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7225" w:type="dxa"/>
        <w:tblInd w:w="-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599" w:themeFill="accent4" w:themeFillTint="66"/>
        <w:tblLook w:val="04A0" w:firstRow="1" w:lastRow="0" w:firstColumn="1" w:lastColumn="0" w:noHBand="0" w:noVBand="1"/>
      </w:tblPr>
      <w:tblGrid>
        <w:gridCol w:w="7225"/>
      </w:tblGrid>
      <w:tr w:rsidR="00AB0FB3" w:rsidRPr="00671669" w14:paraId="14365FBE" w14:textId="77777777" w:rsidTr="00696EF5">
        <w:trPr>
          <w:trHeight w:val="577"/>
        </w:trPr>
        <w:tc>
          <w:tcPr>
            <w:tcW w:w="7225" w:type="dxa"/>
            <w:shd w:val="clear" w:color="auto" w:fill="FFE599" w:themeFill="accent4" w:themeFillTint="66"/>
          </w:tcPr>
          <w:p w14:paraId="010A2004" w14:textId="0503C1A3" w:rsidR="00AB0FB3" w:rsidRPr="00696EF5" w:rsidRDefault="00AB0FB3" w:rsidP="00696EF5">
            <w:pPr>
              <w:rPr>
                <w:rFonts w:ascii="Calibri" w:hAnsi="Calibri" w:cs="Calibri"/>
                <w:b/>
                <w:bCs/>
                <w:color w:val="FF0000"/>
                <w:sz w:val="28"/>
                <w:szCs w:val="28"/>
              </w:rPr>
            </w:pPr>
            <w:r w:rsidRPr="00696EF5">
              <w:rPr>
                <w:rFonts w:ascii="Calibri" w:hAnsi="Calibri" w:cs="Calibri"/>
                <w:b/>
                <w:bCs/>
                <w:color w:val="FF0000"/>
                <w:sz w:val="28"/>
                <w:szCs w:val="28"/>
                <w:u w:val="single"/>
              </w:rPr>
              <w:t>ATENÇÃO</w:t>
            </w:r>
            <w:r w:rsidRPr="00696EF5">
              <w:rPr>
                <w:rFonts w:ascii="Calibri" w:hAnsi="Calibri" w:cs="Calibri"/>
                <w:b/>
                <w:bCs/>
                <w:color w:val="FF0000"/>
                <w:sz w:val="28"/>
                <w:szCs w:val="28"/>
              </w:rPr>
              <w:t>:</w:t>
            </w:r>
          </w:p>
          <w:p w14:paraId="62EB073B" w14:textId="0EE35741" w:rsidR="008B79E5" w:rsidRPr="00696EF5" w:rsidRDefault="005508B6" w:rsidP="00AB0FB3">
            <w:pPr>
              <w:jc w:val="center"/>
              <w:rPr>
                <w:rFonts w:ascii="Calibri" w:hAnsi="Calibri" w:cs="Calibri"/>
                <w:bCs/>
                <w:color w:val="FF0000"/>
              </w:rPr>
            </w:pPr>
            <w:r w:rsidRPr="00696EF5">
              <w:rPr>
                <w:rFonts w:ascii="Calibri" w:hAnsi="Calibri" w:cs="Calibri"/>
                <w:bCs/>
                <w:color w:val="FF0000"/>
              </w:rPr>
              <w:t xml:space="preserve">1) </w:t>
            </w:r>
            <w:r w:rsidR="008B79E5" w:rsidRPr="00696EF5">
              <w:rPr>
                <w:rFonts w:ascii="Calibri" w:hAnsi="Calibri" w:cs="Calibri"/>
                <w:bCs/>
                <w:color w:val="FF0000"/>
              </w:rPr>
              <w:t xml:space="preserve">PARA ITENS ALTERNATIVOS, </w:t>
            </w:r>
            <w:r w:rsidR="008B79E5" w:rsidRPr="00696EF5">
              <w:rPr>
                <w:rFonts w:ascii="Calibri" w:hAnsi="Calibri" w:cs="Calibri"/>
                <w:bCs/>
                <w:color w:val="FF0000"/>
                <w:u w:val="single"/>
              </w:rPr>
              <w:t>MANTER SOMENTE O TEXTO APLICÁVEL</w:t>
            </w:r>
            <w:r w:rsidR="008B79E5" w:rsidRPr="00696EF5">
              <w:rPr>
                <w:rFonts w:ascii="Calibri" w:hAnsi="Calibri" w:cs="Calibri"/>
                <w:bCs/>
                <w:color w:val="FF0000"/>
              </w:rPr>
              <w:t>.</w:t>
            </w:r>
          </w:p>
          <w:p w14:paraId="7C7AF5D8" w14:textId="50033F9A" w:rsidR="00AB0FB3" w:rsidRPr="00671669" w:rsidRDefault="005508B6" w:rsidP="005508B6">
            <w:pPr>
              <w:rPr>
                <w:rFonts w:ascii="Calibri" w:hAnsi="Calibri" w:cs="Calibri"/>
                <w:bCs/>
                <w:color w:val="FF0000"/>
                <w:sz w:val="20"/>
                <w:szCs w:val="20"/>
              </w:rPr>
            </w:pPr>
            <w:r w:rsidRPr="00696EF5">
              <w:rPr>
                <w:rFonts w:ascii="Calibri" w:hAnsi="Calibri" w:cs="Calibri"/>
                <w:bCs/>
                <w:color w:val="FF0000"/>
              </w:rPr>
              <w:t xml:space="preserve">2) </w:t>
            </w:r>
            <w:r w:rsidR="00AB0FB3" w:rsidRPr="00696EF5">
              <w:rPr>
                <w:rFonts w:ascii="Calibri" w:hAnsi="Calibri" w:cs="Calibri"/>
                <w:bCs/>
                <w:color w:val="FF0000"/>
              </w:rPr>
              <w:t xml:space="preserve">AO FINAL DO PREEENCHIMENTO, </w:t>
            </w:r>
            <w:r w:rsidR="00AB0FB3" w:rsidRPr="00696EF5">
              <w:rPr>
                <w:rFonts w:ascii="Calibri" w:hAnsi="Calibri" w:cs="Calibri"/>
                <w:b/>
                <w:color w:val="FF0000"/>
                <w:u w:val="single"/>
              </w:rPr>
              <w:t>EXCLUIR</w:t>
            </w:r>
            <w:r w:rsidR="00AB0FB3" w:rsidRPr="00696EF5">
              <w:rPr>
                <w:rFonts w:ascii="Calibri" w:hAnsi="Calibri" w:cs="Calibri"/>
                <w:bCs/>
                <w:color w:val="FF0000"/>
              </w:rPr>
              <w:t xml:space="preserve"> </w:t>
            </w:r>
            <w:r w:rsidR="00773BCC" w:rsidRPr="00696EF5">
              <w:rPr>
                <w:rFonts w:ascii="Calibri" w:hAnsi="Calibri" w:cs="Calibri"/>
                <w:bCs/>
                <w:color w:val="FF0000"/>
              </w:rPr>
              <w:t>TEXTO</w:t>
            </w:r>
            <w:r w:rsidR="00AB0FB3" w:rsidRPr="00696EF5">
              <w:rPr>
                <w:rFonts w:ascii="Calibri" w:hAnsi="Calibri" w:cs="Calibri"/>
                <w:bCs/>
                <w:color w:val="FF0000"/>
              </w:rPr>
              <w:t xml:space="preserve"> EM VERMELHO</w:t>
            </w:r>
            <w:r w:rsidRPr="00696EF5">
              <w:rPr>
                <w:rFonts w:ascii="Calibri" w:hAnsi="Calibri" w:cs="Calibri"/>
                <w:bCs/>
                <w:color w:val="FF0000"/>
              </w:rPr>
              <w:t>.</w:t>
            </w:r>
            <w:r w:rsidR="00AB0FB3" w:rsidRPr="001E4AA9">
              <w:rPr>
                <w:rFonts w:ascii="Calibri" w:hAnsi="Calibri" w:cs="Calibri"/>
                <w:bCs/>
                <w:color w:val="FF0000"/>
              </w:rPr>
              <w:t xml:space="preserve"> </w:t>
            </w:r>
          </w:p>
        </w:tc>
      </w:tr>
    </w:tbl>
    <w:p w14:paraId="34242F44" w14:textId="77777777" w:rsidR="00BD3E26" w:rsidRDefault="00BD3E26"/>
    <w:p w14:paraId="6C69700A" w14:textId="7389B2D1" w:rsidR="002F23E7" w:rsidRPr="002F23E7" w:rsidRDefault="002F23E7" w:rsidP="002F23E7">
      <w:pPr>
        <w:jc w:val="center"/>
        <w:rPr>
          <w:rFonts w:ascii="Arial Black" w:hAnsi="Arial Black" w:cs="Calibri"/>
          <w:b/>
          <w:bCs/>
          <w:sz w:val="26"/>
          <w:szCs w:val="26"/>
        </w:rPr>
      </w:pPr>
      <w:r w:rsidRPr="002F23E7">
        <w:rPr>
          <w:rFonts w:ascii="Arial Black" w:hAnsi="Arial Black" w:cs="Calibri"/>
          <w:b/>
          <w:bCs/>
          <w:sz w:val="26"/>
          <w:szCs w:val="26"/>
        </w:rPr>
        <w:t>TERMO DE REFERÊNCIA</w:t>
      </w:r>
    </w:p>
    <w:p w14:paraId="3B8DD35B" w14:textId="77777777" w:rsidR="002F23E7" w:rsidRPr="00F81C2D" w:rsidRDefault="002F23E7" w:rsidP="002F23E7">
      <w:pPr>
        <w:jc w:val="center"/>
        <w:rPr>
          <w:rFonts w:ascii="Arial Black" w:hAnsi="Arial Black" w:cs="Calibri"/>
          <w:b/>
          <w:bCs/>
          <w:sz w:val="12"/>
          <w:szCs w:val="12"/>
        </w:rPr>
      </w:pPr>
    </w:p>
    <w:tbl>
      <w:tblPr>
        <w:tblStyle w:val="Tabelacomgrade"/>
        <w:tblW w:w="10779" w:type="dxa"/>
        <w:tblInd w:w="-431" w:type="dxa"/>
        <w:tblLook w:val="04A0" w:firstRow="1" w:lastRow="0" w:firstColumn="1" w:lastColumn="0" w:noHBand="0" w:noVBand="1"/>
      </w:tblPr>
      <w:tblGrid>
        <w:gridCol w:w="1419"/>
        <w:gridCol w:w="1134"/>
        <w:gridCol w:w="2979"/>
        <w:gridCol w:w="5247"/>
      </w:tblGrid>
      <w:tr w:rsidR="00AD74ED" w:rsidRPr="00020710" w14:paraId="29ADA26A" w14:textId="77777777" w:rsidTr="003927F6">
        <w:trPr>
          <w:trHeight w:val="521"/>
        </w:trPr>
        <w:tc>
          <w:tcPr>
            <w:tcW w:w="10779" w:type="dxa"/>
            <w:gridSpan w:val="4"/>
            <w:shd w:val="clear" w:color="auto" w:fill="A6A6A6" w:themeFill="background1" w:themeFillShade="A6"/>
            <w:vAlign w:val="center"/>
          </w:tcPr>
          <w:p w14:paraId="4EAEF9B0" w14:textId="6EEAB50D" w:rsidR="00AD74ED" w:rsidRPr="00020710" w:rsidRDefault="007E53E1" w:rsidP="00F40A68">
            <w:pPr>
              <w:jc w:val="both"/>
              <w:rPr>
                <w:rFonts w:ascii="Calibri" w:hAnsi="Calibri" w:cs="Calibri"/>
                <w:b/>
                <w:sz w:val="20"/>
                <w:szCs w:val="20"/>
              </w:rPr>
            </w:pPr>
            <w:bookmarkStart w:id="0" w:name="_Hlk16843775"/>
            <w:r w:rsidRPr="006C1B63">
              <w:rPr>
                <w:rFonts w:ascii="Arial Black" w:hAnsi="Arial Black" w:cs="Calibri"/>
                <w:b/>
                <w:bCs/>
              </w:rPr>
              <w:t>1. DEFINIÇÃO DO OBJETO</w:t>
            </w:r>
          </w:p>
        </w:tc>
      </w:tr>
      <w:tr w:rsidR="00AD74ED" w:rsidRPr="00020710" w14:paraId="5EAD524D" w14:textId="77777777" w:rsidTr="00275F0D">
        <w:trPr>
          <w:trHeight w:val="1651"/>
        </w:trPr>
        <w:tc>
          <w:tcPr>
            <w:tcW w:w="2553" w:type="dxa"/>
            <w:gridSpan w:val="2"/>
            <w:shd w:val="clear" w:color="auto" w:fill="auto"/>
            <w:vAlign w:val="center"/>
          </w:tcPr>
          <w:p w14:paraId="053C8F4F" w14:textId="47E2B776" w:rsidR="00AD74ED" w:rsidRPr="00020710" w:rsidRDefault="00AD74ED" w:rsidP="00434D68">
            <w:pPr>
              <w:jc w:val="center"/>
              <w:rPr>
                <w:rFonts w:ascii="Calibri" w:hAnsi="Calibri" w:cs="Calibri"/>
                <w:b/>
                <w:bCs/>
                <w:sz w:val="20"/>
                <w:szCs w:val="20"/>
              </w:rPr>
            </w:pPr>
            <w:r w:rsidRPr="00020710">
              <w:rPr>
                <w:rFonts w:ascii="Calibri" w:hAnsi="Calibri" w:cs="Calibri"/>
                <w:b/>
                <w:bCs/>
                <w:sz w:val="20"/>
                <w:szCs w:val="20"/>
              </w:rPr>
              <w:t>1.1INDICAÇÃO DO OBJETO</w:t>
            </w:r>
          </w:p>
        </w:tc>
        <w:tc>
          <w:tcPr>
            <w:tcW w:w="8226" w:type="dxa"/>
            <w:gridSpan w:val="2"/>
            <w:shd w:val="clear" w:color="auto" w:fill="auto"/>
          </w:tcPr>
          <w:p w14:paraId="18F26C08" w14:textId="5DD24905" w:rsidR="00AD74ED" w:rsidRPr="00020710" w:rsidRDefault="00AD74ED" w:rsidP="00F40A68">
            <w:pPr>
              <w:jc w:val="both"/>
              <w:rPr>
                <w:rFonts w:ascii="Calibri" w:hAnsi="Calibri" w:cs="Calibri"/>
                <w:color w:val="FF0000"/>
                <w:sz w:val="20"/>
                <w:szCs w:val="20"/>
              </w:rPr>
            </w:pPr>
          </w:p>
          <w:p w14:paraId="2119A609" w14:textId="22D957E5" w:rsidR="00534ADB" w:rsidRDefault="6DD7DE45" w:rsidP="00F40A68">
            <w:pPr>
              <w:pStyle w:val="western"/>
              <w:spacing w:before="0" w:after="0"/>
              <w:jc w:val="both"/>
              <w:rPr>
                <w:rFonts w:ascii="Calibri" w:hAnsi="Calibri" w:cs="Calibri"/>
                <w:b/>
                <w:bCs/>
                <w:color w:val="FF0000"/>
                <w:sz w:val="20"/>
                <w:szCs w:val="20"/>
                <w:lang w:eastAsia="pt-BR"/>
              </w:rPr>
            </w:pPr>
            <w:r w:rsidRPr="007544B7">
              <w:rPr>
                <w:rFonts w:ascii="Calibri" w:hAnsi="Calibri" w:cs="Calibri"/>
                <w:b/>
                <w:bCs/>
                <w:color w:val="FF0000"/>
                <w:sz w:val="20"/>
                <w:szCs w:val="20"/>
                <w:lang w:eastAsia="pt-BR"/>
              </w:rPr>
              <w:t>Inserir texto</w:t>
            </w:r>
            <w:r w:rsidR="00126247" w:rsidRPr="007544B7">
              <w:rPr>
                <w:rFonts w:ascii="Calibri" w:hAnsi="Calibri" w:cs="Calibri"/>
                <w:b/>
                <w:bCs/>
                <w:color w:val="FF0000"/>
                <w:sz w:val="20"/>
                <w:szCs w:val="20"/>
                <w:lang w:eastAsia="pt-BR"/>
              </w:rPr>
              <w:t xml:space="preserve"> contemplando a definição do objet</w:t>
            </w:r>
            <w:r w:rsidR="00534ADB" w:rsidRPr="007544B7">
              <w:rPr>
                <w:rFonts w:ascii="Calibri" w:hAnsi="Calibri" w:cs="Calibri"/>
                <w:b/>
                <w:bCs/>
                <w:color w:val="FF0000"/>
                <w:sz w:val="20"/>
                <w:szCs w:val="20"/>
                <w:lang w:eastAsia="pt-BR"/>
              </w:rPr>
              <w:t>o.</w:t>
            </w:r>
            <w:r w:rsidR="00692D9E" w:rsidRPr="00692D9E">
              <w:rPr>
                <w:rFonts w:ascii="Calibri" w:hAnsi="Calibri" w:cs="Calibri"/>
                <w:b/>
                <w:bCs/>
                <w:i/>
                <w:iCs/>
                <w:color w:val="FF0000"/>
                <w:sz w:val="20"/>
                <w:szCs w:val="20"/>
                <w:lang w:eastAsia="pt-BR"/>
              </w:rPr>
              <w:t xml:space="preserve"> </w:t>
            </w:r>
            <w:r w:rsidR="007544B7" w:rsidRPr="00692D9E">
              <w:rPr>
                <w:rFonts w:ascii="Calibri" w:hAnsi="Calibri" w:cs="Calibri"/>
                <w:b/>
                <w:bCs/>
                <w:i/>
                <w:iCs/>
                <w:color w:val="FF0000"/>
                <w:sz w:val="20"/>
                <w:szCs w:val="20"/>
                <w:lang w:eastAsia="pt-BR"/>
              </w:rPr>
              <w:t>*</w:t>
            </w:r>
          </w:p>
          <w:p w14:paraId="5F743282" w14:textId="77777777" w:rsidR="007544B7" w:rsidRPr="007544B7" w:rsidRDefault="007544B7" w:rsidP="00F40A68">
            <w:pPr>
              <w:pStyle w:val="western"/>
              <w:spacing w:before="0" w:after="0"/>
              <w:jc w:val="both"/>
              <w:rPr>
                <w:rFonts w:ascii="Calibri" w:hAnsi="Calibri" w:cs="Calibri"/>
                <w:b/>
                <w:bCs/>
                <w:color w:val="FF0000"/>
                <w:sz w:val="20"/>
                <w:szCs w:val="20"/>
                <w:lang w:eastAsia="pt-BR"/>
              </w:rPr>
            </w:pPr>
          </w:p>
          <w:p w14:paraId="5CC990C1" w14:textId="0814D919" w:rsidR="00D145CB" w:rsidRPr="00020710" w:rsidRDefault="007544B7" w:rsidP="007544B7">
            <w:pPr>
              <w:pStyle w:val="western"/>
              <w:spacing w:before="0" w:after="0"/>
              <w:jc w:val="right"/>
              <w:rPr>
                <w:rFonts w:ascii="Calibri" w:hAnsi="Calibri" w:cs="Calibri"/>
                <w:color w:val="FF0000"/>
                <w:sz w:val="20"/>
                <w:szCs w:val="20"/>
                <w:lang w:eastAsia="pt-BR"/>
              </w:rPr>
            </w:pPr>
            <w:r>
              <w:rPr>
                <w:rFonts w:ascii="Calibri" w:hAnsi="Calibri" w:cs="Calibri"/>
                <w:color w:val="FF0000"/>
                <w:sz w:val="20"/>
                <w:szCs w:val="20"/>
                <w:lang w:eastAsia="pt-BR"/>
              </w:rPr>
              <w:t>*</w:t>
            </w:r>
            <w:r w:rsidR="00534ADB" w:rsidRPr="00692D9E">
              <w:rPr>
                <w:rFonts w:ascii="Calibri" w:hAnsi="Calibri" w:cs="Calibri"/>
                <w:i/>
                <w:iCs/>
                <w:color w:val="FF0000"/>
                <w:sz w:val="20"/>
                <w:szCs w:val="20"/>
                <w:lang w:eastAsia="pt-BR"/>
              </w:rPr>
              <w:t>Exemplos</w:t>
            </w:r>
            <w:r w:rsidR="00C922B4" w:rsidRPr="00692D9E">
              <w:rPr>
                <w:rFonts w:ascii="Calibri" w:hAnsi="Calibri" w:cs="Calibri"/>
                <w:i/>
                <w:iCs/>
                <w:color w:val="FF0000"/>
                <w:sz w:val="20"/>
                <w:szCs w:val="20"/>
                <w:lang w:eastAsia="pt-BR"/>
              </w:rPr>
              <w:t>: “Aqu</w:t>
            </w:r>
            <w:r w:rsidR="00534ADB" w:rsidRPr="00692D9E">
              <w:rPr>
                <w:rFonts w:ascii="Calibri" w:hAnsi="Calibri" w:cs="Calibri"/>
                <w:i/>
                <w:iCs/>
                <w:color w:val="FF0000"/>
                <w:sz w:val="20"/>
                <w:szCs w:val="20"/>
                <w:lang w:eastAsia="pt-BR"/>
              </w:rPr>
              <w:t>i</w:t>
            </w:r>
            <w:r w:rsidR="00C922B4" w:rsidRPr="00692D9E">
              <w:rPr>
                <w:rFonts w:ascii="Calibri" w:hAnsi="Calibri" w:cs="Calibri"/>
                <w:i/>
                <w:iCs/>
                <w:color w:val="FF0000"/>
                <w:sz w:val="20"/>
                <w:szCs w:val="20"/>
                <w:lang w:eastAsia="pt-BR"/>
              </w:rPr>
              <w:t xml:space="preserve">sição de </w:t>
            </w:r>
            <w:r w:rsidR="00692D9E" w:rsidRPr="00692D9E">
              <w:rPr>
                <w:rFonts w:ascii="Calibri" w:hAnsi="Calibri" w:cs="Calibri"/>
                <w:i/>
                <w:iCs/>
                <w:color w:val="FF0000"/>
                <w:sz w:val="20"/>
                <w:szCs w:val="20"/>
                <w:lang w:eastAsia="pt-BR"/>
              </w:rPr>
              <w:t>...</w:t>
            </w:r>
            <w:r w:rsidR="00C922B4" w:rsidRPr="00692D9E">
              <w:rPr>
                <w:rFonts w:ascii="Calibri" w:hAnsi="Calibri" w:cs="Calibri"/>
                <w:i/>
                <w:iCs/>
                <w:color w:val="FF0000"/>
                <w:sz w:val="20"/>
                <w:szCs w:val="20"/>
                <w:lang w:eastAsia="pt-BR"/>
              </w:rPr>
              <w:t>.”</w:t>
            </w:r>
            <w:r w:rsidR="005E597E" w:rsidRPr="00692D9E">
              <w:rPr>
                <w:rFonts w:ascii="Calibri" w:hAnsi="Calibri" w:cs="Calibri"/>
                <w:i/>
                <w:iCs/>
                <w:color w:val="FF0000"/>
                <w:sz w:val="20"/>
                <w:szCs w:val="20"/>
                <w:lang w:eastAsia="pt-BR"/>
              </w:rPr>
              <w:t xml:space="preserve"> ou “Aquisição de ..., </w:t>
            </w:r>
            <w:r w:rsidR="00534ADB" w:rsidRPr="00692D9E">
              <w:rPr>
                <w:rFonts w:ascii="Calibri" w:hAnsi="Calibri" w:cs="Calibri"/>
                <w:i/>
                <w:iCs/>
                <w:color w:val="FF0000"/>
                <w:sz w:val="20"/>
                <w:szCs w:val="20"/>
                <w:lang w:eastAsia="pt-BR"/>
              </w:rPr>
              <w:t>com garantia acessória de um ano.”</w:t>
            </w:r>
          </w:p>
          <w:p w14:paraId="4516B00D" w14:textId="77777777" w:rsidR="00275F0D" w:rsidRDefault="00275F0D" w:rsidP="009023B3">
            <w:pPr>
              <w:pStyle w:val="western"/>
              <w:spacing w:before="0" w:after="0"/>
              <w:jc w:val="both"/>
              <w:rPr>
                <w:rFonts w:ascii="Calibri" w:hAnsi="Calibri" w:cs="Calibri"/>
                <w:sz w:val="20"/>
                <w:szCs w:val="20"/>
                <w:lang w:eastAsia="pt-BR"/>
              </w:rPr>
            </w:pPr>
          </w:p>
          <w:p w14:paraId="76309EBF" w14:textId="1C79BB53" w:rsidR="009023B3" w:rsidRPr="00A04835" w:rsidRDefault="0099676F" w:rsidP="009023B3">
            <w:pPr>
              <w:pStyle w:val="western"/>
              <w:spacing w:before="0" w:after="0"/>
              <w:jc w:val="both"/>
              <w:rPr>
                <w:rFonts w:ascii="Calibri" w:hAnsi="Calibri" w:cs="Calibri"/>
                <w:sz w:val="20"/>
                <w:szCs w:val="20"/>
                <w:lang w:eastAsia="pt-BR"/>
              </w:rPr>
            </w:pPr>
            <w:r>
              <w:rPr>
                <w:rFonts w:ascii="Calibri" w:hAnsi="Calibri" w:cs="Calibri"/>
                <w:sz w:val="20"/>
                <w:szCs w:val="20"/>
                <w:lang w:eastAsia="pt-BR"/>
              </w:rPr>
              <w:t xml:space="preserve">1.1.1 </w:t>
            </w:r>
            <w:r w:rsidR="009023B3" w:rsidRPr="00A04835">
              <w:rPr>
                <w:rFonts w:ascii="Calibri" w:hAnsi="Calibri" w:cs="Calibri"/>
                <w:sz w:val="20"/>
                <w:szCs w:val="20"/>
                <w:lang w:eastAsia="pt-BR"/>
              </w:rPr>
              <w:t xml:space="preserve">As especificações </w:t>
            </w:r>
            <w:r w:rsidR="009023B3">
              <w:rPr>
                <w:rFonts w:ascii="Calibri" w:hAnsi="Calibri" w:cs="Calibri"/>
                <w:sz w:val="20"/>
                <w:szCs w:val="20"/>
                <w:lang w:eastAsia="pt-BR"/>
              </w:rPr>
              <w:t xml:space="preserve">e quantidades </w:t>
            </w:r>
            <w:r w:rsidR="009023B3" w:rsidRPr="00A04835">
              <w:rPr>
                <w:rFonts w:ascii="Calibri" w:hAnsi="Calibri" w:cs="Calibri"/>
                <w:sz w:val="20"/>
                <w:szCs w:val="20"/>
                <w:lang w:eastAsia="pt-BR"/>
              </w:rPr>
              <w:t>dos itens constam de tabela no APENSO I deste documento.</w:t>
            </w:r>
          </w:p>
          <w:p w14:paraId="20814295" w14:textId="77777777" w:rsidR="00665DFF" w:rsidRDefault="00665DFF" w:rsidP="009023B3">
            <w:pPr>
              <w:pStyle w:val="western"/>
              <w:spacing w:before="0" w:after="0"/>
              <w:jc w:val="both"/>
              <w:rPr>
                <w:rFonts w:ascii="Calibri" w:hAnsi="Calibri" w:cs="Calibri"/>
                <w:sz w:val="20"/>
                <w:szCs w:val="20"/>
                <w:lang w:eastAsia="pt-BR"/>
              </w:rPr>
            </w:pPr>
          </w:p>
          <w:p w14:paraId="76FED75E" w14:textId="2A37E72A" w:rsidR="009023B3" w:rsidRDefault="0099676F" w:rsidP="009023B3">
            <w:pPr>
              <w:pStyle w:val="western"/>
              <w:spacing w:before="0" w:after="0"/>
              <w:jc w:val="both"/>
              <w:rPr>
                <w:rFonts w:ascii="Calibri" w:hAnsi="Calibri" w:cs="Calibri"/>
                <w:sz w:val="20"/>
                <w:szCs w:val="20"/>
                <w:lang w:eastAsia="pt-BR"/>
              </w:rPr>
            </w:pPr>
            <w:r>
              <w:rPr>
                <w:rFonts w:ascii="Calibri" w:hAnsi="Calibri" w:cs="Calibri"/>
                <w:sz w:val="20"/>
                <w:szCs w:val="20"/>
                <w:lang w:eastAsia="pt-BR"/>
              </w:rPr>
              <w:t xml:space="preserve">1.1.2 </w:t>
            </w:r>
            <w:r w:rsidR="00665DFF">
              <w:rPr>
                <w:rFonts w:ascii="Calibri" w:hAnsi="Calibri" w:cs="Calibri"/>
                <w:sz w:val="20"/>
                <w:szCs w:val="20"/>
                <w:lang w:eastAsia="pt-BR"/>
              </w:rPr>
              <w:t>Os bens deverão ser novos e de primeiro uso.</w:t>
            </w:r>
          </w:p>
          <w:p w14:paraId="5F8AF606" w14:textId="77777777" w:rsidR="00665DFF" w:rsidRDefault="00665DFF" w:rsidP="009023B3">
            <w:pPr>
              <w:pStyle w:val="western"/>
              <w:spacing w:before="0" w:after="0"/>
              <w:jc w:val="both"/>
              <w:rPr>
                <w:rFonts w:ascii="Calibri" w:hAnsi="Calibri" w:cs="Calibri"/>
                <w:b/>
                <w:bCs/>
                <w:color w:val="000000" w:themeColor="text1"/>
                <w:sz w:val="20"/>
                <w:szCs w:val="20"/>
                <w:lang w:eastAsia="pt-BR"/>
              </w:rPr>
            </w:pPr>
          </w:p>
          <w:p w14:paraId="42D0C89F" w14:textId="6C122A9B" w:rsidR="00AD74ED" w:rsidRPr="009023B3" w:rsidRDefault="0099676F" w:rsidP="009023B3">
            <w:pPr>
              <w:pStyle w:val="western"/>
              <w:spacing w:before="0" w:after="0"/>
              <w:jc w:val="both"/>
              <w:rPr>
                <w:rFonts w:ascii="Calibri" w:hAnsi="Calibri" w:cs="Calibri"/>
                <w:sz w:val="20"/>
                <w:szCs w:val="20"/>
              </w:rPr>
            </w:pPr>
            <w:r>
              <w:rPr>
                <w:rFonts w:ascii="Calibri" w:hAnsi="Calibri" w:cs="Calibri"/>
                <w:color w:val="000000" w:themeColor="text1"/>
                <w:sz w:val="20"/>
                <w:szCs w:val="20"/>
                <w:lang w:eastAsia="pt-BR"/>
              </w:rPr>
              <w:t xml:space="preserve">1.1.3 </w:t>
            </w:r>
            <w:r w:rsidR="008662C1" w:rsidRPr="009023B3">
              <w:rPr>
                <w:rFonts w:ascii="Calibri" w:hAnsi="Calibri" w:cs="Calibri"/>
                <w:color w:val="000000" w:themeColor="text1"/>
                <w:sz w:val="20"/>
                <w:szCs w:val="20"/>
                <w:lang w:eastAsia="pt-BR"/>
              </w:rPr>
              <w:t>Declara-se, para os devidos fins, que o</w:t>
            </w:r>
            <w:r w:rsidR="00DF541F" w:rsidRPr="009023B3">
              <w:rPr>
                <w:rFonts w:ascii="Calibri" w:hAnsi="Calibri" w:cs="Calibri"/>
                <w:color w:val="000000" w:themeColor="text1"/>
                <w:sz w:val="20"/>
                <w:szCs w:val="20"/>
                <w:lang w:eastAsia="pt-BR"/>
              </w:rPr>
              <w:t xml:space="preserve"> objeto da contratação não se enquadra como bem de luxo, nos termos do Ato Normativo nº </w:t>
            </w:r>
            <w:r w:rsidR="29E3E8CB" w:rsidRPr="009023B3">
              <w:rPr>
                <w:rFonts w:ascii="Calibri" w:hAnsi="Calibri" w:cs="Calibri"/>
                <w:color w:val="000000" w:themeColor="text1"/>
                <w:sz w:val="20"/>
                <w:szCs w:val="20"/>
                <w:lang w:eastAsia="pt-BR"/>
              </w:rPr>
              <w:t>004</w:t>
            </w:r>
            <w:r w:rsidR="0080027C" w:rsidRPr="009023B3">
              <w:rPr>
                <w:rFonts w:ascii="Calibri" w:hAnsi="Calibri" w:cs="Calibri"/>
                <w:color w:val="000000" w:themeColor="text1"/>
                <w:sz w:val="20"/>
                <w:szCs w:val="20"/>
                <w:lang w:eastAsia="pt-BR"/>
              </w:rPr>
              <w:t>/2024.</w:t>
            </w:r>
          </w:p>
        </w:tc>
      </w:tr>
      <w:tr w:rsidR="00B16334" w:rsidRPr="00020710" w14:paraId="6E8A4C42" w14:textId="77777777">
        <w:trPr>
          <w:trHeight w:val="2427"/>
        </w:trPr>
        <w:tc>
          <w:tcPr>
            <w:tcW w:w="2553" w:type="dxa"/>
            <w:gridSpan w:val="2"/>
            <w:shd w:val="clear" w:color="auto" w:fill="D9D9D9" w:themeFill="background1" w:themeFillShade="D9"/>
            <w:vAlign w:val="center"/>
          </w:tcPr>
          <w:p w14:paraId="7C64233D" w14:textId="507AAAC3" w:rsidR="00B16334" w:rsidRPr="00020710" w:rsidRDefault="00B16334" w:rsidP="00434D68">
            <w:pPr>
              <w:jc w:val="center"/>
              <w:rPr>
                <w:rFonts w:ascii="Calibri" w:hAnsi="Calibri" w:cs="Calibri"/>
                <w:b/>
                <w:bCs/>
                <w:sz w:val="20"/>
                <w:szCs w:val="20"/>
              </w:rPr>
            </w:pPr>
            <w:r w:rsidRPr="00020710">
              <w:rPr>
                <w:rFonts w:ascii="Calibri" w:hAnsi="Calibri" w:cs="Calibri"/>
                <w:b/>
                <w:bCs/>
                <w:sz w:val="20"/>
                <w:szCs w:val="20"/>
              </w:rPr>
              <w:t>1.2 INDICAÇÃO DE MARCA E/OU MODELO ESPECÍFICOS</w:t>
            </w:r>
            <w:r>
              <w:rPr>
                <w:rFonts w:ascii="Calibri" w:hAnsi="Calibri" w:cs="Calibri"/>
                <w:b/>
                <w:bCs/>
                <w:sz w:val="20"/>
                <w:szCs w:val="20"/>
              </w:rPr>
              <w:t xml:space="preserve"> </w:t>
            </w:r>
            <w:r w:rsidRPr="00020710">
              <w:rPr>
                <w:rFonts w:ascii="Calibri" w:hAnsi="Calibri" w:cs="Calibri"/>
                <w:b/>
                <w:bCs/>
                <w:sz w:val="20"/>
                <w:szCs w:val="20"/>
              </w:rPr>
              <w:t>DE DETERMINADO FABRICANTE</w:t>
            </w:r>
            <w:r w:rsidR="005200BE">
              <w:rPr>
                <w:rFonts w:ascii="Calibri" w:hAnsi="Calibri" w:cs="Calibri"/>
                <w:b/>
                <w:bCs/>
                <w:sz w:val="20"/>
                <w:szCs w:val="20"/>
              </w:rPr>
              <w:t xml:space="preserve"> </w:t>
            </w:r>
            <w:r w:rsidR="005200BE">
              <w:rPr>
                <w:rFonts w:ascii="Calibri" w:hAnsi="Calibri" w:cs="Calibri"/>
                <w:b/>
                <w:bCs/>
                <w:sz w:val="20"/>
                <w:szCs w:val="20"/>
              </w:rPr>
              <w:br/>
            </w:r>
            <w:r w:rsidR="005200BE">
              <w:rPr>
                <w:rFonts w:ascii="Calibri" w:hAnsi="Calibri" w:cs="Calibri"/>
                <w:b/>
                <w:bCs/>
                <w:sz w:val="20"/>
                <w:szCs w:val="20"/>
              </w:rPr>
              <w:br/>
            </w:r>
            <w:r w:rsidR="004F2966">
              <w:rPr>
                <w:rFonts w:ascii="Calibri" w:hAnsi="Calibri" w:cs="Calibri"/>
                <w:b/>
                <w:bCs/>
                <w:color w:val="FF0000"/>
                <w:sz w:val="20"/>
                <w:szCs w:val="20"/>
              </w:rPr>
              <w:t xml:space="preserve">INDICAR SE </w:t>
            </w:r>
            <w:r w:rsidR="005200BE" w:rsidRPr="005200BE">
              <w:rPr>
                <w:rFonts w:ascii="Calibri" w:hAnsi="Calibri" w:cs="Calibri"/>
                <w:b/>
                <w:bCs/>
                <w:color w:val="FF0000"/>
                <w:sz w:val="20"/>
                <w:szCs w:val="20"/>
              </w:rPr>
              <w:t xml:space="preserve">SÓ </w:t>
            </w:r>
            <w:r w:rsidR="004F2966">
              <w:rPr>
                <w:rFonts w:ascii="Calibri" w:hAnsi="Calibri" w:cs="Calibri"/>
                <w:b/>
                <w:bCs/>
                <w:color w:val="FF0000"/>
                <w:sz w:val="20"/>
                <w:szCs w:val="20"/>
              </w:rPr>
              <w:t>FOR</w:t>
            </w:r>
            <w:r w:rsidR="005200BE" w:rsidRPr="005200BE">
              <w:rPr>
                <w:rFonts w:ascii="Calibri" w:hAnsi="Calibri" w:cs="Calibri"/>
                <w:b/>
                <w:bCs/>
                <w:color w:val="FF0000"/>
                <w:sz w:val="20"/>
                <w:szCs w:val="20"/>
              </w:rPr>
              <w:t xml:space="preserve"> ACEITO </w:t>
            </w:r>
            <w:r w:rsidR="0016004B">
              <w:rPr>
                <w:rFonts w:ascii="Calibri" w:hAnsi="Calibri" w:cs="Calibri"/>
                <w:b/>
                <w:bCs/>
                <w:color w:val="FF0000"/>
                <w:sz w:val="20"/>
                <w:szCs w:val="20"/>
              </w:rPr>
              <w:t xml:space="preserve">UM </w:t>
            </w:r>
            <w:r w:rsidR="005200BE" w:rsidRPr="005200BE">
              <w:rPr>
                <w:rFonts w:ascii="Calibri" w:hAnsi="Calibri" w:cs="Calibri"/>
                <w:b/>
                <w:bCs/>
                <w:color w:val="FF0000"/>
                <w:sz w:val="20"/>
                <w:szCs w:val="20"/>
              </w:rPr>
              <w:t>PRODUTO</w:t>
            </w:r>
            <w:r w:rsidR="004F2966">
              <w:rPr>
                <w:rFonts w:ascii="Calibri" w:hAnsi="Calibri" w:cs="Calibri"/>
                <w:b/>
                <w:bCs/>
                <w:color w:val="FF0000"/>
                <w:sz w:val="20"/>
                <w:szCs w:val="20"/>
              </w:rPr>
              <w:t xml:space="preserve"> </w:t>
            </w:r>
            <w:r w:rsidR="0016004B">
              <w:rPr>
                <w:rFonts w:ascii="Calibri" w:hAnsi="Calibri" w:cs="Calibri"/>
                <w:b/>
                <w:bCs/>
                <w:color w:val="FF0000"/>
                <w:sz w:val="20"/>
                <w:szCs w:val="20"/>
              </w:rPr>
              <w:t xml:space="preserve">EM </w:t>
            </w:r>
            <w:r w:rsidR="004F2966">
              <w:rPr>
                <w:rFonts w:ascii="Calibri" w:hAnsi="Calibri" w:cs="Calibri"/>
                <w:b/>
                <w:bCs/>
                <w:color w:val="FF0000"/>
                <w:sz w:val="20"/>
                <w:szCs w:val="20"/>
              </w:rPr>
              <w:t>ESPECÍFICO</w:t>
            </w:r>
            <w:r w:rsidR="0016004B">
              <w:rPr>
                <w:rFonts w:ascii="Calibri" w:hAnsi="Calibri" w:cs="Calibri"/>
                <w:b/>
                <w:bCs/>
                <w:color w:val="FF0000"/>
                <w:sz w:val="20"/>
                <w:szCs w:val="20"/>
              </w:rPr>
              <w:t xml:space="preserve"> (MODELO X DA MARCA Y)</w:t>
            </w:r>
          </w:p>
        </w:tc>
        <w:tc>
          <w:tcPr>
            <w:tcW w:w="8226" w:type="dxa"/>
            <w:gridSpan w:val="2"/>
            <w:shd w:val="clear" w:color="auto" w:fill="D9D9D9" w:themeFill="background1" w:themeFillShade="D9"/>
            <w:vAlign w:val="center"/>
          </w:tcPr>
          <w:p w14:paraId="02F0D9D1" w14:textId="1EA091BE" w:rsidR="00B16334" w:rsidRDefault="005C4715" w:rsidP="003D6DEE">
            <w:pPr>
              <w:spacing w:before="120"/>
              <w:jc w:val="both"/>
              <w:rPr>
                <w:rFonts w:ascii="Calibri" w:hAnsi="Calibri" w:cs="Calibri"/>
                <w:b/>
                <w:sz w:val="20"/>
                <w:szCs w:val="20"/>
              </w:rPr>
            </w:pPr>
            <w:r w:rsidRPr="00020710">
              <w:rPr>
                <w:rFonts w:ascii="Calibri" w:hAnsi="Calibri" w:cs="Calibri"/>
                <w:b/>
                <w:sz w:val="20"/>
                <w:szCs w:val="20"/>
              </w:rPr>
              <w:t xml:space="preserve">Não </w:t>
            </w:r>
            <w:r>
              <w:rPr>
                <w:rFonts w:ascii="Calibri" w:hAnsi="Calibri" w:cs="Calibri"/>
                <w:b/>
                <w:sz w:val="20"/>
                <w:szCs w:val="20"/>
              </w:rPr>
              <w:t>há indicação de</w:t>
            </w:r>
            <w:r w:rsidRPr="00020710">
              <w:rPr>
                <w:rFonts w:ascii="Calibri" w:eastAsiaTheme="minorEastAsia" w:hAnsi="Calibri" w:cs="Calibri"/>
                <w:b/>
                <w:bCs/>
                <w:color w:val="000000" w:themeColor="text1"/>
                <w:sz w:val="20"/>
                <w:szCs w:val="20"/>
              </w:rPr>
              <w:t xml:space="preserve"> marca/modelo específico</w:t>
            </w:r>
            <w:r>
              <w:rPr>
                <w:rFonts w:ascii="Calibri" w:eastAsiaTheme="minorEastAsia" w:hAnsi="Calibri" w:cs="Calibri"/>
                <w:b/>
                <w:bCs/>
                <w:color w:val="000000" w:themeColor="text1"/>
                <w:sz w:val="20"/>
                <w:szCs w:val="20"/>
              </w:rPr>
              <w:t>(</w:t>
            </w:r>
            <w:r w:rsidRPr="00020710">
              <w:rPr>
                <w:rFonts w:ascii="Calibri" w:eastAsiaTheme="minorEastAsia" w:hAnsi="Calibri" w:cs="Calibri"/>
                <w:b/>
                <w:bCs/>
                <w:color w:val="000000" w:themeColor="text1"/>
                <w:sz w:val="20"/>
                <w:szCs w:val="20"/>
              </w:rPr>
              <w:t>s</w:t>
            </w:r>
            <w:r>
              <w:rPr>
                <w:rFonts w:ascii="Calibri" w:eastAsiaTheme="minorEastAsia" w:hAnsi="Calibri" w:cs="Calibri"/>
                <w:b/>
                <w:bCs/>
                <w:color w:val="000000" w:themeColor="text1"/>
                <w:sz w:val="20"/>
                <w:szCs w:val="20"/>
              </w:rPr>
              <w:t>)</w:t>
            </w:r>
            <w:r>
              <w:rPr>
                <w:rFonts w:ascii="Calibri" w:hAnsi="Calibri" w:cs="Calibri"/>
                <w:b/>
                <w:sz w:val="20"/>
                <w:szCs w:val="20"/>
              </w:rPr>
              <w:t xml:space="preserve"> </w:t>
            </w:r>
            <w:r w:rsidR="001D5706">
              <w:rPr>
                <w:rFonts w:ascii="Calibri" w:hAnsi="Calibri" w:cs="Calibri"/>
                <w:b/>
                <w:sz w:val="20"/>
                <w:szCs w:val="20"/>
              </w:rPr>
              <w:t>para esta contratação.</w:t>
            </w:r>
          </w:p>
          <w:p w14:paraId="07F10110" w14:textId="77777777" w:rsidR="00B16334" w:rsidRDefault="00B16334" w:rsidP="00F40A68">
            <w:pPr>
              <w:jc w:val="both"/>
              <w:rPr>
                <w:rFonts w:ascii="Calibri" w:hAnsi="Calibri" w:cs="Calibri"/>
                <w:b/>
                <w:sz w:val="20"/>
                <w:szCs w:val="20"/>
              </w:rPr>
            </w:pPr>
          </w:p>
          <w:p w14:paraId="59DB2FE2" w14:textId="4EB36C58" w:rsidR="00B16334" w:rsidRPr="00B16334" w:rsidRDefault="00B16334" w:rsidP="00F40A68">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2664E9F1" w14:textId="77777777" w:rsidR="00B16334" w:rsidRDefault="00B16334" w:rsidP="00F40A68">
            <w:pPr>
              <w:jc w:val="both"/>
              <w:rPr>
                <w:rFonts w:ascii="Calibri" w:hAnsi="Calibri" w:cs="Calibri"/>
                <w:b/>
                <w:sz w:val="20"/>
                <w:szCs w:val="20"/>
              </w:rPr>
            </w:pPr>
          </w:p>
          <w:p w14:paraId="3B204D66" w14:textId="4C6FE886" w:rsidR="00B16334" w:rsidRPr="00020710" w:rsidRDefault="005C4715" w:rsidP="00F40A68">
            <w:pPr>
              <w:jc w:val="both"/>
              <w:rPr>
                <w:rFonts w:ascii="Calibri" w:hAnsi="Calibri" w:cs="Calibri"/>
                <w:b/>
                <w:sz w:val="20"/>
                <w:szCs w:val="20"/>
              </w:rPr>
            </w:pPr>
            <w:r>
              <w:rPr>
                <w:rFonts w:ascii="Calibri" w:hAnsi="Calibri" w:cs="Calibri"/>
                <w:b/>
                <w:sz w:val="20"/>
                <w:szCs w:val="20"/>
              </w:rPr>
              <w:t>Há indicação de</w:t>
            </w:r>
            <w:r w:rsidRPr="00020710">
              <w:rPr>
                <w:rFonts w:ascii="Calibri" w:eastAsiaTheme="minorEastAsia" w:hAnsi="Calibri" w:cs="Calibri"/>
                <w:b/>
                <w:bCs/>
                <w:color w:val="000000" w:themeColor="text1"/>
                <w:sz w:val="20"/>
                <w:szCs w:val="20"/>
              </w:rPr>
              <w:t xml:space="preserve"> marca/modelo específico</w:t>
            </w:r>
            <w:r>
              <w:rPr>
                <w:rFonts w:ascii="Calibri" w:eastAsiaTheme="minorEastAsia" w:hAnsi="Calibri" w:cs="Calibri"/>
                <w:b/>
                <w:bCs/>
                <w:color w:val="000000" w:themeColor="text1"/>
                <w:sz w:val="20"/>
                <w:szCs w:val="20"/>
              </w:rPr>
              <w:t>(</w:t>
            </w:r>
            <w:r w:rsidRPr="00020710">
              <w:rPr>
                <w:rFonts w:ascii="Calibri" w:eastAsiaTheme="minorEastAsia" w:hAnsi="Calibri" w:cs="Calibri"/>
                <w:b/>
                <w:bCs/>
                <w:color w:val="000000" w:themeColor="text1"/>
                <w:sz w:val="20"/>
                <w:szCs w:val="20"/>
              </w:rPr>
              <w:t>s</w:t>
            </w:r>
            <w:r>
              <w:rPr>
                <w:rFonts w:ascii="Calibri" w:eastAsiaTheme="minorEastAsia" w:hAnsi="Calibri" w:cs="Calibri"/>
                <w:b/>
                <w:bCs/>
                <w:color w:val="000000" w:themeColor="text1"/>
                <w:sz w:val="20"/>
                <w:szCs w:val="20"/>
              </w:rPr>
              <w:t>)</w:t>
            </w:r>
            <w:r w:rsidR="001D5706">
              <w:rPr>
                <w:rFonts w:ascii="Calibri" w:eastAsiaTheme="minorEastAsia" w:hAnsi="Calibri" w:cs="Calibri"/>
                <w:b/>
                <w:bCs/>
                <w:color w:val="000000" w:themeColor="text1"/>
                <w:sz w:val="20"/>
                <w:szCs w:val="20"/>
              </w:rPr>
              <w:t>, no todo ou em parte,</w:t>
            </w:r>
            <w:r w:rsidR="001D5706">
              <w:rPr>
                <w:rFonts w:ascii="Calibri" w:hAnsi="Calibri" w:cs="Calibri"/>
                <w:b/>
                <w:sz w:val="20"/>
                <w:szCs w:val="20"/>
              </w:rPr>
              <w:t xml:space="preserve"> para esta contratação.</w:t>
            </w:r>
          </w:p>
          <w:p w14:paraId="5A57CEA3" w14:textId="77777777" w:rsidR="00B16334" w:rsidRPr="00020710" w:rsidRDefault="00B16334" w:rsidP="00F40A68">
            <w:pPr>
              <w:jc w:val="both"/>
              <w:rPr>
                <w:rFonts w:ascii="Calibri" w:hAnsi="Calibri" w:cs="Calibri"/>
                <w:b/>
                <w:sz w:val="20"/>
                <w:szCs w:val="20"/>
              </w:rPr>
            </w:pPr>
          </w:p>
          <w:p w14:paraId="1C1B215D" w14:textId="61A63F36" w:rsidR="00B16334" w:rsidRPr="005C4715" w:rsidRDefault="005C4715" w:rsidP="00154DA9">
            <w:pPr>
              <w:pStyle w:val="PargrafodaLista"/>
              <w:numPr>
                <w:ilvl w:val="0"/>
                <w:numId w:val="6"/>
              </w:numPr>
              <w:spacing w:line="240" w:lineRule="auto"/>
              <w:ind w:left="459" w:hanging="357"/>
              <w:rPr>
                <w:rFonts w:ascii="Calibri" w:eastAsiaTheme="minorEastAsia" w:hAnsi="Calibri" w:cs="Calibri"/>
                <w:color w:val="FF0000"/>
                <w:sz w:val="20"/>
                <w:szCs w:val="20"/>
              </w:rPr>
            </w:pPr>
            <w:r w:rsidRPr="005C4715">
              <w:rPr>
                <w:rFonts w:ascii="Calibri" w:eastAsiaTheme="minorEastAsia" w:hAnsi="Calibri" w:cs="Calibri"/>
                <w:color w:val="000000" w:themeColor="text1"/>
                <w:sz w:val="20"/>
                <w:szCs w:val="20"/>
              </w:rPr>
              <w:t>Indicar os itens</w:t>
            </w:r>
            <w:r w:rsidR="00B16334" w:rsidRPr="005C4715">
              <w:rPr>
                <w:rFonts w:ascii="Calibri" w:eastAsiaTheme="minorEastAsia" w:hAnsi="Calibri" w:cs="Calibri"/>
                <w:color w:val="000000" w:themeColor="text1"/>
                <w:sz w:val="20"/>
                <w:szCs w:val="20"/>
              </w:rPr>
              <w:t xml:space="preserve">: </w:t>
            </w:r>
            <w:r w:rsidR="00B16334" w:rsidRPr="005C4715">
              <w:rPr>
                <w:rFonts w:ascii="Calibri" w:eastAsiaTheme="minorEastAsia" w:hAnsi="Calibri" w:cs="Calibri"/>
                <w:color w:val="FF0000"/>
                <w:sz w:val="20"/>
                <w:szCs w:val="20"/>
              </w:rPr>
              <w:t>especificar a numeração dos itens que contém marca</w:t>
            </w:r>
            <w:r w:rsidR="001F6521" w:rsidRPr="005C4715">
              <w:rPr>
                <w:rFonts w:ascii="Calibri" w:eastAsiaTheme="minorEastAsia" w:hAnsi="Calibri" w:cs="Calibri"/>
                <w:color w:val="FF0000"/>
                <w:sz w:val="20"/>
                <w:szCs w:val="20"/>
              </w:rPr>
              <w:t xml:space="preserve"> e/ou </w:t>
            </w:r>
            <w:r w:rsidR="00B16334" w:rsidRPr="005C4715">
              <w:rPr>
                <w:rFonts w:ascii="Calibri" w:eastAsiaTheme="minorEastAsia" w:hAnsi="Calibri" w:cs="Calibri"/>
                <w:color w:val="FF0000"/>
                <w:sz w:val="20"/>
                <w:szCs w:val="20"/>
              </w:rPr>
              <w:t>modelo</w:t>
            </w:r>
            <w:r w:rsidR="001F6521" w:rsidRPr="005C4715">
              <w:rPr>
                <w:rFonts w:ascii="Calibri" w:eastAsiaTheme="minorEastAsia" w:hAnsi="Calibri" w:cs="Calibri"/>
                <w:color w:val="FF0000"/>
                <w:sz w:val="20"/>
                <w:szCs w:val="20"/>
              </w:rPr>
              <w:t>s</w:t>
            </w:r>
            <w:r w:rsidR="00B16334" w:rsidRPr="005C4715">
              <w:rPr>
                <w:rFonts w:ascii="Calibri" w:eastAsiaTheme="minorEastAsia" w:hAnsi="Calibri" w:cs="Calibri"/>
                <w:color w:val="FF0000"/>
                <w:sz w:val="20"/>
                <w:szCs w:val="20"/>
              </w:rPr>
              <w:t xml:space="preserve"> específico, conforme ordem do APENSO I</w:t>
            </w:r>
          </w:p>
          <w:p w14:paraId="57DB9F23" w14:textId="77777777" w:rsidR="00B16334" w:rsidRPr="005C4715" w:rsidRDefault="00B16334" w:rsidP="00154DA9">
            <w:pPr>
              <w:pStyle w:val="paragraph"/>
              <w:spacing w:before="0" w:beforeAutospacing="0" w:after="0" w:afterAutospacing="0"/>
              <w:ind w:left="450"/>
              <w:jc w:val="both"/>
              <w:textAlignment w:val="baseline"/>
              <w:rPr>
                <w:rFonts w:ascii="Calibri" w:eastAsiaTheme="minorEastAsia" w:hAnsi="Calibri" w:cs="Calibri"/>
                <w:color w:val="000000" w:themeColor="text1"/>
                <w:sz w:val="20"/>
                <w:szCs w:val="20"/>
                <w:lang w:eastAsia="zh-CN"/>
              </w:rPr>
            </w:pPr>
            <w:r w:rsidRPr="005C4715">
              <w:rPr>
                <w:rFonts w:ascii="Calibri" w:eastAsiaTheme="minorEastAsia" w:hAnsi="Calibri" w:cs="Calibri"/>
                <w:color w:val="000000" w:themeColor="text1"/>
                <w:sz w:val="20"/>
                <w:szCs w:val="20"/>
                <w:lang w:eastAsia="zh-CN"/>
              </w:rPr>
              <w:t> </w:t>
            </w:r>
          </w:p>
          <w:p w14:paraId="487EAE4E" w14:textId="03AE69E8" w:rsidR="00B16334" w:rsidRPr="005C4715" w:rsidRDefault="005C4715" w:rsidP="00B7063E">
            <w:pPr>
              <w:pStyle w:val="PargrafodaLista"/>
              <w:numPr>
                <w:ilvl w:val="0"/>
                <w:numId w:val="6"/>
              </w:numPr>
              <w:spacing w:line="240" w:lineRule="auto"/>
              <w:ind w:left="459" w:hanging="357"/>
              <w:rPr>
                <w:rFonts w:ascii="Calibri" w:hAnsi="Calibri" w:cs="Calibri"/>
                <w:sz w:val="20"/>
                <w:szCs w:val="20"/>
              </w:rPr>
            </w:pPr>
            <w:r w:rsidRPr="005C4715">
              <w:rPr>
                <w:rFonts w:ascii="Calibri" w:eastAsiaTheme="minorEastAsia" w:hAnsi="Calibri" w:cs="Calibri"/>
                <w:color w:val="000000" w:themeColor="text1"/>
                <w:sz w:val="20"/>
                <w:szCs w:val="20"/>
              </w:rPr>
              <w:t xml:space="preserve">Justificativa para escolha da marca/modelo específico(s): </w:t>
            </w:r>
            <w:r w:rsidR="00B16334" w:rsidRPr="005C4715">
              <w:rPr>
                <w:rFonts w:ascii="Calibri" w:eastAsiaTheme="minorEastAsia" w:hAnsi="Calibri" w:cs="Calibri"/>
                <w:color w:val="FF0000"/>
                <w:sz w:val="20"/>
                <w:szCs w:val="20"/>
              </w:rPr>
              <w:t>inserir texto</w:t>
            </w:r>
            <w:r w:rsidR="00952607">
              <w:rPr>
                <w:rFonts w:ascii="Calibri" w:eastAsiaTheme="minorEastAsia" w:hAnsi="Calibri" w:cs="Calibri"/>
                <w:color w:val="FF0000"/>
                <w:sz w:val="20"/>
                <w:szCs w:val="20"/>
              </w:rPr>
              <w:t xml:space="preserve"> (vide art. 41, I, da lei federal nº 14.133/2021)</w:t>
            </w:r>
          </w:p>
          <w:p w14:paraId="28A8CB41" w14:textId="5D97FAC2" w:rsidR="00B16334" w:rsidRPr="001D7904" w:rsidRDefault="00B16334" w:rsidP="001D7904">
            <w:pPr>
              <w:rPr>
                <w:rFonts w:ascii="Calibri" w:hAnsi="Calibri" w:cs="Calibri"/>
                <w:b/>
                <w:sz w:val="20"/>
                <w:szCs w:val="20"/>
              </w:rPr>
            </w:pPr>
          </w:p>
        </w:tc>
      </w:tr>
      <w:tr w:rsidR="009C32C1" w:rsidRPr="00020710" w14:paraId="7EAA04C3" w14:textId="77777777" w:rsidTr="003927F6">
        <w:trPr>
          <w:trHeight w:val="1116"/>
        </w:trPr>
        <w:tc>
          <w:tcPr>
            <w:tcW w:w="2553" w:type="dxa"/>
            <w:gridSpan w:val="2"/>
            <w:shd w:val="clear" w:color="auto" w:fill="auto"/>
            <w:vAlign w:val="center"/>
          </w:tcPr>
          <w:p w14:paraId="2E7C3DBC" w14:textId="3F512B1B" w:rsidR="009C32C1" w:rsidRDefault="009C32C1" w:rsidP="00434D68">
            <w:pPr>
              <w:ind w:right="-90"/>
              <w:jc w:val="center"/>
              <w:rPr>
                <w:rFonts w:ascii="Calibri" w:hAnsi="Calibri" w:cs="Calibri"/>
                <w:b/>
                <w:bCs/>
                <w:sz w:val="20"/>
                <w:szCs w:val="20"/>
              </w:rPr>
            </w:pPr>
            <w:r w:rsidRPr="00020710">
              <w:rPr>
                <w:rFonts w:ascii="Calibri" w:hAnsi="Calibri" w:cs="Calibri"/>
                <w:b/>
                <w:bCs/>
                <w:sz w:val="20"/>
                <w:szCs w:val="20"/>
              </w:rPr>
              <w:t>1.</w:t>
            </w:r>
            <w:r w:rsidR="00FC753A" w:rsidRPr="00020710">
              <w:rPr>
                <w:rFonts w:ascii="Calibri" w:hAnsi="Calibri" w:cs="Calibri"/>
                <w:b/>
                <w:bCs/>
                <w:sz w:val="20"/>
                <w:szCs w:val="20"/>
              </w:rPr>
              <w:t>3</w:t>
            </w:r>
            <w:r w:rsidRPr="00020710">
              <w:rPr>
                <w:rFonts w:ascii="Calibri" w:hAnsi="Calibri" w:cs="Calibri"/>
                <w:b/>
                <w:bCs/>
                <w:sz w:val="20"/>
                <w:szCs w:val="20"/>
              </w:rPr>
              <w:t xml:space="preserve"> JUSTIFICATIVA:</w:t>
            </w:r>
          </w:p>
          <w:p w14:paraId="52A16383" w14:textId="77777777" w:rsidR="00DE6E9B" w:rsidRPr="00020710" w:rsidRDefault="00DE6E9B" w:rsidP="00434D68">
            <w:pPr>
              <w:ind w:right="-90"/>
              <w:jc w:val="center"/>
              <w:rPr>
                <w:rFonts w:ascii="Calibri" w:hAnsi="Calibri" w:cs="Calibri"/>
                <w:b/>
                <w:bCs/>
                <w:sz w:val="20"/>
                <w:szCs w:val="20"/>
              </w:rPr>
            </w:pPr>
          </w:p>
          <w:p w14:paraId="6F591BF4" w14:textId="77777777" w:rsidR="009C32C1" w:rsidRPr="00020710" w:rsidRDefault="009C32C1" w:rsidP="00434D68">
            <w:pPr>
              <w:ind w:right="-90"/>
              <w:jc w:val="center"/>
              <w:rPr>
                <w:rFonts w:ascii="Calibri" w:hAnsi="Calibri" w:cs="Calibri"/>
                <w:b/>
                <w:bCs/>
                <w:sz w:val="20"/>
                <w:szCs w:val="20"/>
                <w:u w:val="single"/>
              </w:rPr>
            </w:pPr>
            <w:r w:rsidRPr="00020710">
              <w:rPr>
                <w:rFonts w:ascii="Calibri" w:hAnsi="Calibri" w:cs="Calibri"/>
                <w:b/>
                <w:bCs/>
                <w:sz w:val="20"/>
                <w:szCs w:val="20"/>
                <w:u w:val="single"/>
              </w:rPr>
              <w:t>QUANTITATIVO DEFINIDO</w:t>
            </w:r>
          </w:p>
        </w:tc>
        <w:tc>
          <w:tcPr>
            <w:tcW w:w="8226" w:type="dxa"/>
            <w:gridSpan w:val="2"/>
            <w:shd w:val="clear" w:color="auto" w:fill="auto"/>
            <w:vAlign w:val="center"/>
          </w:tcPr>
          <w:p w14:paraId="63B05497" w14:textId="416A22C6" w:rsidR="0015397D" w:rsidRPr="00B83A64" w:rsidRDefault="009C32C1" w:rsidP="00186875">
            <w:pPr>
              <w:ind w:right="-90"/>
              <w:jc w:val="both"/>
              <w:rPr>
                <w:rFonts w:ascii="Calibri" w:hAnsi="Calibri" w:cs="Calibri"/>
                <w:color w:val="FF0000"/>
                <w:sz w:val="20"/>
                <w:szCs w:val="20"/>
              </w:rPr>
            </w:pPr>
            <w:r w:rsidRPr="00B83A64">
              <w:rPr>
                <w:rFonts w:ascii="Calibri" w:hAnsi="Calibri" w:cs="Calibri"/>
                <w:color w:val="FF0000"/>
                <w:sz w:val="20"/>
                <w:szCs w:val="20"/>
              </w:rPr>
              <w:t>Inserir texto indicando de que forma se chegou às quantidades definidas</w:t>
            </w:r>
            <w:r w:rsidR="00765287">
              <w:rPr>
                <w:rFonts w:ascii="Calibri" w:hAnsi="Calibri" w:cs="Calibri"/>
                <w:color w:val="FF0000"/>
                <w:sz w:val="20"/>
                <w:szCs w:val="20"/>
              </w:rPr>
              <w:t xml:space="preserve"> e indicadas no </w:t>
            </w:r>
            <w:r w:rsidR="004E32F4">
              <w:rPr>
                <w:rFonts w:ascii="Calibri" w:hAnsi="Calibri" w:cs="Calibri"/>
                <w:color w:val="FF0000"/>
                <w:sz w:val="20"/>
                <w:szCs w:val="20"/>
              </w:rPr>
              <w:t>APENSO I</w:t>
            </w:r>
          </w:p>
        </w:tc>
      </w:tr>
      <w:tr w:rsidR="00C436C1" w:rsidRPr="00020710" w14:paraId="21896AD6" w14:textId="77777777" w:rsidTr="00275F0D">
        <w:trPr>
          <w:trHeight w:val="684"/>
        </w:trPr>
        <w:tc>
          <w:tcPr>
            <w:tcW w:w="2553" w:type="dxa"/>
            <w:gridSpan w:val="2"/>
            <w:shd w:val="clear" w:color="auto" w:fill="D9D9D9" w:themeFill="background1" w:themeFillShade="D9"/>
            <w:vAlign w:val="center"/>
          </w:tcPr>
          <w:p w14:paraId="0B1EA9A3" w14:textId="38D964A5" w:rsidR="00C436C1" w:rsidRPr="00020710" w:rsidRDefault="00C436C1" w:rsidP="00C436C1">
            <w:pPr>
              <w:jc w:val="center"/>
              <w:rPr>
                <w:rFonts w:ascii="Calibri" w:hAnsi="Calibri" w:cs="Calibri"/>
                <w:b/>
                <w:sz w:val="20"/>
                <w:szCs w:val="20"/>
              </w:rPr>
            </w:pPr>
            <w:r w:rsidRPr="00020710">
              <w:rPr>
                <w:rFonts w:ascii="Calibri" w:hAnsi="Calibri" w:cs="Calibri"/>
                <w:b/>
                <w:bCs/>
                <w:sz w:val="20"/>
                <w:szCs w:val="20"/>
              </w:rPr>
              <w:t>1.4 NATUREZA DO OBJETO</w:t>
            </w:r>
          </w:p>
        </w:tc>
        <w:tc>
          <w:tcPr>
            <w:tcW w:w="8226" w:type="dxa"/>
            <w:gridSpan w:val="2"/>
            <w:shd w:val="clear" w:color="auto" w:fill="D9D9D9" w:themeFill="background1" w:themeFillShade="D9"/>
            <w:vAlign w:val="center"/>
          </w:tcPr>
          <w:p w14:paraId="7091B995" w14:textId="2A85E7F3" w:rsidR="00C436C1" w:rsidRPr="00020710" w:rsidRDefault="00C436C1" w:rsidP="00C436C1">
            <w:pPr>
              <w:pStyle w:val="PargrafodaLista"/>
              <w:spacing w:line="240" w:lineRule="auto"/>
              <w:ind w:left="0"/>
              <w:rPr>
                <w:rFonts w:ascii="Calibri" w:hAnsi="Calibri" w:cs="Calibri"/>
                <w:b/>
                <w:sz w:val="20"/>
                <w:szCs w:val="20"/>
              </w:rPr>
            </w:pPr>
            <w:r>
              <w:rPr>
                <w:rFonts w:ascii="Calibri" w:hAnsi="Calibri" w:cs="Calibri"/>
                <w:b/>
                <w:sz w:val="20"/>
                <w:szCs w:val="20"/>
              </w:rPr>
              <w:t>FORNECIMENTO</w:t>
            </w:r>
            <w:r w:rsidRPr="00020710">
              <w:rPr>
                <w:rFonts w:ascii="Calibri" w:hAnsi="Calibri" w:cs="Calibri"/>
                <w:b/>
                <w:sz w:val="20"/>
                <w:szCs w:val="20"/>
              </w:rPr>
              <w:t xml:space="preserve"> IMEDIAT</w:t>
            </w:r>
            <w:r>
              <w:rPr>
                <w:rFonts w:ascii="Calibri" w:hAnsi="Calibri" w:cs="Calibri"/>
                <w:b/>
                <w:sz w:val="20"/>
                <w:szCs w:val="20"/>
              </w:rPr>
              <w:t xml:space="preserve">O </w:t>
            </w:r>
            <w:r w:rsidRPr="00AA3E71">
              <w:rPr>
                <w:rFonts w:ascii="Calibri" w:hAnsi="Calibri" w:cs="Calibri"/>
                <w:b/>
                <w:color w:val="FF0000"/>
                <w:sz w:val="20"/>
                <w:szCs w:val="20"/>
                <w:shd w:val="clear" w:color="auto" w:fill="FFE599" w:themeFill="accent4" w:themeFillTint="66"/>
              </w:rPr>
              <w:t>OU</w:t>
            </w:r>
            <w:r>
              <w:rPr>
                <w:rFonts w:ascii="Calibri" w:hAnsi="Calibri" w:cs="Calibri"/>
                <w:b/>
                <w:sz w:val="20"/>
                <w:szCs w:val="20"/>
              </w:rPr>
              <w:t xml:space="preserve"> FORNECIMENTO</w:t>
            </w:r>
            <w:r w:rsidRPr="00020710">
              <w:rPr>
                <w:rFonts w:ascii="Calibri" w:hAnsi="Calibri" w:cs="Calibri"/>
                <w:b/>
                <w:sz w:val="20"/>
                <w:szCs w:val="20"/>
              </w:rPr>
              <w:t xml:space="preserve"> PARCELAD</w:t>
            </w:r>
            <w:r>
              <w:rPr>
                <w:rFonts w:ascii="Calibri" w:hAnsi="Calibri" w:cs="Calibri"/>
                <w:b/>
                <w:sz w:val="20"/>
                <w:szCs w:val="20"/>
              </w:rPr>
              <w:t>O</w:t>
            </w:r>
            <w:r w:rsidRPr="00020710">
              <w:rPr>
                <w:rFonts w:ascii="Calibri" w:hAnsi="Calibri" w:cs="Calibri"/>
                <w:b/>
                <w:bCs/>
                <w:sz w:val="20"/>
                <w:szCs w:val="20"/>
              </w:rPr>
              <w:t xml:space="preserve"> </w:t>
            </w:r>
            <w:r w:rsidRPr="00AA3E71">
              <w:rPr>
                <w:rFonts w:ascii="Calibri" w:hAnsi="Calibri" w:cs="Calibri"/>
                <w:b/>
                <w:bCs/>
                <w:color w:val="FF0000"/>
                <w:sz w:val="20"/>
                <w:szCs w:val="20"/>
                <w:shd w:val="clear" w:color="auto" w:fill="FFE599" w:themeFill="accent4" w:themeFillTint="66"/>
              </w:rPr>
              <w:t>OU</w:t>
            </w:r>
            <w:r>
              <w:rPr>
                <w:rFonts w:ascii="Calibri" w:hAnsi="Calibri" w:cs="Calibri"/>
                <w:b/>
                <w:bCs/>
                <w:sz w:val="20"/>
                <w:szCs w:val="20"/>
              </w:rPr>
              <w:t xml:space="preserve"> </w:t>
            </w:r>
            <w:r w:rsidRPr="00020710">
              <w:rPr>
                <w:rFonts w:ascii="Calibri" w:hAnsi="Calibri" w:cs="Calibri"/>
                <w:b/>
                <w:bCs/>
                <w:sz w:val="20"/>
                <w:szCs w:val="20"/>
              </w:rPr>
              <w:t>FORNECIMENTO CONT</w:t>
            </w:r>
            <w:r>
              <w:rPr>
                <w:rFonts w:ascii="Calibri" w:hAnsi="Calibri" w:cs="Calibri"/>
                <w:b/>
                <w:bCs/>
                <w:sz w:val="20"/>
                <w:szCs w:val="20"/>
              </w:rPr>
              <w:t>INUADO</w:t>
            </w:r>
          </w:p>
        </w:tc>
      </w:tr>
      <w:tr w:rsidR="00F10032" w:rsidRPr="00020710" w14:paraId="7EBDF7A7" w14:textId="77777777" w:rsidTr="00275F0D">
        <w:trPr>
          <w:trHeight w:val="1417"/>
        </w:trPr>
        <w:tc>
          <w:tcPr>
            <w:tcW w:w="2553" w:type="dxa"/>
            <w:gridSpan w:val="2"/>
            <w:shd w:val="clear" w:color="auto" w:fill="auto"/>
            <w:vAlign w:val="center"/>
          </w:tcPr>
          <w:p w14:paraId="3C7EFEB9" w14:textId="4632B9AA" w:rsidR="00F10032" w:rsidRPr="00020710" w:rsidRDefault="00F10032" w:rsidP="0004552C">
            <w:pPr>
              <w:jc w:val="center"/>
              <w:rPr>
                <w:rFonts w:ascii="Calibri" w:hAnsi="Calibri" w:cs="Calibri"/>
                <w:b/>
                <w:sz w:val="20"/>
                <w:szCs w:val="20"/>
              </w:rPr>
            </w:pPr>
            <w:r w:rsidRPr="00020710">
              <w:rPr>
                <w:rFonts w:ascii="Calibri" w:hAnsi="Calibri" w:cs="Calibri"/>
                <w:b/>
                <w:sz w:val="20"/>
                <w:szCs w:val="20"/>
              </w:rPr>
              <w:t>1.5 JUSTIFICATIVA:</w:t>
            </w:r>
          </w:p>
          <w:p w14:paraId="6EFEC32A" w14:textId="77777777" w:rsidR="00F10032" w:rsidRPr="00020710" w:rsidRDefault="00F10032" w:rsidP="0004552C">
            <w:pPr>
              <w:jc w:val="center"/>
              <w:rPr>
                <w:rFonts w:ascii="Calibri" w:hAnsi="Calibri" w:cs="Calibri"/>
                <w:b/>
                <w:sz w:val="20"/>
                <w:szCs w:val="20"/>
              </w:rPr>
            </w:pPr>
          </w:p>
          <w:p w14:paraId="5C4E8187" w14:textId="780840BA" w:rsidR="00F10032" w:rsidRPr="00020710" w:rsidRDefault="00F10032" w:rsidP="00F10032">
            <w:pPr>
              <w:jc w:val="center"/>
              <w:rPr>
                <w:rFonts w:ascii="Calibri" w:hAnsi="Calibri" w:cs="Calibri"/>
                <w:b/>
                <w:sz w:val="20"/>
                <w:szCs w:val="20"/>
              </w:rPr>
            </w:pPr>
            <w:r w:rsidRPr="00020710">
              <w:rPr>
                <w:rFonts w:ascii="Calibri" w:hAnsi="Calibri" w:cs="Calibri"/>
                <w:b/>
                <w:sz w:val="20"/>
                <w:szCs w:val="20"/>
                <w:u w:val="single"/>
              </w:rPr>
              <w:t>FORNECIMENTO CONTINUADO</w:t>
            </w:r>
          </w:p>
        </w:tc>
        <w:tc>
          <w:tcPr>
            <w:tcW w:w="8226" w:type="dxa"/>
            <w:gridSpan w:val="2"/>
            <w:shd w:val="clear" w:color="auto" w:fill="auto"/>
            <w:vAlign w:val="center"/>
          </w:tcPr>
          <w:p w14:paraId="17DEF1AC" w14:textId="4C1DD57E" w:rsidR="00F10032" w:rsidRPr="00AA3E71" w:rsidRDefault="00E3047A" w:rsidP="00AA3E71">
            <w:pPr>
              <w:rPr>
                <w:rFonts w:ascii="Calibri" w:hAnsi="Calibri" w:cs="Calibri"/>
                <w:bCs/>
                <w:sz w:val="20"/>
                <w:szCs w:val="20"/>
              </w:rPr>
            </w:pPr>
            <w:r w:rsidRPr="00CE06E3">
              <w:rPr>
                <w:rFonts w:ascii="Calibri" w:hAnsi="Calibri" w:cs="Calibri"/>
                <w:b/>
                <w:sz w:val="20"/>
                <w:szCs w:val="20"/>
              </w:rPr>
              <w:t>Não se aplica</w:t>
            </w:r>
            <w:r w:rsidRPr="00E3047A">
              <w:rPr>
                <w:rFonts w:ascii="Calibri" w:hAnsi="Calibri" w:cs="Calibri"/>
                <w:bCs/>
                <w:sz w:val="20"/>
                <w:szCs w:val="20"/>
              </w:rPr>
              <w:t xml:space="preserve"> </w:t>
            </w:r>
            <w:r w:rsidR="00F10032" w:rsidRPr="00E3047A">
              <w:rPr>
                <w:rFonts w:ascii="Calibri" w:hAnsi="Calibri" w:cs="Calibri"/>
                <w:bCs/>
                <w:sz w:val="20"/>
                <w:szCs w:val="20"/>
              </w:rPr>
              <w:t>(</w:t>
            </w:r>
            <w:r w:rsidRPr="00E3047A">
              <w:rPr>
                <w:rFonts w:ascii="Calibri" w:hAnsi="Calibri" w:cs="Calibri"/>
                <w:bCs/>
                <w:sz w:val="20"/>
                <w:szCs w:val="20"/>
                <w:u w:val="single"/>
              </w:rPr>
              <w:t>não</w:t>
            </w:r>
            <w:r w:rsidRPr="00AA3E71">
              <w:rPr>
                <w:rFonts w:ascii="Calibri" w:hAnsi="Calibri" w:cs="Calibri"/>
                <w:bCs/>
                <w:sz w:val="20"/>
                <w:szCs w:val="20"/>
              </w:rPr>
              <w:t xml:space="preserve"> </w:t>
            </w:r>
            <w:r w:rsidR="00F10032" w:rsidRPr="00AA3E71">
              <w:rPr>
                <w:rFonts w:ascii="Calibri" w:hAnsi="Calibri" w:cs="Calibri"/>
                <w:bCs/>
                <w:sz w:val="20"/>
                <w:szCs w:val="20"/>
              </w:rPr>
              <w:t>se trata de contratação de fornecimento continuado)</w:t>
            </w:r>
          </w:p>
          <w:p w14:paraId="2B65772E" w14:textId="77777777" w:rsidR="00F10032" w:rsidRDefault="00F10032" w:rsidP="00AA3E71">
            <w:pPr>
              <w:jc w:val="both"/>
              <w:rPr>
                <w:rFonts w:ascii="Calibri" w:hAnsi="Calibri" w:cs="Calibri"/>
                <w:b/>
                <w:sz w:val="20"/>
                <w:szCs w:val="20"/>
              </w:rPr>
            </w:pPr>
          </w:p>
          <w:p w14:paraId="6E99D6EE" w14:textId="77777777" w:rsidR="00F10032" w:rsidRPr="00B16334" w:rsidRDefault="00F10032" w:rsidP="00AA3E71">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1ED763A5" w14:textId="77777777" w:rsidR="00F10032" w:rsidRDefault="00F10032" w:rsidP="00AA3E71">
            <w:pPr>
              <w:jc w:val="both"/>
              <w:rPr>
                <w:rFonts w:ascii="Calibri" w:hAnsi="Calibri" w:cs="Calibri"/>
                <w:b/>
                <w:sz w:val="20"/>
                <w:szCs w:val="20"/>
              </w:rPr>
            </w:pPr>
          </w:p>
          <w:p w14:paraId="0FE27C0F" w14:textId="08169C04" w:rsidR="00F10032" w:rsidRPr="00AA3E71" w:rsidRDefault="00E3047A" w:rsidP="00F10032">
            <w:pPr>
              <w:jc w:val="both"/>
              <w:rPr>
                <w:rFonts w:ascii="Calibri" w:hAnsi="Calibri" w:cs="Calibri"/>
                <w:bCs/>
                <w:i/>
                <w:iCs/>
                <w:color w:val="FF0000"/>
                <w:sz w:val="20"/>
                <w:szCs w:val="20"/>
              </w:rPr>
            </w:pPr>
            <w:r w:rsidRPr="00CE06E3">
              <w:rPr>
                <w:rFonts w:ascii="Calibri" w:hAnsi="Calibri" w:cs="Calibri"/>
                <w:b/>
                <w:sz w:val="20"/>
                <w:szCs w:val="20"/>
              </w:rPr>
              <w:t>Justificativa</w:t>
            </w:r>
            <w:r w:rsidR="00F10032" w:rsidRPr="00CE06E3">
              <w:rPr>
                <w:rFonts w:ascii="Calibri" w:hAnsi="Calibri" w:cs="Calibri"/>
                <w:b/>
                <w:sz w:val="20"/>
                <w:szCs w:val="20"/>
              </w:rPr>
              <w:t>:</w:t>
            </w:r>
            <w:r w:rsidR="00F10032">
              <w:rPr>
                <w:rFonts w:ascii="Calibri" w:hAnsi="Calibri" w:cs="Calibri"/>
                <w:b/>
                <w:sz w:val="20"/>
                <w:szCs w:val="20"/>
              </w:rPr>
              <w:t xml:space="preserve"> </w:t>
            </w:r>
            <w:r w:rsidR="00F10032" w:rsidRPr="009B6668">
              <w:rPr>
                <w:rFonts w:ascii="Calibri" w:eastAsiaTheme="minorEastAsia" w:hAnsi="Calibri" w:cs="Calibri"/>
                <w:color w:val="FF0000"/>
                <w:sz w:val="20"/>
                <w:szCs w:val="20"/>
              </w:rPr>
              <w:t>inserir texto</w:t>
            </w:r>
          </w:p>
        </w:tc>
      </w:tr>
      <w:tr w:rsidR="009C32C1" w:rsidRPr="00020710" w14:paraId="0A3608C1" w14:textId="77777777" w:rsidTr="00275F0D">
        <w:trPr>
          <w:trHeight w:val="1112"/>
        </w:trPr>
        <w:tc>
          <w:tcPr>
            <w:tcW w:w="2553" w:type="dxa"/>
            <w:gridSpan w:val="2"/>
            <w:shd w:val="clear" w:color="auto" w:fill="D9D9D9" w:themeFill="background1" w:themeFillShade="D9"/>
            <w:vAlign w:val="center"/>
          </w:tcPr>
          <w:p w14:paraId="0DD960A4" w14:textId="3D8E20FD" w:rsidR="009C32C1" w:rsidRPr="00020710" w:rsidRDefault="009C32C1" w:rsidP="0004552C">
            <w:pPr>
              <w:jc w:val="center"/>
              <w:rPr>
                <w:rFonts w:ascii="Calibri" w:hAnsi="Calibri" w:cs="Calibri"/>
                <w:b/>
                <w:sz w:val="20"/>
                <w:szCs w:val="20"/>
              </w:rPr>
            </w:pPr>
            <w:r w:rsidRPr="00020710">
              <w:rPr>
                <w:rFonts w:ascii="Calibri" w:hAnsi="Calibri" w:cs="Calibri"/>
                <w:b/>
                <w:sz w:val="20"/>
                <w:szCs w:val="20"/>
              </w:rPr>
              <w:t>1.</w:t>
            </w:r>
            <w:r w:rsidR="00FC753A" w:rsidRPr="00020710">
              <w:rPr>
                <w:rFonts w:ascii="Calibri" w:hAnsi="Calibri" w:cs="Calibri"/>
                <w:b/>
                <w:sz w:val="20"/>
                <w:szCs w:val="20"/>
              </w:rPr>
              <w:t>6</w:t>
            </w:r>
            <w:r w:rsidRPr="00020710">
              <w:rPr>
                <w:rFonts w:ascii="Calibri" w:hAnsi="Calibri" w:cs="Calibri"/>
                <w:b/>
                <w:sz w:val="20"/>
                <w:szCs w:val="20"/>
              </w:rPr>
              <w:t xml:space="preserve"> FUNDAMENTAÇÃO DA CONTRATAÇÃO</w:t>
            </w:r>
          </w:p>
        </w:tc>
        <w:tc>
          <w:tcPr>
            <w:tcW w:w="8226" w:type="dxa"/>
            <w:gridSpan w:val="2"/>
            <w:shd w:val="clear" w:color="auto" w:fill="D9D9D9" w:themeFill="background1" w:themeFillShade="D9"/>
            <w:vAlign w:val="center"/>
          </w:tcPr>
          <w:p w14:paraId="3EBD90B4" w14:textId="77777777" w:rsidR="005C741E" w:rsidRDefault="005C741E" w:rsidP="00477943">
            <w:pPr>
              <w:jc w:val="both"/>
              <w:rPr>
                <w:rFonts w:ascii="Calibri" w:eastAsia="Calibri" w:hAnsi="Calibri" w:cs="Calibri"/>
                <w:color w:val="FF0000"/>
                <w:sz w:val="20"/>
                <w:szCs w:val="20"/>
              </w:rPr>
            </w:pPr>
          </w:p>
          <w:p w14:paraId="452EEF22" w14:textId="1538CA82" w:rsidR="00477943" w:rsidRDefault="00477943" w:rsidP="00477943">
            <w:pPr>
              <w:jc w:val="both"/>
              <w:rPr>
                <w:rFonts w:ascii="Calibri" w:eastAsia="Calibri" w:hAnsi="Calibri" w:cs="Calibri"/>
                <w:color w:val="FF0000"/>
                <w:sz w:val="20"/>
                <w:szCs w:val="20"/>
              </w:rPr>
            </w:pPr>
            <w:r w:rsidRPr="00A22D4C">
              <w:rPr>
                <w:rFonts w:ascii="Calibri" w:eastAsia="Calibri" w:hAnsi="Calibri" w:cs="Calibri"/>
                <w:color w:val="FF0000"/>
                <w:sz w:val="20"/>
                <w:szCs w:val="20"/>
              </w:rPr>
              <w:t>Inserir texto</w:t>
            </w:r>
          </w:p>
          <w:p w14:paraId="2F7C3D29" w14:textId="77777777" w:rsidR="005C741E" w:rsidRPr="00A22D4C" w:rsidRDefault="005C741E" w:rsidP="00477943">
            <w:pPr>
              <w:jc w:val="both"/>
              <w:rPr>
                <w:rFonts w:ascii="Calibri" w:eastAsia="Calibri" w:hAnsi="Calibri" w:cs="Calibri"/>
                <w:color w:val="FF0000"/>
                <w:sz w:val="20"/>
                <w:szCs w:val="20"/>
              </w:rPr>
            </w:pPr>
          </w:p>
          <w:p w14:paraId="4773EEE6" w14:textId="77777777" w:rsidR="00477943" w:rsidRDefault="00477943" w:rsidP="00885B5A">
            <w:pPr>
              <w:jc w:val="both"/>
              <w:rPr>
                <w:rFonts w:ascii="Calibri" w:hAnsi="Calibri" w:cs="Calibri"/>
                <w:i/>
                <w:iCs/>
                <w:color w:val="FF0000"/>
                <w:sz w:val="20"/>
                <w:szCs w:val="20"/>
              </w:rPr>
            </w:pPr>
          </w:p>
          <w:p w14:paraId="7715AA72" w14:textId="77777777" w:rsidR="005C741E" w:rsidRDefault="005C741E" w:rsidP="00885B5A">
            <w:pPr>
              <w:jc w:val="both"/>
              <w:rPr>
                <w:rFonts w:ascii="Calibri" w:hAnsi="Calibri" w:cs="Calibri"/>
                <w:i/>
                <w:iCs/>
                <w:color w:val="FF0000"/>
                <w:sz w:val="20"/>
                <w:szCs w:val="20"/>
              </w:rPr>
            </w:pPr>
          </w:p>
          <w:p w14:paraId="02B58EDB" w14:textId="3C59CDF3" w:rsidR="009C32C1" w:rsidRPr="00A22D4C" w:rsidRDefault="00A22D4C" w:rsidP="007C457F">
            <w:pPr>
              <w:jc w:val="right"/>
              <w:rPr>
                <w:rFonts w:ascii="Calibri" w:hAnsi="Calibri" w:cs="Calibri"/>
                <w:i/>
                <w:iCs/>
                <w:color w:val="FF0000"/>
                <w:sz w:val="20"/>
                <w:szCs w:val="20"/>
              </w:rPr>
            </w:pPr>
            <w:r w:rsidRPr="00A22D4C">
              <w:rPr>
                <w:rFonts w:ascii="Calibri" w:hAnsi="Calibri" w:cs="Calibri"/>
                <w:i/>
                <w:iCs/>
                <w:color w:val="FF0000"/>
                <w:sz w:val="20"/>
                <w:szCs w:val="20"/>
              </w:rPr>
              <w:t xml:space="preserve">Orientação: </w:t>
            </w:r>
            <w:r w:rsidR="009C32C1" w:rsidRPr="00A22D4C">
              <w:rPr>
                <w:rFonts w:ascii="Calibri" w:hAnsi="Calibri" w:cs="Calibri"/>
                <w:i/>
                <w:iCs/>
                <w:color w:val="FF0000"/>
                <w:sz w:val="20"/>
                <w:szCs w:val="20"/>
              </w:rPr>
              <w:t>Inserir texto indicando a motivação da contratação (por que o MP está realizando esta contratação? Qual a necessidade que se pretende solucionar com esta contratação?)</w:t>
            </w:r>
          </w:p>
        </w:tc>
      </w:tr>
      <w:tr w:rsidR="009C32C1" w:rsidRPr="00020710" w14:paraId="4A280DCA" w14:textId="77777777" w:rsidTr="141691F5">
        <w:trPr>
          <w:trHeight w:val="1380"/>
        </w:trPr>
        <w:tc>
          <w:tcPr>
            <w:tcW w:w="2553" w:type="dxa"/>
            <w:gridSpan w:val="2"/>
            <w:shd w:val="clear" w:color="auto" w:fill="auto"/>
            <w:vAlign w:val="center"/>
          </w:tcPr>
          <w:p w14:paraId="62BDF606" w14:textId="5205FF01" w:rsidR="009C32C1" w:rsidRPr="00020710" w:rsidRDefault="009C32C1" w:rsidP="009D10AD">
            <w:pPr>
              <w:jc w:val="center"/>
              <w:rPr>
                <w:rFonts w:ascii="Calibri" w:hAnsi="Calibri" w:cs="Calibri"/>
                <w:b/>
                <w:sz w:val="20"/>
                <w:szCs w:val="20"/>
              </w:rPr>
            </w:pPr>
            <w:r w:rsidRPr="00020710">
              <w:rPr>
                <w:rFonts w:ascii="Calibri" w:hAnsi="Calibri" w:cs="Calibri"/>
                <w:b/>
                <w:sz w:val="20"/>
                <w:szCs w:val="20"/>
              </w:rPr>
              <w:lastRenderedPageBreak/>
              <w:t>1.</w:t>
            </w:r>
            <w:r w:rsidR="00FC753A" w:rsidRPr="00020710">
              <w:rPr>
                <w:rFonts w:ascii="Calibri" w:hAnsi="Calibri" w:cs="Calibri"/>
                <w:b/>
                <w:sz w:val="20"/>
                <w:szCs w:val="20"/>
              </w:rPr>
              <w:t>7</w:t>
            </w:r>
            <w:r w:rsidRPr="00020710">
              <w:rPr>
                <w:rFonts w:ascii="Calibri" w:hAnsi="Calibri" w:cs="Calibri"/>
                <w:b/>
                <w:sz w:val="20"/>
                <w:szCs w:val="20"/>
              </w:rPr>
              <w:t xml:space="preserve"> DESCRIÇÃO DA SOLUÇÃO COMO UM TODO</w:t>
            </w:r>
          </w:p>
        </w:tc>
        <w:tc>
          <w:tcPr>
            <w:tcW w:w="8226" w:type="dxa"/>
            <w:gridSpan w:val="2"/>
            <w:shd w:val="clear" w:color="auto" w:fill="auto"/>
          </w:tcPr>
          <w:p w14:paraId="244D9DE6" w14:textId="06837895" w:rsidR="009C32C1" w:rsidRPr="00020710" w:rsidRDefault="009C32C1" w:rsidP="009C32C1">
            <w:pPr>
              <w:jc w:val="both"/>
              <w:rPr>
                <w:rFonts w:ascii="Calibri" w:hAnsi="Calibri" w:cs="Calibri"/>
                <w:sz w:val="20"/>
                <w:szCs w:val="20"/>
              </w:rPr>
            </w:pPr>
          </w:p>
          <w:p w14:paraId="2C9423A4" w14:textId="1D7CA1F1" w:rsidR="005C741E" w:rsidRPr="00020710" w:rsidRDefault="009C32C1" w:rsidP="001D7904">
            <w:pPr>
              <w:jc w:val="both"/>
              <w:rPr>
                <w:rFonts w:ascii="Calibri" w:hAnsi="Calibri" w:cs="Calibri"/>
                <w:color w:val="FF0000"/>
                <w:sz w:val="20"/>
                <w:szCs w:val="20"/>
              </w:rPr>
            </w:pPr>
            <w:r w:rsidRPr="009B6668">
              <w:rPr>
                <w:rFonts w:ascii="Calibri" w:hAnsi="Calibri" w:cs="Calibri"/>
                <w:color w:val="FF0000"/>
                <w:sz w:val="20"/>
                <w:szCs w:val="20"/>
              </w:rPr>
              <w:t>Inserir texto</w:t>
            </w:r>
          </w:p>
        </w:tc>
      </w:tr>
      <w:tr w:rsidR="001D017B" w:rsidRPr="00020710" w14:paraId="0985B6F4" w14:textId="77777777" w:rsidTr="00620E6C">
        <w:trPr>
          <w:trHeight w:val="1173"/>
        </w:trPr>
        <w:tc>
          <w:tcPr>
            <w:tcW w:w="2553" w:type="dxa"/>
            <w:gridSpan w:val="2"/>
            <w:shd w:val="clear" w:color="auto" w:fill="D9D9D9" w:themeFill="background1" w:themeFillShade="D9"/>
            <w:vAlign w:val="center"/>
          </w:tcPr>
          <w:p w14:paraId="4D2AE452" w14:textId="77777777" w:rsidR="001D017B" w:rsidRDefault="001D017B" w:rsidP="009D10AD">
            <w:pPr>
              <w:jc w:val="center"/>
              <w:rPr>
                <w:rFonts w:ascii="Calibri" w:hAnsi="Calibri" w:cs="Calibri"/>
                <w:b/>
                <w:sz w:val="20"/>
                <w:szCs w:val="20"/>
              </w:rPr>
            </w:pPr>
            <w:r>
              <w:rPr>
                <w:rFonts w:ascii="Calibri" w:hAnsi="Calibri" w:cs="Calibri"/>
                <w:b/>
                <w:sz w:val="20"/>
                <w:szCs w:val="20"/>
              </w:rPr>
              <w:t>1.8 FORMALIZAÇÃO DA CONTRATAÇÃO</w:t>
            </w:r>
          </w:p>
          <w:p w14:paraId="342CBD90" w14:textId="77777777" w:rsidR="00ED3AA3" w:rsidRPr="00020710" w:rsidRDefault="00ED3AA3" w:rsidP="001B3CB4">
            <w:pPr>
              <w:jc w:val="center"/>
              <w:rPr>
                <w:rFonts w:ascii="Calibri" w:eastAsia="Arial" w:hAnsi="Calibri" w:cs="Calibri"/>
                <w:i/>
                <w:iCs/>
                <w:color w:val="FF0000"/>
                <w:kern w:val="2"/>
                <w:sz w:val="20"/>
                <w:szCs w:val="20"/>
              </w:rPr>
            </w:pPr>
          </w:p>
          <w:p w14:paraId="3370FA88" w14:textId="77777777" w:rsidR="00ED3AA3" w:rsidRPr="00020710" w:rsidRDefault="00ED3AA3" w:rsidP="001B3CB4">
            <w:pPr>
              <w:jc w:val="center"/>
              <w:rPr>
                <w:rFonts w:ascii="Calibri" w:hAnsi="Calibri" w:cs="Calibri"/>
                <w:bCs/>
                <w:i/>
                <w:iCs/>
                <w:color w:val="FF0000"/>
                <w:sz w:val="20"/>
                <w:szCs w:val="20"/>
              </w:rPr>
            </w:pPr>
            <w:r w:rsidRPr="00020710">
              <w:rPr>
                <w:rFonts w:ascii="Calibri" w:hAnsi="Calibri" w:cs="Calibri"/>
                <w:bCs/>
                <w:i/>
                <w:iCs/>
                <w:color w:val="FF0000"/>
                <w:sz w:val="20"/>
                <w:szCs w:val="20"/>
              </w:rPr>
              <w:t>Caso haja a definição de regras distintas entre os itens (itens com contrato e itens sem contrato), individualizar a informação.</w:t>
            </w:r>
          </w:p>
          <w:p w14:paraId="7609BC9E" w14:textId="0BB9C42A" w:rsidR="00ED3AA3" w:rsidRPr="00020710" w:rsidRDefault="00ED3AA3" w:rsidP="009D10AD">
            <w:pPr>
              <w:jc w:val="center"/>
              <w:rPr>
                <w:rFonts w:ascii="Calibri" w:hAnsi="Calibri" w:cs="Calibri"/>
                <w:b/>
                <w:sz w:val="20"/>
                <w:szCs w:val="20"/>
              </w:rPr>
            </w:pPr>
          </w:p>
        </w:tc>
        <w:tc>
          <w:tcPr>
            <w:tcW w:w="8226" w:type="dxa"/>
            <w:gridSpan w:val="2"/>
            <w:shd w:val="clear" w:color="auto" w:fill="D9D9D9" w:themeFill="background1" w:themeFillShade="D9"/>
          </w:tcPr>
          <w:p w14:paraId="3A1083AC" w14:textId="064DE85D" w:rsidR="00CB0C69" w:rsidRPr="00CB0C69" w:rsidRDefault="001F66B6" w:rsidP="00AC5BAD">
            <w:pPr>
              <w:jc w:val="both"/>
              <w:rPr>
                <w:rFonts w:ascii="Calibri" w:hAnsi="Calibri" w:cs="Calibri"/>
                <w:sz w:val="20"/>
                <w:szCs w:val="20"/>
              </w:rPr>
            </w:pPr>
            <w:r>
              <w:rPr>
                <w:rFonts w:ascii="Calibri" w:hAnsi="Calibri" w:cs="Calibri"/>
                <w:b/>
                <w:bCs/>
                <w:sz w:val="20"/>
                <w:szCs w:val="20"/>
              </w:rPr>
              <w:t xml:space="preserve">1.8.1 </w:t>
            </w:r>
            <w:r w:rsidR="00620E6C" w:rsidRPr="00AC5BAD">
              <w:rPr>
                <w:rFonts w:ascii="Calibri" w:hAnsi="Calibri" w:cs="Calibri"/>
                <w:b/>
                <w:bCs/>
                <w:sz w:val="20"/>
                <w:szCs w:val="20"/>
              </w:rPr>
              <w:t>Haverá somente emissão de instrumento substitutivo ao contrato (AFM e/ou empenho).</w:t>
            </w:r>
            <w:r w:rsidR="00620E6C" w:rsidRPr="00CB0C69">
              <w:rPr>
                <w:rFonts w:ascii="Calibri" w:hAnsi="Calibri" w:cs="Calibri"/>
                <w:sz w:val="20"/>
                <w:szCs w:val="20"/>
              </w:rPr>
              <w:t xml:space="preserve"> </w:t>
            </w:r>
          </w:p>
          <w:p w14:paraId="26982CE9" w14:textId="77777777" w:rsidR="00CB0C69" w:rsidRDefault="00CB0C69" w:rsidP="00AC5BAD">
            <w:pPr>
              <w:jc w:val="both"/>
              <w:rPr>
                <w:rFonts w:ascii="Calibri" w:hAnsi="Calibri" w:cs="Calibri"/>
                <w:sz w:val="20"/>
                <w:szCs w:val="20"/>
              </w:rPr>
            </w:pPr>
          </w:p>
          <w:p w14:paraId="21CC73A2" w14:textId="3B7CCD9E" w:rsidR="00CB0C69" w:rsidRDefault="00CB0C69" w:rsidP="00AC5BAD">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2C4B31E6" w14:textId="77777777" w:rsidR="00CB0C69" w:rsidRPr="00CB0C69" w:rsidRDefault="00CB0C69" w:rsidP="00AC5BAD">
            <w:pPr>
              <w:jc w:val="both"/>
              <w:rPr>
                <w:rFonts w:ascii="Calibri" w:hAnsi="Calibri" w:cs="Calibri"/>
                <w:sz w:val="20"/>
                <w:szCs w:val="20"/>
              </w:rPr>
            </w:pPr>
          </w:p>
          <w:p w14:paraId="36FFAECD" w14:textId="742F5B3B" w:rsidR="00CB0C69" w:rsidRPr="00AC5BAD" w:rsidRDefault="001F66B6" w:rsidP="00AC5BAD">
            <w:pPr>
              <w:jc w:val="both"/>
              <w:rPr>
                <w:rFonts w:ascii="Calibri" w:hAnsi="Calibri" w:cs="Calibri"/>
                <w:b/>
                <w:bCs/>
                <w:sz w:val="20"/>
                <w:szCs w:val="20"/>
              </w:rPr>
            </w:pPr>
            <w:r>
              <w:rPr>
                <w:rFonts w:ascii="Calibri" w:hAnsi="Calibri" w:cs="Calibri"/>
                <w:b/>
                <w:bCs/>
                <w:sz w:val="20"/>
                <w:szCs w:val="20"/>
              </w:rPr>
              <w:t xml:space="preserve">1.8.1 </w:t>
            </w:r>
            <w:r w:rsidR="002C6E98" w:rsidRPr="00AC5BAD">
              <w:rPr>
                <w:rFonts w:ascii="Calibri" w:hAnsi="Calibri" w:cs="Calibri"/>
                <w:b/>
                <w:bCs/>
                <w:sz w:val="20"/>
                <w:szCs w:val="20"/>
              </w:rPr>
              <w:t xml:space="preserve">Haverá </w:t>
            </w:r>
            <w:r w:rsidR="00620E6C" w:rsidRPr="00AC5BAD">
              <w:rPr>
                <w:rFonts w:ascii="Calibri" w:hAnsi="Calibri" w:cs="Calibri"/>
                <w:b/>
                <w:bCs/>
                <w:sz w:val="20"/>
                <w:szCs w:val="20"/>
              </w:rPr>
              <w:t xml:space="preserve">somente celebração de instrumento formal de contrato. </w:t>
            </w:r>
          </w:p>
          <w:p w14:paraId="09E1C53E" w14:textId="77777777" w:rsidR="00CB0C69" w:rsidRDefault="00CB0C69" w:rsidP="00AC5BAD">
            <w:pPr>
              <w:jc w:val="both"/>
              <w:rPr>
                <w:rFonts w:ascii="Calibri" w:hAnsi="Calibri" w:cs="Calibri"/>
                <w:sz w:val="20"/>
                <w:szCs w:val="20"/>
              </w:rPr>
            </w:pPr>
          </w:p>
          <w:p w14:paraId="5680E8CA" w14:textId="2A6F7C6E" w:rsidR="00CB0C69" w:rsidRDefault="00CB0C69" w:rsidP="00AC5BAD">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6EDFBCAF" w14:textId="77777777" w:rsidR="00CB0C69" w:rsidRPr="00CB0C69" w:rsidRDefault="00CB0C69" w:rsidP="00AC5BAD">
            <w:pPr>
              <w:jc w:val="both"/>
              <w:rPr>
                <w:rFonts w:ascii="Calibri" w:hAnsi="Calibri" w:cs="Calibri"/>
                <w:sz w:val="20"/>
                <w:szCs w:val="20"/>
              </w:rPr>
            </w:pPr>
          </w:p>
          <w:p w14:paraId="35589C0A" w14:textId="13F26812" w:rsidR="00CB0C69" w:rsidRPr="00CB0C69" w:rsidRDefault="001F66B6" w:rsidP="00AC5BAD">
            <w:pPr>
              <w:jc w:val="both"/>
              <w:rPr>
                <w:rFonts w:ascii="Calibri" w:hAnsi="Calibri" w:cs="Calibri"/>
                <w:sz w:val="20"/>
                <w:szCs w:val="20"/>
              </w:rPr>
            </w:pPr>
            <w:r>
              <w:rPr>
                <w:rFonts w:ascii="Calibri" w:hAnsi="Calibri" w:cs="Calibri"/>
                <w:b/>
                <w:bCs/>
                <w:sz w:val="20"/>
                <w:szCs w:val="20"/>
              </w:rPr>
              <w:t xml:space="preserve">1.8.1 </w:t>
            </w:r>
            <w:r w:rsidR="002C6E98" w:rsidRPr="00AC5BAD">
              <w:rPr>
                <w:rFonts w:ascii="Calibri" w:hAnsi="Calibri" w:cs="Calibri"/>
                <w:b/>
                <w:bCs/>
                <w:sz w:val="20"/>
                <w:szCs w:val="20"/>
              </w:rPr>
              <w:t xml:space="preserve">Haverá </w:t>
            </w:r>
            <w:r w:rsidR="00620E6C" w:rsidRPr="00AC5BAD">
              <w:rPr>
                <w:rFonts w:ascii="Calibri" w:hAnsi="Calibri" w:cs="Calibri"/>
                <w:b/>
                <w:bCs/>
                <w:sz w:val="20"/>
                <w:szCs w:val="20"/>
              </w:rPr>
              <w:t>celebração de Ata de Registro de Preços (ARP) e posteriores instrumento(s) substitutivo(s) ao contrato (AFM e/ou empenho).</w:t>
            </w:r>
            <w:r w:rsidR="00620E6C" w:rsidRPr="00CB0C69">
              <w:rPr>
                <w:rFonts w:ascii="Calibri" w:hAnsi="Calibri" w:cs="Calibri"/>
                <w:sz w:val="20"/>
                <w:szCs w:val="20"/>
              </w:rPr>
              <w:t xml:space="preserve"> </w:t>
            </w:r>
            <w:r w:rsidR="002C6E98">
              <w:rPr>
                <w:rFonts w:ascii="Calibri" w:hAnsi="Calibri" w:cs="Calibri"/>
                <w:b/>
                <w:bCs/>
                <w:sz w:val="20"/>
                <w:szCs w:val="20"/>
              </w:rPr>
              <w:t>Regras:</w:t>
            </w:r>
          </w:p>
          <w:p w14:paraId="2366EE2C" w14:textId="77777777" w:rsidR="00CB0C69" w:rsidRDefault="00CB0C69" w:rsidP="00AC5BAD">
            <w:pPr>
              <w:jc w:val="both"/>
              <w:rPr>
                <w:rFonts w:ascii="Calibri" w:hAnsi="Calibri" w:cs="Calibri"/>
                <w:sz w:val="20"/>
                <w:szCs w:val="20"/>
              </w:rPr>
            </w:pPr>
          </w:p>
          <w:p w14:paraId="18FA2B5E" w14:textId="6EC2BD5A" w:rsidR="00B120CA" w:rsidRPr="00B120CA" w:rsidRDefault="001F66B6" w:rsidP="00B120CA">
            <w:pPr>
              <w:jc w:val="both"/>
              <w:rPr>
                <w:rFonts w:ascii="Calibri" w:hAnsi="Calibri" w:cs="Calibri"/>
                <w:sz w:val="20"/>
                <w:szCs w:val="20"/>
              </w:rPr>
            </w:pPr>
            <w:r>
              <w:rPr>
                <w:rFonts w:ascii="Calibri" w:hAnsi="Calibri" w:cs="Calibri"/>
                <w:sz w:val="20"/>
                <w:szCs w:val="20"/>
              </w:rPr>
              <w:t xml:space="preserve">1.8.1.1 </w:t>
            </w:r>
            <w:r w:rsidR="00B120CA" w:rsidRPr="00B120CA">
              <w:rPr>
                <w:rFonts w:ascii="Calibri" w:hAnsi="Calibri" w:cs="Calibri"/>
                <w:sz w:val="20"/>
                <w:szCs w:val="20"/>
              </w:rPr>
              <w:t xml:space="preserve">Unidade Administrativa gerenciadora do registro: </w:t>
            </w:r>
            <w:r w:rsidR="00A94289" w:rsidRPr="00333497">
              <w:rPr>
                <w:rFonts w:ascii="Calibri" w:eastAsiaTheme="minorEastAsia" w:hAnsi="Calibri" w:cs="Calibri"/>
                <w:color w:val="FF0000"/>
                <w:sz w:val="20"/>
                <w:szCs w:val="20"/>
              </w:rPr>
              <w:t>Indicar unidade administrativa</w:t>
            </w:r>
          </w:p>
          <w:p w14:paraId="505E645A" w14:textId="77777777" w:rsidR="00B120CA" w:rsidRPr="00B120CA" w:rsidRDefault="00B120CA" w:rsidP="00B120CA">
            <w:pPr>
              <w:jc w:val="both"/>
              <w:rPr>
                <w:rFonts w:ascii="Calibri" w:hAnsi="Calibri" w:cs="Calibri"/>
                <w:sz w:val="20"/>
                <w:szCs w:val="20"/>
              </w:rPr>
            </w:pPr>
          </w:p>
          <w:p w14:paraId="4F8D1267" w14:textId="6FB645DC" w:rsidR="001F66B6" w:rsidRDefault="00A94289" w:rsidP="00B120CA">
            <w:pPr>
              <w:jc w:val="both"/>
              <w:rPr>
                <w:rFonts w:ascii="Calibri" w:hAnsi="Calibri" w:cs="Calibri"/>
                <w:sz w:val="20"/>
                <w:szCs w:val="20"/>
              </w:rPr>
            </w:pPr>
            <w:r>
              <w:rPr>
                <w:rFonts w:ascii="Calibri" w:hAnsi="Calibri" w:cs="Calibri"/>
                <w:sz w:val="20"/>
                <w:szCs w:val="20"/>
              </w:rPr>
              <w:t xml:space="preserve">1.8.1.2 </w:t>
            </w:r>
            <w:r w:rsidR="00B120CA" w:rsidRPr="00B120CA">
              <w:rPr>
                <w:rFonts w:ascii="Calibri" w:hAnsi="Calibri" w:cs="Calibri"/>
                <w:sz w:val="20"/>
                <w:szCs w:val="20"/>
              </w:rPr>
              <w:t>Abrangência territorial do registro (limite territorial das entregas pelo fornecedor):</w:t>
            </w:r>
            <w:r>
              <w:rPr>
                <w:rFonts w:ascii="Calibri" w:hAnsi="Calibri" w:cs="Calibri"/>
                <w:sz w:val="20"/>
                <w:szCs w:val="20"/>
              </w:rPr>
              <w:t xml:space="preserve"> Salvador </w:t>
            </w:r>
          </w:p>
          <w:p w14:paraId="473D98BC" w14:textId="366EB399" w:rsidR="00CB0C69" w:rsidRDefault="00CB0C69" w:rsidP="00AC5BAD">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r w:rsidR="00A94289" w:rsidRPr="00F205F9">
              <w:rPr>
                <w:rFonts w:ascii="Calibri" w:hAnsi="Calibri" w:cs="Calibri"/>
                <w:bCs/>
                <w:sz w:val="20"/>
                <w:szCs w:val="20"/>
              </w:rPr>
              <w:t xml:space="preserve"> Salvador e Região Metropolitana </w:t>
            </w:r>
            <w:r w:rsidR="00A94289">
              <w:rPr>
                <w:rFonts w:ascii="Calibri" w:hAnsi="Calibri" w:cs="Calibri"/>
                <w:b/>
                <w:color w:val="FF0000"/>
                <w:sz w:val="20"/>
                <w:szCs w:val="20"/>
                <w:shd w:val="clear" w:color="auto" w:fill="FFE599" w:themeFill="accent4" w:themeFillTint="66"/>
              </w:rPr>
              <w:t>OU</w:t>
            </w:r>
            <w:r w:rsidR="00A94289" w:rsidRPr="00F205F9">
              <w:rPr>
                <w:rFonts w:ascii="Calibri" w:hAnsi="Calibri" w:cs="Calibri"/>
                <w:bCs/>
                <w:color w:val="FF0000"/>
                <w:sz w:val="20"/>
                <w:szCs w:val="20"/>
              </w:rPr>
              <w:t xml:space="preserve"> </w:t>
            </w:r>
            <w:r w:rsidR="00F205F9" w:rsidRPr="00F205F9">
              <w:rPr>
                <w:rFonts w:ascii="Calibri" w:hAnsi="Calibri" w:cs="Calibri"/>
                <w:bCs/>
                <w:color w:val="FF0000"/>
                <w:sz w:val="20"/>
                <w:szCs w:val="20"/>
              </w:rPr>
              <w:t>Indicar</w:t>
            </w:r>
          </w:p>
          <w:p w14:paraId="710EB585" w14:textId="77777777" w:rsidR="00CB0C69" w:rsidRDefault="00CB0C69" w:rsidP="00AC5BAD">
            <w:pPr>
              <w:jc w:val="both"/>
              <w:rPr>
                <w:rFonts w:ascii="Calibri" w:hAnsi="Calibri" w:cs="Calibri"/>
                <w:sz w:val="20"/>
                <w:szCs w:val="20"/>
              </w:rPr>
            </w:pPr>
          </w:p>
          <w:p w14:paraId="50B8F37F" w14:textId="53496C49" w:rsidR="00620E6C" w:rsidRDefault="00620E6C" w:rsidP="00AC5BAD">
            <w:pPr>
              <w:jc w:val="both"/>
              <w:rPr>
                <w:rFonts w:ascii="Calibri" w:hAnsi="Calibri" w:cs="Calibri"/>
                <w:sz w:val="20"/>
                <w:szCs w:val="20"/>
              </w:rPr>
            </w:pPr>
            <w:r>
              <w:rPr>
                <w:rFonts w:ascii="Calibri" w:hAnsi="Calibri" w:cs="Calibri"/>
                <w:sz w:val="20"/>
                <w:szCs w:val="20"/>
              </w:rPr>
              <w:t xml:space="preserve">1.8.1.3 Possibilidade de adesão por outros Órgãos: </w:t>
            </w:r>
            <w:r w:rsidRPr="008528CF">
              <w:rPr>
                <w:rFonts w:asciiTheme="minorHAnsi" w:hAnsiTheme="minorHAnsi" w:cstheme="minorHAnsi"/>
                <w:sz w:val="20"/>
                <w:szCs w:val="20"/>
              </w:rPr>
              <w:t>SIM  </w:t>
            </w:r>
            <w:r w:rsidRPr="008528CF">
              <w:rPr>
                <w:rFonts w:ascii="Calibri" w:hAnsi="Calibri" w:cs="Calibri"/>
                <w:b/>
                <w:color w:val="FF0000"/>
                <w:sz w:val="20"/>
                <w:szCs w:val="20"/>
                <w:shd w:val="clear" w:color="auto" w:fill="FFE599" w:themeFill="accent4" w:themeFillTint="66"/>
              </w:rPr>
              <w:t>OU</w:t>
            </w:r>
            <w:r w:rsidRPr="008528CF">
              <w:rPr>
                <w:rFonts w:asciiTheme="minorHAnsi" w:hAnsiTheme="minorHAnsi" w:cstheme="minorHAnsi"/>
                <w:sz w:val="20"/>
                <w:szCs w:val="20"/>
              </w:rPr>
              <w:t>  NÃO.</w:t>
            </w:r>
          </w:p>
          <w:p w14:paraId="22170AD9" w14:textId="77777777" w:rsidR="00620E6C" w:rsidRDefault="00620E6C" w:rsidP="00AC5BAD">
            <w:pPr>
              <w:jc w:val="both"/>
              <w:rPr>
                <w:rFonts w:ascii="Calibri" w:hAnsi="Calibri" w:cs="Calibri"/>
                <w:sz w:val="20"/>
                <w:szCs w:val="20"/>
              </w:rPr>
            </w:pPr>
          </w:p>
          <w:p w14:paraId="554903A1" w14:textId="6D1D2974" w:rsidR="00A94289" w:rsidRDefault="00A94289" w:rsidP="00AC5BAD">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3DAF5C9F" w14:textId="77777777" w:rsidR="00A94289" w:rsidRPr="00CB0C69" w:rsidRDefault="00A94289" w:rsidP="00AC5BAD">
            <w:pPr>
              <w:jc w:val="both"/>
              <w:rPr>
                <w:rFonts w:ascii="Calibri" w:hAnsi="Calibri" w:cs="Calibri"/>
                <w:sz w:val="20"/>
                <w:szCs w:val="20"/>
              </w:rPr>
            </w:pPr>
          </w:p>
          <w:p w14:paraId="775432EC" w14:textId="6A5F5512" w:rsidR="001D017B" w:rsidRDefault="001F66B6" w:rsidP="00AC5BAD">
            <w:pPr>
              <w:jc w:val="both"/>
              <w:rPr>
                <w:rFonts w:ascii="Calibri" w:hAnsi="Calibri" w:cs="Calibri"/>
                <w:b/>
                <w:bCs/>
                <w:sz w:val="20"/>
                <w:szCs w:val="20"/>
              </w:rPr>
            </w:pPr>
            <w:r>
              <w:rPr>
                <w:rFonts w:ascii="Calibri" w:hAnsi="Calibri" w:cs="Calibri"/>
                <w:b/>
                <w:bCs/>
                <w:sz w:val="20"/>
                <w:szCs w:val="20"/>
              </w:rPr>
              <w:t xml:space="preserve">1.8.1 </w:t>
            </w:r>
            <w:r w:rsidR="00620E6C" w:rsidRPr="00AC5BAD">
              <w:rPr>
                <w:rFonts w:ascii="Calibri" w:hAnsi="Calibri" w:cs="Calibri"/>
                <w:b/>
                <w:bCs/>
                <w:sz w:val="20"/>
                <w:szCs w:val="20"/>
              </w:rPr>
              <w:t>Haverá celebração de ata de registro de preços (ARP) e posteriores instrumento(s) formal(</w:t>
            </w:r>
            <w:proofErr w:type="spellStart"/>
            <w:r w:rsidR="00620E6C" w:rsidRPr="00AC5BAD">
              <w:rPr>
                <w:rFonts w:ascii="Calibri" w:hAnsi="Calibri" w:cs="Calibri"/>
                <w:b/>
                <w:bCs/>
                <w:sz w:val="20"/>
                <w:szCs w:val="20"/>
              </w:rPr>
              <w:t>is</w:t>
            </w:r>
            <w:proofErr w:type="spellEnd"/>
            <w:r w:rsidR="00620E6C" w:rsidRPr="00AC5BAD">
              <w:rPr>
                <w:rFonts w:ascii="Calibri" w:hAnsi="Calibri" w:cs="Calibri"/>
                <w:b/>
                <w:bCs/>
                <w:sz w:val="20"/>
                <w:szCs w:val="20"/>
              </w:rPr>
              <w:t>) de contrato.</w:t>
            </w:r>
            <w:r w:rsidR="002C6E98">
              <w:rPr>
                <w:rFonts w:ascii="Calibri" w:hAnsi="Calibri" w:cs="Calibri"/>
                <w:b/>
                <w:bCs/>
                <w:sz w:val="20"/>
                <w:szCs w:val="20"/>
              </w:rPr>
              <w:t xml:space="preserve"> Regras:</w:t>
            </w:r>
          </w:p>
          <w:p w14:paraId="4FD5681C" w14:textId="77777777" w:rsidR="00620E6C" w:rsidRDefault="00620E6C" w:rsidP="00AC5BAD">
            <w:pPr>
              <w:jc w:val="both"/>
              <w:rPr>
                <w:rFonts w:ascii="Calibri" w:hAnsi="Calibri" w:cs="Calibri"/>
                <w:b/>
                <w:bCs/>
                <w:sz w:val="20"/>
                <w:szCs w:val="20"/>
              </w:rPr>
            </w:pPr>
          </w:p>
          <w:p w14:paraId="4907D150" w14:textId="5D09352D" w:rsidR="00620E6C" w:rsidRPr="00B120CA" w:rsidRDefault="00620E6C" w:rsidP="00620E6C">
            <w:pPr>
              <w:jc w:val="both"/>
              <w:rPr>
                <w:rFonts w:ascii="Calibri" w:hAnsi="Calibri" w:cs="Calibri"/>
                <w:sz w:val="20"/>
                <w:szCs w:val="20"/>
              </w:rPr>
            </w:pPr>
            <w:r>
              <w:rPr>
                <w:rFonts w:ascii="Calibri" w:hAnsi="Calibri" w:cs="Calibri"/>
                <w:sz w:val="20"/>
                <w:szCs w:val="20"/>
              </w:rPr>
              <w:t xml:space="preserve">1.8.1.1 </w:t>
            </w:r>
            <w:r w:rsidRPr="00B120CA">
              <w:rPr>
                <w:rFonts w:ascii="Calibri" w:hAnsi="Calibri" w:cs="Calibri"/>
                <w:sz w:val="20"/>
                <w:szCs w:val="20"/>
              </w:rPr>
              <w:t xml:space="preserve">Unidade Administrativa gerenciadora do registro: </w:t>
            </w:r>
            <w:r w:rsidRPr="00333497">
              <w:rPr>
                <w:rFonts w:ascii="Calibri" w:eastAsiaTheme="minorEastAsia" w:hAnsi="Calibri" w:cs="Calibri"/>
                <w:color w:val="FF0000"/>
                <w:sz w:val="20"/>
                <w:szCs w:val="20"/>
              </w:rPr>
              <w:t>Indicar unidade administrativa</w:t>
            </w:r>
          </w:p>
          <w:p w14:paraId="4BF5CD6B" w14:textId="77777777" w:rsidR="00620E6C" w:rsidRPr="00B120CA" w:rsidRDefault="00620E6C" w:rsidP="00620E6C">
            <w:pPr>
              <w:jc w:val="both"/>
              <w:rPr>
                <w:rFonts w:ascii="Calibri" w:hAnsi="Calibri" w:cs="Calibri"/>
                <w:sz w:val="20"/>
                <w:szCs w:val="20"/>
              </w:rPr>
            </w:pPr>
          </w:p>
          <w:p w14:paraId="2FD6562B" w14:textId="77777777" w:rsidR="00620E6C" w:rsidRDefault="00620E6C" w:rsidP="00620E6C">
            <w:pPr>
              <w:jc w:val="both"/>
              <w:rPr>
                <w:rFonts w:ascii="Calibri" w:hAnsi="Calibri" w:cs="Calibri"/>
                <w:sz w:val="20"/>
                <w:szCs w:val="20"/>
              </w:rPr>
            </w:pPr>
            <w:r>
              <w:rPr>
                <w:rFonts w:ascii="Calibri" w:hAnsi="Calibri" w:cs="Calibri"/>
                <w:sz w:val="20"/>
                <w:szCs w:val="20"/>
              </w:rPr>
              <w:t xml:space="preserve">1.8.1.2 </w:t>
            </w:r>
            <w:r w:rsidRPr="00B120CA">
              <w:rPr>
                <w:rFonts w:ascii="Calibri" w:hAnsi="Calibri" w:cs="Calibri"/>
                <w:sz w:val="20"/>
                <w:szCs w:val="20"/>
              </w:rPr>
              <w:t>Abrangência territorial do registro (limite territorial das entregas pelo fornecedor):</w:t>
            </w:r>
            <w:r>
              <w:rPr>
                <w:rFonts w:ascii="Calibri" w:hAnsi="Calibri" w:cs="Calibri"/>
                <w:sz w:val="20"/>
                <w:szCs w:val="20"/>
              </w:rPr>
              <w:t xml:space="preserve"> Salvador </w:t>
            </w:r>
          </w:p>
          <w:p w14:paraId="4CB4705C" w14:textId="77777777" w:rsidR="00620E6C" w:rsidRDefault="00620E6C" w:rsidP="00620E6C">
            <w:pPr>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r w:rsidRPr="00F205F9">
              <w:rPr>
                <w:rFonts w:ascii="Calibri" w:hAnsi="Calibri" w:cs="Calibri"/>
                <w:bCs/>
                <w:sz w:val="20"/>
                <w:szCs w:val="20"/>
              </w:rPr>
              <w:t xml:space="preserve"> Salvador e Região Metropolitana </w:t>
            </w:r>
            <w:r>
              <w:rPr>
                <w:rFonts w:ascii="Calibri" w:hAnsi="Calibri" w:cs="Calibri"/>
                <w:b/>
                <w:color w:val="FF0000"/>
                <w:sz w:val="20"/>
                <w:szCs w:val="20"/>
                <w:shd w:val="clear" w:color="auto" w:fill="FFE599" w:themeFill="accent4" w:themeFillTint="66"/>
              </w:rPr>
              <w:t>OU</w:t>
            </w:r>
            <w:r w:rsidRPr="00F205F9">
              <w:rPr>
                <w:rFonts w:ascii="Calibri" w:hAnsi="Calibri" w:cs="Calibri"/>
                <w:bCs/>
                <w:color w:val="FF0000"/>
                <w:sz w:val="20"/>
                <w:szCs w:val="20"/>
              </w:rPr>
              <w:t xml:space="preserve"> Indicar</w:t>
            </w:r>
          </w:p>
          <w:p w14:paraId="414750DD" w14:textId="77777777" w:rsidR="00620E6C" w:rsidRDefault="00620E6C" w:rsidP="00620E6C">
            <w:pPr>
              <w:jc w:val="both"/>
              <w:rPr>
                <w:rFonts w:ascii="Calibri" w:hAnsi="Calibri" w:cs="Calibri"/>
                <w:sz w:val="20"/>
                <w:szCs w:val="20"/>
              </w:rPr>
            </w:pPr>
          </w:p>
          <w:p w14:paraId="67F60726" w14:textId="77777777" w:rsidR="00620E6C" w:rsidRDefault="00620E6C" w:rsidP="00620E6C">
            <w:pPr>
              <w:jc w:val="both"/>
              <w:rPr>
                <w:rFonts w:ascii="Calibri" w:hAnsi="Calibri" w:cs="Calibri"/>
                <w:sz w:val="20"/>
                <w:szCs w:val="20"/>
              </w:rPr>
            </w:pPr>
            <w:r>
              <w:rPr>
                <w:rFonts w:ascii="Calibri" w:hAnsi="Calibri" w:cs="Calibri"/>
                <w:sz w:val="20"/>
                <w:szCs w:val="20"/>
              </w:rPr>
              <w:t xml:space="preserve">1.8.1.3 Possibilidade de adesão por outros Órgãos: </w:t>
            </w:r>
            <w:r w:rsidRPr="008528CF">
              <w:rPr>
                <w:rFonts w:asciiTheme="minorHAnsi" w:hAnsiTheme="minorHAnsi" w:cstheme="minorHAnsi"/>
                <w:sz w:val="20"/>
                <w:szCs w:val="20"/>
              </w:rPr>
              <w:t>SIM  </w:t>
            </w:r>
            <w:r w:rsidRPr="008528CF">
              <w:rPr>
                <w:rFonts w:ascii="Calibri" w:hAnsi="Calibri" w:cs="Calibri"/>
                <w:b/>
                <w:color w:val="FF0000"/>
                <w:sz w:val="20"/>
                <w:szCs w:val="20"/>
                <w:shd w:val="clear" w:color="auto" w:fill="FFE599" w:themeFill="accent4" w:themeFillTint="66"/>
              </w:rPr>
              <w:t>OU</w:t>
            </w:r>
            <w:r w:rsidRPr="008528CF">
              <w:rPr>
                <w:rFonts w:asciiTheme="minorHAnsi" w:hAnsiTheme="minorHAnsi" w:cstheme="minorHAnsi"/>
                <w:sz w:val="20"/>
                <w:szCs w:val="20"/>
              </w:rPr>
              <w:t>  NÃO.</w:t>
            </w:r>
          </w:p>
          <w:p w14:paraId="6E95F284" w14:textId="76BE66E1" w:rsidR="00620E6C" w:rsidRPr="00AC5BAD" w:rsidRDefault="00620E6C" w:rsidP="00AC5BAD">
            <w:pPr>
              <w:jc w:val="both"/>
              <w:rPr>
                <w:rFonts w:ascii="Calibri" w:hAnsi="Calibri" w:cs="Calibri"/>
                <w:b/>
                <w:bCs/>
                <w:sz w:val="20"/>
                <w:szCs w:val="20"/>
              </w:rPr>
            </w:pPr>
          </w:p>
        </w:tc>
      </w:tr>
      <w:tr w:rsidR="001D017B" w:rsidRPr="00020710" w14:paraId="57953A6F" w14:textId="77777777" w:rsidTr="004B31EB">
        <w:trPr>
          <w:trHeight w:val="3228"/>
        </w:trPr>
        <w:tc>
          <w:tcPr>
            <w:tcW w:w="2553" w:type="dxa"/>
            <w:gridSpan w:val="2"/>
            <w:shd w:val="clear" w:color="auto" w:fill="auto"/>
            <w:vAlign w:val="center"/>
          </w:tcPr>
          <w:p w14:paraId="08692455" w14:textId="5210F05B" w:rsidR="001D017B" w:rsidRDefault="001D017B" w:rsidP="009D10AD">
            <w:pPr>
              <w:jc w:val="center"/>
              <w:rPr>
                <w:rFonts w:ascii="Calibri" w:hAnsi="Calibri" w:cs="Calibri"/>
                <w:b/>
                <w:sz w:val="20"/>
                <w:szCs w:val="20"/>
              </w:rPr>
            </w:pPr>
            <w:r>
              <w:rPr>
                <w:rFonts w:ascii="Calibri" w:hAnsi="Calibri" w:cs="Calibri"/>
                <w:b/>
                <w:sz w:val="20"/>
                <w:szCs w:val="20"/>
              </w:rPr>
              <w:t>1.9 VIGÊNCIAS</w:t>
            </w:r>
          </w:p>
          <w:p w14:paraId="51EDF3A6" w14:textId="77777777" w:rsidR="00ED3AA3" w:rsidRDefault="00ED3AA3" w:rsidP="009D10AD">
            <w:pPr>
              <w:jc w:val="center"/>
              <w:rPr>
                <w:rFonts w:ascii="Calibri" w:hAnsi="Calibri" w:cs="Calibri"/>
                <w:b/>
                <w:sz w:val="20"/>
                <w:szCs w:val="20"/>
              </w:rPr>
            </w:pPr>
          </w:p>
          <w:p w14:paraId="28089503" w14:textId="0188CD3E" w:rsidR="00ED3AA3" w:rsidRDefault="00ED3AA3" w:rsidP="004B31EB">
            <w:pPr>
              <w:jc w:val="both"/>
              <w:rPr>
                <w:rFonts w:ascii="Calibri" w:hAnsi="Calibri" w:cs="Calibri"/>
                <w:b/>
                <w:sz w:val="20"/>
                <w:szCs w:val="20"/>
              </w:rPr>
            </w:pPr>
          </w:p>
        </w:tc>
        <w:tc>
          <w:tcPr>
            <w:tcW w:w="8226" w:type="dxa"/>
            <w:gridSpan w:val="2"/>
            <w:shd w:val="clear" w:color="auto" w:fill="auto"/>
            <w:vAlign w:val="center"/>
          </w:tcPr>
          <w:p w14:paraId="4634D001" w14:textId="3E38B44C" w:rsidR="002A791A" w:rsidRDefault="002A791A" w:rsidP="004B31EB">
            <w:pPr>
              <w:spacing w:before="120"/>
              <w:jc w:val="both"/>
              <w:rPr>
                <w:rFonts w:ascii="Calibri" w:hAnsi="Calibri" w:cs="Calibri"/>
                <w:sz w:val="20"/>
                <w:szCs w:val="20"/>
              </w:rPr>
            </w:pPr>
            <w:r w:rsidRPr="00687A47">
              <w:rPr>
                <w:rFonts w:ascii="Calibri" w:hAnsi="Calibri" w:cs="Calibri"/>
                <w:b/>
                <w:bCs/>
                <w:sz w:val="20"/>
                <w:szCs w:val="20"/>
              </w:rPr>
              <w:t>1.9.1 Vigência da contratação:</w:t>
            </w:r>
            <w:r w:rsidR="00EC6973">
              <w:rPr>
                <w:rFonts w:ascii="Calibri" w:hAnsi="Calibri" w:cs="Calibri"/>
                <w:sz w:val="20"/>
                <w:szCs w:val="20"/>
              </w:rPr>
              <w:t xml:space="preserve"> </w:t>
            </w:r>
            <w:r w:rsidR="00A77EE7" w:rsidRPr="003E3742">
              <w:rPr>
                <w:rFonts w:ascii="Calibri" w:eastAsiaTheme="minorEastAsia" w:hAnsi="Calibri" w:cs="Calibri"/>
                <w:color w:val="FF0000"/>
                <w:sz w:val="20"/>
                <w:szCs w:val="20"/>
              </w:rPr>
              <w:t>_____</w:t>
            </w:r>
            <w:r w:rsidR="00A77EE7" w:rsidRPr="003E3742">
              <w:rPr>
                <w:rFonts w:ascii="Calibri" w:eastAsiaTheme="minorEastAsia" w:hAnsi="Calibri" w:cs="Calibri"/>
                <w:sz w:val="20"/>
                <w:szCs w:val="20"/>
              </w:rPr>
              <w:t xml:space="preserve"> dias   </w:t>
            </w:r>
            <w:r w:rsidR="00A77EE7" w:rsidRPr="003E3742">
              <w:rPr>
                <w:rFonts w:ascii="Calibri" w:hAnsi="Calibri" w:cs="Calibri"/>
                <w:b/>
                <w:color w:val="FF0000"/>
                <w:sz w:val="20"/>
                <w:szCs w:val="20"/>
                <w:shd w:val="clear" w:color="auto" w:fill="FFE599" w:themeFill="accent4" w:themeFillTint="66"/>
              </w:rPr>
              <w:t xml:space="preserve">OU </w:t>
            </w:r>
            <w:r w:rsidR="00A77EE7" w:rsidRPr="003E3742">
              <w:rPr>
                <w:rFonts w:ascii="Calibri" w:eastAsiaTheme="minorEastAsia" w:hAnsi="Calibri" w:cs="Calibri"/>
                <w:b/>
                <w:bCs/>
                <w:sz w:val="20"/>
                <w:szCs w:val="20"/>
              </w:rPr>
              <w:t xml:space="preserve">     </w:t>
            </w:r>
            <w:r w:rsidR="00A77EE7" w:rsidRPr="003E3742">
              <w:rPr>
                <w:rFonts w:ascii="Calibri" w:eastAsiaTheme="minorEastAsia" w:hAnsi="Calibri" w:cs="Calibri"/>
                <w:color w:val="FF0000"/>
                <w:sz w:val="20"/>
                <w:szCs w:val="20"/>
              </w:rPr>
              <w:t>_____</w:t>
            </w:r>
            <w:r w:rsidR="00A77EE7" w:rsidRPr="003E3742">
              <w:rPr>
                <w:rFonts w:ascii="Calibri" w:eastAsiaTheme="minorEastAsia" w:hAnsi="Calibri" w:cs="Calibri"/>
                <w:sz w:val="20"/>
                <w:szCs w:val="20"/>
              </w:rPr>
              <w:t xml:space="preserve"> </w:t>
            </w:r>
            <w:r w:rsidR="00A77EE7">
              <w:rPr>
                <w:rFonts w:ascii="Calibri" w:eastAsiaTheme="minorEastAsia" w:hAnsi="Calibri" w:cs="Calibri"/>
                <w:sz w:val="20"/>
                <w:szCs w:val="20"/>
              </w:rPr>
              <w:t xml:space="preserve">meses     </w:t>
            </w:r>
            <w:r w:rsidR="00A77EE7" w:rsidRPr="003E3742">
              <w:rPr>
                <w:rFonts w:ascii="Calibri" w:hAnsi="Calibri" w:cs="Calibri"/>
                <w:b/>
                <w:color w:val="FF0000"/>
                <w:sz w:val="20"/>
                <w:szCs w:val="20"/>
                <w:shd w:val="clear" w:color="auto" w:fill="FFE599" w:themeFill="accent4" w:themeFillTint="66"/>
              </w:rPr>
              <w:t xml:space="preserve">OU </w:t>
            </w:r>
            <w:r w:rsidR="00A77EE7" w:rsidRPr="003E3742">
              <w:rPr>
                <w:rFonts w:ascii="Calibri" w:eastAsiaTheme="minorEastAsia" w:hAnsi="Calibri" w:cs="Calibri"/>
                <w:b/>
                <w:bCs/>
                <w:sz w:val="20"/>
                <w:szCs w:val="20"/>
              </w:rPr>
              <w:t xml:space="preserve">     </w:t>
            </w:r>
            <w:r w:rsidR="00A77EE7" w:rsidRPr="003E3742">
              <w:rPr>
                <w:rFonts w:ascii="Calibri" w:eastAsiaTheme="minorEastAsia" w:hAnsi="Calibri" w:cs="Calibri"/>
                <w:color w:val="FF0000"/>
                <w:sz w:val="20"/>
                <w:szCs w:val="20"/>
              </w:rPr>
              <w:t>_____</w:t>
            </w:r>
            <w:r w:rsidR="00A77EE7" w:rsidRPr="003E3742">
              <w:rPr>
                <w:rFonts w:ascii="Calibri" w:eastAsiaTheme="minorEastAsia" w:hAnsi="Calibri" w:cs="Calibri"/>
                <w:sz w:val="20"/>
                <w:szCs w:val="20"/>
              </w:rPr>
              <w:t xml:space="preserve"> </w:t>
            </w:r>
            <w:r w:rsidR="00A77EE7">
              <w:rPr>
                <w:rFonts w:ascii="Calibri" w:eastAsiaTheme="minorEastAsia" w:hAnsi="Calibri" w:cs="Calibri"/>
                <w:sz w:val="20"/>
                <w:szCs w:val="20"/>
              </w:rPr>
              <w:t>ano(s</w:t>
            </w:r>
            <w:r w:rsidR="0063549F">
              <w:rPr>
                <w:rFonts w:ascii="Calibri" w:eastAsiaTheme="minorEastAsia" w:hAnsi="Calibri" w:cs="Calibri"/>
                <w:sz w:val="20"/>
                <w:szCs w:val="20"/>
              </w:rPr>
              <w:t>).</w:t>
            </w:r>
            <w:r w:rsidR="004B31EB">
              <w:rPr>
                <w:rFonts w:ascii="Calibri" w:eastAsiaTheme="minorEastAsia" w:hAnsi="Calibri" w:cs="Calibri"/>
                <w:sz w:val="20"/>
                <w:szCs w:val="20"/>
              </w:rPr>
              <w:t xml:space="preserve"> </w:t>
            </w:r>
            <w:r w:rsidR="004B31EB" w:rsidRPr="004B31EB">
              <w:rPr>
                <w:rFonts w:ascii="Calibri" w:eastAsiaTheme="minorEastAsia" w:hAnsi="Calibri" w:cs="Calibri"/>
                <w:i/>
                <w:iCs/>
                <w:color w:val="FF0000"/>
                <w:sz w:val="20"/>
                <w:szCs w:val="20"/>
              </w:rPr>
              <w:t>*</w:t>
            </w:r>
          </w:p>
          <w:p w14:paraId="28D7F7F2" w14:textId="77777777" w:rsidR="002A791A" w:rsidRDefault="002A791A" w:rsidP="004B31EB">
            <w:pPr>
              <w:jc w:val="both"/>
              <w:rPr>
                <w:rFonts w:ascii="Calibri" w:hAnsi="Calibri" w:cs="Calibri"/>
                <w:sz w:val="20"/>
                <w:szCs w:val="20"/>
              </w:rPr>
            </w:pPr>
          </w:p>
          <w:p w14:paraId="28F4B878" w14:textId="38BD7E63" w:rsidR="005F13E5" w:rsidRDefault="00CF70DC" w:rsidP="004B31EB">
            <w:pPr>
              <w:jc w:val="both"/>
              <w:rPr>
                <w:rFonts w:ascii="Calibri" w:hAnsi="Calibri" w:cs="Calibri"/>
                <w:sz w:val="20"/>
                <w:szCs w:val="20"/>
              </w:rPr>
            </w:pPr>
            <w:r w:rsidRPr="005B51DF">
              <w:rPr>
                <w:rFonts w:ascii="Calibri" w:hAnsi="Calibri" w:cs="Calibri"/>
                <w:b/>
                <w:bCs/>
                <w:sz w:val="20"/>
                <w:szCs w:val="20"/>
              </w:rPr>
              <w:t xml:space="preserve">1.9.1.1 </w:t>
            </w:r>
            <w:r w:rsidR="007C0968" w:rsidRPr="005B51DF">
              <w:rPr>
                <w:rFonts w:ascii="Calibri" w:hAnsi="Calibri" w:cs="Calibri"/>
                <w:b/>
                <w:bCs/>
                <w:sz w:val="20"/>
                <w:szCs w:val="20"/>
              </w:rPr>
              <w:t>Marco para início da contagem do prazo de vigência:</w:t>
            </w:r>
            <w:r w:rsidR="007C0968">
              <w:rPr>
                <w:rFonts w:ascii="Calibri" w:hAnsi="Calibri" w:cs="Calibri"/>
                <w:sz w:val="20"/>
                <w:szCs w:val="20"/>
              </w:rPr>
              <w:t xml:space="preserve"> </w:t>
            </w:r>
            <w:r w:rsidR="00341439">
              <w:rPr>
                <w:rFonts w:ascii="Calibri" w:hAnsi="Calibri" w:cs="Calibri"/>
                <w:sz w:val="20"/>
                <w:szCs w:val="20"/>
              </w:rPr>
              <w:t>Data de</w:t>
            </w:r>
            <w:r w:rsidR="00341439" w:rsidRPr="00341439">
              <w:rPr>
                <w:rFonts w:ascii="Calibri" w:hAnsi="Calibri" w:cs="Calibri"/>
                <w:sz w:val="20"/>
                <w:szCs w:val="20"/>
              </w:rPr>
              <w:t xml:space="preserve"> envio do empenho ao fornecedor</w:t>
            </w:r>
            <w:r w:rsidR="00341439">
              <w:rPr>
                <w:rFonts w:ascii="Calibri" w:hAnsi="Calibri" w:cs="Calibri"/>
                <w:sz w:val="20"/>
                <w:szCs w:val="20"/>
              </w:rPr>
              <w:t xml:space="preserve"> (para contratações sem instrumento formal de contrato) </w:t>
            </w:r>
            <w:r w:rsidR="00341439">
              <w:rPr>
                <w:rFonts w:ascii="Calibri" w:hAnsi="Calibri" w:cs="Calibri"/>
                <w:b/>
                <w:color w:val="FF0000"/>
                <w:sz w:val="20"/>
                <w:szCs w:val="20"/>
                <w:shd w:val="clear" w:color="auto" w:fill="FFE599" w:themeFill="accent4" w:themeFillTint="66"/>
              </w:rPr>
              <w:t>OU</w:t>
            </w:r>
            <w:r w:rsidR="00341439" w:rsidRPr="00341439">
              <w:rPr>
                <w:rFonts w:ascii="Calibri" w:hAnsi="Calibri" w:cs="Calibri"/>
                <w:b/>
                <w:color w:val="FF0000"/>
                <w:sz w:val="20"/>
                <w:szCs w:val="20"/>
              </w:rPr>
              <w:t xml:space="preserve"> </w:t>
            </w:r>
            <w:r w:rsidR="00341439" w:rsidRPr="00341439">
              <w:rPr>
                <w:rFonts w:ascii="Calibri" w:hAnsi="Calibri" w:cs="Calibri"/>
                <w:bCs/>
                <w:sz w:val="20"/>
                <w:szCs w:val="20"/>
              </w:rPr>
              <w:t xml:space="preserve">Data </w:t>
            </w:r>
            <w:r w:rsidR="00535721">
              <w:rPr>
                <w:rFonts w:ascii="Calibri" w:hAnsi="Calibri" w:cs="Calibri"/>
                <w:bCs/>
                <w:sz w:val="20"/>
                <w:szCs w:val="20"/>
              </w:rPr>
              <w:t>da última</w:t>
            </w:r>
            <w:r w:rsidR="000A68D7">
              <w:rPr>
                <w:rFonts w:ascii="Calibri" w:hAnsi="Calibri" w:cs="Calibri"/>
                <w:bCs/>
                <w:sz w:val="20"/>
                <w:szCs w:val="20"/>
              </w:rPr>
              <w:t xml:space="preserve"> assinatura</w:t>
            </w:r>
            <w:r w:rsidR="00535721">
              <w:rPr>
                <w:rFonts w:ascii="Calibri" w:hAnsi="Calibri" w:cs="Calibri"/>
                <w:bCs/>
                <w:sz w:val="20"/>
                <w:szCs w:val="20"/>
              </w:rPr>
              <w:t xml:space="preserve"> cabível n</w:t>
            </w:r>
            <w:r w:rsidR="000A68D7">
              <w:rPr>
                <w:rFonts w:ascii="Calibri" w:hAnsi="Calibri" w:cs="Calibri"/>
                <w:bCs/>
                <w:sz w:val="20"/>
                <w:szCs w:val="20"/>
              </w:rPr>
              <w:t xml:space="preserve">o contrato </w:t>
            </w:r>
            <w:r w:rsidR="005B51DF">
              <w:rPr>
                <w:rFonts w:ascii="Calibri" w:hAnsi="Calibri" w:cs="Calibri"/>
                <w:sz w:val="20"/>
                <w:szCs w:val="20"/>
              </w:rPr>
              <w:t>(para contratações com instrumento formal de contrato)</w:t>
            </w:r>
            <w:r w:rsidR="004449FC">
              <w:rPr>
                <w:rFonts w:ascii="Calibri" w:hAnsi="Calibri" w:cs="Calibri"/>
                <w:sz w:val="20"/>
                <w:szCs w:val="20"/>
              </w:rPr>
              <w:t>.</w:t>
            </w:r>
          </w:p>
          <w:p w14:paraId="2B31CDB8" w14:textId="77777777" w:rsidR="00CF70DC" w:rsidRDefault="00CF70DC" w:rsidP="004B31EB">
            <w:pPr>
              <w:jc w:val="both"/>
              <w:rPr>
                <w:rFonts w:ascii="Calibri" w:hAnsi="Calibri" w:cs="Calibri"/>
                <w:sz w:val="20"/>
                <w:szCs w:val="20"/>
              </w:rPr>
            </w:pPr>
          </w:p>
          <w:p w14:paraId="0AB0C5F3" w14:textId="7D730909" w:rsidR="00687A47" w:rsidRPr="00687A47" w:rsidRDefault="005F13E5" w:rsidP="004B31EB">
            <w:pPr>
              <w:jc w:val="both"/>
              <w:rPr>
                <w:rFonts w:ascii="Calibri" w:hAnsi="Calibri" w:cs="Calibri"/>
                <w:sz w:val="20"/>
                <w:szCs w:val="20"/>
              </w:rPr>
            </w:pPr>
            <w:r w:rsidRPr="00687A47">
              <w:rPr>
                <w:rFonts w:ascii="Calibri" w:hAnsi="Calibri" w:cs="Calibri"/>
                <w:b/>
                <w:bCs/>
                <w:sz w:val="20"/>
                <w:szCs w:val="20"/>
              </w:rPr>
              <w:t>1.9.1.</w:t>
            </w:r>
            <w:r w:rsidR="00CF70DC">
              <w:rPr>
                <w:rFonts w:ascii="Calibri" w:hAnsi="Calibri" w:cs="Calibri"/>
                <w:b/>
                <w:bCs/>
                <w:sz w:val="20"/>
                <w:szCs w:val="20"/>
              </w:rPr>
              <w:t>2</w:t>
            </w:r>
            <w:r w:rsidR="00687A47">
              <w:rPr>
                <w:rFonts w:ascii="Calibri" w:hAnsi="Calibri" w:cs="Calibri"/>
                <w:b/>
                <w:bCs/>
                <w:sz w:val="20"/>
                <w:szCs w:val="20"/>
              </w:rPr>
              <w:t xml:space="preserve"> </w:t>
            </w:r>
            <w:r w:rsidRPr="00687A47">
              <w:rPr>
                <w:rFonts w:ascii="Calibri" w:hAnsi="Calibri" w:cs="Calibri"/>
                <w:b/>
                <w:bCs/>
                <w:sz w:val="20"/>
                <w:szCs w:val="20"/>
              </w:rPr>
              <w:t>Possibilidade de prorrogação da vigência:</w:t>
            </w:r>
            <w:r>
              <w:rPr>
                <w:rFonts w:ascii="Calibri" w:hAnsi="Calibri" w:cs="Calibri"/>
                <w:sz w:val="20"/>
                <w:szCs w:val="20"/>
              </w:rPr>
              <w:t xml:space="preserve">  </w:t>
            </w:r>
            <w:r w:rsidR="009515D4">
              <w:rPr>
                <w:rFonts w:ascii="Calibri" w:hAnsi="Calibri" w:cs="Calibri"/>
                <w:sz w:val="20"/>
                <w:szCs w:val="20"/>
              </w:rPr>
              <w:t>Não será admitida a prorrogação</w:t>
            </w:r>
            <w:r w:rsidR="004449FC">
              <w:rPr>
                <w:rFonts w:ascii="Calibri" w:hAnsi="Calibri" w:cs="Calibri"/>
                <w:sz w:val="20"/>
                <w:szCs w:val="20"/>
              </w:rPr>
              <w:t xml:space="preserve"> </w:t>
            </w:r>
            <w:r w:rsidR="009515D4">
              <w:rPr>
                <w:rFonts w:ascii="Calibri" w:hAnsi="Calibri" w:cs="Calibri"/>
                <w:sz w:val="20"/>
                <w:szCs w:val="20"/>
              </w:rPr>
              <w:t xml:space="preserve"> </w:t>
            </w:r>
            <w:r w:rsidR="009515D4" w:rsidRPr="003E3742">
              <w:rPr>
                <w:rFonts w:ascii="Calibri" w:hAnsi="Calibri" w:cs="Calibri"/>
                <w:b/>
                <w:color w:val="FF0000"/>
                <w:sz w:val="20"/>
                <w:szCs w:val="20"/>
                <w:shd w:val="clear" w:color="auto" w:fill="FFE599" w:themeFill="accent4" w:themeFillTint="66"/>
              </w:rPr>
              <w:t>OU</w:t>
            </w:r>
            <w:r w:rsidR="009515D4" w:rsidRPr="003E3742">
              <w:rPr>
                <w:rFonts w:ascii="Calibri" w:eastAsiaTheme="minorEastAsia" w:hAnsi="Calibri" w:cs="Calibri"/>
                <w:b/>
                <w:bCs/>
                <w:sz w:val="20"/>
                <w:szCs w:val="20"/>
              </w:rPr>
              <w:t xml:space="preserve">  </w:t>
            </w:r>
            <w:r w:rsidR="009515D4" w:rsidRPr="009515D4">
              <w:rPr>
                <w:rFonts w:ascii="Calibri" w:hAnsi="Calibri" w:cs="Calibri"/>
                <w:sz w:val="20"/>
                <w:szCs w:val="20"/>
              </w:rPr>
              <w:t>Será admitid</w:t>
            </w:r>
            <w:r w:rsidR="009515D4" w:rsidRPr="002E31FD">
              <w:rPr>
                <w:rFonts w:ascii="Calibri" w:hAnsi="Calibri" w:cs="Calibri"/>
                <w:sz w:val="20"/>
                <w:szCs w:val="20"/>
              </w:rPr>
              <w:t>a</w:t>
            </w:r>
            <w:r w:rsidR="009515D4" w:rsidRPr="002E31FD">
              <w:rPr>
                <w:rFonts w:ascii="Calibri" w:eastAsiaTheme="minorEastAsia" w:hAnsi="Calibri" w:cs="Calibri"/>
                <w:sz w:val="20"/>
                <w:szCs w:val="20"/>
              </w:rPr>
              <w:t xml:space="preserve"> </w:t>
            </w:r>
            <w:r w:rsidR="00143310">
              <w:rPr>
                <w:rFonts w:ascii="Calibri" w:eastAsiaTheme="minorEastAsia" w:hAnsi="Calibri" w:cs="Calibri"/>
                <w:sz w:val="20"/>
                <w:szCs w:val="20"/>
              </w:rPr>
              <w:t xml:space="preserve">a prorrogação mediante celebração de aditivo, </w:t>
            </w:r>
            <w:r w:rsidR="009515D4" w:rsidRPr="002E31FD">
              <w:rPr>
                <w:rFonts w:ascii="Calibri" w:eastAsiaTheme="minorEastAsia" w:hAnsi="Calibri" w:cs="Calibri"/>
                <w:sz w:val="20"/>
                <w:szCs w:val="20"/>
              </w:rPr>
              <w:t>c</w:t>
            </w:r>
            <w:r w:rsidRPr="002E31FD">
              <w:rPr>
                <w:rFonts w:ascii="Calibri" w:hAnsi="Calibri" w:cs="Calibri"/>
                <w:sz w:val="20"/>
                <w:szCs w:val="20"/>
              </w:rPr>
              <w:t>aso seja necessário para atender a eventual autorização prévia de prorrogação de prazo de execução</w:t>
            </w:r>
            <w:r w:rsidR="004468FC">
              <w:rPr>
                <w:rFonts w:ascii="Calibri" w:hAnsi="Calibri" w:cs="Calibri"/>
                <w:sz w:val="20"/>
                <w:szCs w:val="20"/>
              </w:rPr>
              <w:t xml:space="preserve"> contratual</w:t>
            </w:r>
            <w:r w:rsidR="00687A47">
              <w:rPr>
                <w:rFonts w:ascii="Calibri" w:hAnsi="Calibri" w:cs="Calibri"/>
                <w:sz w:val="20"/>
                <w:szCs w:val="20"/>
              </w:rPr>
              <w:t xml:space="preserve"> </w:t>
            </w:r>
            <w:r w:rsidR="00687A47" w:rsidRPr="00687A47">
              <w:rPr>
                <w:rFonts w:ascii="Calibri" w:hAnsi="Calibri" w:cs="Calibri"/>
                <w:b/>
                <w:color w:val="FF0000"/>
                <w:sz w:val="20"/>
                <w:szCs w:val="20"/>
                <w:shd w:val="clear" w:color="auto" w:fill="FFE599" w:themeFill="accent4" w:themeFillTint="66"/>
              </w:rPr>
              <w:t>OU</w:t>
            </w:r>
            <w:r w:rsidR="00687A47" w:rsidRPr="00687A47">
              <w:rPr>
                <w:rFonts w:asciiTheme="minorHAnsi" w:hAnsiTheme="minorHAnsi" w:cstheme="minorHAnsi"/>
                <w:sz w:val="20"/>
                <w:szCs w:val="20"/>
              </w:rPr>
              <w:t xml:space="preserve">  </w:t>
            </w:r>
            <w:r w:rsidR="00687A47" w:rsidRPr="00687A47">
              <w:rPr>
                <w:rFonts w:asciiTheme="minorHAnsi" w:hAnsiTheme="minorHAnsi" w:cstheme="minorHAnsi"/>
                <w:color w:val="FF0000"/>
                <w:sz w:val="20"/>
                <w:szCs w:val="20"/>
              </w:rPr>
              <w:t xml:space="preserve">Indicar </w:t>
            </w:r>
            <w:r w:rsidR="00687A47">
              <w:rPr>
                <w:rFonts w:asciiTheme="minorHAnsi" w:hAnsiTheme="minorHAnsi" w:cstheme="minorHAnsi"/>
                <w:color w:val="FF0000"/>
                <w:sz w:val="20"/>
                <w:szCs w:val="20"/>
              </w:rPr>
              <w:t>regra</w:t>
            </w:r>
          </w:p>
          <w:p w14:paraId="776B2B92" w14:textId="77777777" w:rsidR="00687A47" w:rsidRDefault="00687A47" w:rsidP="004B31EB">
            <w:pPr>
              <w:jc w:val="both"/>
              <w:rPr>
                <w:rFonts w:ascii="Calibri" w:hAnsi="Calibri" w:cs="Calibri"/>
                <w:sz w:val="20"/>
                <w:szCs w:val="20"/>
              </w:rPr>
            </w:pPr>
          </w:p>
          <w:p w14:paraId="1B91003A" w14:textId="77777777" w:rsidR="000C15A6" w:rsidRDefault="002A791A" w:rsidP="004B31EB">
            <w:pPr>
              <w:jc w:val="both"/>
              <w:rPr>
                <w:rFonts w:ascii="Calibri" w:hAnsi="Calibri" w:cs="Calibri"/>
                <w:bCs/>
                <w:sz w:val="20"/>
                <w:szCs w:val="20"/>
              </w:rPr>
            </w:pPr>
            <w:r w:rsidRPr="002E31FD">
              <w:rPr>
                <w:rFonts w:ascii="Calibri" w:hAnsi="Calibri" w:cs="Calibri"/>
                <w:b/>
                <w:bCs/>
                <w:sz w:val="20"/>
                <w:szCs w:val="20"/>
              </w:rPr>
              <w:t>1.9.2 Vigência da ARP:</w:t>
            </w:r>
            <w:r>
              <w:rPr>
                <w:rFonts w:ascii="Calibri" w:hAnsi="Calibri" w:cs="Calibri"/>
                <w:sz w:val="20"/>
                <w:szCs w:val="20"/>
              </w:rPr>
              <w:t xml:space="preserve"> Não se aplica </w:t>
            </w:r>
            <w:r>
              <w:rPr>
                <w:rFonts w:ascii="Calibri" w:hAnsi="Calibri" w:cs="Calibri"/>
                <w:b/>
                <w:color w:val="FF0000"/>
                <w:sz w:val="20"/>
                <w:szCs w:val="20"/>
                <w:shd w:val="clear" w:color="auto" w:fill="FFE599" w:themeFill="accent4" w:themeFillTint="66"/>
              </w:rPr>
              <w:t>OU</w:t>
            </w:r>
            <w:r w:rsidR="00EC6973" w:rsidRPr="00EC6973">
              <w:rPr>
                <w:rFonts w:ascii="Calibri" w:hAnsi="Calibri" w:cs="Calibri"/>
                <w:bCs/>
                <w:sz w:val="20"/>
                <w:szCs w:val="20"/>
              </w:rPr>
              <w:t xml:space="preserve"> 1 (um) ano</w:t>
            </w:r>
            <w:r w:rsidR="002E0886">
              <w:rPr>
                <w:rFonts w:ascii="Calibri" w:hAnsi="Calibri" w:cs="Calibri"/>
                <w:bCs/>
                <w:sz w:val="20"/>
                <w:szCs w:val="20"/>
              </w:rPr>
              <w:t xml:space="preserve"> contad</w:t>
            </w:r>
            <w:r w:rsidR="007E7C94">
              <w:rPr>
                <w:rFonts w:ascii="Calibri" w:hAnsi="Calibri" w:cs="Calibri"/>
                <w:bCs/>
                <w:sz w:val="20"/>
                <w:szCs w:val="20"/>
              </w:rPr>
              <w:t>o</w:t>
            </w:r>
            <w:r w:rsidR="002E0886">
              <w:rPr>
                <w:rFonts w:ascii="Calibri" w:hAnsi="Calibri" w:cs="Calibri"/>
                <w:bCs/>
                <w:sz w:val="20"/>
                <w:szCs w:val="20"/>
              </w:rPr>
              <w:t xml:space="preserve"> da data de sua publicação</w:t>
            </w:r>
            <w:r w:rsidR="00E850EF">
              <w:rPr>
                <w:rFonts w:ascii="Calibri" w:hAnsi="Calibri" w:cs="Calibri"/>
                <w:bCs/>
                <w:sz w:val="20"/>
                <w:szCs w:val="20"/>
              </w:rPr>
              <w:t>,</w:t>
            </w:r>
            <w:r w:rsidR="00EC6973" w:rsidRPr="00EC6973">
              <w:rPr>
                <w:rFonts w:ascii="Calibri" w:hAnsi="Calibri" w:cs="Calibri"/>
                <w:bCs/>
                <w:sz w:val="20"/>
                <w:szCs w:val="20"/>
              </w:rPr>
              <w:t xml:space="preserve"> prorrogável por igual período.</w:t>
            </w:r>
          </w:p>
          <w:p w14:paraId="5435B6E3" w14:textId="77777777" w:rsidR="004B31EB" w:rsidRDefault="004B31EB" w:rsidP="004B31EB">
            <w:pPr>
              <w:jc w:val="both"/>
              <w:rPr>
                <w:rFonts w:ascii="Calibri" w:hAnsi="Calibri" w:cs="Calibri"/>
                <w:sz w:val="20"/>
                <w:szCs w:val="20"/>
              </w:rPr>
            </w:pPr>
          </w:p>
          <w:p w14:paraId="6C496ADB" w14:textId="204BE0EA" w:rsidR="004B31EB" w:rsidRPr="004B31EB" w:rsidRDefault="004B31EB" w:rsidP="004B31EB">
            <w:pPr>
              <w:jc w:val="right"/>
              <w:rPr>
                <w:rFonts w:ascii="Calibri" w:eastAsia="Arial" w:hAnsi="Calibri" w:cs="Calibri"/>
                <w:i/>
                <w:iCs/>
                <w:color w:val="FF0000"/>
                <w:kern w:val="2"/>
                <w:sz w:val="20"/>
                <w:szCs w:val="20"/>
              </w:rPr>
            </w:pPr>
            <w:r>
              <w:rPr>
                <w:rFonts w:ascii="Calibri" w:hAnsi="Calibri" w:cs="Calibri"/>
                <w:i/>
                <w:iCs/>
                <w:color w:val="FF0000"/>
                <w:sz w:val="20"/>
                <w:szCs w:val="20"/>
              </w:rPr>
              <w:t xml:space="preserve">* Orientação: </w:t>
            </w:r>
            <w:r w:rsidRPr="00020710">
              <w:rPr>
                <w:rFonts w:ascii="Calibri" w:hAnsi="Calibri" w:cs="Calibri"/>
                <w:i/>
                <w:iCs/>
                <w:color w:val="FF0000"/>
                <w:sz w:val="20"/>
                <w:szCs w:val="20"/>
              </w:rPr>
              <w:t xml:space="preserve">Prazo de vigência </w:t>
            </w:r>
            <w:r>
              <w:rPr>
                <w:rFonts w:ascii="Calibri" w:hAnsi="Calibri" w:cs="Calibri"/>
                <w:i/>
                <w:iCs/>
                <w:color w:val="FF0000"/>
                <w:sz w:val="20"/>
                <w:szCs w:val="20"/>
              </w:rPr>
              <w:t xml:space="preserve">da contratação </w:t>
            </w:r>
            <w:r w:rsidRPr="00020710">
              <w:rPr>
                <w:rFonts w:ascii="Calibri" w:hAnsi="Calibri" w:cs="Calibri"/>
                <w:i/>
                <w:iCs/>
                <w:color w:val="FF0000"/>
                <w:sz w:val="20"/>
                <w:szCs w:val="20"/>
              </w:rPr>
              <w:t xml:space="preserve">deve </w:t>
            </w:r>
            <w:r w:rsidRPr="00020710">
              <w:rPr>
                <w:rFonts w:ascii="Calibri" w:hAnsi="Calibri" w:cs="Calibri"/>
                <w:b/>
                <w:bCs/>
                <w:i/>
                <w:iCs/>
                <w:color w:val="FF0000"/>
                <w:sz w:val="20"/>
                <w:szCs w:val="20"/>
              </w:rPr>
              <w:t>englobar</w:t>
            </w:r>
            <w:r w:rsidRPr="00020710">
              <w:rPr>
                <w:rFonts w:ascii="Calibri" w:hAnsi="Calibri" w:cs="Calibri"/>
                <w:i/>
                <w:iCs/>
                <w:color w:val="FF0000"/>
                <w:sz w:val="20"/>
                <w:szCs w:val="20"/>
              </w:rPr>
              <w:t xml:space="preserve"> os prazos de:</w:t>
            </w:r>
            <w:r w:rsidRPr="00020710">
              <w:rPr>
                <w:rFonts w:ascii="Calibri" w:eastAsia="Arial" w:hAnsi="Calibri" w:cs="Calibri"/>
                <w:i/>
                <w:iCs/>
                <w:color w:val="FF0000"/>
                <w:sz w:val="20"/>
                <w:szCs w:val="20"/>
              </w:rPr>
              <w:t xml:space="preserve"> </w:t>
            </w:r>
            <w:r w:rsidRPr="00020710">
              <w:rPr>
                <w:rFonts w:ascii="Calibri" w:eastAsia="Arial" w:hAnsi="Calibri" w:cs="Calibri"/>
                <w:i/>
                <w:iCs/>
                <w:color w:val="FF0000"/>
                <w:kern w:val="2"/>
                <w:sz w:val="20"/>
                <w:szCs w:val="20"/>
              </w:rPr>
              <w:t xml:space="preserve">recebimento de empenho + execução </w:t>
            </w:r>
            <w:r w:rsidR="00B91537">
              <w:rPr>
                <w:rFonts w:ascii="Calibri" w:eastAsia="Arial" w:hAnsi="Calibri" w:cs="Calibri"/>
                <w:i/>
                <w:iCs/>
                <w:color w:val="FF0000"/>
                <w:kern w:val="2"/>
                <w:sz w:val="20"/>
                <w:szCs w:val="20"/>
              </w:rPr>
              <w:t>contratual,</w:t>
            </w:r>
            <w:r w:rsidRPr="00020710">
              <w:rPr>
                <w:rFonts w:ascii="Calibri" w:eastAsia="Arial" w:hAnsi="Calibri" w:cs="Calibri"/>
                <w:i/>
                <w:iCs/>
                <w:color w:val="FF0000"/>
                <w:kern w:val="2"/>
                <w:sz w:val="20"/>
                <w:szCs w:val="20"/>
              </w:rPr>
              <w:t xml:space="preserve"> com prorrogação + recebimento provisório e definitivo + adequação de </w:t>
            </w:r>
            <w:r w:rsidR="00B91537">
              <w:rPr>
                <w:rFonts w:ascii="Calibri" w:eastAsia="Arial" w:hAnsi="Calibri" w:cs="Calibri"/>
                <w:i/>
                <w:iCs/>
                <w:color w:val="FF0000"/>
                <w:kern w:val="2"/>
                <w:sz w:val="20"/>
                <w:szCs w:val="20"/>
              </w:rPr>
              <w:t>produt</w:t>
            </w:r>
            <w:r w:rsidRPr="00020710">
              <w:rPr>
                <w:rFonts w:ascii="Calibri" w:eastAsia="Arial" w:hAnsi="Calibri" w:cs="Calibri"/>
                <w:i/>
                <w:iCs/>
                <w:color w:val="FF0000"/>
                <w:kern w:val="2"/>
                <w:sz w:val="20"/>
                <w:szCs w:val="20"/>
              </w:rPr>
              <w:t>o rejeitado + pagamento.</w:t>
            </w:r>
          </w:p>
        </w:tc>
      </w:tr>
      <w:tr w:rsidR="009C32C1" w:rsidRPr="00020710" w14:paraId="09DF959E" w14:textId="77777777" w:rsidTr="003927F6">
        <w:trPr>
          <w:trHeight w:val="544"/>
        </w:trPr>
        <w:tc>
          <w:tcPr>
            <w:tcW w:w="10779" w:type="dxa"/>
            <w:gridSpan w:val="4"/>
            <w:shd w:val="clear" w:color="auto" w:fill="A6A6A6" w:themeFill="background1" w:themeFillShade="A6"/>
            <w:vAlign w:val="center"/>
          </w:tcPr>
          <w:p w14:paraId="55FA9980" w14:textId="0F1B8B56" w:rsidR="009C32C1" w:rsidRPr="00020710" w:rsidRDefault="00C54043" w:rsidP="009C32C1">
            <w:pPr>
              <w:jc w:val="both"/>
              <w:rPr>
                <w:rFonts w:ascii="Calibri" w:hAnsi="Calibri" w:cs="Calibri"/>
                <w:b/>
                <w:bCs/>
                <w:sz w:val="20"/>
                <w:szCs w:val="20"/>
              </w:rPr>
            </w:pPr>
            <w:r w:rsidRPr="006C1B63">
              <w:rPr>
                <w:rFonts w:ascii="Arial Black" w:hAnsi="Arial Black" w:cs="Calibri"/>
                <w:b/>
                <w:bCs/>
              </w:rPr>
              <w:t>2. DA SELEÇÃO DO FORNECEDOR</w:t>
            </w:r>
          </w:p>
        </w:tc>
      </w:tr>
      <w:tr w:rsidR="007410AD" w:rsidRPr="00020710" w14:paraId="3BC36592" w14:textId="77777777" w:rsidTr="00AB3970">
        <w:trPr>
          <w:trHeight w:val="1030"/>
        </w:trPr>
        <w:tc>
          <w:tcPr>
            <w:tcW w:w="2553" w:type="dxa"/>
            <w:gridSpan w:val="2"/>
            <w:shd w:val="clear" w:color="auto" w:fill="D9D9D9" w:themeFill="background1" w:themeFillShade="D9"/>
            <w:vAlign w:val="center"/>
          </w:tcPr>
          <w:p w14:paraId="600E8F03" w14:textId="1DE489B8" w:rsidR="007410AD" w:rsidRPr="005E3648" w:rsidRDefault="007410AD" w:rsidP="007410AD">
            <w:pPr>
              <w:jc w:val="center"/>
              <w:rPr>
                <w:rFonts w:ascii="Calibri" w:hAnsi="Calibri" w:cs="Calibri"/>
                <w:b/>
                <w:bCs/>
                <w:color w:val="FF0000"/>
                <w:sz w:val="20"/>
                <w:szCs w:val="20"/>
              </w:rPr>
            </w:pPr>
            <w:r w:rsidRPr="005E3648">
              <w:rPr>
                <w:rFonts w:ascii="Calibri" w:hAnsi="Calibri" w:cs="Calibri"/>
                <w:b/>
                <w:bCs/>
                <w:sz w:val="20"/>
                <w:szCs w:val="20"/>
              </w:rPr>
              <w:lastRenderedPageBreak/>
              <w:t>2.1 FUNDAMENTAÇÃO LEGAL</w:t>
            </w:r>
          </w:p>
        </w:tc>
        <w:tc>
          <w:tcPr>
            <w:tcW w:w="8226" w:type="dxa"/>
            <w:gridSpan w:val="2"/>
            <w:shd w:val="clear" w:color="auto" w:fill="D9D9D9" w:themeFill="background1" w:themeFillShade="D9"/>
            <w:vAlign w:val="center"/>
          </w:tcPr>
          <w:p w14:paraId="6EE75561" w14:textId="25ED3F83" w:rsidR="007410AD" w:rsidRPr="005E3648" w:rsidRDefault="00AF1685" w:rsidP="005803BE">
            <w:pPr>
              <w:jc w:val="both"/>
              <w:rPr>
                <w:rFonts w:ascii="Calibri" w:hAnsi="Calibri" w:cs="Calibri"/>
                <w:color w:val="FF0000"/>
                <w:sz w:val="20"/>
                <w:szCs w:val="20"/>
              </w:rPr>
            </w:pPr>
            <w:r w:rsidRPr="005E3648">
              <w:rPr>
                <w:rFonts w:ascii="Calibri" w:hAnsi="Calibri" w:cs="Calibri"/>
                <w:sz w:val="20"/>
                <w:szCs w:val="20"/>
              </w:rPr>
              <w:t>A seleção do fornecedor será por dispensa de Licitação, com fundamento no artigo 75, inciso II, da Lei Federal nº 14.133/2021, pelo menor preço obtido mediante disputa de lances em sessão pública (dispensa eletrônica).</w:t>
            </w:r>
          </w:p>
        </w:tc>
      </w:tr>
      <w:tr w:rsidR="00007A3E" w:rsidRPr="00020710" w14:paraId="1CD78997" w14:textId="77777777" w:rsidTr="00AB3970">
        <w:trPr>
          <w:trHeight w:val="974"/>
        </w:trPr>
        <w:tc>
          <w:tcPr>
            <w:tcW w:w="2553" w:type="dxa"/>
            <w:gridSpan w:val="2"/>
            <w:shd w:val="clear" w:color="auto" w:fill="auto"/>
            <w:vAlign w:val="center"/>
          </w:tcPr>
          <w:p w14:paraId="24685C84" w14:textId="0EC516AD" w:rsidR="00007A3E" w:rsidRPr="005E3648" w:rsidRDefault="00007A3E" w:rsidP="00007A3E">
            <w:pPr>
              <w:jc w:val="center"/>
              <w:rPr>
                <w:rFonts w:ascii="Calibri" w:hAnsi="Calibri" w:cs="Calibri"/>
                <w:b/>
                <w:bCs/>
                <w:sz w:val="20"/>
                <w:szCs w:val="20"/>
              </w:rPr>
            </w:pPr>
            <w:r w:rsidRPr="005E3648">
              <w:rPr>
                <w:rFonts w:ascii="Calibri" w:hAnsi="Calibri" w:cs="Calibri"/>
                <w:b/>
                <w:bCs/>
                <w:sz w:val="20"/>
                <w:szCs w:val="20"/>
              </w:rPr>
              <w:t>2.2 ANÁLISE DOCUMENTAL</w:t>
            </w:r>
          </w:p>
        </w:tc>
        <w:tc>
          <w:tcPr>
            <w:tcW w:w="8226" w:type="dxa"/>
            <w:gridSpan w:val="2"/>
            <w:shd w:val="clear" w:color="auto" w:fill="auto"/>
            <w:vAlign w:val="center"/>
          </w:tcPr>
          <w:p w14:paraId="023F5CC4" w14:textId="77777777" w:rsidR="00E3047A" w:rsidRPr="00E3047A" w:rsidRDefault="00E3047A" w:rsidP="009D10AD">
            <w:pPr>
              <w:pStyle w:val="PargrafodaLista"/>
              <w:widowControl w:val="0"/>
              <w:ind w:left="0"/>
              <w:rPr>
                <w:rFonts w:ascii="Calibri" w:hAnsi="Calibri" w:cs="Calibri"/>
                <w:kern w:val="0"/>
                <w:sz w:val="20"/>
                <w:szCs w:val="20"/>
              </w:rPr>
            </w:pPr>
            <w:r w:rsidRPr="00E3047A">
              <w:rPr>
                <w:rFonts w:ascii="Calibri" w:hAnsi="Calibri" w:cs="Calibri"/>
                <w:kern w:val="0"/>
                <w:sz w:val="20"/>
                <w:szCs w:val="20"/>
              </w:rPr>
              <w:t>Unidade administrativa responsável por analisar proposta e documentos técnicos</w:t>
            </w:r>
            <w:r w:rsidR="00007A3E" w:rsidRPr="00E3047A">
              <w:rPr>
                <w:rFonts w:ascii="Calibri" w:hAnsi="Calibri" w:cs="Calibri"/>
                <w:kern w:val="0"/>
                <w:sz w:val="20"/>
                <w:szCs w:val="20"/>
              </w:rPr>
              <w:t>:</w:t>
            </w:r>
          </w:p>
          <w:p w14:paraId="13075F16" w14:textId="2D466FE5" w:rsidR="00007A3E" w:rsidRPr="005E3648" w:rsidRDefault="009D10AD" w:rsidP="009D10AD">
            <w:pPr>
              <w:pStyle w:val="PargrafodaLista"/>
              <w:widowControl w:val="0"/>
              <w:ind w:left="0"/>
              <w:rPr>
                <w:rFonts w:ascii="Calibri" w:hAnsi="Calibri" w:cs="Calibri"/>
                <w:b/>
                <w:bCs/>
                <w:sz w:val="20"/>
                <w:szCs w:val="20"/>
              </w:rPr>
            </w:pPr>
            <w:r>
              <w:rPr>
                <w:rFonts w:ascii="Calibri" w:hAnsi="Calibri" w:cs="Calibri"/>
                <w:b/>
                <w:bCs/>
                <w:kern w:val="0"/>
                <w:sz w:val="20"/>
                <w:szCs w:val="20"/>
              </w:rPr>
              <w:t xml:space="preserve"> </w:t>
            </w:r>
            <w:r w:rsidR="00D4621B" w:rsidRPr="00821BFE">
              <w:rPr>
                <w:rFonts w:ascii="Calibri" w:hAnsi="Calibri" w:cs="Calibri"/>
                <w:color w:val="FF0000"/>
                <w:sz w:val="20"/>
                <w:szCs w:val="20"/>
              </w:rPr>
              <w:t>Inserir texto</w:t>
            </w:r>
          </w:p>
        </w:tc>
      </w:tr>
      <w:tr w:rsidR="000A0C38" w:rsidRPr="00020710" w14:paraId="53E25B5F" w14:textId="77777777" w:rsidTr="00101536">
        <w:trPr>
          <w:trHeight w:val="4991"/>
        </w:trPr>
        <w:tc>
          <w:tcPr>
            <w:tcW w:w="2553" w:type="dxa"/>
            <w:gridSpan w:val="2"/>
            <w:shd w:val="clear" w:color="auto" w:fill="D9D9D9" w:themeFill="background1" w:themeFillShade="D9"/>
            <w:vAlign w:val="center"/>
          </w:tcPr>
          <w:p w14:paraId="0954C41B" w14:textId="28D91775" w:rsidR="000A0C38" w:rsidRPr="005E3648" w:rsidRDefault="000A0C38" w:rsidP="00CE13C8">
            <w:pPr>
              <w:jc w:val="center"/>
              <w:rPr>
                <w:rFonts w:ascii="Calibri" w:hAnsi="Calibri" w:cs="Calibri"/>
                <w:b/>
                <w:bCs/>
                <w:sz w:val="20"/>
                <w:szCs w:val="20"/>
              </w:rPr>
            </w:pPr>
            <w:r w:rsidRPr="005E3648">
              <w:rPr>
                <w:rFonts w:ascii="Calibri" w:hAnsi="Calibri" w:cs="Calibri"/>
                <w:b/>
                <w:bCs/>
                <w:sz w:val="20"/>
                <w:szCs w:val="20"/>
              </w:rPr>
              <w:t xml:space="preserve">2.3 </w:t>
            </w:r>
            <w:r w:rsidRPr="005E3648">
              <w:rPr>
                <w:rFonts w:asciiTheme="minorHAnsi" w:hAnsiTheme="minorHAnsi" w:cstheme="minorHAnsi"/>
                <w:b/>
                <w:sz w:val="20"/>
                <w:szCs w:val="20"/>
              </w:rPr>
              <w:t>TRATAMENTO DIFERENCIADO PARA MICROEMPRESAS E EMPRESAS DE PEQUENO PORTE (ME/EPP)</w:t>
            </w:r>
          </w:p>
        </w:tc>
        <w:tc>
          <w:tcPr>
            <w:tcW w:w="8226" w:type="dxa"/>
            <w:gridSpan w:val="2"/>
            <w:tcBorders>
              <w:bottom w:val="nil"/>
            </w:tcBorders>
            <w:shd w:val="clear" w:color="auto" w:fill="D9D9D9" w:themeFill="background1" w:themeFillShade="D9"/>
            <w:vAlign w:val="center"/>
          </w:tcPr>
          <w:p w14:paraId="0073729F" w14:textId="6DD76580" w:rsidR="0037500C" w:rsidRPr="00745D2B" w:rsidRDefault="00745D2B" w:rsidP="00101536">
            <w:pPr>
              <w:spacing w:before="120"/>
              <w:jc w:val="both"/>
              <w:rPr>
                <w:rFonts w:ascii="Calibri" w:hAnsi="Calibri" w:cs="Calibri"/>
                <w:b/>
                <w:bCs/>
                <w:sz w:val="20"/>
                <w:szCs w:val="20"/>
              </w:rPr>
            </w:pPr>
            <w:r w:rsidRPr="00745D2B">
              <w:rPr>
                <w:rFonts w:asciiTheme="minorHAnsi" w:hAnsiTheme="minorHAnsi" w:cstheme="minorHAnsi"/>
                <w:b/>
                <w:bCs/>
                <w:sz w:val="20"/>
                <w:szCs w:val="20"/>
              </w:rPr>
              <w:t xml:space="preserve">APLICÁVEL, </w:t>
            </w:r>
            <w:r w:rsidRPr="00745D2B">
              <w:rPr>
                <w:rFonts w:asciiTheme="minorHAnsi" w:hAnsiTheme="minorHAnsi" w:cstheme="minorHAnsi"/>
                <w:sz w:val="20"/>
                <w:szCs w:val="20"/>
              </w:rPr>
              <w:t xml:space="preserve">considerando que o valor máximo referencial </w:t>
            </w:r>
            <w:r w:rsidR="00342833">
              <w:rPr>
                <w:rFonts w:asciiTheme="minorHAnsi" w:hAnsiTheme="minorHAnsi" w:cstheme="minorHAnsi"/>
                <w:sz w:val="20"/>
                <w:szCs w:val="20"/>
              </w:rPr>
              <w:t xml:space="preserve">de cada item </w:t>
            </w:r>
            <w:r w:rsidRPr="00745D2B">
              <w:rPr>
                <w:rFonts w:asciiTheme="minorHAnsi" w:hAnsiTheme="minorHAnsi" w:cstheme="minorHAnsi"/>
                <w:sz w:val="20"/>
                <w:szCs w:val="20"/>
              </w:rPr>
              <w:t>está enquadrado no limite de valor previsto no art. 48 da Lei Complementar nº 123/2006 e no art. 3º da Lei Estadual nº 11.619/2009</w:t>
            </w:r>
            <w:r w:rsidR="00342833">
              <w:rPr>
                <w:rFonts w:asciiTheme="minorHAnsi" w:hAnsiTheme="minorHAnsi" w:cstheme="minorHAnsi"/>
                <w:sz w:val="20"/>
                <w:szCs w:val="20"/>
              </w:rPr>
              <w:t xml:space="preserve"> (R$80.000,00)</w:t>
            </w:r>
            <w:r w:rsidR="009453AC">
              <w:rPr>
                <w:rFonts w:asciiTheme="minorHAnsi" w:hAnsiTheme="minorHAnsi" w:cstheme="minorHAnsi"/>
                <w:sz w:val="20"/>
                <w:szCs w:val="20"/>
              </w:rPr>
              <w:t>.</w:t>
            </w:r>
          </w:p>
          <w:p w14:paraId="06F445AF" w14:textId="77777777" w:rsidR="0037500C" w:rsidRDefault="0037500C" w:rsidP="00AC262F">
            <w:pPr>
              <w:jc w:val="both"/>
              <w:rPr>
                <w:rFonts w:ascii="Calibri" w:hAnsi="Calibri" w:cs="Calibri"/>
                <w:b/>
                <w:bCs/>
                <w:sz w:val="20"/>
                <w:szCs w:val="20"/>
              </w:rPr>
            </w:pPr>
          </w:p>
          <w:p w14:paraId="2EA333FF" w14:textId="77777777" w:rsidR="00745D2B" w:rsidRPr="00B16334" w:rsidRDefault="00745D2B" w:rsidP="00745D2B">
            <w:pPr>
              <w:jc w:val="both"/>
              <w:rPr>
                <w:rFonts w:ascii="Calibri" w:hAnsi="Calibri" w:cs="Calibri"/>
                <w:b/>
                <w:color w:val="FF0000"/>
                <w:sz w:val="20"/>
                <w:szCs w:val="20"/>
              </w:rPr>
            </w:pPr>
            <w:r w:rsidRPr="00AA3E71">
              <w:rPr>
                <w:rFonts w:ascii="Calibri" w:hAnsi="Calibri" w:cs="Calibri"/>
                <w:b/>
                <w:color w:val="FF0000"/>
                <w:sz w:val="20"/>
                <w:szCs w:val="20"/>
                <w:shd w:val="clear" w:color="auto" w:fill="FFE599" w:themeFill="accent4" w:themeFillTint="66"/>
              </w:rPr>
              <w:t>OU</w:t>
            </w:r>
            <w:r w:rsidRPr="00B16334">
              <w:rPr>
                <w:rFonts w:ascii="Calibri" w:hAnsi="Calibri" w:cs="Calibri"/>
                <w:b/>
                <w:color w:val="FF0000"/>
                <w:sz w:val="20"/>
                <w:szCs w:val="20"/>
              </w:rPr>
              <w:t xml:space="preserve"> </w:t>
            </w:r>
          </w:p>
          <w:p w14:paraId="0BAC4590" w14:textId="77777777" w:rsidR="0037500C" w:rsidRDefault="0037500C" w:rsidP="00AC262F">
            <w:pPr>
              <w:jc w:val="both"/>
              <w:rPr>
                <w:rFonts w:ascii="Calibri" w:hAnsi="Calibri" w:cs="Calibri"/>
                <w:b/>
                <w:bCs/>
                <w:sz w:val="20"/>
                <w:szCs w:val="20"/>
              </w:rPr>
            </w:pPr>
          </w:p>
          <w:p w14:paraId="31CB12D8" w14:textId="1947B1B0" w:rsidR="00BD4F75" w:rsidRDefault="00745D2B" w:rsidP="00BD4F75">
            <w:pPr>
              <w:jc w:val="both"/>
              <w:rPr>
                <w:rFonts w:ascii="Calibri" w:hAnsi="Calibri" w:cs="Calibri"/>
                <w:b/>
                <w:bCs/>
                <w:color w:val="FF0000"/>
                <w:sz w:val="20"/>
                <w:szCs w:val="20"/>
              </w:rPr>
            </w:pPr>
            <w:r>
              <w:rPr>
                <w:rFonts w:ascii="Calibri" w:hAnsi="Calibri" w:cs="Calibri"/>
                <w:b/>
                <w:bCs/>
                <w:sz w:val="20"/>
                <w:szCs w:val="20"/>
              </w:rPr>
              <w:t xml:space="preserve">NÃO É APLICÁVEL, </w:t>
            </w:r>
            <w:r w:rsidR="00A72D26" w:rsidRPr="00A72D26">
              <w:rPr>
                <w:rFonts w:ascii="Calibri" w:hAnsi="Calibri" w:cs="Calibri"/>
                <w:sz w:val="20"/>
                <w:szCs w:val="20"/>
              </w:rPr>
              <w:t xml:space="preserve">pois </w:t>
            </w:r>
            <w:r w:rsidR="00A72D26">
              <w:rPr>
                <w:rFonts w:ascii="Calibri" w:hAnsi="Calibri" w:cs="Calibri"/>
                <w:sz w:val="20"/>
                <w:szCs w:val="20"/>
              </w:rPr>
              <w:t xml:space="preserve">o objeto </w:t>
            </w:r>
            <w:r w:rsidR="00A72D26" w:rsidRPr="00A72D26">
              <w:rPr>
                <w:rFonts w:ascii="Calibri" w:hAnsi="Calibri" w:cs="Calibri"/>
                <w:sz w:val="20"/>
                <w:szCs w:val="20"/>
              </w:rPr>
              <w:t xml:space="preserve">está enquadrado </w:t>
            </w:r>
            <w:r w:rsidR="0074686E">
              <w:rPr>
                <w:rFonts w:ascii="Calibri" w:hAnsi="Calibri" w:cs="Calibri"/>
                <w:sz w:val="20"/>
                <w:szCs w:val="20"/>
              </w:rPr>
              <w:t>na seguinte</w:t>
            </w:r>
            <w:r w:rsidR="00A72D26" w:rsidRPr="00A72D26">
              <w:rPr>
                <w:rFonts w:ascii="Calibri" w:hAnsi="Calibri" w:cs="Calibri"/>
                <w:sz w:val="20"/>
                <w:szCs w:val="20"/>
              </w:rPr>
              <w:t xml:space="preserve"> vedação ao tratamento </w:t>
            </w:r>
            <w:r w:rsidR="0074686E">
              <w:rPr>
                <w:rFonts w:ascii="Calibri" w:hAnsi="Calibri" w:cs="Calibri"/>
                <w:sz w:val="20"/>
                <w:szCs w:val="20"/>
              </w:rPr>
              <w:t xml:space="preserve">diferenciado para ME/EPP, </w:t>
            </w:r>
            <w:r w:rsidR="00A72D26" w:rsidRPr="00A72D26">
              <w:rPr>
                <w:rFonts w:ascii="Calibri" w:hAnsi="Calibri" w:cs="Calibri"/>
                <w:sz w:val="20"/>
                <w:szCs w:val="20"/>
              </w:rPr>
              <w:t xml:space="preserve">prevista no art. 49 da Lei Complementar </w:t>
            </w:r>
            <w:r w:rsidR="00A72D26">
              <w:rPr>
                <w:rFonts w:ascii="Calibri" w:hAnsi="Calibri" w:cs="Calibri"/>
                <w:sz w:val="20"/>
                <w:szCs w:val="20"/>
              </w:rPr>
              <w:t xml:space="preserve">nº </w:t>
            </w:r>
            <w:r w:rsidR="00A72D26" w:rsidRPr="00A72D26">
              <w:rPr>
                <w:rFonts w:ascii="Calibri" w:hAnsi="Calibri" w:cs="Calibri"/>
                <w:sz w:val="20"/>
                <w:szCs w:val="20"/>
              </w:rPr>
              <w:t>123/2006</w:t>
            </w:r>
            <w:r w:rsidR="00734101" w:rsidRPr="005E3648">
              <w:rPr>
                <w:rFonts w:ascii="Calibri" w:hAnsi="Calibri" w:cs="Calibri"/>
                <w:b/>
                <w:bCs/>
                <w:sz w:val="20"/>
                <w:szCs w:val="20"/>
              </w:rPr>
              <w:t>:</w:t>
            </w:r>
            <w:r w:rsidR="00BD4F75">
              <w:rPr>
                <w:rFonts w:ascii="Calibri" w:hAnsi="Calibri" w:cs="Calibri"/>
                <w:b/>
                <w:bCs/>
                <w:sz w:val="20"/>
                <w:szCs w:val="20"/>
              </w:rPr>
              <w:t xml:space="preserve"> </w:t>
            </w:r>
            <w:r w:rsidR="009B6668">
              <w:rPr>
                <w:rFonts w:ascii="Calibri" w:hAnsi="Calibri" w:cs="Calibri"/>
                <w:color w:val="FF0000"/>
                <w:sz w:val="20"/>
                <w:szCs w:val="20"/>
              </w:rPr>
              <w:t xml:space="preserve">marcar </w:t>
            </w:r>
            <w:r w:rsidR="00E20E26">
              <w:rPr>
                <w:rFonts w:ascii="Calibri" w:hAnsi="Calibri" w:cs="Calibri"/>
                <w:color w:val="FF0000"/>
                <w:sz w:val="20"/>
                <w:szCs w:val="20"/>
              </w:rPr>
              <w:t>qual opção abaixo se aplica ao caso</w:t>
            </w:r>
          </w:p>
          <w:p w14:paraId="23604492" w14:textId="77777777" w:rsidR="00BD4F75" w:rsidRDefault="00BD4F75" w:rsidP="00BD4F75">
            <w:pPr>
              <w:ind w:left="315"/>
              <w:jc w:val="both"/>
              <w:rPr>
                <w:rFonts w:ascii="Calibri" w:hAnsi="Calibri" w:cs="Calibri"/>
                <w:b/>
                <w:bCs/>
                <w:sz w:val="20"/>
                <w:szCs w:val="20"/>
              </w:rPr>
            </w:pPr>
          </w:p>
          <w:p w14:paraId="59AC8D33" w14:textId="700BD92C" w:rsidR="00BD4F75" w:rsidRPr="00275F0D" w:rsidRDefault="00BD4F75" w:rsidP="00E20E26">
            <w:pPr>
              <w:ind w:left="877"/>
              <w:jc w:val="both"/>
              <w:rPr>
                <w:rFonts w:ascii="Calibri" w:hAnsi="Calibri" w:cs="Calibri"/>
                <w:sz w:val="20"/>
                <w:szCs w:val="20"/>
              </w:rPr>
            </w:pPr>
            <w:r w:rsidRPr="00275F0D">
              <w:rPr>
                <w:rFonts w:ascii="Calibri" w:hAnsi="Calibri" w:cs="Calibri"/>
                <w:sz w:val="20"/>
                <w:szCs w:val="20"/>
              </w:rPr>
              <w:t>(</w:t>
            </w:r>
            <w:r w:rsidR="00042C34" w:rsidRPr="00275F0D">
              <w:rPr>
                <w:rFonts w:ascii="Calibri" w:hAnsi="Calibri" w:cs="Calibri"/>
                <w:sz w:val="20"/>
                <w:szCs w:val="20"/>
              </w:rPr>
              <w:t xml:space="preserve"> </w:t>
            </w:r>
            <w:r w:rsidRPr="00275F0D">
              <w:rPr>
                <w:rFonts w:ascii="Calibri" w:hAnsi="Calibri" w:cs="Calibri"/>
                <w:sz w:val="20"/>
                <w:szCs w:val="20"/>
              </w:rPr>
              <w:t xml:space="preserve"> ) A) ART. 49, II - </w:t>
            </w:r>
            <w:r w:rsidR="00B81861" w:rsidRPr="00275F0D">
              <w:rPr>
                <w:rFonts w:ascii="Calibri" w:hAnsi="Calibri" w:cs="Calibri"/>
                <w:sz w:val="20"/>
                <w:szCs w:val="20"/>
              </w:rPr>
              <w:t xml:space="preserve">Não há mínimo de 3 (três) fornecedores competitivos enquadrados como microempresas ou empresas de pequeno porte sediados local ou regionalmente e capazes de cumprir as exigências estabelecidas no instrumento convocatório; </w:t>
            </w:r>
            <w:r w:rsidRPr="00275F0D">
              <w:rPr>
                <w:rFonts w:ascii="Calibri" w:hAnsi="Calibri" w:cs="Calibri"/>
                <w:color w:val="FF0000"/>
                <w:sz w:val="20"/>
                <w:szCs w:val="20"/>
              </w:rPr>
              <w:t>*</w:t>
            </w:r>
          </w:p>
          <w:p w14:paraId="4BB1CC59" w14:textId="38F71D43" w:rsidR="00BD4F75" w:rsidRPr="00275F0D" w:rsidRDefault="00DE4132" w:rsidP="00DE4132">
            <w:pPr>
              <w:ind w:left="877"/>
              <w:jc w:val="right"/>
              <w:rPr>
                <w:rFonts w:ascii="Calibri" w:hAnsi="Calibri" w:cs="Calibri"/>
                <w:sz w:val="20"/>
                <w:szCs w:val="20"/>
              </w:rPr>
            </w:pPr>
            <w:r w:rsidRPr="00275F0D">
              <w:rPr>
                <w:rFonts w:ascii="Calibri" w:hAnsi="Calibri" w:cs="Calibri"/>
                <w:i/>
                <w:iCs/>
                <w:color w:val="FF0000"/>
                <w:sz w:val="20"/>
                <w:szCs w:val="20"/>
              </w:rPr>
              <w:t>*Juntar documentação comprobatória no processo SEI</w:t>
            </w:r>
          </w:p>
          <w:p w14:paraId="2349EACD" w14:textId="77777777" w:rsidR="00DE4132" w:rsidRDefault="00DE4132" w:rsidP="00E20E26">
            <w:pPr>
              <w:ind w:left="877"/>
              <w:jc w:val="both"/>
              <w:rPr>
                <w:rFonts w:ascii="Calibri" w:hAnsi="Calibri" w:cs="Calibri"/>
                <w:color w:val="FF0000"/>
                <w:sz w:val="20"/>
                <w:szCs w:val="20"/>
                <w:shd w:val="clear" w:color="auto" w:fill="FFE599" w:themeFill="accent4" w:themeFillTint="66"/>
              </w:rPr>
            </w:pPr>
          </w:p>
          <w:p w14:paraId="36F0F274" w14:textId="7B2A5D4A" w:rsidR="00A72D26" w:rsidRPr="00275F0D" w:rsidRDefault="00A72D26" w:rsidP="00E20E26">
            <w:pPr>
              <w:ind w:left="877"/>
              <w:jc w:val="both"/>
              <w:rPr>
                <w:rFonts w:ascii="Calibri" w:hAnsi="Calibri" w:cs="Calibri"/>
                <w:color w:val="FF0000"/>
                <w:sz w:val="20"/>
                <w:szCs w:val="20"/>
                <w:shd w:val="clear" w:color="auto" w:fill="FFE599" w:themeFill="accent4" w:themeFillTint="66"/>
              </w:rPr>
            </w:pPr>
            <w:r w:rsidRPr="00275F0D">
              <w:rPr>
                <w:rFonts w:ascii="Calibri" w:hAnsi="Calibri" w:cs="Calibri"/>
                <w:color w:val="FF0000"/>
                <w:sz w:val="20"/>
                <w:szCs w:val="20"/>
                <w:shd w:val="clear" w:color="auto" w:fill="FFE599" w:themeFill="accent4" w:themeFillTint="66"/>
              </w:rPr>
              <w:t>OU</w:t>
            </w:r>
          </w:p>
          <w:p w14:paraId="48B11B2A" w14:textId="77777777" w:rsidR="00A72D26" w:rsidRPr="00275F0D" w:rsidRDefault="00A72D26" w:rsidP="00E20E26">
            <w:pPr>
              <w:ind w:left="877"/>
              <w:jc w:val="both"/>
              <w:rPr>
                <w:rFonts w:ascii="Calibri" w:hAnsi="Calibri" w:cs="Calibri"/>
                <w:sz w:val="20"/>
                <w:szCs w:val="20"/>
              </w:rPr>
            </w:pPr>
          </w:p>
          <w:p w14:paraId="5AB7F595" w14:textId="77777777" w:rsidR="000A0C38" w:rsidRDefault="00BD4F75" w:rsidP="00101536">
            <w:pPr>
              <w:ind w:left="877"/>
              <w:jc w:val="both"/>
              <w:rPr>
                <w:rFonts w:ascii="Calibri" w:hAnsi="Calibri" w:cs="Calibri"/>
                <w:color w:val="FF0000"/>
                <w:sz w:val="20"/>
                <w:szCs w:val="20"/>
              </w:rPr>
            </w:pPr>
            <w:r w:rsidRPr="00275F0D">
              <w:rPr>
                <w:rFonts w:ascii="Calibri" w:hAnsi="Calibri" w:cs="Calibri"/>
                <w:sz w:val="20"/>
                <w:szCs w:val="20"/>
              </w:rPr>
              <w:t xml:space="preserve">(   ) B) ART. 49, III - </w:t>
            </w:r>
            <w:r w:rsidR="00B81861" w:rsidRPr="00275F0D">
              <w:rPr>
                <w:rFonts w:ascii="Calibri" w:hAnsi="Calibri" w:cs="Calibri"/>
                <w:sz w:val="20"/>
                <w:szCs w:val="20"/>
              </w:rPr>
              <w:t>Tratamento diferenciado não é vantajoso para a administração pública ou representa prejuízo ao conjunto ou complexo do objeto a ser contratado</w:t>
            </w:r>
            <w:r w:rsidRPr="00275F0D">
              <w:rPr>
                <w:rFonts w:ascii="Calibri" w:hAnsi="Calibri" w:cs="Calibri"/>
                <w:sz w:val="20"/>
                <w:szCs w:val="20"/>
              </w:rPr>
              <w:t xml:space="preserve">. Justificar: </w:t>
            </w:r>
            <w:r w:rsidRPr="00DE4132">
              <w:rPr>
                <w:rFonts w:ascii="Calibri" w:hAnsi="Calibri" w:cs="Calibri"/>
                <w:color w:val="FF0000"/>
                <w:sz w:val="20"/>
                <w:szCs w:val="20"/>
              </w:rPr>
              <w:t>Inserir texto</w:t>
            </w:r>
          </w:p>
          <w:p w14:paraId="13558BD6" w14:textId="51B8D701" w:rsidR="00342833" w:rsidRPr="005E3648" w:rsidRDefault="00342833" w:rsidP="00101536">
            <w:pPr>
              <w:ind w:left="877"/>
              <w:jc w:val="both"/>
              <w:rPr>
                <w:rFonts w:ascii="Calibri" w:hAnsi="Calibri" w:cs="Calibri"/>
                <w:b/>
                <w:bCs/>
                <w:sz w:val="20"/>
                <w:szCs w:val="20"/>
              </w:rPr>
            </w:pPr>
          </w:p>
        </w:tc>
      </w:tr>
      <w:tr w:rsidR="00811E0E" w:rsidRPr="00020710" w14:paraId="319B9817" w14:textId="77777777" w:rsidTr="00856527">
        <w:trPr>
          <w:trHeight w:val="673"/>
        </w:trPr>
        <w:tc>
          <w:tcPr>
            <w:tcW w:w="2553" w:type="dxa"/>
            <w:gridSpan w:val="2"/>
            <w:vMerge w:val="restart"/>
            <w:shd w:val="clear" w:color="auto" w:fill="auto"/>
            <w:vAlign w:val="center"/>
          </w:tcPr>
          <w:p w14:paraId="5E16C8AE" w14:textId="59859991" w:rsidR="00811E0E" w:rsidRPr="005E3648" w:rsidRDefault="00811E0E" w:rsidP="00811E0E">
            <w:pPr>
              <w:jc w:val="center"/>
              <w:rPr>
                <w:rFonts w:ascii="Calibri" w:hAnsi="Calibri" w:cs="Calibri"/>
                <w:b/>
                <w:bCs/>
                <w:sz w:val="20"/>
                <w:szCs w:val="20"/>
              </w:rPr>
            </w:pPr>
            <w:r w:rsidRPr="005E3648">
              <w:rPr>
                <w:rFonts w:ascii="Calibri" w:hAnsi="Calibri" w:cs="Calibri"/>
                <w:b/>
                <w:bCs/>
                <w:sz w:val="20"/>
                <w:szCs w:val="20"/>
              </w:rPr>
              <w:t>2.4 DISPUTA ELETRÔNICA</w:t>
            </w:r>
          </w:p>
        </w:tc>
        <w:tc>
          <w:tcPr>
            <w:tcW w:w="8226" w:type="dxa"/>
            <w:gridSpan w:val="2"/>
            <w:shd w:val="clear" w:color="auto" w:fill="auto"/>
            <w:vAlign w:val="center"/>
          </w:tcPr>
          <w:p w14:paraId="2B13CC91" w14:textId="10EB9794" w:rsidR="00811E0E" w:rsidRPr="00042C34" w:rsidRDefault="00811E0E" w:rsidP="00042C34">
            <w:pPr>
              <w:jc w:val="both"/>
              <w:rPr>
                <w:rFonts w:ascii="Calibri" w:hAnsi="Calibri" w:cs="Calibri"/>
                <w:b/>
                <w:color w:val="FF0000"/>
                <w:sz w:val="20"/>
                <w:szCs w:val="20"/>
                <w:shd w:val="clear" w:color="auto" w:fill="FFE599" w:themeFill="accent4" w:themeFillTint="66"/>
              </w:rPr>
            </w:pPr>
            <w:r w:rsidRPr="005E3648">
              <w:rPr>
                <w:rFonts w:ascii="Calibri" w:hAnsi="Calibri" w:cs="Calibri"/>
                <w:b/>
                <w:bCs/>
                <w:sz w:val="20"/>
                <w:szCs w:val="20"/>
              </w:rPr>
              <w:t xml:space="preserve">2.4.1 CRITÉRIO DE JULGAMENTO: </w:t>
            </w:r>
            <w:r w:rsidRPr="005E3648">
              <w:rPr>
                <w:rFonts w:ascii="Calibri" w:hAnsi="Calibri" w:cs="Calibri"/>
                <w:sz w:val="20"/>
                <w:szCs w:val="20"/>
              </w:rPr>
              <w:t>MENOR PREÇO</w:t>
            </w:r>
            <w:r w:rsidR="00042C34">
              <w:rPr>
                <w:rFonts w:ascii="Calibri" w:hAnsi="Calibri" w:cs="Calibri"/>
                <w:sz w:val="20"/>
                <w:szCs w:val="20"/>
              </w:rPr>
              <w:t xml:space="preserve"> </w:t>
            </w:r>
            <w:r w:rsidR="00042C34" w:rsidRPr="00AA3E71">
              <w:rPr>
                <w:rFonts w:ascii="Calibri" w:hAnsi="Calibri" w:cs="Calibri"/>
                <w:b/>
                <w:color w:val="FF0000"/>
                <w:sz w:val="20"/>
                <w:szCs w:val="20"/>
                <w:shd w:val="clear" w:color="auto" w:fill="FFE599" w:themeFill="accent4" w:themeFillTint="66"/>
              </w:rPr>
              <w:t>OU</w:t>
            </w:r>
            <w:r w:rsidR="00042C34" w:rsidRPr="00042C34">
              <w:rPr>
                <w:rFonts w:ascii="Calibri" w:hAnsi="Calibri" w:cs="Calibri"/>
                <w:sz w:val="20"/>
                <w:szCs w:val="20"/>
              </w:rPr>
              <w:t xml:space="preserve"> MAIOR DESCONTO</w:t>
            </w:r>
          </w:p>
        </w:tc>
      </w:tr>
      <w:tr w:rsidR="00811E0E" w:rsidRPr="00020710" w14:paraId="0A73E3B8" w14:textId="77777777" w:rsidTr="141691F5">
        <w:trPr>
          <w:trHeight w:val="683"/>
        </w:trPr>
        <w:tc>
          <w:tcPr>
            <w:tcW w:w="2553" w:type="dxa"/>
            <w:gridSpan w:val="2"/>
            <w:vMerge/>
            <w:vAlign w:val="center"/>
          </w:tcPr>
          <w:p w14:paraId="365EDA52" w14:textId="77777777" w:rsidR="00811E0E" w:rsidRPr="005E3648" w:rsidRDefault="00811E0E" w:rsidP="00811E0E">
            <w:pPr>
              <w:jc w:val="center"/>
              <w:rPr>
                <w:rFonts w:ascii="Calibri" w:hAnsi="Calibri" w:cs="Calibri"/>
                <w:b/>
                <w:bCs/>
                <w:sz w:val="20"/>
                <w:szCs w:val="20"/>
              </w:rPr>
            </w:pPr>
          </w:p>
        </w:tc>
        <w:tc>
          <w:tcPr>
            <w:tcW w:w="8226" w:type="dxa"/>
            <w:gridSpan w:val="2"/>
            <w:shd w:val="clear" w:color="auto" w:fill="auto"/>
            <w:vAlign w:val="center"/>
          </w:tcPr>
          <w:p w14:paraId="6FEA4C09" w14:textId="34A5B154" w:rsidR="00811E0E" w:rsidRPr="0084108A" w:rsidRDefault="00811E0E" w:rsidP="00811E0E">
            <w:pPr>
              <w:jc w:val="both"/>
              <w:rPr>
                <w:rFonts w:asciiTheme="minorHAnsi" w:hAnsiTheme="minorHAnsi" w:cstheme="minorBidi"/>
                <w:sz w:val="20"/>
                <w:szCs w:val="20"/>
              </w:rPr>
            </w:pPr>
            <w:r w:rsidRPr="0067030A">
              <w:rPr>
                <w:rFonts w:asciiTheme="minorHAnsi" w:hAnsiTheme="minorHAnsi" w:cstheme="minorBidi"/>
                <w:b/>
                <w:bCs/>
                <w:sz w:val="20"/>
                <w:szCs w:val="20"/>
              </w:rPr>
              <w:t>2.</w:t>
            </w:r>
            <w:r w:rsidR="00042C34" w:rsidRPr="0067030A">
              <w:rPr>
                <w:rFonts w:asciiTheme="minorHAnsi" w:hAnsiTheme="minorHAnsi" w:cstheme="minorBidi"/>
                <w:b/>
                <w:bCs/>
                <w:sz w:val="20"/>
                <w:szCs w:val="20"/>
              </w:rPr>
              <w:t>4.2</w:t>
            </w:r>
            <w:r w:rsidRPr="0067030A">
              <w:rPr>
                <w:rFonts w:asciiTheme="minorHAnsi" w:hAnsiTheme="minorHAnsi" w:cstheme="minorBidi"/>
                <w:b/>
                <w:bCs/>
                <w:sz w:val="20"/>
                <w:szCs w:val="20"/>
              </w:rPr>
              <w:t xml:space="preserve"> INTERVALO MÍNIMO DE DIFERENÇA ENTRE OS LANCES</w:t>
            </w:r>
            <w:r w:rsidR="004C1386">
              <w:rPr>
                <w:rFonts w:asciiTheme="minorHAnsi" w:hAnsiTheme="minorHAnsi" w:cstheme="minorBidi"/>
                <w:b/>
                <w:bCs/>
                <w:sz w:val="20"/>
                <w:szCs w:val="20"/>
              </w:rPr>
              <w:t xml:space="preserve"> (em reais ou em percentual)</w:t>
            </w:r>
            <w:r w:rsidRPr="0067030A">
              <w:rPr>
                <w:rFonts w:asciiTheme="minorHAnsi" w:hAnsiTheme="minorHAnsi" w:cstheme="minorBidi"/>
                <w:b/>
                <w:bCs/>
                <w:sz w:val="20"/>
                <w:szCs w:val="20"/>
              </w:rPr>
              <w:t>:</w:t>
            </w:r>
            <w:r w:rsidRPr="0084108A">
              <w:rPr>
                <w:rFonts w:asciiTheme="minorHAnsi" w:hAnsiTheme="minorHAnsi" w:cstheme="minorBidi"/>
                <w:sz w:val="20"/>
                <w:szCs w:val="20"/>
              </w:rPr>
              <w:t xml:space="preserve"> </w:t>
            </w:r>
            <w:r w:rsidR="00A336EF">
              <w:rPr>
                <w:rFonts w:asciiTheme="minorHAnsi" w:hAnsiTheme="minorHAnsi" w:cstheme="minorBidi"/>
                <w:sz w:val="20"/>
                <w:szCs w:val="20"/>
              </w:rPr>
              <w:t xml:space="preserve">R$ 0,10 (dez centavos) </w:t>
            </w:r>
            <w:r w:rsidR="00A336EF" w:rsidRPr="0084108A">
              <w:rPr>
                <w:rFonts w:ascii="Calibri" w:hAnsi="Calibri" w:cs="Calibri"/>
                <w:b/>
                <w:color w:val="FF0000"/>
                <w:sz w:val="20"/>
                <w:szCs w:val="20"/>
                <w:shd w:val="clear" w:color="auto" w:fill="FFE599" w:themeFill="accent4" w:themeFillTint="66"/>
              </w:rPr>
              <w:t>OU</w:t>
            </w:r>
            <w:r w:rsidR="00A336EF" w:rsidRPr="0084108A">
              <w:rPr>
                <w:rFonts w:asciiTheme="minorHAnsi" w:hAnsiTheme="minorHAnsi" w:cstheme="minorBidi"/>
                <w:sz w:val="20"/>
                <w:szCs w:val="20"/>
              </w:rPr>
              <w:t xml:space="preserve"> </w:t>
            </w:r>
            <w:r w:rsidR="0084108A" w:rsidRPr="0084108A">
              <w:rPr>
                <w:rFonts w:asciiTheme="minorHAnsi" w:hAnsiTheme="minorHAnsi" w:cstheme="minorBidi"/>
                <w:sz w:val="20"/>
                <w:szCs w:val="20"/>
              </w:rPr>
              <w:t xml:space="preserve">R$ </w:t>
            </w:r>
            <w:proofErr w:type="spellStart"/>
            <w:r w:rsidR="0084108A" w:rsidRPr="00AE0354">
              <w:rPr>
                <w:rFonts w:asciiTheme="minorHAnsi" w:hAnsiTheme="minorHAnsi" w:cstheme="minorBidi"/>
                <w:color w:val="FF0000"/>
                <w:sz w:val="20"/>
                <w:szCs w:val="20"/>
              </w:rPr>
              <w:t>xxx</w:t>
            </w:r>
            <w:proofErr w:type="spellEnd"/>
            <w:r w:rsidR="0067030A">
              <w:rPr>
                <w:rFonts w:asciiTheme="minorHAnsi" w:hAnsiTheme="minorHAnsi" w:cstheme="minorBidi"/>
                <w:color w:val="FF0000"/>
                <w:sz w:val="20"/>
                <w:szCs w:val="20"/>
              </w:rPr>
              <w:t xml:space="preserve">  </w:t>
            </w:r>
            <w:r w:rsidR="0084108A" w:rsidRPr="00AE0354">
              <w:rPr>
                <w:rFonts w:asciiTheme="minorHAnsi" w:hAnsiTheme="minorHAnsi" w:cstheme="minorBidi"/>
                <w:color w:val="FF0000"/>
                <w:sz w:val="20"/>
                <w:szCs w:val="20"/>
              </w:rPr>
              <w:t xml:space="preserve"> </w:t>
            </w:r>
            <w:r w:rsidR="0084108A" w:rsidRPr="0084108A">
              <w:rPr>
                <w:rFonts w:ascii="Calibri" w:hAnsi="Calibri" w:cs="Calibri"/>
                <w:b/>
                <w:color w:val="FF0000"/>
                <w:sz w:val="20"/>
                <w:szCs w:val="20"/>
                <w:shd w:val="clear" w:color="auto" w:fill="FFE599" w:themeFill="accent4" w:themeFillTint="66"/>
              </w:rPr>
              <w:t>OU</w:t>
            </w:r>
            <w:r w:rsidR="0084108A" w:rsidRPr="0084108A">
              <w:rPr>
                <w:rFonts w:asciiTheme="minorHAnsi" w:hAnsiTheme="minorHAnsi" w:cstheme="minorBidi"/>
                <w:sz w:val="20"/>
                <w:szCs w:val="20"/>
              </w:rPr>
              <w:t xml:space="preserve"> </w:t>
            </w:r>
            <w:r w:rsidR="0067030A">
              <w:rPr>
                <w:rFonts w:asciiTheme="minorHAnsi" w:hAnsiTheme="minorHAnsi" w:cstheme="minorBidi"/>
                <w:sz w:val="20"/>
                <w:szCs w:val="20"/>
              </w:rPr>
              <w:t xml:space="preserve">  </w:t>
            </w:r>
            <w:proofErr w:type="spellStart"/>
            <w:r w:rsidR="0084108A" w:rsidRPr="00AE0354">
              <w:rPr>
                <w:rFonts w:asciiTheme="minorHAnsi" w:hAnsiTheme="minorHAnsi" w:cstheme="minorBidi"/>
                <w:color w:val="FF0000"/>
                <w:sz w:val="20"/>
                <w:szCs w:val="20"/>
              </w:rPr>
              <w:t>xxx</w:t>
            </w:r>
            <w:proofErr w:type="spellEnd"/>
            <w:r w:rsidR="0084108A" w:rsidRPr="0084108A">
              <w:rPr>
                <w:rFonts w:asciiTheme="minorHAnsi" w:hAnsiTheme="minorHAnsi" w:cstheme="minorBidi"/>
                <w:sz w:val="20"/>
                <w:szCs w:val="20"/>
              </w:rPr>
              <w:t xml:space="preserve"> %</w:t>
            </w:r>
          </w:p>
        </w:tc>
      </w:tr>
      <w:tr w:rsidR="005C741E" w:rsidRPr="00020710" w14:paraId="1D31713F" w14:textId="77777777" w:rsidTr="003C5597">
        <w:trPr>
          <w:trHeight w:val="1354"/>
        </w:trPr>
        <w:tc>
          <w:tcPr>
            <w:tcW w:w="2553" w:type="dxa"/>
            <w:gridSpan w:val="2"/>
            <w:shd w:val="clear" w:color="auto" w:fill="D9D9D9" w:themeFill="background1" w:themeFillShade="D9"/>
            <w:vAlign w:val="center"/>
          </w:tcPr>
          <w:p w14:paraId="594F6055" w14:textId="6F606DB2" w:rsidR="005C741E" w:rsidRPr="000A1A64" w:rsidRDefault="000A1A64" w:rsidP="00811E0E">
            <w:pPr>
              <w:jc w:val="center"/>
              <w:rPr>
                <w:rFonts w:ascii="Calibri" w:hAnsi="Calibri" w:cs="Calibri"/>
                <w:b/>
                <w:bCs/>
                <w:sz w:val="20"/>
                <w:szCs w:val="20"/>
              </w:rPr>
            </w:pPr>
            <w:r w:rsidRPr="000A1A64">
              <w:rPr>
                <w:rFonts w:ascii="Calibri" w:hAnsi="Calibri" w:cs="Calibri"/>
                <w:b/>
                <w:bCs/>
                <w:sz w:val="20"/>
                <w:szCs w:val="20"/>
              </w:rPr>
              <w:t>2.</w:t>
            </w:r>
            <w:r w:rsidR="00707B86">
              <w:rPr>
                <w:rFonts w:ascii="Calibri" w:hAnsi="Calibri" w:cs="Calibri"/>
                <w:b/>
                <w:bCs/>
                <w:sz w:val="20"/>
                <w:szCs w:val="20"/>
              </w:rPr>
              <w:t>5</w:t>
            </w:r>
            <w:r w:rsidRPr="000A1A64">
              <w:rPr>
                <w:rFonts w:ascii="Calibri" w:hAnsi="Calibri" w:cs="Calibri"/>
                <w:b/>
                <w:bCs/>
                <w:sz w:val="20"/>
                <w:szCs w:val="20"/>
              </w:rPr>
              <w:t xml:space="preserve"> </w:t>
            </w:r>
            <w:r w:rsidRPr="000A1A64">
              <w:rPr>
                <w:rFonts w:asciiTheme="minorHAnsi" w:hAnsiTheme="minorHAnsi" w:cstheme="minorHAnsi"/>
                <w:b/>
                <w:sz w:val="20"/>
                <w:szCs w:val="20"/>
              </w:rPr>
              <w:t>INFORMAÇÕES ADICIONAIS A SEREM SOLICITADAS NA PROPOSTA AJUSTADA*</w:t>
            </w:r>
          </w:p>
        </w:tc>
        <w:tc>
          <w:tcPr>
            <w:tcW w:w="8226" w:type="dxa"/>
            <w:gridSpan w:val="2"/>
            <w:shd w:val="clear" w:color="auto" w:fill="D9D9D9" w:themeFill="background1" w:themeFillShade="D9"/>
            <w:vAlign w:val="center"/>
          </w:tcPr>
          <w:p w14:paraId="4DBEB566" w14:textId="77777777" w:rsidR="00FE07F0" w:rsidRPr="00FE07F0" w:rsidRDefault="00FE07F0" w:rsidP="00FE07F0">
            <w:pPr>
              <w:widowControl w:val="0"/>
              <w:jc w:val="both"/>
              <w:rPr>
                <w:rFonts w:asciiTheme="minorHAnsi" w:hAnsiTheme="minorHAnsi" w:cstheme="minorHAnsi"/>
                <w:b/>
                <w:sz w:val="20"/>
                <w:szCs w:val="20"/>
              </w:rPr>
            </w:pPr>
            <w:r w:rsidRPr="00FE07F0">
              <w:rPr>
                <w:rFonts w:asciiTheme="minorHAnsi" w:hAnsiTheme="minorHAnsi" w:cstheme="minorHAnsi"/>
                <w:b/>
                <w:sz w:val="20"/>
                <w:szCs w:val="20"/>
              </w:rPr>
              <w:t>A) MARCA/FABRICANTE DE CADA PRODUTO</w:t>
            </w:r>
          </w:p>
          <w:p w14:paraId="2841DCED" w14:textId="568DAFEF" w:rsidR="00FE07F0" w:rsidRDefault="00FE07F0" w:rsidP="00FE07F0">
            <w:pPr>
              <w:widowControl w:val="0"/>
              <w:jc w:val="both"/>
              <w:rPr>
                <w:rFonts w:ascii="Calibri" w:hAnsi="Calibri" w:cs="Calibri"/>
                <w:b/>
                <w:color w:val="FF0000"/>
                <w:sz w:val="20"/>
                <w:szCs w:val="20"/>
                <w:shd w:val="clear" w:color="auto" w:fill="FFE599" w:themeFill="accent4" w:themeFillTint="66"/>
              </w:rPr>
            </w:pPr>
            <w:r w:rsidRPr="00FE07F0">
              <w:rPr>
                <w:rFonts w:asciiTheme="minorHAnsi" w:hAnsiTheme="minorHAnsi" w:cstheme="minorHAnsi"/>
                <w:b/>
                <w:sz w:val="20"/>
                <w:szCs w:val="20"/>
              </w:rPr>
              <w:t>B) MODELO OU REFERÊNCIA DE CADA PRODUTO</w:t>
            </w:r>
          </w:p>
          <w:p w14:paraId="16FC0610" w14:textId="3EC1D9E8" w:rsidR="0028506A" w:rsidRPr="00FE07F0" w:rsidRDefault="0028506A" w:rsidP="00FE07F0">
            <w:pPr>
              <w:widowControl w:val="0"/>
              <w:jc w:val="both"/>
              <w:rPr>
                <w:rFonts w:asciiTheme="minorHAnsi" w:hAnsiTheme="minorHAnsi" w:cstheme="minorHAnsi"/>
                <w:b/>
                <w:sz w:val="20"/>
                <w:szCs w:val="20"/>
              </w:rPr>
            </w:pPr>
            <w:r>
              <w:rPr>
                <w:rFonts w:ascii="Calibri" w:hAnsi="Calibri" w:cs="Calibri"/>
                <w:b/>
                <w:color w:val="FF0000"/>
                <w:sz w:val="20"/>
                <w:szCs w:val="20"/>
                <w:shd w:val="clear" w:color="auto" w:fill="FFE599" w:themeFill="accent4" w:themeFillTint="66"/>
              </w:rPr>
              <w:t>C) XXXXXXXXXX</w:t>
            </w:r>
          </w:p>
          <w:p w14:paraId="41F98D30" w14:textId="77777777" w:rsidR="00FE07F0" w:rsidRDefault="00FE07F0" w:rsidP="00FE07F0">
            <w:pPr>
              <w:jc w:val="right"/>
              <w:rPr>
                <w:rFonts w:asciiTheme="minorHAnsi" w:hAnsiTheme="minorHAnsi" w:cstheme="minorHAnsi"/>
                <w:bCs/>
                <w:sz w:val="20"/>
                <w:szCs w:val="20"/>
              </w:rPr>
            </w:pPr>
          </w:p>
          <w:p w14:paraId="552F9344" w14:textId="4BE597B3" w:rsidR="005C741E" w:rsidRPr="0028506A" w:rsidRDefault="00FE07F0" w:rsidP="00FE07F0">
            <w:pPr>
              <w:jc w:val="right"/>
              <w:rPr>
                <w:rFonts w:asciiTheme="minorHAnsi" w:hAnsiTheme="minorHAnsi" w:cstheme="minorBidi"/>
                <w:b/>
                <w:bCs/>
                <w:i/>
                <w:iCs/>
                <w:sz w:val="20"/>
                <w:szCs w:val="20"/>
              </w:rPr>
            </w:pPr>
            <w:r w:rsidRPr="0028506A">
              <w:rPr>
                <w:rFonts w:asciiTheme="minorHAnsi" w:hAnsiTheme="minorHAnsi" w:cstheme="minorHAnsi"/>
                <w:bCs/>
                <w:i/>
                <w:iCs/>
                <w:sz w:val="20"/>
                <w:szCs w:val="20"/>
              </w:rPr>
              <w:t>*Obs.: Para além de preços e especificações técnicas</w:t>
            </w:r>
          </w:p>
        </w:tc>
      </w:tr>
      <w:tr w:rsidR="000A1A64" w:rsidRPr="00020710" w14:paraId="2D09F84C" w14:textId="77777777" w:rsidTr="000434BA">
        <w:trPr>
          <w:trHeight w:val="562"/>
        </w:trPr>
        <w:tc>
          <w:tcPr>
            <w:tcW w:w="2553" w:type="dxa"/>
            <w:gridSpan w:val="2"/>
            <w:shd w:val="clear" w:color="auto" w:fill="auto"/>
            <w:vAlign w:val="center"/>
          </w:tcPr>
          <w:p w14:paraId="7A6AA832" w14:textId="7B788ACB" w:rsidR="00A24BB7" w:rsidRPr="000A1A64" w:rsidRDefault="004D30EC" w:rsidP="003D32E5">
            <w:pPr>
              <w:jc w:val="center"/>
              <w:rPr>
                <w:rFonts w:ascii="Calibri" w:hAnsi="Calibri" w:cs="Calibri"/>
                <w:b/>
                <w:bCs/>
                <w:sz w:val="20"/>
                <w:szCs w:val="20"/>
              </w:rPr>
            </w:pPr>
            <w:r w:rsidRPr="004D30EC">
              <w:rPr>
                <w:rFonts w:ascii="Calibri" w:hAnsi="Calibri" w:cs="Calibri"/>
                <w:b/>
                <w:bCs/>
                <w:sz w:val="20"/>
                <w:szCs w:val="20"/>
              </w:rPr>
              <w:t>2.</w:t>
            </w:r>
            <w:r w:rsidR="00707B86">
              <w:rPr>
                <w:rFonts w:ascii="Calibri" w:hAnsi="Calibri" w:cs="Calibri"/>
                <w:b/>
                <w:bCs/>
                <w:sz w:val="20"/>
                <w:szCs w:val="20"/>
              </w:rPr>
              <w:t>6</w:t>
            </w:r>
            <w:r w:rsidRPr="004D30EC">
              <w:rPr>
                <w:rFonts w:ascii="Calibri" w:hAnsi="Calibri" w:cs="Calibri"/>
                <w:b/>
                <w:bCs/>
                <w:sz w:val="20"/>
                <w:szCs w:val="20"/>
              </w:rPr>
              <w:t xml:space="preserve"> DOCUMENTAÇÃO A SER SOLICITADA EM CONJUNTO COM A PROPOSTA</w:t>
            </w:r>
            <w:r w:rsidR="003C5597">
              <w:rPr>
                <w:rFonts w:ascii="Calibri" w:hAnsi="Calibri" w:cs="Calibri"/>
                <w:b/>
                <w:bCs/>
                <w:color w:val="FF0000"/>
                <w:sz w:val="20"/>
                <w:szCs w:val="20"/>
              </w:rPr>
              <w:t xml:space="preserve"> </w:t>
            </w:r>
          </w:p>
        </w:tc>
        <w:tc>
          <w:tcPr>
            <w:tcW w:w="8226" w:type="dxa"/>
            <w:gridSpan w:val="2"/>
            <w:shd w:val="clear" w:color="auto" w:fill="auto"/>
            <w:vAlign w:val="center"/>
          </w:tcPr>
          <w:p w14:paraId="6307521E" w14:textId="77777777" w:rsidR="00BF06FA" w:rsidRPr="00D2323F" w:rsidRDefault="00BF06FA" w:rsidP="00BF06FA">
            <w:pPr>
              <w:widowControl w:val="0"/>
              <w:spacing w:before="120"/>
              <w:jc w:val="both"/>
              <w:rPr>
                <w:rFonts w:asciiTheme="minorHAnsi" w:hAnsiTheme="minorHAnsi" w:cstheme="minorHAnsi"/>
                <w:b/>
                <w:sz w:val="20"/>
                <w:szCs w:val="20"/>
              </w:rPr>
            </w:pPr>
            <w:r w:rsidRPr="00D2323F">
              <w:rPr>
                <w:rFonts w:asciiTheme="minorHAnsi" w:hAnsiTheme="minorHAnsi" w:cstheme="minorHAnsi"/>
                <w:b/>
                <w:sz w:val="20"/>
                <w:szCs w:val="20"/>
              </w:rPr>
              <w:t>Não haverá exigência de documentação.</w:t>
            </w:r>
          </w:p>
          <w:p w14:paraId="2AE645CE" w14:textId="77777777" w:rsidR="00BF06FA" w:rsidRDefault="00BF06FA" w:rsidP="00BF06FA">
            <w:pPr>
              <w:widowControl w:val="0"/>
              <w:jc w:val="both"/>
              <w:rPr>
                <w:rFonts w:ascii="Calibri" w:hAnsi="Calibri" w:cs="Calibri"/>
                <w:b/>
                <w:color w:val="FF0000"/>
                <w:sz w:val="20"/>
                <w:szCs w:val="20"/>
                <w:shd w:val="clear" w:color="auto" w:fill="FFE599" w:themeFill="accent4" w:themeFillTint="66"/>
              </w:rPr>
            </w:pPr>
          </w:p>
          <w:p w14:paraId="5F10C1CE" w14:textId="77777777" w:rsidR="00BF06FA" w:rsidRDefault="00BF06FA" w:rsidP="00BF06FA">
            <w:pPr>
              <w:widowControl w:val="0"/>
              <w:jc w:val="both"/>
              <w:rPr>
                <w:rFonts w:ascii="Calibri" w:hAnsi="Calibri" w:cs="Calibri"/>
                <w:b/>
                <w:color w:val="FF0000"/>
                <w:sz w:val="20"/>
                <w:szCs w:val="20"/>
                <w:shd w:val="clear" w:color="auto" w:fill="FFE599" w:themeFill="accent4" w:themeFillTint="66"/>
              </w:rPr>
            </w:pPr>
            <w:r w:rsidRPr="00AA3E71">
              <w:rPr>
                <w:rFonts w:ascii="Calibri" w:hAnsi="Calibri" w:cs="Calibri"/>
                <w:b/>
                <w:color w:val="FF0000"/>
                <w:sz w:val="20"/>
                <w:szCs w:val="20"/>
                <w:shd w:val="clear" w:color="auto" w:fill="FFE599" w:themeFill="accent4" w:themeFillTint="66"/>
              </w:rPr>
              <w:t>OU</w:t>
            </w:r>
          </w:p>
          <w:p w14:paraId="20E7F11A" w14:textId="77777777" w:rsidR="00BF06FA" w:rsidRDefault="00BF06FA" w:rsidP="00BF06FA">
            <w:pPr>
              <w:widowControl w:val="0"/>
              <w:jc w:val="both"/>
              <w:rPr>
                <w:rFonts w:asciiTheme="minorHAnsi" w:hAnsiTheme="minorHAnsi" w:cstheme="minorHAnsi"/>
                <w:b/>
                <w:sz w:val="20"/>
                <w:szCs w:val="20"/>
                <w:u w:val="single"/>
              </w:rPr>
            </w:pPr>
          </w:p>
          <w:p w14:paraId="7D19302F" w14:textId="77777777" w:rsidR="00BF06FA" w:rsidRPr="00FD2468" w:rsidRDefault="00BF06FA" w:rsidP="00BF06FA">
            <w:pPr>
              <w:jc w:val="both"/>
              <w:rPr>
                <w:rFonts w:ascii="Calibri" w:hAnsi="Calibri" w:cs="Calibri"/>
                <w:color w:val="FF0000"/>
                <w:sz w:val="20"/>
                <w:szCs w:val="20"/>
              </w:rPr>
            </w:pPr>
            <w:r>
              <w:rPr>
                <w:rFonts w:asciiTheme="minorHAnsi" w:hAnsiTheme="minorHAnsi" w:cstheme="minorHAnsi"/>
                <w:b/>
                <w:sz w:val="20"/>
                <w:szCs w:val="20"/>
              </w:rPr>
              <w:t xml:space="preserve">Será exigida a seguinte documentação: </w:t>
            </w:r>
            <w:r w:rsidRPr="00FD2468">
              <w:rPr>
                <w:rFonts w:ascii="Calibri" w:hAnsi="Calibri" w:cs="Calibri"/>
                <w:color w:val="FF0000"/>
                <w:sz w:val="20"/>
                <w:szCs w:val="20"/>
              </w:rPr>
              <w:t>EXCLUIR O QUE NÃO SE APLICA</w:t>
            </w:r>
          </w:p>
          <w:p w14:paraId="4BECA528" w14:textId="77777777" w:rsidR="003C5597" w:rsidRDefault="003C5597" w:rsidP="003C5597">
            <w:pPr>
              <w:widowControl w:val="0"/>
              <w:jc w:val="both"/>
              <w:rPr>
                <w:rFonts w:asciiTheme="minorHAnsi" w:hAnsiTheme="minorHAnsi" w:cstheme="minorHAnsi"/>
                <w:b/>
                <w:sz w:val="20"/>
                <w:szCs w:val="20"/>
                <w:u w:val="single"/>
              </w:rPr>
            </w:pPr>
          </w:p>
          <w:p w14:paraId="782F98E1" w14:textId="67992120" w:rsidR="00867D22" w:rsidRDefault="009D6219" w:rsidP="00867D22">
            <w:pPr>
              <w:widowControl w:val="0"/>
              <w:spacing w:before="120"/>
              <w:jc w:val="both"/>
              <w:rPr>
                <w:rFonts w:asciiTheme="minorHAnsi" w:hAnsiTheme="minorHAnsi" w:cstheme="minorHAnsi"/>
                <w:sz w:val="20"/>
                <w:szCs w:val="20"/>
              </w:rPr>
            </w:pPr>
            <w:r w:rsidRPr="009D6219">
              <w:rPr>
                <w:rFonts w:asciiTheme="minorHAnsi" w:hAnsiTheme="minorHAnsi" w:cstheme="minorHAnsi"/>
                <w:b/>
                <w:sz w:val="20"/>
                <w:szCs w:val="20"/>
              </w:rPr>
              <w:t xml:space="preserve">A) </w:t>
            </w:r>
            <w:r w:rsidR="007561EF" w:rsidRPr="007561EF">
              <w:rPr>
                <w:rFonts w:asciiTheme="minorHAnsi" w:hAnsiTheme="minorHAnsi" w:cstheme="minorHAnsi"/>
                <w:b/>
                <w:sz w:val="20"/>
                <w:szCs w:val="20"/>
                <w:u w:val="single"/>
              </w:rPr>
              <w:t>DOCUMENTO TÉCNICO EMITIDO PELO(S) FABRICANTE(S)</w:t>
            </w:r>
            <w:r w:rsidR="007561EF" w:rsidRPr="007561EF">
              <w:rPr>
                <w:rFonts w:asciiTheme="minorHAnsi" w:hAnsiTheme="minorHAnsi" w:cstheme="minorHAnsi"/>
                <w:sz w:val="20"/>
                <w:szCs w:val="20"/>
              </w:rPr>
              <w:t xml:space="preserve"> do(s) item(</w:t>
            </w:r>
            <w:proofErr w:type="spellStart"/>
            <w:r w:rsidR="007561EF" w:rsidRPr="007561EF">
              <w:rPr>
                <w:rFonts w:asciiTheme="minorHAnsi" w:hAnsiTheme="minorHAnsi" w:cstheme="minorHAnsi"/>
                <w:sz w:val="20"/>
                <w:szCs w:val="20"/>
              </w:rPr>
              <w:t>ns</w:t>
            </w:r>
            <w:proofErr w:type="spellEnd"/>
            <w:r w:rsidR="007561EF" w:rsidRPr="007561EF">
              <w:rPr>
                <w:rFonts w:asciiTheme="minorHAnsi" w:hAnsiTheme="minorHAnsi" w:cstheme="minorHAnsi"/>
                <w:sz w:val="20"/>
                <w:szCs w:val="20"/>
              </w:rPr>
              <w:t xml:space="preserve">) ofertado(s), que comprove o atendimento deste(s) às especificações técnicas exigidas no Termo de Referência. </w:t>
            </w:r>
          </w:p>
          <w:p w14:paraId="15838B7D" w14:textId="032441B6" w:rsidR="007561EF" w:rsidRPr="007561EF" w:rsidRDefault="007561EF" w:rsidP="00867D22">
            <w:pPr>
              <w:widowControl w:val="0"/>
              <w:spacing w:before="120"/>
              <w:jc w:val="both"/>
              <w:rPr>
                <w:rFonts w:asciiTheme="minorHAnsi" w:hAnsiTheme="minorHAnsi" w:cstheme="minorHAnsi"/>
                <w:sz w:val="20"/>
                <w:szCs w:val="20"/>
              </w:rPr>
            </w:pPr>
            <w:r w:rsidRPr="007561EF">
              <w:rPr>
                <w:rFonts w:asciiTheme="minorHAnsi" w:hAnsiTheme="minorHAnsi" w:cstheme="minorHAnsi"/>
                <w:sz w:val="20"/>
                <w:szCs w:val="20"/>
              </w:rPr>
              <w:t xml:space="preserve">Serão admitidos documentos de domínio público emitidos pelo fabricante, tais como </w:t>
            </w:r>
            <w:r w:rsidRPr="007561EF">
              <w:rPr>
                <w:rFonts w:asciiTheme="minorHAnsi" w:hAnsiTheme="minorHAnsi" w:cstheme="minorHAnsi"/>
                <w:b/>
                <w:bCs/>
                <w:sz w:val="20"/>
                <w:szCs w:val="20"/>
                <w:u w:val="single"/>
              </w:rPr>
              <w:t>catálogos técnicos</w:t>
            </w:r>
            <w:r w:rsidRPr="007561EF">
              <w:rPr>
                <w:rFonts w:asciiTheme="minorHAnsi" w:hAnsiTheme="minorHAnsi" w:cstheme="minorHAnsi"/>
                <w:sz w:val="20"/>
                <w:szCs w:val="20"/>
              </w:rPr>
              <w:t>, folders, manuais, fichas de especificação técnica</w:t>
            </w:r>
            <w:r w:rsidR="003D32E5">
              <w:rPr>
                <w:rFonts w:asciiTheme="minorHAnsi" w:hAnsiTheme="minorHAnsi" w:cstheme="minorHAnsi"/>
                <w:sz w:val="20"/>
                <w:szCs w:val="20"/>
              </w:rPr>
              <w:t xml:space="preserve"> e</w:t>
            </w:r>
            <w:r w:rsidRPr="007561EF">
              <w:rPr>
                <w:rFonts w:asciiTheme="minorHAnsi" w:hAnsiTheme="minorHAnsi" w:cstheme="minorHAnsi"/>
                <w:sz w:val="20"/>
                <w:szCs w:val="20"/>
              </w:rPr>
              <w:t xml:space="preserve"> link para acesso a sítio oficial (o qual contenha as informações técnicas)</w:t>
            </w:r>
            <w:r w:rsidR="003D32E5">
              <w:rPr>
                <w:rFonts w:asciiTheme="minorHAnsi" w:hAnsiTheme="minorHAnsi" w:cstheme="minorHAnsi"/>
                <w:sz w:val="20"/>
                <w:szCs w:val="20"/>
              </w:rPr>
              <w:t>.</w:t>
            </w:r>
          </w:p>
          <w:p w14:paraId="728AF108" w14:textId="77777777" w:rsidR="007561EF" w:rsidRPr="007561EF" w:rsidRDefault="007561EF" w:rsidP="007561EF">
            <w:pPr>
              <w:widowControl w:val="0"/>
              <w:jc w:val="both"/>
              <w:rPr>
                <w:rFonts w:asciiTheme="minorHAnsi" w:hAnsiTheme="minorHAnsi" w:cstheme="minorHAnsi"/>
                <w:sz w:val="20"/>
                <w:szCs w:val="20"/>
              </w:rPr>
            </w:pPr>
          </w:p>
          <w:p w14:paraId="730E95E8" w14:textId="6FBBAC80" w:rsidR="007561EF" w:rsidRPr="00E5093A" w:rsidRDefault="00E5093A" w:rsidP="00E5093A">
            <w:pPr>
              <w:ind w:left="927"/>
              <w:rPr>
                <w:rFonts w:asciiTheme="minorHAnsi" w:hAnsiTheme="minorHAnsi" w:cstheme="minorHAnsi"/>
                <w:sz w:val="20"/>
                <w:szCs w:val="20"/>
              </w:rPr>
            </w:pPr>
            <w:r>
              <w:rPr>
                <w:rFonts w:asciiTheme="minorHAnsi" w:hAnsiTheme="minorHAnsi" w:cstheme="minorHAnsi"/>
                <w:b/>
                <w:bCs/>
                <w:sz w:val="20"/>
                <w:szCs w:val="20"/>
              </w:rPr>
              <w:lastRenderedPageBreak/>
              <w:t xml:space="preserve">a.1) </w:t>
            </w:r>
            <w:r w:rsidR="007561EF" w:rsidRPr="00E5093A">
              <w:rPr>
                <w:rFonts w:asciiTheme="minorHAnsi" w:hAnsiTheme="minorHAnsi" w:cstheme="minorHAnsi"/>
                <w:b/>
                <w:bCs/>
                <w:sz w:val="20"/>
                <w:szCs w:val="20"/>
              </w:rPr>
              <w:t>Itens abrangidos pela exigência de documento técnico:</w:t>
            </w:r>
            <w:r w:rsidR="007561EF" w:rsidRPr="00E5093A">
              <w:rPr>
                <w:rFonts w:asciiTheme="minorHAnsi" w:hAnsiTheme="minorHAnsi" w:cstheme="minorHAnsi"/>
                <w:b/>
                <w:sz w:val="20"/>
                <w:szCs w:val="20"/>
              </w:rPr>
              <w:t xml:space="preserve"> </w:t>
            </w:r>
            <w:r w:rsidR="00707B86" w:rsidRPr="00E5093A">
              <w:rPr>
                <w:rFonts w:asciiTheme="minorHAnsi" w:hAnsiTheme="minorHAnsi" w:cstheme="minorHAnsi"/>
                <w:sz w:val="20"/>
                <w:szCs w:val="20"/>
              </w:rPr>
              <w:t xml:space="preserve">Todos os itens  </w:t>
            </w:r>
            <w:r w:rsidR="00A7335A" w:rsidRPr="00E5093A">
              <w:rPr>
                <w:rFonts w:ascii="Calibri" w:hAnsi="Calibri" w:cs="Calibri"/>
                <w:b/>
                <w:color w:val="FF0000"/>
                <w:sz w:val="20"/>
                <w:szCs w:val="20"/>
                <w:shd w:val="clear" w:color="auto" w:fill="FFE599" w:themeFill="accent4" w:themeFillTint="66"/>
              </w:rPr>
              <w:t>OU</w:t>
            </w:r>
            <w:r w:rsidR="00A7335A" w:rsidRPr="00E5093A">
              <w:rPr>
                <w:rFonts w:asciiTheme="minorHAnsi" w:hAnsiTheme="minorHAnsi" w:cstheme="minorHAnsi"/>
                <w:sz w:val="20"/>
                <w:szCs w:val="20"/>
              </w:rPr>
              <w:t xml:space="preserve">  </w:t>
            </w:r>
            <w:r w:rsidR="00A7335A" w:rsidRPr="00E5093A">
              <w:rPr>
                <w:rFonts w:asciiTheme="minorHAnsi" w:hAnsiTheme="minorHAnsi" w:cstheme="minorHAnsi"/>
                <w:color w:val="FF0000"/>
                <w:sz w:val="20"/>
                <w:szCs w:val="20"/>
              </w:rPr>
              <w:t>Indicar itens</w:t>
            </w:r>
          </w:p>
          <w:p w14:paraId="550EB9EF" w14:textId="77777777" w:rsidR="007561EF" w:rsidRPr="007561EF" w:rsidRDefault="007561EF" w:rsidP="007561EF">
            <w:pPr>
              <w:pStyle w:val="PargrafodaLista"/>
              <w:spacing w:line="240" w:lineRule="auto"/>
              <w:ind w:left="323"/>
              <w:rPr>
                <w:rFonts w:asciiTheme="minorHAnsi" w:hAnsiTheme="minorHAnsi" w:cstheme="minorHAnsi"/>
                <w:sz w:val="20"/>
                <w:szCs w:val="20"/>
              </w:rPr>
            </w:pPr>
          </w:p>
          <w:p w14:paraId="243871E1" w14:textId="27F8AD97" w:rsidR="000A1A64" w:rsidRPr="00211E52" w:rsidRDefault="00E5093A" w:rsidP="00E5093A">
            <w:pPr>
              <w:pStyle w:val="PargrafodaLista"/>
              <w:spacing w:line="240" w:lineRule="auto"/>
              <w:ind w:left="885"/>
              <w:rPr>
                <w:rFonts w:asciiTheme="minorHAnsi" w:hAnsiTheme="minorHAnsi" w:cstheme="minorHAnsi"/>
                <w:sz w:val="20"/>
                <w:szCs w:val="20"/>
              </w:rPr>
            </w:pPr>
            <w:r>
              <w:rPr>
                <w:rFonts w:asciiTheme="minorHAnsi" w:hAnsiTheme="minorHAnsi" w:cstheme="minorHAnsi"/>
                <w:b/>
                <w:bCs/>
                <w:sz w:val="20"/>
                <w:szCs w:val="20"/>
              </w:rPr>
              <w:t xml:space="preserve">a.2) </w:t>
            </w:r>
            <w:r w:rsidR="007561EF" w:rsidRPr="00A7335A">
              <w:rPr>
                <w:rFonts w:asciiTheme="minorHAnsi" w:hAnsiTheme="minorHAnsi" w:cstheme="minorHAnsi"/>
                <w:b/>
                <w:bCs/>
                <w:sz w:val="20"/>
                <w:szCs w:val="20"/>
              </w:rPr>
              <w:t>Fase para a exigência</w:t>
            </w:r>
            <w:r w:rsidR="007561EF" w:rsidRPr="007561EF">
              <w:rPr>
                <w:rFonts w:asciiTheme="minorHAnsi" w:hAnsiTheme="minorHAnsi" w:cstheme="minorHAnsi"/>
                <w:sz w:val="20"/>
                <w:szCs w:val="20"/>
              </w:rPr>
              <w:t xml:space="preserve">: Em conjunto com a proposta de preços </w:t>
            </w:r>
            <w:r w:rsidR="00A7335A" w:rsidRPr="0084108A">
              <w:rPr>
                <w:rFonts w:ascii="Calibri" w:hAnsi="Calibri" w:cs="Calibri"/>
                <w:b/>
                <w:color w:val="FF0000"/>
                <w:sz w:val="20"/>
                <w:szCs w:val="20"/>
                <w:shd w:val="clear" w:color="auto" w:fill="FFE599" w:themeFill="accent4" w:themeFillTint="66"/>
              </w:rPr>
              <w:t>OU</w:t>
            </w:r>
            <w:r w:rsidR="007561EF" w:rsidRPr="007561EF">
              <w:rPr>
                <w:rFonts w:asciiTheme="minorHAnsi" w:hAnsiTheme="minorHAnsi" w:cstheme="minorHAnsi"/>
                <w:sz w:val="20"/>
                <w:szCs w:val="20"/>
              </w:rPr>
              <w:t xml:space="preserve"> </w:t>
            </w:r>
            <w:r w:rsidR="007561EF" w:rsidRPr="00867D22">
              <w:rPr>
                <w:rFonts w:asciiTheme="minorHAnsi" w:hAnsiTheme="minorHAnsi" w:cstheme="minorHAnsi"/>
                <w:sz w:val="20"/>
                <w:szCs w:val="20"/>
              </w:rPr>
              <w:t>Após análise da proposta de preços ajustada, caso solicitado pela área técnica</w:t>
            </w:r>
            <w:r w:rsidR="007561EF" w:rsidRPr="007561EF">
              <w:rPr>
                <w:rFonts w:asciiTheme="minorHAnsi" w:hAnsiTheme="minorHAnsi" w:cstheme="minorHAnsi"/>
                <w:b/>
                <w:bCs/>
                <w:sz w:val="20"/>
                <w:szCs w:val="20"/>
              </w:rPr>
              <w:t xml:space="preserve"> </w:t>
            </w:r>
          </w:p>
          <w:p w14:paraId="24757D61" w14:textId="77777777" w:rsidR="00211E52" w:rsidRPr="00211E52" w:rsidRDefault="00211E52" w:rsidP="00211E52">
            <w:pPr>
              <w:pStyle w:val="PargrafodaLista"/>
              <w:rPr>
                <w:rFonts w:asciiTheme="minorHAnsi" w:hAnsiTheme="minorHAnsi" w:cstheme="minorHAnsi"/>
                <w:sz w:val="20"/>
                <w:szCs w:val="20"/>
              </w:rPr>
            </w:pPr>
          </w:p>
          <w:p w14:paraId="6631D640" w14:textId="07BB56A4" w:rsidR="00211E52" w:rsidRDefault="00211E52" w:rsidP="00211E52">
            <w:pPr>
              <w:rPr>
                <w:rFonts w:asciiTheme="minorHAnsi" w:hAnsiTheme="minorHAnsi" w:cstheme="minorHAnsi"/>
                <w:sz w:val="20"/>
                <w:szCs w:val="20"/>
              </w:rPr>
            </w:pPr>
            <w:r>
              <w:rPr>
                <w:rFonts w:ascii="Calibri" w:hAnsi="Calibri" w:cs="Calibri"/>
                <w:b/>
                <w:color w:val="FF0000"/>
                <w:sz w:val="20"/>
                <w:szCs w:val="20"/>
                <w:shd w:val="clear" w:color="auto" w:fill="FFE599" w:themeFill="accent4" w:themeFillTint="66"/>
              </w:rPr>
              <w:t xml:space="preserve">E / </w:t>
            </w:r>
            <w:r w:rsidRPr="00AA3E71">
              <w:rPr>
                <w:rFonts w:ascii="Calibri" w:hAnsi="Calibri" w:cs="Calibri"/>
                <w:b/>
                <w:color w:val="FF0000"/>
                <w:sz w:val="20"/>
                <w:szCs w:val="20"/>
                <w:shd w:val="clear" w:color="auto" w:fill="FFE599" w:themeFill="accent4" w:themeFillTint="66"/>
              </w:rPr>
              <w:t>OU</w:t>
            </w:r>
          </w:p>
          <w:p w14:paraId="09A7280C" w14:textId="77777777" w:rsidR="00211E52" w:rsidRDefault="00211E52" w:rsidP="00211E52">
            <w:pPr>
              <w:rPr>
                <w:rFonts w:asciiTheme="minorHAnsi" w:hAnsiTheme="minorHAnsi" w:cstheme="minorHAnsi"/>
                <w:sz w:val="20"/>
                <w:szCs w:val="20"/>
              </w:rPr>
            </w:pPr>
          </w:p>
          <w:p w14:paraId="28FD544C" w14:textId="0BA63418" w:rsidR="00211E52" w:rsidRDefault="005D2438" w:rsidP="00211E52">
            <w:pPr>
              <w:rPr>
                <w:rFonts w:asciiTheme="minorHAnsi" w:hAnsiTheme="minorHAnsi" w:cstheme="minorHAnsi"/>
                <w:sz w:val="20"/>
                <w:szCs w:val="20"/>
              </w:rPr>
            </w:pPr>
            <w:r>
              <w:rPr>
                <w:rFonts w:asciiTheme="minorHAnsi" w:hAnsiTheme="minorHAnsi" w:cstheme="minorHAnsi"/>
                <w:b/>
                <w:bCs/>
                <w:sz w:val="20"/>
                <w:szCs w:val="20"/>
              </w:rPr>
              <w:t xml:space="preserve">B) </w:t>
            </w:r>
            <w:r w:rsidR="004646EA" w:rsidRPr="00D876EB">
              <w:rPr>
                <w:rFonts w:asciiTheme="minorHAnsi" w:hAnsiTheme="minorHAnsi" w:cstheme="minorHAnsi"/>
                <w:b/>
                <w:bCs/>
                <w:sz w:val="20"/>
                <w:szCs w:val="20"/>
                <w:u w:val="single"/>
              </w:rPr>
              <w:t>CERTIFICAÇÃO DE PRODUTO</w:t>
            </w:r>
            <w:r w:rsidR="004646EA">
              <w:rPr>
                <w:rFonts w:asciiTheme="minorHAnsi" w:hAnsiTheme="minorHAnsi" w:cstheme="minorHAnsi"/>
                <w:sz w:val="20"/>
                <w:szCs w:val="20"/>
              </w:rPr>
              <w:t xml:space="preserve">: </w:t>
            </w:r>
          </w:p>
          <w:p w14:paraId="6ABD6ECA" w14:textId="77777777" w:rsidR="00D876EB" w:rsidRDefault="00D876EB" w:rsidP="00211E52">
            <w:pPr>
              <w:rPr>
                <w:rFonts w:asciiTheme="minorHAnsi" w:hAnsiTheme="minorHAnsi" w:cstheme="minorHAnsi"/>
                <w:sz w:val="20"/>
                <w:szCs w:val="20"/>
              </w:rPr>
            </w:pPr>
          </w:p>
          <w:tbl>
            <w:tblPr>
              <w:tblStyle w:val="Tabelacomgrade"/>
              <w:tblW w:w="0" w:type="auto"/>
              <w:tblLook w:val="04A0" w:firstRow="1" w:lastRow="0" w:firstColumn="1" w:lastColumn="0" w:noHBand="0" w:noVBand="1"/>
            </w:tblPr>
            <w:tblGrid>
              <w:gridCol w:w="1594"/>
              <w:gridCol w:w="2406"/>
              <w:gridCol w:w="2000"/>
              <w:gridCol w:w="2000"/>
            </w:tblGrid>
            <w:tr w:rsidR="00167300" w14:paraId="09A43993" w14:textId="77777777" w:rsidTr="00167300">
              <w:tc>
                <w:tcPr>
                  <w:tcW w:w="1594" w:type="dxa"/>
                  <w:shd w:val="clear" w:color="auto" w:fill="D9D9D9" w:themeFill="background1" w:themeFillShade="D9"/>
                  <w:vAlign w:val="center"/>
                </w:tcPr>
                <w:p w14:paraId="4D965844" w14:textId="47942D4A" w:rsidR="00167300" w:rsidRPr="00167300" w:rsidRDefault="00167300" w:rsidP="00167300">
                  <w:pPr>
                    <w:jc w:val="center"/>
                    <w:rPr>
                      <w:rFonts w:asciiTheme="minorHAnsi" w:hAnsiTheme="minorHAnsi" w:cstheme="minorHAnsi"/>
                      <w:b/>
                      <w:bCs/>
                      <w:sz w:val="20"/>
                      <w:szCs w:val="20"/>
                    </w:rPr>
                  </w:pPr>
                  <w:r w:rsidRPr="00167300">
                    <w:rPr>
                      <w:rFonts w:asciiTheme="minorHAnsi" w:hAnsiTheme="minorHAnsi" w:cstheme="minorHAnsi"/>
                      <w:b/>
                      <w:bCs/>
                      <w:sz w:val="20"/>
                      <w:szCs w:val="20"/>
                    </w:rPr>
                    <w:t>ITEM</w:t>
                  </w:r>
                </w:p>
              </w:tc>
              <w:tc>
                <w:tcPr>
                  <w:tcW w:w="2406" w:type="dxa"/>
                  <w:shd w:val="clear" w:color="auto" w:fill="D9D9D9" w:themeFill="background1" w:themeFillShade="D9"/>
                  <w:vAlign w:val="center"/>
                </w:tcPr>
                <w:p w14:paraId="1BC517AD" w14:textId="5E651E37" w:rsidR="00167300" w:rsidRPr="00167300" w:rsidRDefault="00167300" w:rsidP="00167300">
                  <w:pPr>
                    <w:jc w:val="center"/>
                    <w:rPr>
                      <w:rFonts w:asciiTheme="minorHAnsi" w:hAnsiTheme="minorHAnsi" w:cstheme="minorHAnsi"/>
                      <w:b/>
                      <w:bCs/>
                      <w:sz w:val="20"/>
                      <w:szCs w:val="20"/>
                    </w:rPr>
                  </w:pPr>
                  <w:r w:rsidRPr="00167300">
                    <w:rPr>
                      <w:rFonts w:asciiTheme="minorHAnsi" w:hAnsiTheme="minorHAnsi" w:cstheme="minorHAnsi"/>
                      <w:b/>
                      <w:bCs/>
                      <w:sz w:val="20"/>
                      <w:szCs w:val="20"/>
                    </w:rPr>
                    <w:t>CERTIFICAÇÃO EXIGIDA</w:t>
                  </w:r>
                </w:p>
              </w:tc>
              <w:tc>
                <w:tcPr>
                  <w:tcW w:w="2000" w:type="dxa"/>
                  <w:shd w:val="clear" w:color="auto" w:fill="D9D9D9" w:themeFill="background1" w:themeFillShade="D9"/>
                  <w:vAlign w:val="center"/>
                </w:tcPr>
                <w:p w14:paraId="7329FBB2" w14:textId="6E556460" w:rsidR="00167300" w:rsidRPr="00167300" w:rsidRDefault="00167300" w:rsidP="00167300">
                  <w:pPr>
                    <w:jc w:val="center"/>
                    <w:rPr>
                      <w:rFonts w:asciiTheme="minorHAnsi" w:hAnsiTheme="minorHAnsi" w:cstheme="minorHAnsi"/>
                      <w:b/>
                      <w:bCs/>
                      <w:sz w:val="20"/>
                      <w:szCs w:val="20"/>
                    </w:rPr>
                  </w:pPr>
                  <w:r w:rsidRPr="00167300">
                    <w:rPr>
                      <w:rFonts w:asciiTheme="minorHAnsi" w:hAnsiTheme="minorHAnsi" w:cstheme="minorHAnsi"/>
                      <w:b/>
                      <w:bCs/>
                      <w:sz w:val="20"/>
                      <w:szCs w:val="20"/>
                    </w:rPr>
                    <w:t>ENTE EMISSOR</w:t>
                  </w:r>
                </w:p>
              </w:tc>
              <w:tc>
                <w:tcPr>
                  <w:tcW w:w="2000" w:type="dxa"/>
                  <w:shd w:val="clear" w:color="auto" w:fill="D9D9D9" w:themeFill="background1" w:themeFillShade="D9"/>
                  <w:vAlign w:val="center"/>
                </w:tcPr>
                <w:p w14:paraId="2CA9D02E" w14:textId="3A074DF8" w:rsidR="00167300" w:rsidRPr="00167300" w:rsidRDefault="00167300" w:rsidP="00167300">
                  <w:pPr>
                    <w:jc w:val="center"/>
                    <w:rPr>
                      <w:rFonts w:asciiTheme="minorHAnsi" w:hAnsiTheme="minorHAnsi" w:cstheme="minorHAnsi"/>
                      <w:b/>
                      <w:bCs/>
                      <w:sz w:val="20"/>
                      <w:szCs w:val="20"/>
                    </w:rPr>
                  </w:pPr>
                  <w:r w:rsidRPr="00167300">
                    <w:rPr>
                      <w:rFonts w:asciiTheme="minorHAnsi" w:hAnsiTheme="minorHAnsi" w:cstheme="minorHAnsi"/>
                      <w:b/>
                      <w:bCs/>
                      <w:sz w:val="20"/>
                      <w:szCs w:val="20"/>
                    </w:rPr>
                    <w:t>NORMA APLICÁVEL (SE HOUVER)</w:t>
                  </w:r>
                </w:p>
              </w:tc>
            </w:tr>
            <w:tr w:rsidR="00167300" w14:paraId="636E557F" w14:textId="77777777" w:rsidTr="00167300">
              <w:tc>
                <w:tcPr>
                  <w:tcW w:w="1594" w:type="dxa"/>
                </w:tcPr>
                <w:p w14:paraId="7C416D1A" w14:textId="77777777" w:rsidR="00167300" w:rsidRDefault="00167300" w:rsidP="00211E52">
                  <w:pPr>
                    <w:rPr>
                      <w:rFonts w:asciiTheme="minorHAnsi" w:hAnsiTheme="minorHAnsi" w:cstheme="minorHAnsi"/>
                      <w:sz w:val="20"/>
                      <w:szCs w:val="20"/>
                    </w:rPr>
                  </w:pPr>
                </w:p>
              </w:tc>
              <w:tc>
                <w:tcPr>
                  <w:tcW w:w="2406" w:type="dxa"/>
                </w:tcPr>
                <w:p w14:paraId="75038131" w14:textId="77777777" w:rsidR="00167300" w:rsidRDefault="00167300" w:rsidP="00211E52">
                  <w:pPr>
                    <w:rPr>
                      <w:rFonts w:asciiTheme="minorHAnsi" w:hAnsiTheme="minorHAnsi" w:cstheme="minorHAnsi"/>
                      <w:sz w:val="20"/>
                      <w:szCs w:val="20"/>
                    </w:rPr>
                  </w:pPr>
                </w:p>
              </w:tc>
              <w:tc>
                <w:tcPr>
                  <w:tcW w:w="2000" w:type="dxa"/>
                </w:tcPr>
                <w:p w14:paraId="228033A8" w14:textId="77777777" w:rsidR="00167300" w:rsidRDefault="00167300" w:rsidP="00211E52">
                  <w:pPr>
                    <w:rPr>
                      <w:rFonts w:asciiTheme="minorHAnsi" w:hAnsiTheme="minorHAnsi" w:cstheme="minorHAnsi"/>
                      <w:sz w:val="20"/>
                      <w:szCs w:val="20"/>
                    </w:rPr>
                  </w:pPr>
                </w:p>
              </w:tc>
              <w:tc>
                <w:tcPr>
                  <w:tcW w:w="2000" w:type="dxa"/>
                </w:tcPr>
                <w:p w14:paraId="2B4A7B71" w14:textId="77777777" w:rsidR="00167300" w:rsidRDefault="00167300" w:rsidP="00211E52">
                  <w:pPr>
                    <w:rPr>
                      <w:rFonts w:asciiTheme="minorHAnsi" w:hAnsiTheme="minorHAnsi" w:cstheme="minorHAnsi"/>
                      <w:sz w:val="20"/>
                      <w:szCs w:val="20"/>
                    </w:rPr>
                  </w:pPr>
                </w:p>
              </w:tc>
            </w:tr>
            <w:tr w:rsidR="00167300" w14:paraId="1C4A6D07" w14:textId="77777777" w:rsidTr="00167300">
              <w:tc>
                <w:tcPr>
                  <w:tcW w:w="1594" w:type="dxa"/>
                </w:tcPr>
                <w:p w14:paraId="1AD2D2DD" w14:textId="77777777" w:rsidR="00167300" w:rsidRDefault="00167300" w:rsidP="00211E52">
                  <w:pPr>
                    <w:rPr>
                      <w:rFonts w:asciiTheme="minorHAnsi" w:hAnsiTheme="minorHAnsi" w:cstheme="minorHAnsi"/>
                      <w:sz w:val="20"/>
                      <w:szCs w:val="20"/>
                    </w:rPr>
                  </w:pPr>
                </w:p>
              </w:tc>
              <w:tc>
                <w:tcPr>
                  <w:tcW w:w="2406" w:type="dxa"/>
                </w:tcPr>
                <w:p w14:paraId="24F02714" w14:textId="77777777" w:rsidR="00167300" w:rsidRDefault="00167300" w:rsidP="00211E52">
                  <w:pPr>
                    <w:rPr>
                      <w:rFonts w:asciiTheme="minorHAnsi" w:hAnsiTheme="minorHAnsi" w:cstheme="minorHAnsi"/>
                      <w:sz w:val="20"/>
                      <w:szCs w:val="20"/>
                    </w:rPr>
                  </w:pPr>
                </w:p>
              </w:tc>
              <w:tc>
                <w:tcPr>
                  <w:tcW w:w="2000" w:type="dxa"/>
                </w:tcPr>
                <w:p w14:paraId="2C17E5FC" w14:textId="77777777" w:rsidR="00167300" w:rsidRDefault="00167300" w:rsidP="00211E52">
                  <w:pPr>
                    <w:rPr>
                      <w:rFonts w:asciiTheme="minorHAnsi" w:hAnsiTheme="minorHAnsi" w:cstheme="minorHAnsi"/>
                      <w:sz w:val="20"/>
                      <w:szCs w:val="20"/>
                    </w:rPr>
                  </w:pPr>
                </w:p>
              </w:tc>
              <w:tc>
                <w:tcPr>
                  <w:tcW w:w="2000" w:type="dxa"/>
                </w:tcPr>
                <w:p w14:paraId="2BDEC579" w14:textId="77777777" w:rsidR="00167300" w:rsidRDefault="00167300" w:rsidP="00211E52">
                  <w:pPr>
                    <w:rPr>
                      <w:rFonts w:asciiTheme="minorHAnsi" w:hAnsiTheme="minorHAnsi" w:cstheme="minorHAnsi"/>
                      <w:sz w:val="20"/>
                      <w:szCs w:val="20"/>
                    </w:rPr>
                  </w:pPr>
                </w:p>
              </w:tc>
            </w:tr>
            <w:tr w:rsidR="006C7B34" w14:paraId="73118EC5" w14:textId="77777777" w:rsidTr="00167300">
              <w:tc>
                <w:tcPr>
                  <w:tcW w:w="1594" w:type="dxa"/>
                </w:tcPr>
                <w:p w14:paraId="7DA7E231" w14:textId="77777777" w:rsidR="006C7B34" w:rsidRDefault="006C7B34" w:rsidP="00211E52">
                  <w:pPr>
                    <w:rPr>
                      <w:rFonts w:asciiTheme="minorHAnsi" w:hAnsiTheme="minorHAnsi" w:cstheme="minorHAnsi"/>
                      <w:sz w:val="20"/>
                      <w:szCs w:val="20"/>
                    </w:rPr>
                  </w:pPr>
                </w:p>
              </w:tc>
              <w:tc>
                <w:tcPr>
                  <w:tcW w:w="2406" w:type="dxa"/>
                </w:tcPr>
                <w:p w14:paraId="2C9D772D" w14:textId="77777777" w:rsidR="006C7B34" w:rsidRDefault="006C7B34" w:rsidP="00211E52">
                  <w:pPr>
                    <w:rPr>
                      <w:rFonts w:asciiTheme="minorHAnsi" w:hAnsiTheme="minorHAnsi" w:cstheme="minorHAnsi"/>
                      <w:sz w:val="20"/>
                      <w:szCs w:val="20"/>
                    </w:rPr>
                  </w:pPr>
                </w:p>
              </w:tc>
              <w:tc>
                <w:tcPr>
                  <w:tcW w:w="2000" w:type="dxa"/>
                </w:tcPr>
                <w:p w14:paraId="2FF1C4A7" w14:textId="77777777" w:rsidR="006C7B34" w:rsidRDefault="006C7B34" w:rsidP="00211E52">
                  <w:pPr>
                    <w:rPr>
                      <w:rFonts w:asciiTheme="minorHAnsi" w:hAnsiTheme="minorHAnsi" w:cstheme="minorHAnsi"/>
                      <w:sz w:val="20"/>
                      <w:szCs w:val="20"/>
                    </w:rPr>
                  </w:pPr>
                </w:p>
              </w:tc>
              <w:tc>
                <w:tcPr>
                  <w:tcW w:w="2000" w:type="dxa"/>
                </w:tcPr>
                <w:p w14:paraId="69120332" w14:textId="77777777" w:rsidR="006C7B34" w:rsidRDefault="006C7B34" w:rsidP="00211E52">
                  <w:pPr>
                    <w:rPr>
                      <w:rFonts w:asciiTheme="minorHAnsi" w:hAnsiTheme="minorHAnsi" w:cstheme="minorHAnsi"/>
                      <w:sz w:val="20"/>
                      <w:szCs w:val="20"/>
                    </w:rPr>
                  </w:pPr>
                </w:p>
              </w:tc>
            </w:tr>
          </w:tbl>
          <w:p w14:paraId="5EFBA872" w14:textId="77777777" w:rsidR="0051073D" w:rsidRDefault="0051073D" w:rsidP="00211E52">
            <w:pPr>
              <w:rPr>
                <w:rFonts w:asciiTheme="minorHAnsi" w:hAnsiTheme="minorHAnsi" w:cstheme="minorHAnsi"/>
                <w:sz w:val="20"/>
                <w:szCs w:val="20"/>
              </w:rPr>
            </w:pPr>
          </w:p>
          <w:p w14:paraId="55FD3F11" w14:textId="242984CC" w:rsidR="00821BFE" w:rsidRPr="005D5244" w:rsidRDefault="00821BFE" w:rsidP="00821BFE">
            <w:pPr>
              <w:pStyle w:val="PargrafodaLista"/>
              <w:numPr>
                <w:ilvl w:val="0"/>
                <w:numId w:val="28"/>
              </w:numPr>
              <w:rPr>
                <w:rFonts w:asciiTheme="minorHAnsi" w:hAnsiTheme="minorHAnsi" w:cstheme="minorHAnsi"/>
                <w:sz w:val="20"/>
                <w:szCs w:val="20"/>
              </w:rPr>
            </w:pPr>
            <w:r>
              <w:rPr>
                <w:rFonts w:asciiTheme="minorHAnsi" w:hAnsiTheme="minorHAnsi" w:cstheme="minorHAnsi"/>
                <w:sz w:val="20"/>
                <w:szCs w:val="20"/>
              </w:rPr>
              <w:t xml:space="preserve">Justificar exigência: </w:t>
            </w:r>
            <w:r w:rsidRPr="00821BFE">
              <w:rPr>
                <w:rFonts w:ascii="Calibri" w:hAnsi="Calibri" w:cs="Calibri"/>
                <w:color w:val="FF0000"/>
                <w:sz w:val="20"/>
                <w:szCs w:val="20"/>
              </w:rPr>
              <w:t>Inserir texto</w:t>
            </w:r>
          </w:p>
          <w:p w14:paraId="10BA4BDE" w14:textId="77777777" w:rsidR="00821BFE" w:rsidRDefault="00821BFE" w:rsidP="00211E52">
            <w:pPr>
              <w:rPr>
                <w:rFonts w:asciiTheme="minorHAnsi" w:hAnsiTheme="minorHAnsi" w:cstheme="minorHAnsi"/>
                <w:sz w:val="20"/>
                <w:szCs w:val="20"/>
              </w:rPr>
            </w:pPr>
          </w:p>
          <w:p w14:paraId="2D5FC7DF" w14:textId="77777777" w:rsidR="00611E7B" w:rsidRDefault="00611E7B" w:rsidP="00611E7B">
            <w:pPr>
              <w:rPr>
                <w:rFonts w:asciiTheme="minorHAnsi" w:hAnsiTheme="minorHAnsi" w:cstheme="minorHAnsi"/>
                <w:sz w:val="20"/>
                <w:szCs w:val="20"/>
              </w:rPr>
            </w:pPr>
            <w:r>
              <w:rPr>
                <w:rFonts w:ascii="Calibri" w:hAnsi="Calibri" w:cs="Calibri"/>
                <w:b/>
                <w:color w:val="FF0000"/>
                <w:sz w:val="20"/>
                <w:szCs w:val="20"/>
                <w:shd w:val="clear" w:color="auto" w:fill="FFE599" w:themeFill="accent4" w:themeFillTint="66"/>
              </w:rPr>
              <w:t xml:space="preserve">E / </w:t>
            </w:r>
            <w:r w:rsidRPr="00AA3E71">
              <w:rPr>
                <w:rFonts w:ascii="Calibri" w:hAnsi="Calibri" w:cs="Calibri"/>
                <w:b/>
                <w:color w:val="FF0000"/>
                <w:sz w:val="20"/>
                <w:szCs w:val="20"/>
                <w:shd w:val="clear" w:color="auto" w:fill="FFE599" w:themeFill="accent4" w:themeFillTint="66"/>
              </w:rPr>
              <w:t>OU</w:t>
            </w:r>
          </w:p>
          <w:p w14:paraId="276DDDDA" w14:textId="77777777" w:rsidR="00611E7B" w:rsidRDefault="00611E7B" w:rsidP="00211E52">
            <w:pPr>
              <w:rPr>
                <w:rFonts w:asciiTheme="minorHAnsi" w:hAnsiTheme="minorHAnsi" w:cstheme="minorHAnsi"/>
                <w:sz w:val="20"/>
                <w:szCs w:val="20"/>
              </w:rPr>
            </w:pPr>
          </w:p>
          <w:p w14:paraId="0557CD41" w14:textId="332DB246" w:rsidR="0051073D" w:rsidRPr="00611E7B" w:rsidRDefault="005D2438" w:rsidP="00211E52">
            <w:pPr>
              <w:rPr>
                <w:rFonts w:asciiTheme="minorHAnsi" w:hAnsiTheme="minorHAnsi" w:cstheme="minorHAnsi"/>
                <w:b/>
                <w:bCs/>
                <w:sz w:val="20"/>
                <w:szCs w:val="20"/>
                <w:u w:val="single"/>
              </w:rPr>
            </w:pPr>
            <w:r>
              <w:rPr>
                <w:rFonts w:asciiTheme="minorHAnsi" w:hAnsiTheme="minorHAnsi" w:cstheme="minorHAnsi"/>
                <w:b/>
                <w:bCs/>
                <w:sz w:val="20"/>
                <w:szCs w:val="20"/>
              </w:rPr>
              <w:t xml:space="preserve">C) </w:t>
            </w:r>
            <w:r w:rsidR="0051073D" w:rsidRPr="00611E7B">
              <w:rPr>
                <w:rFonts w:asciiTheme="minorHAnsi" w:hAnsiTheme="minorHAnsi" w:cstheme="minorHAnsi"/>
                <w:b/>
                <w:bCs/>
                <w:sz w:val="20"/>
                <w:szCs w:val="20"/>
                <w:u w:val="single"/>
              </w:rPr>
              <w:t>OUTRO DOCUMENTO RELATIVO AO(S) PRODUTO(S):</w:t>
            </w:r>
          </w:p>
          <w:p w14:paraId="662536D7" w14:textId="77777777" w:rsidR="0051073D" w:rsidRDefault="0051073D" w:rsidP="00211E52">
            <w:pPr>
              <w:rPr>
                <w:rFonts w:asciiTheme="minorHAnsi" w:hAnsiTheme="minorHAnsi" w:cstheme="minorHAnsi"/>
                <w:sz w:val="20"/>
                <w:szCs w:val="20"/>
              </w:rPr>
            </w:pPr>
          </w:p>
          <w:tbl>
            <w:tblPr>
              <w:tblStyle w:val="Tabelacomgrade"/>
              <w:tblW w:w="0" w:type="auto"/>
              <w:tblLook w:val="04A0" w:firstRow="1" w:lastRow="0" w:firstColumn="1" w:lastColumn="0" w:noHBand="0" w:noVBand="1"/>
            </w:tblPr>
            <w:tblGrid>
              <w:gridCol w:w="1218"/>
              <w:gridCol w:w="1545"/>
              <w:gridCol w:w="1991"/>
              <w:gridCol w:w="1597"/>
              <w:gridCol w:w="1649"/>
            </w:tblGrid>
            <w:tr w:rsidR="00BE46D2" w14:paraId="3F1CC36E" w14:textId="77777777" w:rsidTr="00BE46D2">
              <w:tc>
                <w:tcPr>
                  <w:tcW w:w="1218" w:type="dxa"/>
                  <w:shd w:val="clear" w:color="auto" w:fill="D9D9D9" w:themeFill="background1" w:themeFillShade="D9"/>
                  <w:vAlign w:val="center"/>
                </w:tcPr>
                <w:p w14:paraId="37C74E02" w14:textId="77777777" w:rsidR="00BE46D2" w:rsidRPr="00167300" w:rsidRDefault="00BE46D2" w:rsidP="00611E7B">
                  <w:pPr>
                    <w:jc w:val="center"/>
                    <w:rPr>
                      <w:rFonts w:asciiTheme="minorHAnsi" w:hAnsiTheme="minorHAnsi" w:cstheme="minorHAnsi"/>
                      <w:b/>
                      <w:bCs/>
                      <w:sz w:val="20"/>
                      <w:szCs w:val="20"/>
                    </w:rPr>
                  </w:pPr>
                  <w:r w:rsidRPr="00167300">
                    <w:rPr>
                      <w:rFonts w:asciiTheme="minorHAnsi" w:hAnsiTheme="minorHAnsi" w:cstheme="minorHAnsi"/>
                      <w:b/>
                      <w:bCs/>
                      <w:sz w:val="20"/>
                      <w:szCs w:val="20"/>
                    </w:rPr>
                    <w:t>ITEM</w:t>
                  </w:r>
                </w:p>
              </w:tc>
              <w:tc>
                <w:tcPr>
                  <w:tcW w:w="1545" w:type="dxa"/>
                  <w:shd w:val="clear" w:color="auto" w:fill="D9D9D9" w:themeFill="background1" w:themeFillShade="D9"/>
                </w:tcPr>
                <w:p w14:paraId="5671B53E" w14:textId="1ABF0CBC" w:rsidR="00BE46D2" w:rsidRDefault="00BE46D2" w:rsidP="00611E7B">
                  <w:pPr>
                    <w:jc w:val="center"/>
                    <w:rPr>
                      <w:rFonts w:asciiTheme="minorHAnsi" w:hAnsiTheme="minorHAnsi" w:cstheme="minorHAnsi"/>
                      <w:b/>
                      <w:bCs/>
                      <w:sz w:val="20"/>
                      <w:szCs w:val="20"/>
                    </w:rPr>
                  </w:pPr>
                  <w:r>
                    <w:rPr>
                      <w:rFonts w:asciiTheme="minorHAnsi" w:hAnsiTheme="minorHAnsi" w:cstheme="minorHAnsi"/>
                      <w:b/>
                      <w:bCs/>
                      <w:sz w:val="20"/>
                      <w:szCs w:val="20"/>
                    </w:rPr>
                    <w:t>REQUISITO TÉCNICO A SER COMPROVADO</w:t>
                  </w:r>
                </w:p>
              </w:tc>
              <w:tc>
                <w:tcPr>
                  <w:tcW w:w="1991" w:type="dxa"/>
                  <w:shd w:val="clear" w:color="auto" w:fill="D9D9D9" w:themeFill="background1" w:themeFillShade="D9"/>
                  <w:vAlign w:val="center"/>
                </w:tcPr>
                <w:p w14:paraId="74087705" w14:textId="3B235B48" w:rsidR="00BE46D2" w:rsidRPr="00167300" w:rsidRDefault="00BE46D2" w:rsidP="00611E7B">
                  <w:pPr>
                    <w:jc w:val="center"/>
                    <w:rPr>
                      <w:rFonts w:asciiTheme="minorHAnsi" w:hAnsiTheme="minorHAnsi" w:cstheme="minorHAnsi"/>
                      <w:b/>
                      <w:bCs/>
                      <w:sz w:val="20"/>
                      <w:szCs w:val="20"/>
                    </w:rPr>
                  </w:pPr>
                  <w:r>
                    <w:rPr>
                      <w:rFonts w:asciiTheme="minorHAnsi" w:hAnsiTheme="minorHAnsi" w:cstheme="minorHAnsi"/>
                      <w:b/>
                      <w:bCs/>
                      <w:sz w:val="20"/>
                      <w:szCs w:val="20"/>
                    </w:rPr>
                    <w:t>DOCUMENTO EXIGIDO</w:t>
                  </w:r>
                </w:p>
              </w:tc>
              <w:tc>
                <w:tcPr>
                  <w:tcW w:w="1597" w:type="dxa"/>
                  <w:shd w:val="clear" w:color="auto" w:fill="D9D9D9" w:themeFill="background1" w:themeFillShade="D9"/>
                  <w:vAlign w:val="center"/>
                </w:tcPr>
                <w:p w14:paraId="03CAE1EC" w14:textId="77777777" w:rsidR="00BE46D2" w:rsidRPr="00167300" w:rsidRDefault="00BE46D2" w:rsidP="00611E7B">
                  <w:pPr>
                    <w:jc w:val="center"/>
                    <w:rPr>
                      <w:rFonts w:asciiTheme="minorHAnsi" w:hAnsiTheme="minorHAnsi" w:cstheme="minorHAnsi"/>
                      <w:b/>
                      <w:bCs/>
                      <w:sz w:val="20"/>
                      <w:szCs w:val="20"/>
                    </w:rPr>
                  </w:pPr>
                  <w:r w:rsidRPr="00167300">
                    <w:rPr>
                      <w:rFonts w:asciiTheme="minorHAnsi" w:hAnsiTheme="minorHAnsi" w:cstheme="minorHAnsi"/>
                      <w:b/>
                      <w:bCs/>
                      <w:sz w:val="20"/>
                      <w:szCs w:val="20"/>
                    </w:rPr>
                    <w:t>ENTE EMISSOR</w:t>
                  </w:r>
                </w:p>
              </w:tc>
              <w:tc>
                <w:tcPr>
                  <w:tcW w:w="1649" w:type="dxa"/>
                  <w:shd w:val="clear" w:color="auto" w:fill="D9D9D9" w:themeFill="background1" w:themeFillShade="D9"/>
                  <w:vAlign w:val="center"/>
                </w:tcPr>
                <w:p w14:paraId="0C3BB29C" w14:textId="77777777" w:rsidR="00BE46D2" w:rsidRDefault="00BE46D2" w:rsidP="00611E7B">
                  <w:pPr>
                    <w:jc w:val="center"/>
                    <w:rPr>
                      <w:rFonts w:asciiTheme="minorHAnsi" w:hAnsiTheme="minorHAnsi" w:cstheme="minorHAnsi"/>
                      <w:b/>
                      <w:bCs/>
                      <w:sz w:val="20"/>
                      <w:szCs w:val="20"/>
                    </w:rPr>
                  </w:pPr>
                  <w:r w:rsidRPr="00167300">
                    <w:rPr>
                      <w:rFonts w:asciiTheme="minorHAnsi" w:hAnsiTheme="minorHAnsi" w:cstheme="minorHAnsi"/>
                      <w:b/>
                      <w:bCs/>
                      <w:sz w:val="20"/>
                      <w:szCs w:val="20"/>
                    </w:rPr>
                    <w:t xml:space="preserve">NORMA APLICÁVEL </w:t>
                  </w:r>
                </w:p>
                <w:p w14:paraId="1949CBD1" w14:textId="2E584AD6" w:rsidR="00BE46D2" w:rsidRPr="00167300" w:rsidRDefault="00BE46D2" w:rsidP="00611E7B">
                  <w:pPr>
                    <w:jc w:val="center"/>
                    <w:rPr>
                      <w:rFonts w:asciiTheme="minorHAnsi" w:hAnsiTheme="minorHAnsi" w:cstheme="minorHAnsi"/>
                      <w:b/>
                      <w:bCs/>
                      <w:sz w:val="20"/>
                      <w:szCs w:val="20"/>
                    </w:rPr>
                  </w:pPr>
                  <w:r w:rsidRPr="00167300">
                    <w:rPr>
                      <w:rFonts w:asciiTheme="minorHAnsi" w:hAnsiTheme="minorHAnsi" w:cstheme="minorHAnsi"/>
                      <w:b/>
                      <w:bCs/>
                      <w:sz w:val="20"/>
                      <w:szCs w:val="20"/>
                    </w:rPr>
                    <w:t>(SE HOUVER)</w:t>
                  </w:r>
                </w:p>
              </w:tc>
            </w:tr>
            <w:tr w:rsidR="00BE46D2" w14:paraId="630A0693" w14:textId="77777777" w:rsidTr="00BE46D2">
              <w:tc>
                <w:tcPr>
                  <w:tcW w:w="1218" w:type="dxa"/>
                </w:tcPr>
                <w:p w14:paraId="4D8216C5" w14:textId="77777777" w:rsidR="00BE46D2" w:rsidRDefault="00BE46D2" w:rsidP="00611E7B">
                  <w:pPr>
                    <w:rPr>
                      <w:rFonts w:asciiTheme="minorHAnsi" w:hAnsiTheme="minorHAnsi" w:cstheme="minorHAnsi"/>
                      <w:sz w:val="20"/>
                      <w:szCs w:val="20"/>
                    </w:rPr>
                  </w:pPr>
                </w:p>
              </w:tc>
              <w:tc>
                <w:tcPr>
                  <w:tcW w:w="1545" w:type="dxa"/>
                </w:tcPr>
                <w:p w14:paraId="006546F5" w14:textId="77777777" w:rsidR="00BE46D2" w:rsidRDefault="00BE46D2" w:rsidP="00611E7B">
                  <w:pPr>
                    <w:rPr>
                      <w:rFonts w:asciiTheme="minorHAnsi" w:hAnsiTheme="minorHAnsi" w:cstheme="minorHAnsi"/>
                      <w:sz w:val="20"/>
                      <w:szCs w:val="20"/>
                    </w:rPr>
                  </w:pPr>
                </w:p>
              </w:tc>
              <w:tc>
                <w:tcPr>
                  <w:tcW w:w="1991" w:type="dxa"/>
                </w:tcPr>
                <w:p w14:paraId="12B06C2B" w14:textId="395B58AA" w:rsidR="00BE46D2" w:rsidRDefault="00BE46D2" w:rsidP="00611E7B">
                  <w:pPr>
                    <w:rPr>
                      <w:rFonts w:asciiTheme="minorHAnsi" w:hAnsiTheme="minorHAnsi" w:cstheme="minorHAnsi"/>
                      <w:sz w:val="20"/>
                      <w:szCs w:val="20"/>
                    </w:rPr>
                  </w:pPr>
                </w:p>
              </w:tc>
              <w:tc>
                <w:tcPr>
                  <w:tcW w:w="1597" w:type="dxa"/>
                </w:tcPr>
                <w:p w14:paraId="153276FB" w14:textId="77777777" w:rsidR="00BE46D2" w:rsidRDefault="00BE46D2" w:rsidP="00611E7B">
                  <w:pPr>
                    <w:rPr>
                      <w:rFonts w:asciiTheme="minorHAnsi" w:hAnsiTheme="minorHAnsi" w:cstheme="minorHAnsi"/>
                      <w:sz w:val="20"/>
                      <w:szCs w:val="20"/>
                    </w:rPr>
                  </w:pPr>
                </w:p>
              </w:tc>
              <w:tc>
                <w:tcPr>
                  <w:tcW w:w="1649" w:type="dxa"/>
                </w:tcPr>
                <w:p w14:paraId="4C0B27FE" w14:textId="77777777" w:rsidR="00BE46D2" w:rsidRDefault="00BE46D2" w:rsidP="00611E7B">
                  <w:pPr>
                    <w:rPr>
                      <w:rFonts w:asciiTheme="minorHAnsi" w:hAnsiTheme="minorHAnsi" w:cstheme="minorHAnsi"/>
                      <w:sz w:val="20"/>
                      <w:szCs w:val="20"/>
                    </w:rPr>
                  </w:pPr>
                </w:p>
              </w:tc>
            </w:tr>
            <w:tr w:rsidR="00BE46D2" w14:paraId="4E6A1901" w14:textId="77777777" w:rsidTr="00BE46D2">
              <w:tc>
                <w:tcPr>
                  <w:tcW w:w="1218" w:type="dxa"/>
                </w:tcPr>
                <w:p w14:paraId="12AB244D" w14:textId="77777777" w:rsidR="00BE46D2" w:rsidRDefault="00BE46D2" w:rsidP="00611E7B">
                  <w:pPr>
                    <w:rPr>
                      <w:rFonts w:asciiTheme="minorHAnsi" w:hAnsiTheme="minorHAnsi" w:cstheme="minorHAnsi"/>
                      <w:sz w:val="20"/>
                      <w:szCs w:val="20"/>
                    </w:rPr>
                  </w:pPr>
                </w:p>
              </w:tc>
              <w:tc>
                <w:tcPr>
                  <w:tcW w:w="1545" w:type="dxa"/>
                </w:tcPr>
                <w:p w14:paraId="334553E7" w14:textId="77777777" w:rsidR="00BE46D2" w:rsidRDefault="00BE46D2" w:rsidP="00611E7B">
                  <w:pPr>
                    <w:rPr>
                      <w:rFonts w:asciiTheme="minorHAnsi" w:hAnsiTheme="minorHAnsi" w:cstheme="minorHAnsi"/>
                      <w:sz w:val="20"/>
                      <w:szCs w:val="20"/>
                    </w:rPr>
                  </w:pPr>
                </w:p>
              </w:tc>
              <w:tc>
                <w:tcPr>
                  <w:tcW w:w="1991" w:type="dxa"/>
                </w:tcPr>
                <w:p w14:paraId="4A9C4ADB" w14:textId="29D6DF68" w:rsidR="00BE46D2" w:rsidRDefault="00BE46D2" w:rsidP="00611E7B">
                  <w:pPr>
                    <w:rPr>
                      <w:rFonts w:asciiTheme="minorHAnsi" w:hAnsiTheme="minorHAnsi" w:cstheme="minorHAnsi"/>
                      <w:sz w:val="20"/>
                      <w:szCs w:val="20"/>
                    </w:rPr>
                  </w:pPr>
                </w:p>
              </w:tc>
              <w:tc>
                <w:tcPr>
                  <w:tcW w:w="1597" w:type="dxa"/>
                </w:tcPr>
                <w:p w14:paraId="68F085D4" w14:textId="77777777" w:rsidR="00BE46D2" w:rsidRDefault="00BE46D2" w:rsidP="00611E7B">
                  <w:pPr>
                    <w:rPr>
                      <w:rFonts w:asciiTheme="minorHAnsi" w:hAnsiTheme="minorHAnsi" w:cstheme="minorHAnsi"/>
                      <w:sz w:val="20"/>
                      <w:szCs w:val="20"/>
                    </w:rPr>
                  </w:pPr>
                </w:p>
              </w:tc>
              <w:tc>
                <w:tcPr>
                  <w:tcW w:w="1649" w:type="dxa"/>
                </w:tcPr>
                <w:p w14:paraId="6E4B00C9" w14:textId="77777777" w:rsidR="00BE46D2" w:rsidRDefault="00BE46D2" w:rsidP="00611E7B">
                  <w:pPr>
                    <w:rPr>
                      <w:rFonts w:asciiTheme="minorHAnsi" w:hAnsiTheme="minorHAnsi" w:cstheme="minorHAnsi"/>
                      <w:sz w:val="20"/>
                      <w:szCs w:val="20"/>
                    </w:rPr>
                  </w:pPr>
                </w:p>
              </w:tc>
            </w:tr>
            <w:tr w:rsidR="00BE46D2" w14:paraId="13B2064A" w14:textId="77777777" w:rsidTr="00BE46D2">
              <w:tc>
                <w:tcPr>
                  <w:tcW w:w="1218" w:type="dxa"/>
                </w:tcPr>
                <w:p w14:paraId="147C33C9" w14:textId="77777777" w:rsidR="00BE46D2" w:rsidRDefault="00BE46D2" w:rsidP="00611E7B">
                  <w:pPr>
                    <w:rPr>
                      <w:rFonts w:asciiTheme="minorHAnsi" w:hAnsiTheme="minorHAnsi" w:cstheme="minorHAnsi"/>
                      <w:sz w:val="20"/>
                      <w:szCs w:val="20"/>
                    </w:rPr>
                  </w:pPr>
                </w:p>
              </w:tc>
              <w:tc>
                <w:tcPr>
                  <w:tcW w:w="1545" w:type="dxa"/>
                </w:tcPr>
                <w:p w14:paraId="5AEBEE38" w14:textId="77777777" w:rsidR="00BE46D2" w:rsidRDefault="00BE46D2" w:rsidP="00611E7B">
                  <w:pPr>
                    <w:rPr>
                      <w:rFonts w:asciiTheme="minorHAnsi" w:hAnsiTheme="minorHAnsi" w:cstheme="minorHAnsi"/>
                      <w:sz w:val="20"/>
                      <w:szCs w:val="20"/>
                    </w:rPr>
                  </w:pPr>
                </w:p>
              </w:tc>
              <w:tc>
                <w:tcPr>
                  <w:tcW w:w="1991" w:type="dxa"/>
                </w:tcPr>
                <w:p w14:paraId="7BDB60AF" w14:textId="3CE93D92" w:rsidR="00BE46D2" w:rsidRDefault="00BE46D2" w:rsidP="00611E7B">
                  <w:pPr>
                    <w:rPr>
                      <w:rFonts w:asciiTheme="minorHAnsi" w:hAnsiTheme="minorHAnsi" w:cstheme="minorHAnsi"/>
                      <w:sz w:val="20"/>
                      <w:szCs w:val="20"/>
                    </w:rPr>
                  </w:pPr>
                </w:p>
              </w:tc>
              <w:tc>
                <w:tcPr>
                  <w:tcW w:w="1597" w:type="dxa"/>
                </w:tcPr>
                <w:p w14:paraId="2A192265" w14:textId="77777777" w:rsidR="00BE46D2" w:rsidRDefault="00BE46D2" w:rsidP="00611E7B">
                  <w:pPr>
                    <w:rPr>
                      <w:rFonts w:asciiTheme="minorHAnsi" w:hAnsiTheme="minorHAnsi" w:cstheme="minorHAnsi"/>
                      <w:sz w:val="20"/>
                      <w:szCs w:val="20"/>
                    </w:rPr>
                  </w:pPr>
                </w:p>
              </w:tc>
              <w:tc>
                <w:tcPr>
                  <w:tcW w:w="1649" w:type="dxa"/>
                </w:tcPr>
                <w:p w14:paraId="21494A3F" w14:textId="77777777" w:rsidR="00BE46D2" w:rsidRDefault="00BE46D2" w:rsidP="00611E7B">
                  <w:pPr>
                    <w:rPr>
                      <w:rFonts w:asciiTheme="minorHAnsi" w:hAnsiTheme="minorHAnsi" w:cstheme="minorHAnsi"/>
                      <w:sz w:val="20"/>
                      <w:szCs w:val="20"/>
                    </w:rPr>
                  </w:pPr>
                </w:p>
              </w:tc>
            </w:tr>
          </w:tbl>
          <w:p w14:paraId="6FF84AAB" w14:textId="77777777" w:rsidR="00611E7B" w:rsidRDefault="00611E7B" w:rsidP="00211E52">
            <w:pPr>
              <w:rPr>
                <w:rFonts w:asciiTheme="minorHAnsi" w:hAnsiTheme="minorHAnsi" w:cstheme="minorHAnsi"/>
                <w:sz w:val="20"/>
                <w:szCs w:val="20"/>
              </w:rPr>
            </w:pPr>
          </w:p>
          <w:p w14:paraId="1C4AD1DF" w14:textId="67D83CCE" w:rsidR="00D876EB" w:rsidRPr="005D5244" w:rsidRDefault="00821BFE" w:rsidP="005D5244">
            <w:pPr>
              <w:pStyle w:val="PargrafodaLista"/>
              <w:numPr>
                <w:ilvl w:val="0"/>
                <w:numId w:val="28"/>
              </w:numPr>
              <w:rPr>
                <w:rFonts w:asciiTheme="minorHAnsi" w:hAnsiTheme="minorHAnsi" w:cstheme="minorHAnsi"/>
                <w:sz w:val="20"/>
                <w:szCs w:val="20"/>
              </w:rPr>
            </w:pPr>
            <w:r>
              <w:rPr>
                <w:rFonts w:asciiTheme="minorHAnsi" w:hAnsiTheme="minorHAnsi" w:cstheme="minorHAnsi"/>
                <w:sz w:val="20"/>
                <w:szCs w:val="20"/>
              </w:rPr>
              <w:t xml:space="preserve">Justificar exigência: </w:t>
            </w:r>
            <w:r w:rsidRPr="00821BFE">
              <w:rPr>
                <w:rFonts w:ascii="Calibri" w:hAnsi="Calibri" w:cs="Calibri"/>
                <w:color w:val="FF0000"/>
                <w:sz w:val="20"/>
                <w:szCs w:val="20"/>
              </w:rPr>
              <w:t>Inserir texto</w:t>
            </w:r>
          </w:p>
          <w:p w14:paraId="68C3726F" w14:textId="757BB67B" w:rsidR="00D876EB" w:rsidRPr="00211E52" w:rsidRDefault="00D876EB" w:rsidP="00611E7B">
            <w:pPr>
              <w:pStyle w:val="NormalWeb"/>
              <w:shd w:val="clear" w:color="auto" w:fill="FFFFFF"/>
              <w:spacing w:before="0" w:beforeAutospacing="0" w:after="0" w:afterAutospacing="0"/>
              <w:rPr>
                <w:rFonts w:asciiTheme="minorHAnsi" w:hAnsiTheme="minorHAnsi" w:cstheme="minorHAnsi"/>
                <w:sz w:val="20"/>
                <w:szCs w:val="20"/>
              </w:rPr>
            </w:pPr>
          </w:p>
        </w:tc>
      </w:tr>
      <w:tr w:rsidR="004C4E26" w:rsidRPr="00020710" w14:paraId="7873339C" w14:textId="77777777" w:rsidTr="007E20CC">
        <w:trPr>
          <w:trHeight w:val="2298"/>
        </w:trPr>
        <w:tc>
          <w:tcPr>
            <w:tcW w:w="2553" w:type="dxa"/>
            <w:gridSpan w:val="2"/>
            <w:shd w:val="clear" w:color="auto" w:fill="D9D9D9" w:themeFill="background1" w:themeFillShade="D9"/>
            <w:vAlign w:val="center"/>
          </w:tcPr>
          <w:p w14:paraId="34F27AFA" w14:textId="0EA1C271" w:rsidR="004C4E26" w:rsidRPr="000B2323" w:rsidRDefault="004C4E26" w:rsidP="00CE13C8">
            <w:pPr>
              <w:jc w:val="center"/>
              <w:rPr>
                <w:rFonts w:ascii="Calibri" w:hAnsi="Calibri" w:cs="Calibri"/>
                <w:b/>
                <w:bCs/>
                <w:sz w:val="20"/>
                <w:szCs w:val="20"/>
              </w:rPr>
            </w:pPr>
            <w:r w:rsidRPr="000B2323">
              <w:rPr>
                <w:rFonts w:ascii="Calibri" w:hAnsi="Calibri" w:cs="Calibri"/>
                <w:b/>
                <w:bCs/>
                <w:sz w:val="20"/>
                <w:szCs w:val="20"/>
              </w:rPr>
              <w:lastRenderedPageBreak/>
              <w:t>2.</w:t>
            </w:r>
            <w:r w:rsidR="003C5597">
              <w:rPr>
                <w:rFonts w:ascii="Calibri" w:hAnsi="Calibri" w:cs="Calibri"/>
                <w:b/>
                <w:bCs/>
                <w:sz w:val="20"/>
                <w:szCs w:val="20"/>
              </w:rPr>
              <w:t>7</w:t>
            </w:r>
            <w:r w:rsidRPr="000B2323">
              <w:rPr>
                <w:rFonts w:ascii="Calibri" w:hAnsi="Calibri" w:cs="Calibri"/>
                <w:b/>
                <w:bCs/>
                <w:sz w:val="20"/>
                <w:szCs w:val="20"/>
              </w:rPr>
              <w:t xml:space="preserve"> EXIGÊNCIA DE AMOSTRA</w:t>
            </w:r>
          </w:p>
        </w:tc>
        <w:tc>
          <w:tcPr>
            <w:tcW w:w="8226" w:type="dxa"/>
            <w:gridSpan w:val="2"/>
            <w:shd w:val="clear" w:color="auto" w:fill="D9D9D9" w:themeFill="background1" w:themeFillShade="D9"/>
            <w:vAlign w:val="center"/>
          </w:tcPr>
          <w:p w14:paraId="6A92C398" w14:textId="0EAC5BF1" w:rsidR="004C4E26" w:rsidRDefault="004C4E26" w:rsidP="003D6DEE">
            <w:pPr>
              <w:spacing w:before="120"/>
              <w:jc w:val="both"/>
              <w:rPr>
                <w:rFonts w:ascii="Calibri" w:hAnsi="Calibri" w:cs="Calibri"/>
                <w:b/>
                <w:bCs/>
                <w:sz w:val="20"/>
                <w:szCs w:val="20"/>
              </w:rPr>
            </w:pPr>
            <w:r>
              <w:rPr>
                <w:rFonts w:ascii="Calibri" w:hAnsi="Calibri" w:cs="Calibri"/>
                <w:b/>
                <w:bCs/>
                <w:sz w:val="20"/>
                <w:szCs w:val="20"/>
              </w:rPr>
              <w:t xml:space="preserve">NÃO SERÁ </w:t>
            </w:r>
            <w:r w:rsidR="00275F0D">
              <w:rPr>
                <w:rFonts w:ascii="Calibri" w:hAnsi="Calibri" w:cs="Calibri"/>
                <w:b/>
                <w:bCs/>
                <w:sz w:val="20"/>
                <w:szCs w:val="20"/>
              </w:rPr>
              <w:t>EXIGIDA A APRESENTAÇÃO DE AMOSTRA</w:t>
            </w:r>
          </w:p>
          <w:p w14:paraId="1F5DDF51" w14:textId="77777777" w:rsidR="004C4E26" w:rsidRDefault="004C4E26" w:rsidP="003A444A">
            <w:pPr>
              <w:jc w:val="both"/>
              <w:rPr>
                <w:rFonts w:ascii="Calibri" w:hAnsi="Calibri" w:cs="Calibri"/>
                <w:b/>
                <w:bCs/>
                <w:sz w:val="20"/>
                <w:szCs w:val="20"/>
              </w:rPr>
            </w:pPr>
          </w:p>
          <w:p w14:paraId="73757765" w14:textId="6636D4DE" w:rsidR="004C4E26" w:rsidRDefault="004C4E26" w:rsidP="003A444A">
            <w:pPr>
              <w:jc w:val="both"/>
              <w:rPr>
                <w:rFonts w:ascii="Calibri" w:hAnsi="Calibri" w:cs="Calibri"/>
                <w:b/>
                <w:color w:val="FF0000"/>
                <w:sz w:val="20"/>
                <w:szCs w:val="20"/>
                <w:shd w:val="clear" w:color="auto" w:fill="FFE599" w:themeFill="accent4" w:themeFillTint="66"/>
              </w:rPr>
            </w:pPr>
            <w:r w:rsidRPr="0084108A">
              <w:rPr>
                <w:rFonts w:ascii="Calibri" w:hAnsi="Calibri" w:cs="Calibri"/>
                <w:b/>
                <w:color w:val="FF0000"/>
                <w:sz w:val="20"/>
                <w:szCs w:val="20"/>
                <w:shd w:val="clear" w:color="auto" w:fill="FFE599" w:themeFill="accent4" w:themeFillTint="66"/>
              </w:rPr>
              <w:t>OU</w:t>
            </w:r>
          </w:p>
          <w:p w14:paraId="403A49A7" w14:textId="77777777" w:rsidR="004C4E26" w:rsidRDefault="004C4E26" w:rsidP="003A444A">
            <w:pPr>
              <w:jc w:val="both"/>
              <w:rPr>
                <w:rFonts w:ascii="Calibri" w:hAnsi="Calibri" w:cs="Calibri"/>
                <w:b/>
                <w:bCs/>
                <w:sz w:val="20"/>
                <w:szCs w:val="20"/>
              </w:rPr>
            </w:pPr>
          </w:p>
          <w:p w14:paraId="1B667FC7" w14:textId="10DD74B2" w:rsidR="004C4E26" w:rsidRDefault="004C4E26" w:rsidP="003A444A">
            <w:pPr>
              <w:jc w:val="both"/>
              <w:rPr>
                <w:rFonts w:ascii="Calibri" w:hAnsi="Calibri" w:cs="Calibri"/>
                <w:b/>
                <w:bCs/>
                <w:sz w:val="20"/>
                <w:szCs w:val="20"/>
              </w:rPr>
            </w:pPr>
            <w:r>
              <w:rPr>
                <w:rFonts w:ascii="Calibri" w:hAnsi="Calibri" w:cs="Calibri"/>
                <w:b/>
                <w:bCs/>
                <w:sz w:val="20"/>
                <w:szCs w:val="20"/>
              </w:rPr>
              <w:t xml:space="preserve">SÉRA EXIGIDA A APRESENTAÇÃO DE AMOSTRA. REGRAS: </w:t>
            </w:r>
          </w:p>
          <w:p w14:paraId="4640BBCD" w14:textId="77777777" w:rsidR="004C4E26" w:rsidRDefault="004C4E26" w:rsidP="003A444A">
            <w:pPr>
              <w:jc w:val="both"/>
              <w:rPr>
                <w:rFonts w:ascii="Calibri" w:hAnsi="Calibri" w:cs="Calibri"/>
                <w:b/>
                <w:bCs/>
                <w:sz w:val="20"/>
                <w:szCs w:val="20"/>
              </w:rPr>
            </w:pPr>
          </w:p>
          <w:p w14:paraId="3C717E64" w14:textId="4AEB7561" w:rsidR="004C4E26" w:rsidRPr="008528CF" w:rsidRDefault="008528CF" w:rsidP="008528CF">
            <w:pPr>
              <w:rPr>
                <w:rFonts w:asciiTheme="minorHAnsi" w:hAnsiTheme="minorHAnsi" w:cstheme="minorHAnsi"/>
                <w:sz w:val="20"/>
                <w:szCs w:val="20"/>
              </w:rPr>
            </w:pPr>
            <w:r>
              <w:rPr>
                <w:rFonts w:asciiTheme="minorHAnsi" w:hAnsiTheme="minorHAnsi" w:cstheme="minorHAnsi"/>
                <w:sz w:val="20"/>
                <w:szCs w:val="20"/>
              </w:rPr>
              <w:t>2.7.1</w:t>
            </w:r>
            <w:r w:rsidR="00EE0393">
              <w:rPr>
                <w:rFonts w:asciiTheme="minorHAnsi" w:hAnsiTheme="minorHAnsi" w:cstheme="minorHAnsi"/>
                <w:sz w:val="20"/>
                <w:szCs w:val="20"/>
              </w:rPr>
              <w:t xml:space="preserve"> </w:t>
            </w:r>
            <w:r w:rsidR="004C4E26" w:rsidRPr="008528CF">
              <w:rPr>
                <w:rFonts w:asciiTheme="minorHAnsi" w:hAnsiTheme="minorHAnsi" w:cstheme="minorHAnsi"/>
                <w:sz w:val="20"/>
                <w:szCs w:val="20"/>
              </w:rPr>
              <w:t xml:space="preserve">Justificativa:  </w:t>
            </w:r>
            <w:r w:rsidR="004C4E26" w:rsidRPr="008528CF">
              <w:rPr>
                <w:rFonts w:asciiTheme="minorHAnsi" w:hAnsiTheme="minorHAnsi" w:cstheme="minorHAnsi"/>
                <w:color w:val="FF0000"/>
                <w:sz w:val="20"/>
                <w:szCs w:val="20"/>
              </w:rPr>
              <w:t>Inserir texto</w:t>
            </w:r>
          </w:p>
          <w:p w14:paraId="690A90C7" w14:textId="77777777" w:rsidR="004C4E26" w:rsidRDefault="004C4E26" w:rsidP="003A444A">
            <w:pPr>
              <w:pStyle w:val="PargrafodaLista"/>
              <w:spacing w:line="240" w:lineRule="auto"/>
              <w:ind w:left="453"/>
              <w:rPr>
                <w:rFonts w:asciiTheme="minorHAnsi" w:hAnsiTheme="minorHAnsi" w:cstheme="minorHAnsi"/>
                <w:i/>
                <w:iCs/>
                <w:color w:val="FF0000"/>
                <w:sz w:val="20"/>
                <w:szCs w:val="20"/>
              </w:rPr>
            </w:pPr>
          </w:p>
          <w:p w14:paraId="3A89A084" w14:textId="5CE48B09" w:rsidR="006B0CF0"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2.7.2 </w:t>
            </w:r>
            <w:r w:rsidR="006B0CF0" w:rsidRPr="008528CF">
              <w:rPr>
                <w:rFonts w:asciiTheme="minorHAnsi" w:hAnsiTheme="minorHAnsi" w:cstheme="minorHAnsi"/>
                <w:sz w:val="20"/>
                <w:szCs w:val="20"/>
              </w:rPr>
              <w:t xml:space="preserve">Amostra a ser apresentada (por item):  </w:t>
            </w:r>
          </w:p>
          <w:p w14:paraId="3E9D5FF8" w14:textId="77777777" w:rsidR="002341A0" w:rsidRPr="00565243" w:rsidRDefault="002341A0" w:rsidP="002341A0">
            <w:pPr>
              <w:pStyle w:val="PargrafodaLista"/>
              <w:spacing w:line="240" w:lineRule="auto"/>
              <w:ind w:left="453"/>
              <w:contextualSpacing/>
              <w:jc w:val="left"/>
              <w:rPr>
                <w:rFonts w:asciiTheme="minorHAnsi" w:hAnsiTheme="minorHAnsi" w:cstheme="minorHAnsi"/>
                <w:sz w:val="20"/>
                <w:szCs w:val="20"/>
              </w:rPr>
            </w:pPr>
          </w:p>
          <w:tbl>
            <w:tblPr>
              <w:tblStyle w:val="Tabelacomgrade"/>
              <w:tblW w:w="0" w:type="auto"/>
              <w:tblInd w:w="546" w:type="dxa"/>
              <w:tblLook w:val="04A0" w:firstRow="1" w:lastRow="0" w:firstColumn="1" w:lastColumn="0" w:noHBand="0" w:noVBand="1"/>
            </w:tblPr>
            <w:tblGrid>
              <w:gridCol w:w="2459"/>
              <w:gridCol w:w="1699"/>
            </w:tblGrid>
            <w:tr w:rsidR="006B0CF0" w:rsidRPr="00565243" w14:paraId="437A6230" w14:textId="77777777" w:rsidTr="00C938E9">
              <w:trPr>
                <w:trHeight w:val="243"/>
              </w:trPr>
              <w:tc>
                <w:tcPr>
                  <w:tcW w:w="2459" w:type="dxa"/>
                  <w:vAlign w:val="center"/>
                </w:tcPr>
                <w:p w14:paraId="4CDFCCCE" w14:textId="77777777" w:rsidR="006B0CF0" w:rsidRPr="00B249E4" w:rsidRDefault="006B0CF0" w:rsidP="006B0CF0">
                  <w:pPr>
                    <w:pStyle w:val="PargrafodaLista"/>
                    <w:spacing w:line="240" w:lineRule="auto"/>
                    <w:ind w:left="0"/>
                    <w:contextualSpacing/>
                    <w:jc w:val="center"/>
                    <w:rPr>
                      <w:rFonts w:asciiTheme="minorHAnsi" w:hAnsiTheme="minorHAnsi" w:cstheme="minorBidi"/>
                      <w:b/>
                      <w:bCs/>
                      <w:szCs w:val="18"/>
                    </w:rPr>
                  </w:pPr>
                  <w:r w:rsidRPr="00B249E4">
                    <w:rPr>
                      <w:rFonts w:asciiTheme="minorHAnsi" w:hAnsiTheme="minorHAnsi" w:cstheme="minorBidi"/>
                      <w:b/>
                      <w:bCs/>
                      <w:szCs w:val="18"/>
                    </w:rPr>
                    <w:t>ITEM</w:t>
                  </w:r>
                </w:p>
              </w:tc>
              <w:tc>
                <w:tcPr>
                  <w:tcW w:w="1699" w:type="dxa"/>
                  <w:vAlign w:val="center"/>
                </w:tcPr>
                <w:p w14:paraId="40C0E768" w14:textId="77777777" w:rsidR="006B0CF0" w:rsidRPr="00B249E4" w:rsidRDefault="006B0CF0" w:rsidP="006B0CF0">
                  <w:pPr>
                    <w:pStyle w:val="PargrafodaLista"/>
                    <w:spacing w:line="240" w:lineRule="auto"/>
                    <w:ind w:left="49"/>
                    <w:contextualSpacing/>
                    <w:jc w:val="center"/>
                    <w:rPr>
                      <w:rFonts w:asciiTheme="minorHAnsi" w:hAnsiTheme="minorHAnsi" w:cstheme="minorBidi"/>
                      <w:b/>
                      <w:bCs/>
                      <w:szCs w:val="18"/>
                    </w:rPr>
                  </w:pPr>
                  <w:r w:rsidRPr="00B249E4">
                    <w:rPr>
                      <w:rFonts w:asciiTheme="minorHAnsi" w:hAnsiTheme="minorHAnsi" w:cstheme="minorBidi"/>
                      <w:b/>
                      <w:bCs/>
                      <w:szCs w:val="18"/>
                    </w:rPr>
                    <w:t>QUANTITATIVO</w:t>
                  </w:r>
                </w:p>
              </w:tc>
            </w:tr>
            <w:tr w:rsidR="006B0CF0" w:rsidRPr="00565243" w14:paraId="3085DD30" w14:textId="77777777" w:rsidTr="00C938E9">
              <w:tc>
                <w:tcPr>
                  <w:tcW w:w="2459" w:type="dxa"/>
                </w:tcPr>
                <w:p w14:paraId="4915AA5F" w14:textId="77777777" w:rsidR="006B0CF0" w:rsidRPr="00565243" w:rsidRDefault="006B0CF0" w:rsidP="006B0CF0">
                  <w:pPr>
                    <w:pStyle w:val="PargrafodaLista"/>
                    <w:spacing w:line="240" w:lineRule="auto"/>
                    <w:ind w:left="567"/>
                    <w:contextualSpacing/>
                    <w:jc w:val="left"/>
                    <w:rPr>
                      <w:rFonts w:asciiTheme="minorHAnsi" w:hAnsiTheme="minorHAnsi" w:cstheme="minorHAnsi"/>
                      <w:sz w:val="20"/>
                      <w:szCs w:val="20"/>
                    </w:rPr>
                  </w:pPr>
                </w:p>
              </w:tc>
              <w:tc>
                <w:tcPr>
                  <w:tcW w:w="1699" w:type="dxa"/>
                </w:tcPr>
                <w:p w14:paraId="5F35DDAB" w14:textId="77777777" w:rsidR="006B0CF0" w:rsidRPr="00565243" w:rsidRDefault="006B0CF0" w:rsidP="006B0CF0">
                  <w:pPr>
                    <w:pStyle w:val="PargrafodaLista"/>
                    <w:spacing w:line="240" w:lineRule="auto"/>
                    <w:ind w:left="567"/>
                    <w:contextualSpacing/>
                    <w:jc w:val="left"/>
                    <w:rPr>
                      <w:rFonts w:asciiTheme="minorHAnsi" w:hAnsiTheme="minorHAnsi" w:cstheme="minorHAnsi"/>
                      <w:sz w:val="20"/>
                      <w:szCs w:val="20"/>
                    </w:rPr>
                  </w:pPr>
                </w:p>
              </w:tc>
            </w:tr>
            <w:tr w:rsidR="006B0CF0" w:rsidRPr="00565243" w14:paraId="0431E161" w14:textId="77777777" w:rsidTr="00C938E9">
              <w:tc>
                <w:tcPr>
                  <w:tcW w:w="2459" w:type="dxa"/>
                </w:tcPr>
                <w:p w14:paraId="1A833BC7" w14:textId="77777777" w:rsidR="006B0CF0" w:rsidRPr="00565243" w:rsidRDefault="006B0CF0" w:rsidP="006B0CF0">
                  <w:pPr>
                    <w:pStyle w:val="PargrafodaLista"/>
                    <w:spacing w:line="240" w:lineRule="auto"/>
                    <w:ind w:left="567"/>
                    <w:contextualSpacing/>
                    <w:jc w:val="left"/>
                    <w:rPr>
                      <w:rFonts w:asciiTheme="minorHAnsi" w:hAnsiTheme="minorHAnsi" w:cstheme="minorHAnsi"/>
                      <w:sz w:val="20"/>
                      <w:szCs w:val="20"/>
                    </w:rPr>
                  </w:pPr>
                </w:p>
              </w:tc>
              <w:tc>
                <w:tcPr>
                  <w:tcW w:w="1699" w:type="dxa"/>
                </w:tcPr>
                <w:p w14:paraId="379903C1" w14:textId="77777777" w:rsidR="006B0CF0" w:rsidRPr="00565243" w:rsidRDefault="006B0CF0" w:rsidP="006B0CF0">
                  <w:pPr>
                    <w:pStyle w:val="PargrafodaLista"/>
                    <w:spacing w:line="240" w:lineRule="auto"/>
                    <w:ind w:left="567"/>
                    <w:contextualSpacing/>
                    <w:jc w:val="left"/>
                    <w:rPr>
                      <w:rFonts w:asciiTheme="minorHAnsi" w:hAnsiTheme="minorHAnsi" w:cstheme="minorHAnsi"/>
                      <w:sz w:val="20"/>
                      <w:szCs w:val="20"/>
                    </w:rPr>
                  </w:pPr>
                </w:p>
              </w:tc>
            </w:tr>
            <w:tr w:rsidR="006B0CF0" w:rsidRPr="00565243" w14:paraId="2F77A855" w14:textId="77777777" w:rsidTr="00C938E9">
              <w:tc>
                <w:tcPr>
                  <w:tcW w:w="2459" w:type="dxa"/>
                </w:tcPr>
                <w:p w14:paraId="089FE6B0" w14:textId="77777777" w:rsidR="006B0CF0" w:rsidRPr="00565243" w:rsidRDefault="006B0CF0" w:rsidP="006B0CF0">
                  <w:pPr>
                    <w:pStyle w:val="PargrafodaLista"/>
                    <w:spacing w:line="240" w:lineRule="auto"/>
                    <w:ind w:left="567"/>
                    <w:contextualSpacing/>
                    <w:jc w:val="left"/>
                    <w:rPr>
                      <w:rFonts w:asciiTheme="minorHAnsi" w:hAnsiTheme="minorHAnsi" w:cstheme="minorHAnsi"/>
                      <w:sz w:val="20"/>
                      <w:szCs w:val="20"/>
                    </w:rPr>
                  </w:pPr>
                </w:p>
              </w:tc>
              <w:tc>
                <w:tcPr>
                  <w:tcW w:w="1699" w:type="dxa"/>
                </w:tcPr>
                <w:p w14:paraId="796193FF" w14:textId="77777777" w:rsidR="006B0CF0" w:rsidRPr="00565243" w:rsidRDefault="006B0CF0" w:rsidP="006B0CF0">
                  <w:pPr>
                    <w:pStyle w:val="PargrafodaLista"/>
                    <w:spacing w:line="240" w:lineRule="auto"/>
                    <w:ind w:left="567"/>
                    <w:contextualSpacing/>
                    <w:jc w:val="left"/>
                    <w:rPr>
                      <w:rFonts w:asciiTheme="minorHAnsi" w:hAnsiTheme="minorHAnsi" w:cstheme="minorHAnsi"/>
                      <w:sz w:val="20"/>
                      <w:szCs w:val="20"/>
                    </w:rPr>
                  </w:pPr>
                </w:p>
              </w:tc>
            </w:tr>
          </w:tbl>
          <w:p w14:paraId="371D8849" w14:textId="77777777" w:rsidR="006B0CF0" w:rsidRDefault="006B0CF0" w:rsidP="006B0CF0">
            <w:pPr>
              <w:pStyle w:val="PargrafodaLista"/>
              <w:spacing w:line="240" w:lineRule="auto"/>
              <w:ind w:left="453"/>
              <w:contextualSpacing/>
              <w:rPr>
                <w:rFonts w:asciiTheme="minorHAnsi" w:hAnsiTheme="minorHAnsi" w:cstheme="minorHAnsi"/>
                <w:sz w:val="20"/>
                <w:szCs w:val="20"/>
              </w:rPr>
            </w:pPr>
          </w:p>
          <w:p w14:paraId="4D173237" w14:textId="4CB8E496" w:rsidR="006B0CF0"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2.7.3 </w:t>
            </w:r>
            <w:r w:rsidR="006B0CF0" w:rsidRPr="008528CF">
              <w:rPr>
                <w:rFonts w:asciiTheme="minorHAnsi" w:hAnsiTheme="minorHAnsi" w:cstheme="minorHAnsi"/>
                <w:sz w:val="20"/>
                <w:szCs w:val="20"/>
              </w:rPr>
              <w:t>Prazo para apresentação da amostra pe</w:t>
            </w:r>
            <w:r w:rsidR="005F5074" w:rsidRPr="008528CF">
              <w:rPr>
                <w:rFonts w:asciiTheme="minorHAnsi" w:hAnsiTheme="minorHAnsi" w:cstheme="minorHAnsi"/>
                <w:sz w:val="20"/>
                <w:szCs w:val="20"/>
              </w:rPr>
              <w:t>lo fornecedor</w:t>
            </w:r>
            <w:r w:rsidR="006B0CF0" w:rsidRPr="008528CF">
              <w:rPr>
                <w:rFonts w:asciiTheme="minorHAnsi" w:hAnsiTheme="minorHAnsi" w:cstheme="minorHAnsi"/>
                <w:sz w:val="20"/>
                <w:szCs w:val="20"/>
              </w:rPr>
              <w:t xml:space="preserve">: </w:t>
            </w:r>
            <w:r w:rsidR="006B0CF0" w:rsidRPr="008528CF">
              <w:rPr>
                <w:rFonts w:asciiTheme="minorHAnsi" w:hAnsiTheme="minorHAnsi" w:cstheme="minorHAnsi"/>
                <w:color w:val="FF0000"/>
                <w:sz w:val="20"/>
                <w:szCs w:val="20"/>
              </w:rPr>
              <w:t>______</w:t>
            </w:r>
            <w:r w:rsidR="006B0CF0" w:rsidRPr="008528CF">
              <w:rPr>
                <w:rFonts w:asciiTheme="minorHAnsi" w:hAnsiTheme="minorHAnsi" w:cstheme="minorHAnsi"/>
                <w:sz w:val="20"/>
                <w:szCs w:val="20"/>
              </w:rPr>
              <w:t xml:space="preserve"> dias. </w:t>
            </w:r>
          </w:p>
          <w:p w14:paraId="025C12C0" w14:textId="77777777" w:rsidR="006B0CF0" w:rsidRPr="00565243" w:rsidRDefault="006B0CF0" w:rsidP="006B0CF0">
            <w:pPr>
              <w:pStyle w:val="PargrafodaLista"/>
              <w:spacing w:line="240" w:lineRule="auto"/>
              <w:ind w:left="453"/>
              <w:contextualSpacing/>
              <w:rPr>
                <w:rFonts w:asciiTheme="minorHAnsi" w:hAnsiTheme="minorHAnsi" w:cstheme="minorHAnsi"/>
                <w:sz w:val="20"/>
                <w:szCs w:val="20"/>
              </w:rPr>
            </w:pPr>
          </w:p>
          <w:p w14:paraId="556102F3" w14:textId="6147D832" w:rsidR="004C4E26"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2.7.4 </w:t>
            </w:r>
            <w:r w:rsidR="004C4E26" w:rsidRPr="008528CF">
              <w:rPr>
                <w:rFonts w:asciiTheme="minorHAnsi" w:hAnsiTheme="minorHAnsi" w:cstheme="minorHAnsi"/>
                <w:sz w:val="20"/>
                <w:szCs w:val="20"/>
              </w:rPr>
              <w:t xml:space="preserve">Endereço e setor para envio da(s) amostra(s): </w:t>
            </w:r>
            <w:r w:rsidR="004C4E26" w:rsidRPr="008528CF">
              <w:rPr>
                <w:rFonts w:asciiTheme="minorHAnsi" w:hAnsiTheme="minorHAnsi" w:cstheme="minorHAnsi"/>
                <w:color w:val="FF0000"/>
                <w:sz w:val="20"/>
                <w:szCs w:val="20"/>
              </w:rPr>
              <w:t>Inserir texto</w:t>
            </w:r>
          </w:p>
          <w:p w14:paraId="05BB0A42" w14:textId="77777777" w:rsidR="004C4E26" w:rsidRPr="00325933" w:rsidRDefault="004C4E26" w:rsidP="00325933">
            <w:pPr>
              <w:pStyle w:val="PargrafodaLista"/>
              <w:spacing w:line="240" w:lineRule="auto"/>
              <w:ind w:left="453"/>
              <w:contextualSpacing/>
              <w:rPr>
                <w:rFonts w:asciiTheme="minorHAnsi" w:hAnsiTheme="minorHAnsi" w:cstheme="minorHAnsi"/>
                <w:sz w:val="20"/>
                <w:szCs w:val="20"/>
              </w:rPr>
            </w:pPr>
          </w:p>
          <w:p w14:paraId="2E14A8F4" w14:textId="4C829277" w:rsidR="003E6452"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2.7.5 </w:t>
            </w:r>
            <w:r w:rsidR="004C4E26" w:rsidRPr="008528CF">
              <w:rPr>
                <w:rFonts w:asciiTheme="minorHAnsi" w:hAnsiTheme="minorHAnsi" w:cstheme="minorHAnsi"/>
                <w:sz w:val="20"/>
                <w:szCs w:val="20"/>
              </w:rPr>
              <w:t>Telefone e e-mail para contato: (</w:t>
            </w:r>
            <w:r w:rsidR="004C4E26" w:rsidRPr="008528CF">
              <w:rPr>
                <w:rFonts w:asciiTheme="minorHAnsi" w:hAnsiTheme="minorHAnsi" w:cstheme="minorHAnsi"/>
                <w:color w:val="FF0000"/>
                <w:sz w:val="20"/>
                <w:szCs w:val="20"/>
              </w:rPr>
              <w:t>__</w:t>
            </w:r>
            <w:r w:rsidR="004C4E26" w:rsidRPr="008528CF">
              <w:rPr>
                <w:rFonts w:asciiTheme="minorHAnsi" w:hAnsiTheme="minorHAnsi" w:cstheme="minorHAnsi"/>
                <w:sz w:val="20"/>
                <w:szCs w:val="20"/>
              </w:rPr>
              <w:t xml:space="preserve">) </w:t>
            </w:r>
            <w:r w:rsidR="004C4E26" w:rsidRPr="008528CF">
              <w:rPr>
                <w:rFonts w:asciiTheme="minorHAnsi" w:hAnsiTheme="minorHAnsi" w:cstheme="minorHAnsi"/>
                <w:color w:val="FF0000"/>
                <w:sz w:val="20"/>
                <w:szCs w:val="20"/>
              </w:rPr>
              <w:t>______</w:t>
            </w:r>
            <w:r w:rsidR="004C4E26" w:rsidRPr="008528CF">
              <w:rPr>
                <w:rFonts w:asciiTheme="minorHAnsi" w:hAnsiTheme="minorHAnsi" w:cstheme="minorHAnsi"/>
                <w:sz w:val="20"/>
                <w:szCs w:val="20"/>
              </w:rPr>
              <w:t> e </w:t>
            </w:r>
            <w:r w:rsidR="004C4E26" w:rsidRPr="008528CF">
              <w:rPr>
                <w:rFonts w:asciiTheme="minorHAnsi" w:hAnsiTheme="minorHAnsi" w:cstheme="minorHAnsi"/>
                <w:color w:val="FF0000"/>
                <w:sz w:val="20"/>
                <w:szCs w:val="20"/>
              </w:rPr>
              <w:t>_______</w:t>
            </w:r>
            <w:r w:rsidR="004C4E26" w:rsidRPr="008528CF">
              <w:rPr>
                <w:rFonts w:asciiTheme="minorHAnsi" w:hAnsiTheme="minorHAnsi" w:cstheme="minorHAnsi"/>
                <w:sz w:val="20"/>
                <w:szCs w:val="20"/>
              </w:rPr>
              <w:t>@mpba.mp.br </w:t>
            </w:r>
          </w:p>
          <w:p w14:paraId="69A26DAF" w14:textId="77777777" w:rsidR="003E6452" w:rsidRPr="008528CF" w:rsidRDefault="003E6452" w:rsidP="008528CF">
            <w:pPr>
              <w:rPr>
                <w:rFonts w:asciiTheme="minorHAnsi" w:hAnsiTheme="minorHAnsi" w:cstheme="minorBidi"/>
                <w:sz w:val="20"/>
                <w:szCs w:val="20"/>
              </w:rPr>
            </w:pPr>
          </w:p>
          <w:p w14:paraId="7A60631B" w14:textId="721B4FEF" w:rsidR="004C4E26"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2.7.6 </w:t>
            </w:r>
            <w:r w:rsidR="004C4E26" w:rsidRPr="008528CF">
              <w:rPr>
                <w:rFonts w:asciiTheme="minorHAnsi" w:hAnsiTheme="minorHAnsi" w:cstheme="minorBidi"/>
                <w:sz w:val="20"/>
                <w:szCs w:val="20"/>
              </w:rPr>
              <w:t xml:space="preserve">Necessidade de agendamento da entrega: </w:t>
            </w:r>
            <w:r w:rsidR="004C4E26" w:rsidRPr="008528CF">
              <w:rPr>
                <w:rFonts w:asciiTheme="minorHAnsi" w:hAnsiTheme="minorHAnsi" w:cstheme="minorHAnsi"/>
                <w:sz w:val="20"/>
                <w:szCs w:val="20"/>
              </w:rPr>
              <w:t>  NÃO  </w:t>
            </w:r>
            <w:r w:rsidR="003E6452" w:rsidRPr="008528CF">
              <w:rPr>
                <w:rFonts w:ascii="Calibri" w:hAnsi="Calibri" w:cs="Calibri"/>
                <w:b/>
                <w:color w:val="FF0000"/>
                <w:sz w:val="20"/>
                <w:szCs w:val="20"/>
                <w:shd w:val="clear" w:color="auto" w:fill="FFE599" w:themeFill="accent4" w:themeFillTint="66"/>
              </w:rPr>
              <w:t>OU</w:t>
            </w:r>
            <w:r w:rsidR="004C4E26" w:rsidRPr="008528CF">
              <w:rPr>
                <w:rFonts w:asciiTheme="minorHAnsi" w:hAnsiTheme="minorHAnsi" w:cstheme="minorHAnsi"/>
                <w:sz w:val="20"/>
                <w:szCs w:val="20"/>
              </w:rPr>
              <w:t>  SIM.</w:t>
            </w:r>
          </w:p>
          <w:p w14:paraId="5EC700D6" w14:textId="77777777" w:rsidR="004C4E26" w:rsidRDefault="004C4E26" w:rsidP="003A444A">
            <w:pPr>
              <w:pStyle w:val="PargrafodaLista"/>
              <w:spacing w:line="240" w:lineRule="auto"/>
              <w:ind w:left="453"/>
              <w:rPr>
                <w:rFonts w:asciiTheme="minorHAnsi" w:hAnsiTheme="minorHAnsi" w:cstheme="minorHAnsi"/>
                <w:i/>
                <w:iCs/>
                <w:color w:val="FF0000"/>
                <w:sz w:val="20"/>
                <w:szCs w:val="20"/>
              </w:rPr>
            </w:pPr>
          </w:p>
          <w:p w14:paraId="247E0F46" w14:textId="196EA604" w:rsidR="004C4E26" w:rsidRPr="008528CF" w:rsidRDefault="00EE0393" w:rsidP="008528CF">
            <w:pPr>
              <w:contextualSpacing/>
              <w:rPr>
                <w:rFonts w:asciiTheme="minorHAnsi" w:hAnsiTheme="minorHAnsi" w:cstheme="minorHAnsi"/>
                <w:b/>
                <w:sz w:val="20"/>
                <w:szCs w:val="20"/>
              </w:rPr>
            </w:pPr>
            <w:r>
              <w:rPr>
                <w:rFonts w:asciiTheme="minorHAnsi" w:hAnsiTheme="minorHAnsi" w:cstheme="minorHAnsi"/>
                <w:sz w:val="20"/>
                <w:szCs w:val="20"/>
              </w:rPr>
              <w:t xml:space="preserve">2.7.7 </w:t>
            </w:r>
            <w:r w:rsidR="004C4E26" w:rsidRPr="008528CF">
              <w:rPr>
                <w:rFonts w:asciiTheme="minorHAnsi" w:hAnsiTheme="minorHAnsi" w:cstheme="minorHAnsi"/>
                <w:sz w:val="20"/>
                <w:szCs w:val="20"/>
              </w:rPr>
              <w:t xml:space="preserve">Critérios de avaliação e aceitação técnica da amostra (elencar): </w:t>
            </w:r>
            <w:r w:rsidR="005F5074" w:rsidRPr="008528CF">
              <w:rPr>
                <w:rFonts w:asciiTheme="minorHAnsi" w:hAnsiTheme="minorHAnsi" w:cstheme="minorHAnsi"/>
                <w:color w:val="FF0000"/>
                <w:sz w:val="20"/>
                <w:szCs w:val="20"/>
              </w:rPr>
              <w:t>Inserir texto</w:t>
            </w:r>
          </w:p>
          <w:p w14:paraId="46DF46C0" w14:textId="77777777" w:rsidR="004C4E26" w:rsidRPr="00565243" w:rsidRDefault="004C4E26" w:rsidP="003A444A">
            <w:pPr>
              <w:pStyle w:val="PargrafodaLista"/>
              <w:spacing w:line="240" w:lineRule="auto"/>
              <w:ind w:left="567"/>
              <w:contextualSpacing/>
              <w:jc w:val="left"/>
              <w:rPr>
                <w:rFonts w:asciiTheme="minorHAnsi" w:hAnsiTheme="minorHAnsi" w:cstheme="minorHAnsi"/>
                <w:sz w:val="20"/>
                <w:szCs w:val="20"/>
              </w:rPr>
            </w:pPr>
          </w:p>
          <w:p w14:paraId="7EAA1FCB" w14:textId="54CAF5AE" w:rsidR="004C4E26"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2.7.8 </w:t>
            </w:r>
            <w:r w:rsidR="004C4E26" w:rsidRPr="008528CF">
              <w:rPr>
                <w:rFonts w:asciiTheme="minorHAnsi" w:hAnsiTheme="minorHAnsi" w:cstheme="minorHAnsi"/>
                <w:sz w:val="20"/>
                <w:szCs w:val="20"/>
              </w:rPr>
              <w:t xml:space="preserve">Prazo para avaliação técnica da(s) amostra(s) pelo MPBA: </w:t>
            </w:r>
            <w:r w:rsidR="004C4E26" w:rsidRPr="008528CF">
              <w:rPr>
                <w:rFonts w:asciiTheme="minorHAnsi" w:hAnsiTheme="minorHAnsi" w:cstheme="minorHAnsi"/>
                <w:color w:val="FF0000"/>
                <w:sz w:val="20"/>
                <w:szCs w:val="20"/>
              </w:rPr>
              <w:t>______</w:t>
            </w:r>
            <w:r w:rsidR="004C4E26" w:rsidRPr="008528CF">
              <w:rPr>
                <w:rFonts w:asciiTheme="minorHAnsi" w:hAnsiTheme="minorHAnsi" w:cstheme="minorHAnsi"/>
                <w:sz w:val="20"/>
                <w:szCs w:val="20"/>
              </w:rPr>
              <w:t xml:space="preserve"> dias</w:t>
            </w:r>
            <w:r w:rsidR="004C4E26" w:rsidRPr="008528CF">
              <w:rPr>
                <w:rFonts w:asciiTheme="minorHAnsi" w:hAnsiTheme="minorHAnsi" w:cstheme="minorHAnsi"/>
                <w:i/>
                <w:iCs/>
                <w:color w:val="FF0000"/>
                <w:sz w:val="20"/>
                <w:szCs w:val="20"/>
              </w:rPr>
              <w:t xml:space="preserve">  </w:t>
            </w:r>
          </w:p>
          <w:p w14:paraId="5F92AC19" w14:textId="77777777" w:rsidR="004C4E26" w:rsidRPr="00565243" w:rsidRDefault="004C4E26" w:rsidP="000434BA">
            <w:pPr>
              <w:pStyle w:val="PargrafodaLista"/>
              <w:spacing w:line="240" w:lineRule="auto"/>
              <w:ind w:left="453"/>
              <w:contextualSpacing/>
              <w:rPr>
                <w:rFonts w:asciiTheme="minorHAnsi" w:hAnsiTheme="minorHAnsi" w:cstheme="minorHAnsi"/>
                <w:sz w:val="20"/>
                <w:szCs w:val="20"/>
              </w:rPr>
            </w:pPr>
          </w:p>
          <w:p w14:paraId="2BE480CA" w14:textId="78A3A09F" w:rsidR="005F5074" w:rsidRPr="008528CF" w:rsidRDefault="00EE0393" w:rsidP="008528CF">
            <w:pPr>
              <w:contextualSpacing/>
              <w:rPr>
                <w:rFonts w:asciiTheme="minorHAnsi" w:hAnsiTheme="minorHAnsi" w:cstheme="minorHAnsi"/>
                <w:sz w:val="20"/>
                <w:szCs w:val="20"/>
              </w:rPr>
            </w:pPr>
            <w:r>
              <w:rPr>
                <w:rFonts w:asciiTheme="minorHAnsi" w:hAnsiTheme="minorHAnsi" w:cstheme="minorHAnsi"/>
                <w:sz w:val="20"/>
                <w:szCs w:val="20"/>
              </w:rPr>
              <w:t xml:space="preserve">2.7.9 </w:t>
            </w:r>
            <w:r w:rsidR="004C4E26" w:rsidRPr="008528CF">
              <w:rPr>
                <w:rFonts w:asciiTheme="minorHAnsi" w:hAnsiTheme="minorHAnsi" w:cstheme="minorHAnsi"/>
                <w:sz w:val="20"/>
                <w:szCs w:val="20"/>
              </w:rPr>
              <w:t xml:space="preserve">Unidade administrativa responsável pela avaliação da amostra: </w:t>
            </w:r>
            <w:r w:rsidR="004C4E26" w:rsidRPr="008528CF">
              <w:rPr>
                <w:rFonts w:asciiTheme="minorHAnsi" w:hAnsiTheme="minorHAnsi" w:cstheme="minorHAnsi"/>
                <w:color w:val="FF0000"/>
                <w:sz w:val="20"/>
                <w:szCs w:val="20"/>
              </w:rPr>
              <w:t>Inserir texto</w:t>
            </w:r>
          </w:p>
          <w:p w14:paraId="782D987A" w14:textId="77777777" w:rsidR="005F5074" w:rsidRPr="005F5074" w:rsidRDefault="005F5074" w:rsidP="005F5074">
            <w:pPr>
              <w:pStyle w:val="PargrafodaLista"/>
              <w:rPr>
                <w:rFonts w:asciiTheme="minorHAnsi" w:hAnsiTheme="minorHAnsi" w:cstheme="minorHAnsi"/>
                <w:sz w:val="20"/>
                <w:szCs w:val="20"/>
              </w:rPr>
            </w:pPr>
          </w:p>
          <w:p w14:paraId="743F48E4" w14:textId="436A9E74" w:rsidR="004C4E26" w:rsidRPr="008528CF" w:rsidRDefault="00D80AF8" w:rsidP="008528CF">
            <w:pPr>
              <w:contextualSpacing/>
              <w:rPr>
                <w:rFonts w:asciiTheme="minorHAnsi" w:hAnsiTheme="minorHAnsi" w:cstheme="minorHAnsi"/>
                <w:sz w:val="20"/>
                <w:szCs w:val="20"/>
              </w:rPr>
            </w:pPr>
            <w:r>
              <w:rPr>
                <w:rFonts w:asciiTheme="minorHAnsi" w:hAnsiTheme="minorHAnsi" w:cstheme="minorHAnsi"/>
                <w:sz w:val="20"/>
                <w:szCs w:val="20"/>
              </w:rPr>
              <w:t xml:space="preserve">2.7.10 </w:t>
            </w:r>
            <w:r w:rsidR="004C4E26" w:rsidRPr="008528CF">
              <w:rPr>
                <w:rFonts w:asciiTheme="minorHAnsi" w:hAnsiTheme="minorHAnsi" w:cstheme="minorHAnsi"/>
                <w:sz w:val="20"/>
                <w:szCs w:val="20"/>
              </w:rPr>
              <w:t>Possibilidade de correção da amostra rejeitada</w:t>
            </w:r>
            <w:r w:rsidR="006B0CF0" w:rsidRPr="008528CF">
              <w:rPr>
                <w:rFonts w:asciiTheme="minorHAnsi" w:hAnsiTheme="minorHAnsi" w:cstheme="minorHAnsi"/>
                <w:sz w:val="20"/>
                <w:szCs w:val="20"/>
              </w:rPr>
              <w:t xml:space="preserve">: NÃO </w:t>
            </w:r>
            <w:r w:rsidR="006B0CF0" w:rsidRPr="008528CF">
              <w:rPr>
                <w:rFonts w:ascii="Calibri" w:hAnsi="Calibri" w:cs="Calibri"/>
                <w:b/>
                <w:color w:val="FF0000"/>
                <w:sz w:val="20"/>
                <w:szCs w:val="20"/>
                <w:shd w:val="clear" w:color="auto" w:fill="FFE599" w:themeFill="accent4" w:themeFillTint="66"/>
              </w:rPr>
              <w:t>OU</w:t>
            </w:r>
            <w:r w:rsidR="004C4E26" w:rsidRPr="008528CF">
              <w:rPr>
                <w:rFonts w:asciiTheme="minorHAnsi" w:hAnsiTheme="minorHAnsi" w:cstheme="minorHAnsi"/>
                <w:sz w:val="20"/>
                <w:szCs w:val="20"/>
              </w:rPr>
              <w:t xml:space="preserve"> SIM. Quantas: </w:t>
            </w:r>
            <w:r w:rsidR="004C4E26" w:rsidRPr="008528CF">
              <w:rPr>
                <w:rFonts w:asciiTheme="minorHAnsi" w:hAnsiTheme="minorHAnsi" w:cstheme="minorHAnsi"/>
                <w:i/>
                <w:iCs/>
                <w:color w:val="FF0000"/>
                <w:sz w:val="20"/>
                <w:szCs w:val="20"/>
              </w:rPr>
              <w:t xml:space="preserve">_________ </w:t>
            </w:r>
            <w:r w:rsidR="004C4E26" w:rsidRPr="008528CF">
              <w:rPr>
                <w:rFonts w:asciiTheme="minorHAnsi" w:hAnsiTheme="minorHAnsi" w:cstheme="minorHAnsi"/>
                <w:sz w:val="20"/>
                <w:szCs w:val="20"/>
              </w:rPr>
              <w:t>reapresentações</w:t>
            </w:r>
          </w:p>
          <w:p w14:paraId="3ADC4B04" w14:textId="77777777" w:rsidR="004C4E26" w:rsidRPr="00565243" w:rsidRDefault="004C4E26" w:rsidP="003A444A">
            <w:pPr>
              <w:pStyle w:val="PargrafodaLista"/>
              <w:spacing w:line="240" w:lineRule="auto"/>
              <w:ind w:left="595"/>
              <w:contextualSpacing/>
              <w:rPr>
                <w:rFonts w:asciiTheme="minorHAnsi" w:hAnsiTheme="minorHAnsi" w:cstheme="minorHAnsi"/>
                <w:sz w:val="20"/>
                <w:szCs w:val="20"/>
              </w:rPr>
            </w:pPr>
          </w:p>
          <w:p w14:paraId="3036996B" w14:textId="54FBFD06" w:rsidR="004C4E26" w:rsidRPr="008528CF" w:rsidRDefault="00D80AF8" w:rsidP="00D80AF8">
            <w:pPr>
              <w:contextualSpacing/>
              <w:jc w:val="both"/>
              <w:rPr>
                <w:rFonts w:asciiTheme="minorHAnsi" w:hAnsiTheme="minorHAnsi" w:cstheme="minorBidi"/>
                <w:sz w:val="20"/>
                <w:szCs w:val="20"/>
              </w:rPr>
            </w:pPr>
            <w:r>
              <w:rPr>
                <w:rFonts w:asciiTheme="minorHAnsi" w:hAnsiTheme="minorHAnsi" w:cstheme="minorHAnsi"/>
                <w:sz w:val="20"/>
                <w:szCs w:val="20"/>
              </w:rPr>
              <w:t xml:space="preserve">2.7.11 </w:t>
            </w:r>
            <w:r w:rsidR="004C4E26" w:rsidRPr="008528CF">
              <w:rPr>
                <w:rFonts w:asciiTheme="minorHAnsi" w:hAnsiTheme="minorHAnsi" w:cstheme="minorBidi"/>
                <w:sz w:val="20"/>
                <w:szCs w:val="20"/>
              </w:rPr>
              <w:t xml:space="preserve">Prazo para apresentação da amostra corrigida (em caso de resposta positiva acima): </w:t>
            </w:r>
            <w:r w:rsidR="004C4E26" w:rsidRPr="008528CF">
              <w:rPr>
                <w:rFonts w:asciiTheme="minorHAnsi" w:hAnsiTheme="minorHAnsi" w:cstheme="minorBidi"/>
                <w:color w:val="FF0000"/>
                <w:sz w:val="20"/>
                <w:szCs w:val="20"/>
              </w:rPr>
              <w:t>______</w:t>
            </w:r>
            <w:r w:rsidR="004C4E26" w:rsidRPr="008528CF">
              <w:rPr>
                <w:rFonts w:asciiTheme="minorHAnsi" w:hAnsiTheme="minorHAnsi" w:cstheme="minorBidi"/>
                <w:sz w:val="20"/>
                <w:szCs w:val="20"/>
              </w:rPr>
              <w:t xml:space="preserve"> dias. </w:t>
            </w:r>
          </w:p>
          <w:p w14:paraId="39A863DB" w14:textId="77777777" w:rsidR="004C4E26" w:rsidRPr="00565243" w:rsidRDefault="004C4E26" w:rsidP="000434BA">
            <w:pPr>
              <w:pStyle w:val="PargrafodaLista"/>
              <w:spacing w:line="240" w:lineRule="auto"/>
              <w:ind w:left="453"/>
              <w:contextualSpacing/>
              <w:rPr>
                <w:rFonts w:asciiTheme="minorHAnsi" w:hAnsiTheme="minorHAnsi" w:cstheme="minorBidi"/>
                <w:sz w:val="20"/>
                <w:szCs w:val="20"/>
              </w:rPr>
            </w:pPr>
          </w:p>
          <w:p w14:paraId="110E9B94" w14:textId="60F35023" w:rsidR="00856527" w:rsidRPr="00856527" w:rsidRDefault="00D80AF8" w:rsidP="00F41296">
            <w:pPr>
              <w:contextualSpacing/>
              <w:jc w:val="both"/>
              <w:rPr>
                <w:rFonts w:ascii="Calibri" w:hAnsi="Calibri" w:cs="Calibri"/>
                <w:b/>
                <w:bCs/>
                <w:sz w:val="20"/>
                <w:szCs w:val="20"/>
              </w:rPr>
            </w:pPr>
            <w:r>
              <w:rPr>
                <w:rFonts w:asciiTheme="minorHAnsi" w:hAnsiTheme="minorHAnsi" w:cstheme="minorHAnsi"/>
                <w:sz w:val="20"/>
                <w:szCs w:val="20"/>
              </w:rPr>
              <w:t xml:space="preserve">2.7.12 </w:t>
            </w:r>
            <w:r w:rsidR="004C4E26" w:rsidRPr="008528CF">
              <w:rPr>
                <w:rFonts w:asciiTheme="minorHAnsi" w:hAnsiTheme="minorHAnsi" w:cstheme="minorBidi"/>
                <w:sz w:val="20"/>
                <w:szCs w:val="20"/>
              </w:rPr>
              <w:t>Caso aprovada a amostra, o seu quantitativo será computado para fins de fornecimento (isto é, será considerado como parte da futura entrega a ser realizada)</w:t>
            </w:r>
            <w:r w:rsidR="006B0CF0" w:rsidRPr="008528CF">
              <w:rPr>
                <w:rFonts w:asciiTheme="minorHAnsi" w:hAnsiTheme="minorHAnsi" w:cstheme="minorBidi"/>
                <w:sz w:val="20"/>
                <w:szCs w:val="20"/>
              </w:rPr>
              <w:t xml:space="preserve">: </w:t>
            </w:r>
            <w:r w:rsidR="004C4E26" w:rsidRPr="008528CF">
              <w:rPr>
                <w:rFonts w:asciiTheme="minorHAnsi" w:hAnsiTheme="minorHAnsi" w:cstheme="minorHAnsi"/>
                <w:sz w:val="20"/>
                <w:szCs w:val="20"/>
              </w:rPr>
              <w:t xml:space="preserve">NÃO  </w:t>
            </w:r>
            <w:r w:rsidR="006B0CF0" w:rsidRPr="008528CF">
              <w:rPr>
                <w:rFonts w:ascii="Calibri" w:hAnsi="Calibri" w:cs="Calibri"/>
                <w:b/>
                <w:color w:val="FF0000"/>
                <w:sz w:val="20"/>
                <w:szCs w:val="20"/>
                <w:shd w:val="clear" w:color="auto" w:fill="FFE599" w:themeFill="accent4" w:themeFillTint="66"/>
              </w:rPr>
              <w:t>OU</w:t>
            </w:r>
            <w:r w:rsidR="006B0CF0" w:rsidRPr="008528CF">
              <w:rPr>
                <w:rFonts w:asciiTheme="minorHAnsi" w:hAnsiTheme="minorHAnsi" w:cstheme="minorHAnsi"/>
                <w:sz w:val="20"/>
                <w:szCs w:val="20"/>
              </w:rPr>
              <w:t xml:space="preserve"> </w:t>
            </w:r>
            <w:r w:rsidR="004C4E26" w:rsidRPr="008528CF">
              <w:rPr>
                <w:rFonts w:asciiTheme="minorHAnsi" w:hAnsiTheme="minorHAnsi" w:cstheme="minorHAnsi"/>
                <w:sz w:val="20"/>
                <w:szCs w:val="20"/>
              </w:rPr>
              <w:t>SIM</w:t>
            </w:r>
          </w:p>
        </w:tc>
      </w:tr>
      <w:tr w:rsidR="00317434" w:rsidRPr="00020710" w14:paraId="44E9F813" w14:textId="77777777" w:rsidTr="00272388">
        <w:trPr>
          <w:trHeight w:val="533"/>
        </w:trPr>
        <w:tc>
          <w:tcPr>
            <w:tcW w:w="2553" w:type="dxa"/>
            <w:gridSpan w:val="2"/>
            <w:vMerge w:val="restart"/>
            <w:shd w:val="clear" w:color="auto" w:fill="auto"/>
            <w:vAlign w:val="center"/>
          </w:tcPr>
          <w:p w14:paraId="58DD942C" w14:textId="0F026EF3" w:rsidR="00317434" w:rsidRPr="00020710" w:rsidRDefault="00317434" w:rsidP="00CE13C8">
            <w:pPr>
              <w:jc w:val="center"/>
              <w:rPr>
                <w:rFonts w:ascii="Calibri" w:hAnsi="Calibri" w:cs="Calibri"/>
                <w:b/>
                <w:bCs/>
                <w:color w:val="FF0000"/>
                <w:sz w:val="20"/>
                <w:szCs w:val="20"/>
              </w:rPr>
            </w:pPr>
            <w:r w:rsidRPr="00020710">
              <w:rPr>
                <w:rFonts w:ascii="Calibri" w:hAnsi="Calibri" w:cs="Calibri"/>
                <w:b/>
                <w:bCs/>
                <w:sz w:val="20"/>
                <w:szCs w:val="20"/>
              </w:rPr>
              <w:lastRenderedPageBreak/>
              <w:t>2.</w:t>
            </w:r>
            <w:r>
              <w:rPr>
                <w:rFonts w:ascii="Calibri" w:hAnsi="Calibri" w:cs="Calibri"/>
                <w:b/>
                <w:bCs/>
                <w:sz w:val="20"/>
                <w:szCs w:val="20"/>
              </w:rPr>
              <w:t>8</w:t>
            </w:r>
            <w:r w:rsidRPr="00020710">
              <w:rPr>
                <w:rFonts w:ascii="Calibri" w:hAnsi="Calibri" w:cs="Calibri"/>
                <w:b/>
                <w:bCs/>
                <w:sz w:val="20"/>
                <w:szCs w:val="20"/>
              </w:rPr>
              <w:t xml:space="preserve"> HABILITAÇÃO</w:t>
            </w:r>
          </w:p>
        </w:tc>
        <w:tc>
          <w:tcPr>
            <w:tcW w:w="8226" w:type="dxa"/>
            <w:gridSpan w:val="2"/>
            <w:shd w:val="clear" w:color="auto" w:fill="auto"/>
            <w:vAlign w:val="center"/>
          </w:tcPr>
          <w:p w14:paraId="7ECACB66" w14:textId="11FCDFC8" w:rsidR="00317434" w:rsidRPr="00020710" w:rsidRDefault="00317434" w:rsidP="00317434">
            <w:pPr>
              <w:jc w:val="both"/>
              <w:rPr>
                <w:rFonts w:ascii="Calibri" w:hAnsi="Calibri" w:cs="Calibri"/>
                <w:color w:val="FF0000"/>
                <w:sz w:val="20"/>
                <w:szCs w:val="20"/>
              </w:rPr>
            </w:pPr>
            <w:r w:rsidRPr="00C0378A">
              <w:rPr>
                <w:rFonts w:ascii="Calibri" w:hAnsi="Calibri" w:cs="Calibri"/>
                <w:b/>
                <w:bCs/>
                <w:sz w:val="20"/>
                <w:szCs w:val="20"/>
              </w:rPr>
              <w:t xml:space="preserve">A) </w:t>
            </w:r>
            <w:r>
              <w:rPr>
                <w:rFonts w:ascii="Calibri" w:hAnsi="Calibri" w:cs="Calibri"/>
                <w:b/>
                <w:bCs/>
                <w:sz w:val="20"/>
                <w:szCs w:val="20"/>
              </w:rPr>
              <w:t>JURÍDICA, conforme exigido no art. 66 e correlatos da Lei Federal nº 14.133/2021.</w:t>
            </w:r>
          </w:p>
        </w:tc>
      </w:tr>
      <w:tr w:rsidR="00317434" w:rsidRPr="00020710" w14:paraId="009DEAB6" w14:textId="77777777" w:rsidTr="0063095C">
        <w:trPr>
          <w:trHeight w:val="3405"/>
        </w:trPr>
        <w:tc>
          <w:tcPr>
            <w:tcW w:w="2553" w:type="dxa"/>
            <w:gridSpan w:val="2"/>
            <w:vMerge/>
            <w:vAlign w:val="center"/>
          </w:tcPr>
          <w:p w14:paraId="247D54AB" w14:textId="77777777" w:rsidR="00317434" w:rsidRPr="00020710" w:rsidRDefault="00317434" w:rsidP="009C32C1">
            <w:pPr>
              <w:jc w:val="both"/>
              <w:rPr>
                <w:rFonts w:ascii="Calibri" w:hAnsi="Calibri" w:cs="Calibri"/>
                <w:color w:val="FF0000"/>
                <w:sz w:val="20"/>
                <w:szCs w:val="20"/>
              </w:rPr>
            </w:pPr>
          </w:p>
        </w:tc>
        <w:tc>
          <w:tcPr>
            <w:tcW w:w="8226" w:type="dxa"/>
            <w:gridSpan w:val="2"/>
            <w:shd w:val="clear" w:color="auto" w:fill="auto"/>
            <w:vAlign w:val="center"/>
          </w:tcPr>
          <w:p w14:paraId="69858114" w14:textId="77777777" w:rsidR="00317434" w:rsidRPr="00313660" w:rsidRDefault="00317434" w:rsidP="00F07C18">
            <w:pPr>
              <w:jc w:val="both"/>
              <w:rPr>
                <w:rFonts w:ascii="Calibri" w:hAnsi="Calibri" w:cs="Calibri"/>
                <w:b/>
                <w:bCs/>
                <w:sz w:val="20"/>
                <w:szCs w:val="20"/>
              </w:rPr>
            </w:pPr>
            <w:r w:rsidRPr="00313660">
              <w:rPr>
                <w:rFonts w:ascii="Calibri" w:hAnsi="Calibri" w:cs="Calibri"/>
                <w:b/>
                <w:bCs/>
                <w:sz w:val="20"/>
                <w:szCs w:val="20"/>
              </w:rPr>
              <w:t>B) FISCAL, SOCIAL E TRABALHISTA, a englobar:</w:t>
            </w:r>
          </w:p>
          <w:p w14:paraId="41B5C158" w14:textId="77777777" w:rsidR="00317434" w:rsidRPr="00684E01" w:rsidRDefault="00317434" w:rsidP="00F07C18">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B.1)</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Negativa de Débitos junto à Receita Federal</w:t>
            </w:r>
            <w:r w:rsidRPr="00313660">
              <w:rPr>
                <w:rFonts w:ascii="Calibri" w:hAnsi="Calibri" w:cs="Calibri"/>
                <w:sz w:val="20"/>
                <w:szCs w:val="20"/>
                <w:lang w:eastAsia="pt-BR"/>
              </w:rPr>
              <w:t xml:space="preserve"> e INSS</w:t>
            </w:r>
            <w:r w:rsidRPr="00684E01">
              <w:rPr>
                <w:rFonts w:ascii="Calibri" w:hAnsi="Calibri" w:cs="Calibri"/>
                <w:sz w:val="20"/>
                <w:szCs w:val="20"/>
                <w:lang w:eastAsia="pt-BR"/>
              </w:rPr>
              <w:t>;  </w:t>
            </w:r>
          </w:p>
          <w:p w14:paraId="74C72814" w14:textId="77777777" w:rsidR="00317434" w:rsidRPr="00313660" w:rsidRDefault="00317434" w:rsidP="00F07C18">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B.2)</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Fiscal para com a Fazenda Pública do Estado da Bahia;  </w:t>
            </w:r>
          </w:p>
          <w:p w14:paraId="175982AD" w14:textId="77777777" w:rsidR="00317434" w:rsidRPr="00684E01" w:rsidRDefault="00317434" w:rsidP="00F07C18">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B.3)</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Fiscal com a Fazenda Pública do Estado sede da empresa ou do domicílio da pessoa física – caso não seja Bahia; </w:t>
            </w:r>
          </w:p>
          <w:p w14:paraId="5FF6E09E" w14:textId="77777777" w:rsidR="00317434" w:rsidRPr="00313660" w:rsidRDefault="00317434" w:rsidP="00F07C18">
            <w:pPr>
              <w:spacing w:before="120" w:after="120"/>
              <w:ind w:left="238"/>
              <w:jc w:val="both"/>
              <w:textAlignment w:val="baseline"/>
              <w:rPr>
                <w:rFonts w:ascii="Calibri" w:hAnsi="Calibri" w:cs="Calibri"/>
                <w:color w:val="00000A"/>
                <w:sz w:val="20"/>
                <w:szCs w:val="20"/>
                <w:lang w:eastAsia="pt-BR"/>
              </w:rPr>
            </w:pPr>
            <w:r w:rsidRPr="0050578C">
              <w:rPr>
                <w:rFonts w:ascii="Calibri" w:hAnsi="Calibri" w:cs="Calibri"/>
                <w:b/>
                <w:bCs/>
                <w:sz w:val="20"/>
                <w:szCs w:val="20"/>
                <w:lang w:eastAsia="pt-BR"/>
              </w:rPr>
              <w:t>B.4)</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com a Fazenda Pública Municipal do município-sede do fornecedor selecionado; </w:t>
            </w:r>
          </w:p>
          <w:p w14:paraId="1D13E8F7" w14:textId="77777777" w:rsidR="00317434" w:rsidRPr="00313660" w:rsidRDefault="00317434" w:rsidP="00F07C18">
            <w:pPr>
              <w:spacing w:before="120" w:after="120"/>
              <w:ind w:left="238"/>
              <w:jc w:val="both"/>
              <w:textAlignment w:val="baseline"/>
              <w:rPr>
                <w:rFonts w:ascii="Calibri" w:hAnsi="Calibri" w:cs="Calibri"/>
                <w:sz w:val="20"/>
                <w:szCs w:val="20"/>
                <w:lang w:eastAsia="pt-BR"/>
              </w:rPr>
            </w:pPr>
            <w:r w:rsidRPr="0050578C">
              <w:rPr>
                <w:rFonts w:ascii="Calibri" w:hAnsi="Calibri" w:cs="Calibri"/>
                <w:b/>
                <w:bCs/>
                <w:sz w:val="20"/>
                <w:szCs w:val="20"/>
                <w:lang w:eastAsia="pt-BR"/>
              </w:rPr>
              <w:t>B.5)</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Negativa de Débitos Trabalhistas (se pessoa jurídica);</w:t>
            </w:r>
          </w:p>
          <w:p w14:paraId="072DBC50" w14:textId="1FDCFDDC" w:rsidR="00317434" w:rsidRPr="00020710" w:rsidRDefault="00317434" w:rsidP="00F07C18">
            <w:pPr>
              <w:ind w:left="173"/>
              <w:jc w:val="both"/>
              <w:rPr>
                <w:rFonts w:ascii="Calibri" w:hAnsi="Calibri" w:cs="Calibri"/>
                <w:b/>
                <w:bCs/>
                <w:sz w:val="20"/>
                <w:szCs w:val="20"/>
              </w:rPr>
            </w:pPr>
            <w:r>
              <w:rPr>
                <w:rFonts w:ascii="Calibri" w:hAnsi="Calibri" w:cs="Calibri"/>
                <w:b/>
                <w:bCs/>
                <w:sz w:val="20"/>
                <w:szCs w:val="20"/>
                <w:lang w:eastAsia="pt-BR"/>
              </w:rPr>
              <w:t xml:space="preserve"> </w:t>
            </w:r>
            <w:r w:rsidRPr="0050578C">
              <w:rPr>
                <w:rFonts w:ascii="Calibri" w:hAnsi="Calibri" w:cs="Calibri"/>
                <w:b/>
                <w:bCs/>
                <w:sz w:val="20"/>
                <w:szCs w:val="20"/>
                <w:lang w:eastAsia="pt-BR"/>
              </w:rPr>
              <w:t>B.6)</w:t>
            </w:r>
            <w:r w:rsidRPr="00313660">
              <w:rPr>
                <w:rFonts w:ascii="Calibri" w:hAnsi="Calibri" w:cs="Calibri"/>
                <w:sz w:val="20"/>
                <w:szCs w:val="20"/>
                <w:lang w:eastAsia="pt-BR"/>
              </w:rPr>
              <w:t xml:space="preserve"> </w:t>
            </w:r>
            <w:r w:rsidRPr="00684E01">
              <w:rPr>
                <w:rFonts w:ascii="Calibri" w:hAnsi="Calibri" w:cs="Calibri"/>
                <w:sz w:val="20"/>
                <w:szCs w:val="20"/>
                <w:lang w:eastAsia="pt-BR"/>
              </w:rPr>
              <w:t>Certidão de Regularidade do FGTS (se pessoa jurídica); </w:t>
            </w:r>
          </w:p>
        </w:tc>
      </w:tr>
      <w:tr w:rsidR="00E460FF" w:rsidRPr="00020710" w14:paraId="2F5C0B57" w14:textId="77777777" w:rsidTr="0035211A">
        <w:trPr>
          <w:trHeight w:val="64"/>
        </w:trPr>
        <w:tc>
          <w:tcPr>
            <w:tcW w:w="2553" w:type="dxa"/>
            <w:gridSpan w:val="2"/>
            <w:vMerge/>
            <w:vAlign w:val="center"/>
          </w:tcPr>
          <w:p w14:paraId="710995CF" w14:textId="77777777" w:rsidR="00E460FF" w:rsidRPr="00020710" w:rsidRDefault="00E460FF" w:rsidP="009C32C1">
            <w:pPr>
              <w:jc w:val="both"/>
              <w:rPr>
                <w:rFonts w:ascii="Calibri" w:hAnsi="Calibri" w:cs="Calibri"/>
                <w:color w:val="FF0000"/>
                <w:sz w:val="20"/>
                <w:szCs w:val="20"/>
              </w:rPr>
            </w:pPr>
          </w:p>
        </w:tc>
        <w:tc>
          <w:tcPr>
            <w:tcW w:w="8226" w:type="dxa"/>
            <w:gridSpan w:val="2"/>
            <w:shd w:val="clear" w:color="auto" w:fill="auto"/>
            <w:vAlign w:val="center"/>
          </w:tcPr>
          <w:p w14:paraId="1C9CCF9A" w14:textId="09B37A50" w:rsidR="00E460FF" w:rsidRDefault="00E460FF" w:rsidP="00E460FF">
            <w:pPr>
              <w:spacing w:before="120"/>
              <w:jc w:val="both"/>
              <w:rPr>
                <w:rFonts w:ascii="Calibri" w:hAnsi="Calibri" w:cs="Calibri"/>
                <w:b/>
                <w:bCs/>
                <w:sz w:val="20"/>
                <w:szCs w:val="20"/>
              </w:rPr>
            </w:pPr>
            <w:r w:rsidRPr="00313660">
              <w:rPr>
                <w:rFonts w:ascii="Calibri" w:hAnsi="Calibri" w:cs="Calibri"/>
                <w:b/>
                <w:bCs/>
                <w:sz w:val="20"/>
                <w:szCs w:val="20"/>
              </w:rPr>
              <w:t xml:space="preserve">C) </w:t>
            </w:r>
            <w:r w:rsidR="00132B95">
              <w:rPr>
                <w:rFonts w:ascii="Calibri" w:hAnsi="Calibri" w:cs="Calibri"/>
                <w:b/>
                <w:bCs/>
                <w:sz w:val="20"/>
                <w:szCs w:val="20"/>
              </w:rPr>
              <w:t xml:space="preserve">QUALIFICAÇÃO </w:t>
            </w:r>
            <w:r w:rsidRPr="00313660">
              <w:rPr>
                <w:rFonts w:ascii="Calibri" w:hAnsi="Calibri" w:cs="Calibri"/>
                <w:b/>
                <w:bCs/>
                <w:sz w:val="20"/>
                <w:szCs w:val="20"/>
              </w:rPr>
              <w:t>TÉCNICA</w:t>
            </w:r>
            <w:r>
              <w:rPr>
                <w:rFonts w:ascii="Calibri" w:hAnsi="Calibri" w:cs="Calibri"/>
                <w:b/>
                <w:bCs/>
                <w:sz w:val="20"/>
                <w:szCs w:val="20"/>
              </w:rPr>
              <w:t>:</w:t>
            </w:r>
            <w:r w:rsidR="008358F3">
              <w:t xml:space="preserve"> </w:t>
            </w:r>
            <w:r w:rsidR="00907A22" w:rsidRPr="008358F3">
              <w:rPr>
                <w:rFonts w:ascii="Calibri" w:hAnsi="Calibri" w:cs="Calibri"/>
                <w:b/>
                <w:bCs/>
                <w:sz w:val="20"/>
                <w:szCs w:val="20"/>
              </w:rPr>
              <w:t>Não será exigida.</w:t>
            </w:r>
          </w:p>
          <w:p w14:paraId="7810664B" w14:textId="77777777" w:rsidR="00E460FF" w:rsidRDefault="00E460FF" w:rsidP="00A06B73">
            <w:pPr>
              <w:jc w:val="both"/>
              <w:rPr>
                <w:rFonts w:ascii="Calibri" w:hAnsi="Calibri" w:cs="Calibri"/>
                <w:b/>
                <w:bCs/>
                <w:sz w:val="20"/>
                <w:szCs w:val="20"/>
              </w:rPr>
            </w:pPr>
          </w:p>
          <w:p w14:paraId="4B65B92B" w14:textId="77777777" w:rsidR="00702AA0" w:rsidRDefault="00702AA0" w:rsidP="00F47FA9">
            <w:pPr>
              <w:jc w:val="both"/>
              <w:rPr>
                <w:rFonts w:ascii="Calibri" w:hAnsi="Calibri" w:cs="Calibri"/>
                <w:b/>
                <w:color w:val="FF0000"/>
                <w:sz w:val="20"/>
                <w:szCs w:val="20"/>
                <w:shd w:val="clear" w:color="auto" w:fill="FFE599" w:themeFill="accent4" w:themeFillTint="66"/>
              </w:rPr>
            </w:pPr>
            <w:r w:rsidRPr="0084108A">
              <w:rPr>
                <w:rFonts w:ascii="Calibri" w:hAnsi="Calibri" w:cs="Calibri"/>
                <w:b/>
                <w:color w:val="FF0000"/>
                <w:sz w:val="20"/>
                <w:szCs w:val="20"/>
                <w:shd w:val="clear" w:color="auto" w:fill="FFE599" w:themeFill="accent4" w:themeFillTint="66"/>
              </w:rPr>
              <w:t>OU</w:t>
            </w:r>
          </w:p>
          <w:p w14:paraId="1D618B87" w14:textId="77777777" w:rsidR="00702AA0" w:rsidRDefault="00702AA0" w:rsidP="00907BDC">
            <w:pPr>
              <w:ind w:left="318"/>
              <w:jc w:val="both"/>
              <w:rPr>
                <w:rFonts w:ascii="Calibri" w:hAnsi="Calibri" w:cs="Calibri"/>
                <w:b/>
                <w:bCs/>
                <w:sz w:val="20"/>
                <w:szCs w:val="20"/>
              </w:rPr>
            </w:pPr>
          </w:p>
          <w:p w14:paraId="24750F6C" w14:textId="0E65C3D7" w:rsidR="00702AA0" w:rsidRPr="00FD2468" w:rsidRDefault="008358F3" w:rsidP="008358F3">
            <w:pPr>
              <w:jc w:val="both"/>
              <w:rPr>
                <w:rFonts w:ascii="Calibri" w:hAnsi="Calibri" w:cs="Calibri"/>
                <w:color w:val="FF0000"/>
                <w:sz w:val="20"/>
                <w:szCs w:val="20"/>
              </w:rPr>
            </w:pPr>
            <w:r w:rsidRPr="00313660">
              <w:rPr>
                <w:rFonts w:ascii="Calibri" w:hAnsi="Calibri" w:cs="Calibri"/>
                <w:b/>
                <w:bCs/>
                <w:sz w:val="20"/>
                <w:szCs w:val="20"/>
              </w:rPr>
              <w:t xml:space="preserve">C) </w:t>
            </w:r>
            <w:r>
              <w:rPr>
                <w:rFonts w:ascii="Calibri" w:hAnsi="Calibri" w:cs="Calibri"/>
                <w:b/>
                <w:bCs/>
                <w:sz w:val="20"/>
                <w:szCs w:val="20"/>
              </w:rPr>
              <w:t xml:space="preserve">QUALIFICAÇÃO </w:t>
            </w:r>
            <w:r w:rsidRPr="00313660">
              <w:rPr>
                <w:rFonts w:ascii="Calibri" w:hAnsi="Calibri" w:cs="Calibri"/>
                <w:b/>
                <w:bCs/>
                <w:sz w:val="20"/>
                <w:szCs w:val="20"/>
              </w:rPr>
              <w:t>TÉCNICA</w:t>
            </w:r>
            <w:r w:rsidR="00AF4E89">
              <w:rPr>
                <w:rFonts w:ascii="Calibri" w:hAnsi="Calibri" w:cs="Calibri"/>
                <w:b/>
                <w:bCs/>
                <w:sz w:val="20"/>
                <w:szCs w:val="20"/>
              </w:rPr>
              <w:t xml:space="preserve"> -</w:t>
            </w:r>
            <w:r>
              <w:t xml:space="preserve"> </w:t>
            </w:r>
            <w:r w:rsidR="00702AA0">
              <w:rPr>
                <w:rFonts w:ascii="Calibri" w:hAnsi="Calibri" w:cs="Calibri"/>
                <w:b/>
                <w:bCs/>
                <w:sz w:val="20"/>
                <w:szCs w:val="20"/>
              </w:rPr>
              <w:t>S</w:t>
            </w:r>
            <w:r w:rsidR="00907A22">
              <w:rPr>
                <w:rFonts w:ascii="Calibri" w:hAnsi="Calibri" w:cs="Calibri"/>
                <w:b/>
                <w:bCs/>
                <w:sz w:val="20"/>
                <w:szCs w:val="20"/>
              </w:rPr>
              <w:t>erá exigida a seguinte documentação:</w:t>
            </w:r>
            <w:r w:rsidR="00907A22" w:rsidRPr="00211E52">
              <w:rPr>
                <w:rFonts w:ascii="Calibri" w:hAnsi="Calibri" w:cs="Calibri"/>
                <w:b/>
                <w:bCs/>
                <w:color w:val="FF0000"/>
                <w:sz w:val="20"/>
                <w:szCs w:val="20"/>
              </w:rPr>
              <w:t xml:space="preserve"> </w:t>
            </w:r>
            <w:r w:rsidR="00132B95" w:rsidRPr="00FD2468">
              <w:rPr>
                <w:rFonts w:ascii="Calibri" w:hAnsi="Calibri" w:cs="Calibri"/>
                <w:color w:val="FF0000"/>
                <w:sz w:val="20"/>
                <w:szCs w:val="20"/>
              </w:rPr>
              <w:t>EXCLUIR O QUE NÃO SE APLICA</w:t>
            </w:r>
          </w:p>
          <w:p w14:paraId="125348F6" w14:textId="77777777" w:rsidR="00132B95" w:rsidRPr="00FD2468" w:rsidRDefault="00132B95" w:rsidP="00907BDC">
            <w:pPr>
              <w:ind w:left="318"/>
              <w:jc w:val="both"/>
              <w:rPr>
                <w:rFonts w:ascii="Calibri" w:hAnsi="Calibri" w:cs="Calibri"/>
                <w:sz w:val="20"/>
                <w:szCs w:val="20"/>
              </w:rPr>
            </w:pPr>
          </w:p>
          <w:p w14:paraId="70A8EDDE" w14:textId="68B069D1" w:rsidR="008358F3" w:rsidRPr="00FD2468" w:rsidRDefault="008358F3" w:rsidP="008358F3">
            <w:pPr>
              <w:ind w:left="318"/>
              <w:jc w:val="both"/>
              <w:rPr>
                <w:rFonts w:ascii="Calibri" w:hAnsi="Calibri" w:cs="Calibri"/>
                <w:color w:val="FF0000"/>
                <w:sz w:val="20"/>
                <w:szCs w:val="20"/>
              </w:rPr>
            </w:pPr>
            <w:r w:rsidRPr="00FD2468">
              <w:rPr>
                <w:rFonts w:ascii="Calibri" w:hAnsi="Calibri" w:cs="Calibri"/>
                <w:b/>
                <w:bCs/>
                <w:sz w:val="20"/>
                <w:szCs w:val="20"/>
              </w:rPr>
              <w:t>C.1)</w:t>
            </w:r>
            <w:r w:rsidRPr="00FD2468">
              <w:rPr>
                <w:rFonts w:ascii="Calibri" w:hAnsi="Calibri" w:cs="Calibri"/>
                <w:sz w:val="20"/>
                <w:szCs w:val="20"/>
              </w:rPr>
              <w:t xml:space="preserve"> ATESTADO ou CERTIDÃO de capacidade técnica para fornecimento de bens similares ao da contratação, sendo aceitos aqueles que comprovem: </w:t>
            </w:r>
            <w:r w:rsidRPr="00FD2468">
              <w:rPr>
                <w:rFonts w:ascii="Calibri" w:hAnsi="Calibri" w:cs="Calibri"/>
                <w:color w:val="FF0000"/>
                <w:sz w:val="20"/>
                <w:szCs w:val="20"/>
              </w:rPr>
              <w:t>inserir texto*</w:t>
            </w:r>
          </w:p>
          <w:p w14:paraId="0A511931" w14:textId="77777777" w:rsidR="00272388" w:rsidRDefault="00272388" w:rsidP="007C457F">
            <w:pPr>
              <w:ind w:left="318"/>
              <w:jc w:val="right"/>
              <w:rPr>
                <w:rFonts w:ascii="Calibri" w:hAnsi="Calibri" w:cs="Calibri"/>
                <w:i/>
                <w:iCs/>
                <w:color w:val="FF0000"/>
                <w:sz w:val="18"/>
                <w:szCs w:val="18"/>
              </w:rPr>
            </w:pPr>
          </w:p>
          <w:p w14:paraId="57534A14" w14:textId="1970754F" w:rsidR="008358F3" w:rsidRPr="00FD2468" w:rsidRDefault="008358F3" w:rsidP="007C457F">
            <w:pPr>
              <w:ind w:left="318"/>
              <w:jc w:val="right"/>
              <w:rPr>
                <w:rFonts w:ascii="Calibri" w:hAnsi="Calibri" w:cs="Calibri"/>
                <w:sz w:val="18"/>
                <w:szCs w:val="18"/>
              </w:rPr>
            </w:pPr>
            <w:r w:rsidRPr="00FD2468">
              <w:rPr>
                <w:rFonts w:ascii="Calibri" w:hAnsi="Calibri" w:cs="Calibri"/>
                <w:i/>
                <w:iCs/>
                <w:color w:val="FF0000"/>
                <w:sz w:val="18"/>
                <w:szCs w:val="18"/>
              </w:rPr>
              <w:t>*Orientação: Indicar neste item quais bens e/ou quantidades serão aceitos como similares, lembrando que as quantidades estão limitadas a 50% do que for ser contratado nesta dispensa</w:t>
            </w:r>
          </w:p>
          <w:p w14:paraId="707018C0" w14:textId="77777777" w:rsidR="00132B95" w:rsidRPr="00FD2468" w:rsidRDefault="00132B95" w:rsidP="00907BDC">
            <w:pPr>
              <w:ind w:left="318"/>
              <w:jc w:val="both"/>
              <w:rPr>
                <w:rFonts w:ascii="Calibri" w:hAnsi="Calibri" w:cs="Calibri"/>
                <w:sz w:val="20"/>
                <w:szCs w:val="20"/>
              </w:rPr>
            </w:pPr>
          </w:p>
          <w:p w14:paraId="67F990F7" w14:textId="77777777" w:rsidR="00F015C1" w:rsidRPr="00FD2468" w:rsidRDefault="00F015C1" w:rsidP="008358F3">
            <w:pPr>
              <w:ind w:left="310"/>
              <w:rPr>
                <w:rFonts w:asciiTheme="minorHAnsi" w:hAnsiTheme="minorHAnsi" w:cstheme="minorHAnsi"/>
                <w:sz w:val="20"/>
                <w:szCs w:val="20"/>
              </w:rPr>
            </w:pPr>
            <w:r w:rsidRPr="00FD2468">
              <w:rPr>
                <w:rFonts w:ascii="Calibri" w:hAnsi="Calibri" w:cs="Calibri"/>
                <w:color w:val="FF0000"/>
                <w:sz w:val="20"/>
                <w:szCs w:val="20"/>
                <w:shd w:val="clear" w:color="auto" w:fill="FFE599" w:themeFill="accent4" w:themeFillTint="66"/>
              </w:rPr>
              <w:t>E / OU</w:t>
            </w:r>
          </w:p>
          <w:p w14:paraId="49B7CB0F" w14:textId="77777777" w:rsidR="008358F3" w:rsidRPr="00FD2468" w:rsidRDefault="008358F3" w:rsidP="008358F3">
            <w:pPr>
              <w:ind w:left="318"/>
              <w:jc w:val="both"/>
              <w:rPr>
                <w:rFonts w:ascii="Calibri" w:hAnsi="Calibri" w:cs="Calibri"/>
                <w:sz w:val="20"/>
                <w:szCs w:val="20"/>
              </w:rPr>
            </w:pPr>
          </w:p>
          <w:p w14:paraId="2684C5BF" w14:textId="741D2FC2" w:rsidR="009F3413" w:rsidRPr="00FD2468" w:rsidRDefault="008358F3" w:rsidP="009F3413">
            <w:pPr>
              <w:ind w:left="318"/>
              <w:jc w:val="both"/>
              <w:rPr>
                <w:rFonts w:ascii="Calibri" w:hAnsi="Calibri" w:cs="Calibri"/>
                <w:sz w:val="20"/>
                <w:szCs w:val="20"/>
              </w:rPr>
            </w:pPr>
            <w:r w:rsidRPr="00FD2468">
              <w:rPr>
                <w:rFonts w:ascii="Calibri" w:hAnsi="Calibri" w:cs="Calibri"/>
                <w:b/>
                <w:bCs/>
                <w:sz w:val="20"/>
                <w:szCs w:val="20"/>
              </w:rPr>
              <w:t>C.2)</w:t>
            </w:r>
            <w:r w:rsidRPr="00FD2468">
              <w:rPr>
                <w:rFonts w:ascii="Calibri" w:hAnsi="Calibri" w:cs="Calibri"/>
                <w:sz w:val="20"/>
                <w:szCs w:val="20"/>
              </w:rPr>
              <w:t xml:space="preserve"> </w:t>
            </w:r>
            <w:r w:rsidR="009F3413" w:rsidRPr="00FD2468">
              <w:rPr>
                <w:rFonts w:ascii="Calibri" w:hAnsi="Calibri" w:cs="Calibri"/>
                <w:sz w:val="20"/>
                <w:szCs w:val="20"/>
              </w:rPr>
              <w:t>PROVA de atendimento de requisitos previstos em lei especial (a englobar certidão ou alvará de órgão específico):</w:t>
            </w:r>
            <w:r w:rsidR="00EF59E3">
              <w:rPr>
                <w:rFonts w:ascii="Calibri" w:hAnsi="Calibri" w:cs="Calibri"/>
                <w:sz w:val="20"/>
                <w:szCs w:val="20"/>
              </w:rPr>
              <w:t>*</w:t>
            </w:r>
          </w:p>
          <w:p w14:paraId="4EA2E7D5" w14:textId="77777777" w:rsidR="009F3413" w:rsidRDefault="009F3413" w:rsidP="009F3413">
            <w:pPr>
              <w:ind w:left="318"/>
              <w:jc w:val="both"/>
              <w:rPr>
                <w:rFonts w:ascii="Calibri" w:hAnsi="Calibri" w:cs="Calibri"/>
                <w:b/>
                <w:bCs/>
                <w:sz w:val="20"/>
                <w:szCs w:val="20"/>
              </w:rPr>
            </w:pPr>
          </w:p>
          <w:tbl>
            <w:tblPr>
              <w:tblStyle w:val="Tabelacomgrade"/>
              <w:tblW w:w="0" w:type="auto"/>
              <w:tblInd w:w="306" w:type="dxa"/>
              <w:tblLook w:val="04A0" w:firstRow="1" w:lastRow="0" w:firstColumn="1" w:lastColumn="0" w:noHBand="0" w:noVBand="1"/>
            </w:tblPr>
            <w:tblGrid>
              <w:gridCol w:w="1288"/>
              <w:gridCol w:w="2406"/>
              <w:gridCol w:w="2000"/>
              <w:gridCol w:w="2000"/>
            </w:tblGrid>
            <w:tr w:rsidR="009F3413" w14:paraId="43E3EE97" w14:textId="77777777" w:rsidTr="00FB01B9">
              <w:tc>
                <w:tcPr>
                  <w:tcW w:w="1288" w:type="dxa"/>
                  <w:shd w:val="clear" w:color="auto" w:fill="D9D9D9" w:themeFill="background1" w:themeFillShade="D9"/>
                  <w:vAlign w:val="center"/>
                </w:tcPr>
                <w:p w14:paraId="5AA4C01A" w14:textId="77777777" w:rsidR="009F3413" w:rsidRPr="00167300" w:rsidRDefault="009F3413" w:rsidP="009F3413">
                  <w:pPr>
                    <w:jc w:val="center"/>
                    <w:rPr>
                      <w:rFonts w:asciiTheme="minorHAnsi" w:hAnsiTheme="minorHAnsi" w:cstheme="minorHAnsi"/>
                      <w:b/>
                      <w:bCs/>
                      <w:sz w:val="20"/>
                      <w:szCs w:val="20"/>
                    </w:rPr>
                  </w:pPr>
                  <w:r w:rsidRPr="00167300">
                    <w:rPr>
                      <w:rFonts w:asciiTheme="minorHAnsi" w:hAnsiTheme="minorHAnsi" w:cstheme="minorHAnsi"/>
                      <w:b/>
                      <w:bCs/>
                      <w:sz w:val="20"/>
                      <w:szCs w:val="20"/>
                    </w:rPr>
                    <w:t>ITEM</w:t>
                  </w:r>
                </w:p>
              </w:tc>
              <w:tc>
                <w:tcPr>
                  <w:tcW w:w="2406" w:type="dxa"/>
                  <w:shd w:val="clear" w:color="auto" w:fill="D9D9D9" w:themeFill="background1" w:themeFillShade="D9"/>
                  <w:vAlign w:val="center"/>
                </w:tcPr>
                <w:p w14:paraId="7D6A8A98" w14:textId="77777777" w:rsidR="009F3413" w:rsidRPr="00167300" w:rsidRDefault="009F3413" w:rsidP="009F3413">
                  <w:pPr>
                    <w:jc w:val="center"/>
                    <w:rPr>
                      <w:rFonts w:asciiTheme="minorHAnsi" w:hAnsiTheme="minorHAnsi" w:cstheme="minorHAnsi"/>
                      <w:b/>
                      <w:bCs/>
                      <w:sz w:val="20"/>
                      <w:szCs w:val="20"/>
                    </w:rPr>
                  </w:pPr>
                  <w:r>
                    <w:rPr>
                      <w:rFonts w:asciiTheme="minorHAnsi" w:hAnsiTheme="minorHAnsi" w:cstheme="minorHAnsi"/>
                      <w:b/>
                      <w:bCs/>
                      <w:sz w:val="20"/>
                      <w:szCs w:val="20"/>
                    </w:rPr>
                    <w:t>DOCUMENTO EXIGIDO</w:t>
                  </w:r>
                </w:p>
              </w:tc>
              <w:tc>
                <w:tcPr>
                  <w:tcW w:w="2000" w:type="dxa"/>
                  <w:shd w:val="clear" w:color="auto" w:fill="D9D9D9" w:themeFill="background1" w:themeFillShade="D9"/>
                  <w:vAlign w:val="center"/>
                </w:tcPr>
                <w:p w14:paraId="7B53F1A9" w14:textId="77777777" w:rsidR="009F3413" w:rsidRPr="00167300" w:rsidRDefault="009F3413" w:rsidP="009F3413">
                  <w:pPr>
                    <w:jc w:val="center"/>
                    <w:rPr>
                      <w:rFonts w:asciiTheme="minorHAnsi" w:hAnsiTheme="minorHAnsi" w:cstheme="minorHAnsi"/>
                      <w:b/>
                      <w:bCs/>
                      <w:sz w:val="20"/>
                      <w:szCs w:val="20"/>
                    </w:rPr>
                  </w:pPr>
                  <w:r w:rsidRPr="00167300">
                    <w:rPr>
                      <w:rFonts w:asciiTheme="minorHAnsi" w:hAnsiTheme="minorHAnsi" w:cstheme="minorHAnsi"/>
                      <w:b/>
                      <w:bCs/>
                      <w:sz w:val="20"/>
                      <w:szCs w:val="20"/>
                    </w:rPr>
                    <w:t>ENTE EMISSOR</w:t>
                  </w:r>
                </w:p>
              </w:tc>
              <w:tc>
                <w:tcPr>
                  <w:tcW w:w="2000" w:type="dxa"/>
                  <w:shd w:val="clear" w:color="auto" w:fill="D9D9D9" w:themeFill="background1" w:themeFillShade="D9"/>
                  <w:vAlign w:val="center"/>
                </w:tcPr>
                <w:p w14:paraId="5E6AD7C1" w14:textId="77777777" w:rsidR="009F3413" w:rsidRPr="00167300" w:rsidRDefault="009F3413" w:rsidP="009F3413">
                  <w:pPr>
                    <w:jc w:val="center"/>
                    <w:rPr>
                      <w:rFonts w:asciiTheme="minorHAnsi" w:hAnsiTheme="minorHAnsi" w:cstheme="minorHAnsi"/>
                      <w:b/>
                      <w:bCs/>
                      <w:sz w:val="20"/>
                      <w:szCs w:val="20"/>
                    </w:rPr>
                  </w:pPr>
                  <w:r w:rsidRPr="00167300">
                    <w:rPr>
                      <w:rFonts w:asciiTheme="minorHAnsi" w:hAnsiTheme="minorHAnsi" w:cstheme="minorHAnsi"/>
                      <w:b/>
                      <w:bCs/>
                      <w:sz w:val="20"/>
                      <w:szCs w:val="20"/>
                    </w:rPr>
                    <w:t xml:space="preserve">NORMA APLICÁVEL </w:t>
                  </w:r>
                </w:p>
              </w:tc>
            </w:tr>
            <w:tr w:rsidR="009F3413" w14:paraId="6311F7DE" w14:textId="77777777" w:rsidTr="00FB01B9">
              <w:tc>
                <w:tcPr>
                  <w:tcW w:w="1288" w:type="dxa"/>
                </w:tcPr>
                <w:p w14:paraId="1A44EAC7" w14:textId="77777777" w:rsidR="009F3413" w:rsidRDefault="009F3413" w:rsidP="009F3413">
                  <w:pPr>
                    <w:rPr>
                      <w:rFonts w:asciiTheme="minorHAnsi" w:hAnsiTheme="minorHAnsi" w:cstheme="minorHAnsi"/>
                      <w:sz w:val="20"/>
                      <w:szCs w:val="20"/>
                    </w:rPr>
                  </w:pPr>
                </w:p>
              </w:tc>
              <w:tc>
                <w:tcPr>
                  <w:tcW w:w="2406" w:type="dxa"/>
                </w:tcPr>
                <w:p w14:paraId="60EF988D" w14:textId="77777777" w:rsidR="009F3413" w:rsidRDefault="009F3413" w:rsidP="009F3413">
                  <w:pPr>
                    <w:rPr>
                      <w:rFonts w:asciiTheme="minorHAnsi" w:hAnsiTheme="minorHAnsi" w:cstheme="minorHAnsi"/>
                      <w:sz w:val="20"/>
                      <w:szCs w:val="20"/>
                    </w:rPr>
                  </w:pPr>
                </w:p>
              </w:tc>
              <w:tc>
                <w:tcPr>
                  <w:tcW w:w="2000" w:type="dxa"/>
                </w:tcPr>
                <w:p w14:paraId="62BC4544" w14:textId="77777777" w:rsidR="009F3413" w:rsidRDefault="009F3413" w:rsidP="009F3413">
                  <w:pPr>
                    <w:rPr>
                      <w:rFonts w:asciiTheme="minorHAnsi" w:hAnsiTheme="minorHAnsi" w:cstheme="minorHAnsi"/>
                      <w:sz w:val="20"/>
                      <w:szCs w:val="20"/>
                    </w:rPr>
                  </w:pPr>
                </w:p>
              </w:tc>
              <w:tc>
                <w:tcPr>
                  <w:tcW w:w="2000" w:type="dxa"/>
                </w:tcPr>
                <w:p w14:paraId="6BBA3F0E" w14:textId="77777777" w:rsidR="009F3413" w:rsidRDefault="009F3413" w:rsidP="009F3413">
                  <w:pPr>
                    <w:rPr>
                      <w:rFonts w:asciiTheme="minorHAnsi" w:hAnsiTheme="minorHAnsi" w:cstheme="minorHAnsi"/>
                      <w:sz w:val="20"/>
                      <w:szCs w:val="20"/>
                    </w:rPr>
                  </w:pPr>
                </w:p>
              </w:tc>
            </w:tr>
            <w:tr w:rsidR="009F3413" w14:paraId="5F037208" w14:textId="77777777" w:rsidTr="00FB01B9">
              <w:tc>
                <w:tcPr>
                  <w:tcW w:w="1288" w:type="dxa"/>
                </w:tcPr>
                <w:p w14:paraId="435EDC2F" w14:textId="77777777" w:rsidR="009F3413" w:rsidRDefault="009F3413" w:rsidP="009F3413">
                  <w:pPr>
                    <w:rPr>
                      <w:rFonts w:asciiTheme="minorHAnsi" w:hAnsiTheme="minorHAnsi" w:cstheme="minorHAnsi"/>
                      <w:sz w:val="20"/>
                      <w:szCs w:val="20"/>
                    </w:rPr>
                  </w:pPr>
                </w:p>
              </w:tc>
              <w:tc>
                <w:tcPr>
                  <w:tcW w:w="2406" w:type="dxa"/>
                </w:tcPr>
                <w:p w14:paraId="2931DD6E" w14:textId="77777777" w:rsidR="009F3413" w:rsidRDefault="009F3413" w:rsidP="009F3413">
                  <w:pPr>
                    <w:rPr>
                      <w:rFonts w:asciiTheme="minorHAnsi" w:hAnsiTheme="minorHAnsi" w:cstheme="minorHAnsi"/>
                      <w:sz w:val="20"/>
                      <w:szCs w:val="20"/>
                    </w:rPr>
                  </w:pPr>
                </w:p>
              </w:tc>
              <w:tc>
                <w:tcPr>
                  <w:tcW w:w="2000" w:type="dxa"/>
                </w:tcPr>
                <w:p w14:paraId="79087D14" w14:textId="77777777" w:rsidR="009F3413" w:rsidRDefault="009F3413" w:rsidP="009F3413">
                  <w:pPr>
                    <w:rPr>
                      <w:rFonts w:asciiTheme="minorHAnsi" w:hAnsiTheme="minorHAnsi" w:cstheme="minorHAnsi"/>
                      <w:sz w:val="20"/>
                      <w:szCs w:val="20"/>
                    </w:rPr>
                  </w:pPr>
                </w:p>
              </w:tc>
              <w:tc>
                <w:tcPr>
                  <w:tcW w:w="2000" w:type="dxa"/>
                </w:tcPr>
                <w:p w14:paraId="55B36A57" w14:textId="77777777" w:rsidR="009F3413" w:rsidRDefault="009F3413" w:rsidP="009F3413">
                  <w:pPr>
                    <w:rPr>
                      <w:rFonts w:asciiTheme="minorHAnsi" w:hAnsiTheme="minorHAnsi" w:cstheme="minorHAnsi"/>
                      <w:sz w:val="20"/>
                      <w:szCs w:val="20"/>
                    </w:rPr>
                  </w:pPr>
                </w:p>
              </w:tc>
            </w:tr>
            <w:tr w:rsidR="009F3413" w14:paraId="3A987FE7" w14:textId="77777777" w:rsidTr="00FB01B9">
              <w:tc>
                <w:tcPr>
                  <w:tcW w:w="1288" w:type="dxa"/>
                </w:tcPr>
                <w:p w14:paraId="223A825C" w14:textId="77777777" w:rsidR="009F3413" w:rsidRDefault="009F3413" w:rsidP="009F3413">
                  <w:pPr>
                    <w:rPr>
                      <w:rFonts w:asciiTheme="minorHAnsi" w:hAnsiTheme="minorHAnsi" w:cstheme="minorHAnsi"/>
                      <w:sz w:val="20"/>
                      <w:szCs w:val="20"/>
                    </w:rPr>
                  </w:pPr>
                </w:p>
              </w:tc>
              <w:tc>
                <w:tcPr>
                  <w:tcW w:w="2406" w:type="dxa"/>
                </w:tcPr>
                <w:p w14:paraId="39A7DB04" w14:textId="77777777" w:rsidR="009F3413" w:rsidRDefault="009F3413" w:rsidP="009F3413">
                  <w:pPr>
                    <w:rPr>
                      <w:rFonts w:asciiTheme="minorHAnsi" w:hAnsiTheme="minorHAnsi" w:cstheme="minorHAnsi"/>
                      <w:sz w:val="20"/>
                      <w:szCs w:val="20"/>
                    </w:rPr>
                  </w:pPr>
                </w:p>
              </w:tc>
              <w:tc>
                <w:tcPr>
                  <w:tcW w:w="2000" w:type="dxa"/>
                </w:tcPr>
                <w:p w14:paraId="7789E8E3" w14:textId="77777777" w:rsidR="009F3413" w:rsidRDefault="009F3413" w:rsidP="009F3413">
                  <w:pPr>
                    <w:rPr>
                      <w:rFonts w:asciiTheme="minorHAnsi" w:hAnsiTheme="minorHAnsi" w:cstheme="minorHAnsi"/>
                      <w:sz w:val="20"/>
                      <w:szCs w:val="20"/>
                    </w:rPr>
                  </w:pPr>
                </w:p>
              </w:tc>
              <w:tc>
                <w:tcPr>
                  <w:tcW w:w="2000" w:type="dxa"/>
                </w:tcPr>
                <w:p w14:paraId="00B854C3" w14:textId="77777777" w:rsidR="009F3413" w:rsidRDefault="009F3413" w:rsidP="009F3413">
                  <w:pPr>
                    <w:rPr>
                      <w:rFonts w:asciiTheme="minorHAnsi" w:hAnsiTheme="minorHAnsi" w:cstheme="minorHAnsi"/>
                      <w:sz w:val="20"/>
                      <w:szCs w:val="20"/>
                    </w:rPr>
                  </w:pPr>
                </w:p>
              </w:tc>
            </w:tr>
          </w:tbl>
          <w:p w14:paraId="00BB0A53" w14:textId="50DDCEC4" w:rsidR="00EF59E3" w:rsidRPr="00EF59E3" w:rsidRDefault="00EF59E3" w:rsidP="00EF59E3">
            <w:pPr>
              <w:pStyle w:val="PargrafodaLista"/>
              <w:spacing w:line="240" w:lineRule="auto"/>
              <w:ind w:left="0"/>
              <w:jc w:val="right"/>
              <w:rPr>
                <w:rFonts w:ascii="Calibri" w:hAnsi="Calibri" w:cs="Calibri"/>
                <w:i/>
                <w:iCs/>
                <w:color w:val="FF0000"/>
                <w:kern w:val="0"/>
                <w:szCs w:val="18"/>
              </w:rPr>
            </w:pPr>
            <w:r w:rsidRPr="00EF59E3">
              <w:rPr>
                <w:rFonts w:ascii="Calibri" w:hAnsi="Calibri" w:cs="Calibri"/>
                <w:i/>
                <w:iCs/>
                <w:color w:val="FF0000"/>
                <w:kern w:val="0"/>
                <w:szCs w:val="18"/>
              </w:rPr>
              <w:t>* O</w:t>
            </w:r>
            <w:r>
              <w:rPr>
                <w:rFonts w:ascii="Calibri" w:hAnsi="Calibri" w:cs="Calibri"/>
                <w:i/>
                <w:iCs/>
                <w:color w:val="FF0000"/>
                <w:kern w:val="0"/>
                <w:szCs w:val="18"/>
              </w:rPr>
              <w:t>rientação</w:t>
            </w:r>
            <w:r w:rsidRPr="00EF59E3">
              <w:rPr>
                <w:rFonts w:ascii="Calibri" w:hAnsi="Calibri" w:cs="Calibri"/>
                <w:i/>
                <w:iCs/>
                <w:color w:val="FF0000"/>
                <w:kern w:val="0"/>
                <w:szCs w:val="18"/>
              </w:rPr>
              <w:t xml:space="preserve">: Verificar existência de exigência legal junto ao COMPRASNET-BA, através do link: </w:t>
            </w:r>
          </w:p>
          <w:p w14:paraId="2287B286" w14:textId="77777777" w:rsidR="00EF59E3" w:rsidRPr="00EF59E3" w:rsidRDefault="00EF59E3" w:rsidP="00EF59E3">
            <w:pPr>
              <w:pStyle w:val="PargrafodaLista"/>
              <w:spacing w:line="240" w:lineRule="auto"/>
              <w:ind w:left="0"/>
              <w:jc w:val="right"/>
              <w:rPr>
                <w:rFonts w:ascii="Calibri" w:hAnsi="Calibri" w:cs="Calibri"/>
                <w:i/>
                <w:iCs/>
                <w:color w:val="FF0000"/>
                <w:kern w:val="0"/>
                <w:szCs w:val="18"/>
              </w:rPr>
            </w:pPr>
            <w:r w:rsidRPr="00EF59E3">
              <w:rPr>
                <w:rFonts w:ascii="Calibri" w:hAnsi="Calibri" w:cs="Calibri"/>
                <w:i/>
                <w:iCs/>
                <w:color w:val="FF0000"/>
                <w:kern w:val="0"/>
                <w:szCs w:val="18"/>
              </w:rPr>
              <w:t>https://www.comprasnet.ba.gov.br/inter/system/Fornecedor/QualificacaoTecnicaFamilia.asp</w:t>
            </w:r>
          </w:p>
          <w:p w14:paraId="360E91BB" w14:textId="4AD88424" w:rsidR="00F015C1" w:rsidRPr="00FD2468" w:rsidRDefault="00F015C1" w:rsidP="00907BDC">
            <w:pPr>
              <w:ind w:left="318"/>
              <w:jc w:val="both"/>
              <w:rPr>
                <w:rFonts w:ascii="Calibri" w:hAnsi="Calibri" w:cs="Calibri"/>
                <w:sz w:val="20"/>
                <w:szCs w:val="20"/>
              </w:rPr>
            </w:pPr>
          </w:p>
          <w:p w14:paraId="06BC801C" w14:textId="77777777" w:rsidR="00AC5CAF" w:rsidRPr="00FD2468" w:rsidRDefault="00AC5CAF" w:rsidP="00AC5CAF">
            <w:pPr>
              <w:ind w:left="310"/>
              <w:rPr>
                <w:rFonts w:asciiTheme="minorHAnsi" w:hAnsiTheme="minorHAnsi" w:cstheme="minorHAnsi"/>
                <w:sz w:val="20"/>
                <w:szCs w:val="20"/>
              </w:rPr>
            </w:pPr>
            <w:r w:rsidRPr="00FD2468">
              <w:rPr>
                <w:rFonts w:ascii="Calibri" w:hAnsi="Calibri" w:cs="Calibri"/>
                <w:color w:val="FF0000"/>
                <w:sz w:val="20"/>
                <w:szCs w:val="20"/>
                <w:shd w:val="clear" w:color="auto" w:fill="FFE599" w:themeFill="accent4" w:themeFillTint="66"/>
              </w:rPr>
              <w:t>E / OU</w:t>
            </w:r>
          </w:p>
          <w:p w14:paraId="717A953F" w14:textId="77777777" w:rsidR="00AC5CAF" w:rsidRPr="00FD2468" w:rsidRDefault="00AC5CAF" w:rsidP="00907BDC">
            <w:pPr>
              <w:ind w:left="318"/>
              <w:jc w:val="both"/>
              <w:rPr>
                <w:rFonts w:ascii="Calibri" w:hAnsi="Calibri" w:cs="Calibri"/>
                <w:sz w:val="20"/>
                <w:szCs w:val="20"/>
              </w:rPr>
            </w:pPr>
          </w:p>
          <w:p w14:paraId="7F064A44" w14:textId="558437B6" w:rsidR="009F3413" w:rsidRPr="00020710" w:rsidRDefault="00410BF0" w:rsidP="00D90C2B">
            <w:pPr>
              <w:ind w:left="318"/>
              <w:jc w:val="both"/>
              <w:rPr>
                <w:rFonts w:ascii="Calibri" w:hAnsi="Calibri" w:cs="Calibri"/>
                <w:b/>
                <w:bCs/>
                <w:sz w:val="20"/>
                <w:szCs w:val="20"/>
              </w:rPr>
            </w:pPr>
            <w:r w:rsidRPr="00FD2468">
              <w:rPr>
                <w:rFonts w:ascii="Calibri" w:hAnsi="Calibri" w:cs="Calibri"/>
                <w:b/>
                <w:bCs/>
                <w:sz w:val="20"/>
                <w:szCs w:val="20"/>
              </w:rPr>
              <w:t>C.3)</w:t>
            </w:r>
            <w:r w:rsidRPr="00FD2468">
              <w:rPr>
                <w:rFonts w:ascii="Calibri" w:hAnsi="Calibri" w:cs="Calibri"/>
                <w:sz w:val="20"/>
                <w:szCs w:val="20"/>
              </w:rPr>
              <w:t xml:space="preserve"> </w:t>
            </w:r>
            <w:r w:rsidR="009F3413" w:rsidRPr="00FD2468">
              <w:rPr>
                <w:rFonts w:ascii="Calibri" w:hAnsi="Calibri" w:cs="Calibri"/>
                <w:sz w:val="20"/>
                <w:szCs w:val="20"/>
              </w:rPr>
              <w:t>Outro documento admitido no art. 6</w:t>
            </w:r>
            <w:r w:rsidR="00B8147A">
              <w:rPr>
                <w:rFonts w:ascii="Calibri" w:hAnsi="Calibri" w:cs="Calibri"/>
                <w:sz w:val="20"/>
                <w:szCs w:val="20"/>
              </w:rPr>
              <w:t>7</w:t>
            </w:r>
            <w:r w:rsidR="009F3413" w:rsidRPr="00FD2468">
              <w:rPr>
                <w:rFonts w:ascii="Calibri" w:hAnsi="Calibri" w:cs="Calibri"/>
                <w:sz w:val="20"/>
                <w:szCs w:val="20"/>
              </w:rPr>
              <w:t xml:space="preserve"> e correlatos da Lei Federal nº 14.133/2021. Indicar e justificar exigência: </w:t>
            </w:r>
            <w:r w:rsidR="009F3413" w:rsidRPr="00FD2468">
              <w:rPr>
                <w:rFonts w:ascii="Calibri" w:hAnsi="Calibri" w:cs="Calibri"/>
                <w:color w:val="FF0000"/>
                <w:sz w:val="20"/>
                <w:szCs w:val="20"/>
              </w:rPr>
              <w:t>inserir texto</w:t>
            </w:r>
          </w:p>
        </w:tc>
      </w:tr>
      <w:tr w:rsidR="00E753ED" w:rsidRPr="00020710" w14:paraId="2FF1D986" w14:textId="77777777" w:rsidTr="007E20CC">
        <w:trPr>
          <w:trHeight w:val="5416"/>
        </w:trPr>
        <w:tc>
          <w:tcPr>
            <w:tcW w:w="2553" w:type="dxa"/>
            <w:gridSpan w:val="2"/>
            <w:vMerge/>
            <w:vAlign w:val="center"/>
          </w:tcPr>
          <w:p w14:paraId="475ECB53" w14:textId="77777777" w:rsidR="00E753ED" w:rsidRPr="00020710" w:rsidRDefault="00E753ED" w:rsidP="009C32C1">
            <w:pPr>
              <w:jc w:val="both"/>
              <w:rPr>
                <w:rFonts w:ascii="Calibri" w:hAnsi="Calibri" w:cs="Calibri"/>
                <w:color w:val="FF0000"/>
                <w:sz w:val="20"/>
                <w:szCs w:val="20"/>
              </w:rPr>
            </w:pPr>
          </w:p>
        </w:tc>
        <w:tc>
          <w:tcPr>
            <w:tcW w:w="8226" w:type="dxa"/>
            <w:gridSpan w:val="2"/>
            <w:shd w:val="clear" w:color="auto" w:fill="auto"/>
            <w:vAlign w:val="center"/>
          </w:tcPr>
          <w:p w14:paraId="2D1AAF71" w14:textId="0C1E6F43" w:rsidR="00E753ED" w:rsidRDefault="00E753ED" w:rsidP="00E753ED">
            <w:pPr>
              <w:spacing w:before="120"/>
              <w:jc w:val="both"/>
              <w:rPr>
                <w:rFonts w:ascii="Calibri" w:hAnsi="Calibri" w:cs="Calibri"/>
                <w:b/>
                <w:bCs/>
                <w:sz w:val="20"/>
                <w:szCs w:val="20"/>
              </w:rPr>
            </w:pPr>
            <w:r>
              <w:rPr>
                <w:rFonts w:ascii="Calibri" w:hAnsi="Calibri" w:cs="Calibri"/>
                <w:b/>
                <w:bCs/>
                <w:sz w:val="20"/>
                <w:szCs w:val="20"/>
              </w:rPr>
              <w:t>D</w:t>
            </w:r>
            <w:r w:rsidRPr="00313660">
              <w:rPr>
                <w:rFonts w:ascii="Calibri" w:hAnsi="Calibri" w:cs="Calibri"/>
                <w:b/>
                <w:bCs/>
                <w:sz w:val="20"/>
                <w:szCs w:val="20"/>
              </w:rPr>
              <w:t xml:space="preserve">) </w:t>
            </w:r>
            <w:r>
              <w:rPr>
                <w:rFonts w:ascii="Calibri" w:hAnsi="Calibri" w:cs="Calibri"/>
                <w:b/>
                <w:bCs/>
                <w:sz w:val="20"/>
                <w:szCs w:val="20"/>
              </w:rPr>
              <w:t xml:space="preserve">QUALIFICAÇÃO </w:t>
            </w:r>
            <w:r w:rsidRPr="00313660">
              <w:rPr>
                <w:rFonts w:ascii="Calibri" w:hAnsi="Calibri" w:cs="Calibri"/>
                <w:b/>
                <w:bCs/>
                <w:sz w:val="20"/>
                <w:szCs w:val="20"/>
              </w:rPr>
              <w:t>ECONÔMICO-FINANCEIRA</w:t>
            </w:r>
            <w:r>
              <w:rPr>
                <w:rFonts w:ascii="Calibri" w:hAnsi="Calibri" w:cs="Calibri"/>
                <w:b/>
                <w:bCs/>
                <w:sz w:val="20"/>
                <w:szCs w:val="20"/>
              </w:rPr>
              <w:t>:</w:t>
            </w:r>
            <w:r>
              <w:t xml:space="preserve"> </w:t>
            </w:r>
            <w:r w:rsidRPr="008358F3">
              <w:rPr>
                <w:rFonts w:ascii="Calibri" w:hAnsi="Calibri" w:cs="Calibri"/>
                <w:b/>
                <w:bCs/>
                <w:sz w:val="20"/>
                <w:szCs w:val="20"/>
              </w:rPr>
              <w:t>Não será exigida.</w:t>
            </w:r>
          </w:p>
          <w:p w14:paraId="73C94DF3" w14:textId="77777777" w:rsidR="00E753ED" w:rsidRDefault="00E753ED" w:rsidP="00E753ED">
            <w:pPr>
              <w:jc w:val="both"/>
              <w:rPr>
                <w:rFonts w:ascii="Calibri" w:hAnsi="Calibri" w:cs="Calibri"/>
                <w:b/>
                <w:bCs/>
                <w:sz w:val="20"/>
                <w:szCs w:val="20"/>
              </w:rPr>
            </w:pPr>
          </w:p>
          <w:p w14:paraId="0CC0638F" w14:textId="77777777" w:rsidR="00E753ED" w:rsidRDefault="00E753ED" w:rsidP="00F47FA9">
            <w:pPr>
              <w:ind w:left="42"/>
              <w:jc w:val="both"/>
              <w:rPr>
                <w:rFonts w:ascii="Calibri" w:hAnsi="Calibri" w:cs="Calibri"/>
                <w:b/>
                <w:color w:val="FF0000"/>
                <w:sz w:val="20"/>
                <w:szCs w:val="20"/>
                <w:shd w:val="clear" w:color="auto" w:fill="FFE599" w:themeFill="accent4" w:themeFillTint="66"/>
              </w:rPr>
            </w:pPr>
            <w:r w:rsidRPr="0084108A">
              <w:rPr>
                <w:rFonts w:ascii="Calibri" w:hAnsi="Calibri" w:cs="Calibri"/>
                <w:b/>
                <w:color w:val="FF0000"/>
                <w:sz w:val="20"/>
                <w:szCs w:val="20"/>
                <w:shd w:val="clear" w:color="auto" w:fill="FFE599" w:themeFill="accent4" w:themeFillTint="66"/>
              </w:rPr>
              <w:t>OU</w:t>
            </w:r>
          </w:p>
          <w:p w14:paraId="4BB8173A" w14:textId="77777777" w:rsidR="00E753ED" w:rsidRDefault="00E753ED" w:rsidP="00E753ED">
            <w:pPr>
              <w:ind w:left="318"/>
              <w:jc w:val="both"/>
              <w:rPr>
                <w:rFonts w:ascii="Calibri" w:hAnsi="Calibri" w:cs="Calibri"/>
                <w:b/>
                <w:bCs/>
                <w:sz w:val="20"/>
                <w:szCs w:val="20"/>
              </w:rPr>
            </w:pPr>
          </w:p>
          <w:p w14:paraId="705FE156" w14:textId="2ADA04B2" w:rsidR="00E753ED" w:rsidRDefault="00E753ED" w:rsidP="00E753ED">
            <w:pPr>
              <w:jc w:val="both"/>
              <w:rPr>
                <w:rFonts w:ascii="Calibri" w:hAnsi="Calibri" w:cs="Calibri"/>
                <w:b/>
                <w:bCs/>
                <w:color w:val="FF0000"/>
                <w:sz w:val="20"/>
                <w:szCs w:val="20"/>
              </w:rPr>
            </w:pPr>
            <w:r>
              <w:rPr>
                <w:rFonts w:ascii="Calibri" w:hAnsi="Calibri" w:cs="Calibri"/>
                <w:b/>
                <w:bCs/>
                <w:sz w:val="20"/>
                <w:szCs w:val="20"/>
              </w:rPr>
              <w:t>D</w:t>
            </w:r>
            <w:r w:rsidRPr="00313660">
              <w:rPr>
                <w:rFonts w:ascii="Calibri" w:hAnsi="Calibri" w:cs="Calibri"/>
                <w:b/>
                <w:bCs/>
                <w:sz w:val="20"/>
                <w:szCs w:val="20"/>
              </w:rPr>
              <w:t xml:space="preserve">) </w:t>
            </w:r>
            <w:r>
              <w:rPr>
                <w:rFonts w:ascii="Calibri" w:hAnsi="Calibri" w:cs="Calibri"/>
                <w:b/>
                <w:bCs/>
                <w:sz w:val="20"/>
                <w:szCs w:val="20"/>
              </w:rPr>
              <w:t xml:space="preserve">QUALIFICAÇÃO </w:t>
            </w:r>
            <w:r w:rsidRPr="00313660">
              <w:rPr>
                <w:rFonts w:ascii="Calibri" w:hAnsi="Calibri" w:cs="Calibri"/>
                <w:b/>
                <w:bCs/>
                <w:sz w:val="20"/>
                <w:szCs w:val="20"/>
              </w:rPr>
              <w:t>ECONÔMICO-FINANCEIRA</w:t>
            </w:r>
            <w:r>
              <w:rPr>
                <w:rFonts w:ascii="Calibri" w:hAnsi="Calibri" w:cs="Calibri"/>
                <w:b/>
                <w:bCs/>
                <w:sz w:val="20"/>
                <w:szCs w:val="20"/>
              </w:rPr>
              <w:t xml:space="preserve"> -</w:t>
            </w:r>
            <w:r>
              <w:t xml:space="preserve"> </w:t>
            </w:r>
            <w:r>
              <w:rPr>
                <w:rFonts w:ascii="Calibri" w:hAnsi="Calibri" w:cs="Calibri"/>
                <w:b/>
                <w:bCs/>
                <w:sz w:val="20"/>
                <w:szCs w:val="20"/>
              </w:rPr>
              <w:t>Será exigida a seguinte documentação:</w:t>
            </w:r>
            <w:r w:rsidRPr="00211E52">
              <w:rPr>
                <w:rFonts w:ascii="Calibri" w:hAnsi="Calibri" w:cs="Calibri"/>
                <w:b/>
                <w:bCs/>
                <w:color w:val="FF0000"/>
                <w:sz w:val="20"/>
                <w:szCs w:val="20"/>
              </w:rPr>
              <w:t xml:space="preserve"> EXCLUIR O QUE NÃO SE APLICA</w:t>
            </w:r>
          </w:p>
          <w:p w14:paraId="58DA49FF" w14:textId="77777777" w:rsidR="00085C41" w:rsidRDefault="00085C41" w:rsidP="00E753ED">
            <w:pPr>
              <w:jc w:val="both"/>
              <w:rPr>
                <w:rFonts w:ascii="Calibri" w:hAnsi="Calibri" w:cs="Calibri"/>
                <w:b/>
                <w:bCs/>
                <w:color w:val="FF0000"/>
                <w:sz w:val="20"/>
                <w:szCs w:val="20"/>
              </w:rPr>
            </w:pPr>
          </w:p>
          <w:p w14:paraId="484E541A" w14:textId="7333F58D" w:rsidR="00085C41" w:rsidRPr="00FD2468" w:rsidRDefault="00085C41" w:rsidP="00F23D1B">
            <w:pPr>
              <w:ind w:left="315"/>
              <w:jc w:val="both"/>
              <w:rPr>
                <w:rFonts w:ascii="Calibri" w:hAnsi="Calibri" w:cs="Calibri"/>
                <w:sz w:val="20"/>
                <w:szCs w:val="20"/>
              </w:rPr>
            </w:pPr>
            <w:r w:rsidRPr="007E094A">
              <w:rPr>
                <w:rFonts w:ascii="Calibri" w:hAnsi="Calibri" w:cs="Calibri"/>
                <w:b/>
                <w:bCs/>
                <w:sz w:val="20"/>
                <w:szCs w:val="20"/>
              </w:rPr>
              <w:t>D.1)</w:t>
            </w:r>
            <w:r w:rsidRPr="00FD2468">
              <w:rPr>
                <w:rFonts w:ascii="Calibri" w:hAnsi="Calibri" w:cs="Calibri"/>
                <w:sz w:val="20"/>
                <w:szCs w:val="20"/>
              </w:rPr>
              <w:t xml:space="preserve"> </w:t>
            </w:r>
            <w:r w:rsidR="004E1356" w:rsidRPr="00FD2468">
              <w:rPr>
                <w:rFonts w:ascii="Calibri" w:hAnsi="Calibri" w:cs="Calibri"/>
                <w:sz w:val="20"/>
                <w:szCs w:val="20"/>
              </w:rPr>
              <w:t xml:space="preserve">CERTIDÃO NEGATIVA DE FALÊNCIA expedida pelo distribuidor da sede do </w:t>
            </w:r>
            <w:r w:rsidR="00811672">
              <w:rPr>
                <w:rFonts w:ascii="Calibri" w:hAnsi="Calibri" w:cs="Calibri"/>
                <w:sz w:val="20"/>
                <w:szCs w:val="20"/>
              </w:rPr>
              <w:t>fornecedor</w:t>
            </w:r>
            <w:r w:rsidR="004E1356" w:rsidRPr="00FD2468">
              <w:rPr>
                <w:rFonts w:ascii="Calibri" w:hAnsi="Calibri" w:cs="Calibri"/>
                <w:sz w:val="20"/>
                <w:szCs w:val="20"/>
              </w:rPr>
              <w:t>, no caso de Pessoa Jurídica</w:t>
            </w:r>
            <w:r w:rsidR="00D6273E" w:rsidRPr="00FD2468">
              <w:rPr>
                <w:rFonts w:ascii="Calibri" w:hAnsi="Calibri" w:cs="Calibri"/>
                <w:sz w:val="20"/>
                <w:szCs w:val="20"/>
              </w:rPr>
              <w:t>, ou</w:t>
            </w:r>
            <w:r w:rsidR="004E1356" w:rsidRPr="00FD2468">
              <w:rPr>
                <w:rFonts w:ascii="Calibri" w:hAnsi="Calibri" w:cs="Calibri"/>
                <w:sz w:val="20"/>
                <w:szCs w:val="20"/>
              </w:rPr>
              <w:t xml:space="preserve"> CERTIDÃO NEGATIVA DE INSOLVÊNCIA CIVIL expedida pelo distribuidor do domicílio ou sede do </w:t>
            </w:r>
            <w:r w:rsidR="00811672">
              <w:rPr>
                <w:rFonts w:ascii="Calibri" w:hAnsi="Calibri" w:cs="Calibri"/>
                <w:sz w:val="20"/>
                <w:szCs w:val="20"/>
              </w:rPr>
              <w:t>fornecedor</w:t>
            </w:r>
            <w:r w:rsidR="004E1356" w:rsidRPr="00FD2468">
              <w:rPr>
                <w:rFonts w:ascii="Calibri" w:hAnsi="Calibri" w:cs="Calibri"/>
                <w:sz w:val="20"/>
                <w:szCs w:val="20"/>
              </w:rPr>
              <w:t xml:space="preserve">, caso se trate de pessoa física, desde que admitida a sua participação na </w:t>
            </w:r>
            <w:r w:rsidR="00811672">
              <w:rPr>
                <w:rFonts w:ascii="Calibri" w:hAnsi="Calibri" w:cs="Calibri"/>
                <w:sz w:val="20"/>
                <w:szCs w:val="20"/>
              </w:rPr>
              <w:t>disputa eletrônica</w:t>
            </w:r>
            <w:r w:rsidR="004E1356" w:rsidRPr="00FD2468">
              <w:rPr>
                <w:rFonts w:ascii="Calibri" w:hAnsi="Calibri" w:cs="Calibri"/>
                <w:sz w:val="20"/>
                <w:szCs w:val="20"/>
              </w:rPr>
              <w:t xml:space="preserve">. </w:t>
            </w:r>
          </w:p>
          <w:p w14:paraId="7FFD363E" w14:textId="77777777" w:rsidR="00085C41" w:rsidRPr="00FD2468" w:rsidRDefault="00085C41" w:rsidP="00F23D1B">
            <w:pPr>
              <w:ind w:left="315"/>
              <w:jc w:val="both"/>
              <w:rPr>
                <w:rFonts w:ascii="Calibri" w:hAnsi="Calibri" w:cs="Calibri"/>
                <w:sz w:val="20"/>
                <w:szCs w:val="20"/>
              </w:rPr>
            </w:pPr>
          </w:p>
          <w:p w14:paraId="762730CE" w14:textId="77777777" w:rsidR="00D6273E" w:rsidRPr="00FD2468" w:rsidRDefault="00D6273E" w:rsidP="00D6273E">
            <w:pPr>
              <w:ind w:left="310"/>
              <w:rPr>
                <w:rFonts w:ascii="Calibri" w:hAnsi="Calibri" w:cs="Calibri"/>
                <w:sz w:val="20"/>
                <w:szCs w:val="20"/>
              </w:rPr>
            </w:pPr>
            <w:r w:rsidRPr="00FD2468">
              <w:rPr>
                <w:rFonts w:ascii="Calibri" w:hAnsi="Calibri" w:cs="Calibri"/>
                <w:color w:val="FF0000"/>
                <w:sz w:val="20"/>
                <w:szCs w:val="20"/>
                <w:shd w:val="clear" w:color="auto" w:fill="FFE599" w:themeFill="accent4" w:themeFillTint="66"/>
              </w:rPr>
              <w:t>E / OU</w:t>
            </w:r>
          </w:p>
          <w:p w14:paraId="2BDA70D4" w14:textId="77777777" w:rsidR="00D6273E" w:rsidRPr="00FD2468" w:rsidRDefault="00D6273E" w:rsidP="00F23D1B">
            <w:pPr>
              <w:ind w:left="315"/>
              <w:jc w:val="both"/>
              <w:rPr>
                <w:rFonts w:ascii="Calibri" w:hAnsi="Calibri" w:cs="Calibri"/>
                <w:sz w:val="20"/>
                <w:szCs w:val="20"/>
              </w:rPr>
            </w:pPr>
          </w:p>
          <w:p w14:paraId="4A8BEBD6" w14:textId="04EA4610" w:rsidR="009F7464" w:rsidRPr="00FD2468" w:rsidRDefault="00085C41" w:rsidP="00F23D1B">
            <w:pPr>
              <w:ind w:left="315"/>
              <w:jc w:val="both"/>
              <w:rPr>
                <w:rFonts w:ascii="Calibri" w:hAnsi="Calibri" w:cs="Calibri"/>
                <w:sz w:val="20"/>
                <w:szCs w:val="20"/>
              </w:rPr>
            </w:pPr>
            <w:r w:rsidRPr="007E094A">
              <w:rPr>
                <w:rFonts w:ascii="Calibri" w:hAnsi="Calibri" w:cs="Calibri"/>
                <w:b/>
                <w:bCs/>
                <w:sz w:val="20"/>
                <w:szCs w:val="20"/>
              </w:rPr>
              <w:t>D.2)</w:t>
            </w:r>
            <w:r w:rsidRPr="00FD2468">
              <w:rPr>
                <w:rFonts w:ascii="Calibri" w:hAnsi="Calibri" w:cs="Calibri"/>
                <w:sz w:val="20"/>
                <w:szCs w:val="20"/>
              </w:rPr>
              <w:t xml:space="preserve"> </w:t>
            </w:r>
            <w:r w:rsidR="006A66C7" w:rsidRPr="00FD2468">
              <w:rPr>
                <w:rFonts w:ascii="Calibri" w:hAnsi="Calibri" w:cs="Calibri"/>
                <w:sz w:val="20"/>
                <w:szCs w:val="20"/>
              </w:rPr>
              <w:t xml:space="preserve">DEMONSTRAÇÃO </w:t>
            </w:r>
            <w:r w:rsidR="009F7464" w:rsidRPr="00FD2468">
              <w:rPr>
                <w:rFonts w:ascii="Calibri" w:hAnsi="Calibri" w:cs="Calibri"/>
                <w:sz w:val="20"/>
                <w:szCs w:val="20"/>
              </w:rPr>
              <w:t xml:space="preserve">de Patrimônio Líquido ou Capital Social, igual ou superior a </w:t>
            </w:r>
            <w:r w:rsidR="009F7464" w:rsidRPr="00FD2468">
              <w:rPr>
                <w:rFonts w:ascii="Calibri" w:hAnsi="Calibri" w:cs="Calibri"/>
                <w:color w:val="FF0000"/>
                <w:sz w:val="20"/>
                <w:szCs w:val="20"/>
              </w:rPr>
              <w:t xml:space="preserve">_____ % </w:t>
            </w:r>
            <w:r w:rsidR="009F7464" w:rsidRPr="00FD2468">
              <w:rPr>
                <w:rFonts w:ascii="Calibri" w:hAnsi="Calibri" w:cs="Calibri"/>
                <w:sz w:val="20"/>
                <w:szCs w:val="20"/>
              </w:rPr>
              <w:t xml:space="preserve">do valor da licitação (limite legal: 10%). A referida opção justifica-se por: </w:t>
            </w:r>
            <w:r w:rsidR="009F7464" w:rsidRPr="00FD2468">
              <w:rPr>
                <w:rFonts w:ascii="Calibri" w:hAnsi="Calibri" w:cs="Calibri"/>
                <w:color w:val="FF0000"/>
                <w:sz w:val="20"/>
                <w:szCs w:val="20"/>
              </w:rPr>
              <w:t>inserir texto</w:t>
            </w:r>
            <w:r w:rsidR="009F7464" w:rsidRPr="00FD2468">
              <w:rPr>
                <w:rFonts w:ascii="Calibri" w:hAnsi="Calibri" w:cs="Calibri"/>
                <w:sz w:val="20"/>
                <w:szCs w:val="20"/>
              </w:rPr>
              <w:t xml:space="preserve"> </w:t>
            </w:r>
          </w:p>
          <w:p w14:paraId="4F26E27F" w14:textId="77777777" w:rsidR="009F7464" w:rsidRPr="00FD2468" w:rsidRDefault="009F7464" w:rsidP="00F23D1B">
            <w:pPr>
              <w:ind w:left="315"/>
              <w:jc w:val="both"/>
              <w:rPr>
                <w:rFonts w:ascii="Calibri" w:hAnsi="Calibri" w:cs="Calibri"/>
                <w:sz w:val="20"/>
                <w:szCs w:val="20"/>
              </w:rPr>
            </w:pPr>
          </w:p>
          <w:p w14:paraId="0A61BA30" w14:textId="77777777" w:rsidR="005F1037" w:rsidRPr="00FD2468" w:rsidRDefault="005F1037" w:rsidP="005F1037">
            <w:pPr>
              <w:ind w:left="310"/>
              <w:rPr>
                <w:rFonts w:ascii="Calibri" w:hAnsi="Calibri" w:cs="Calibri"/>
                <w:sz w:val="20"/>
                <w:szCs w:val="20"/>
              </w:rPr>
            </w:pPr>
            <w:r w:rsidRPr="00FD2468">
              <w:rPr>
                <w:rFonts w:ascii="Calibri" w:hAnsi="Calibri" w:cs="Calibri"/>
                <w:color w:val="FF0000"/>
                <w:sz w:val="20"/>
                <w:szCs w:val="20"/>
                <w:shd w:val="clear" w:color="auto" w:fill="FFE599" w:themeFill="accent4" w:themeFillTint="66"/>
              </w:rPr>
              <w:t>E / OU</w:t>
            </w:r>
          </w:p>
          <w:p w14:paraId="78F5D7B9" w14:textId="77777777" w:rsidR="005F1037" w:rsidRPr="00FD2468" w:rsidRDefault="005F1037" w:rsidP="00F23D1B">
            <w:pPr>
              <w:ind w:left="315"/>
              <w:jc w:val="both"/>
              <w:rPr>
                <w:rFonts w:ascii="Calibri" w:hAnsi="Calibri" w:cs="Calibri"/>
                <w:sz w:val="20"/>
                <w:szCs w:val="20"/>
              </w:rPr>
            </w:pPr>
          </w:p>
          <w:p w14:paraId="1AAB1283" w14:textId="2EA777A4" w:rsidR="00E753ED" w:rsidRPr="00313660" w:rsidRDefault="006A66C7" w:rsidP="007E20CC">
            <w:pPr>
              <w:ind w:left="315"/>
              <w:jc w:val="both"/>
              <w:rPr>
                <w:rFonts w:ascii="Calibri" w:hAnsi="Calibri" w:cs="Calibri"/>
                <w:b/>
                <w:bCs/>
                <w:sz w:val="20"/>
                <w:szCs w:val="20"/>
              </w:rPr>
            </w:pPr>
            <w:r w:rsidRPr="007E094A">
              <w:rPr>
                <w:rFonts w:ascii="Calibri" w:hAnsi="Calibri" w:cs="Calibri"/>
                <w:b/>
                <w:bCs/>
                <w:sz w:val="20"/>
                <w:szCs w:val="20"/>
              </w:rPr>
              <w:t>D.3)</w:t>
            </w:r>
            <w:r w:rsidRPr="00FD2468">
              <w:rPr>
                <w:rFonts w:ascii="Calibri" w:hAnsi="Calibri" w:cs="Calibri"/>
                <w:sz w:val="20"/>
                <w:szCs w:val="20"/>
              </w:rPr>
              <w:t xml:space="preserve"> Outro documento admitido no art. </w:t>
            </w:r>
            <w:r w:rsidR="007450ED" w:rsidRPr="00FD2468">
              <w:rPr>
                <w:rFonts w:ascii="Calibri" w:hAnsi="Calibri" w:cs="Calibri"/>
                <w:sz w:val="20"/>
                <w:szCs w:val="20"/>
              </w:rPr>
              <w:t xml:space="preserve">69 e correlatos da Lei Federal nº 14.133/2021. Indicar e justificar exigência: </w:t>
            </w:r>
            <w:r w:rsidR="007450ED" w:rsidRPr="00FD2468">
              <w:rPr>
                <w:rFonts w:ascii="Calibri" w:hAnsi="Calibri" w:cs="Calibri"/>
                <w:color w:val="FF0000"/>
                <w:sz w:val="20"/>
                <w:szCs w:val="20"/>
              </w:rPr>
              <w:t>inserir texto</w:t>
            </w:r>
          </w:p>
        </w:tc>
      </w:tr>
      <w:tr w:rsidR="00E85961" w:rsidRPr="00020710" w14:paraId="5265518B" w14:textId="77777777" w:rsidTr="003927F6">
        <w:trPr>
          <w:trHeight w:val="629"/>
        </w:trPr>
        <w:tc>
          <w:tcPr>
            <w:tcW w:w="10779" w:type="dxa"/>
            <w:gridSpan w:val="4"/>
            <w:shd w:val="clear" w:color="auto" w:fill="A6A6A6" w:themeFill="background1" w:themeFillShade="A6"/>
            <w:vAlign w:val="center"/>
          </w:tcPr>
          <w:p w14:paraId="271E59BC" w14:textId="24DFA112" w:rsidR="00E85961" w:rsidRPr="00020710" w:rsidRDefault="00E85961" w:rsidP="00E85961">
            <w:pPr>
              <w:jc w:val="both"/>
              <w:rPr>
                <w:rFonts w:ascii="Calibri" w:hAnsi="Calibri" w:cs="Calibri"/>
                <w:b/>
                <w:bCs/>
                <w:sz w:val="20"/>
                <w:szCs w:val="20"/>
              </w:rPr>
            </w:pPr>
            <w:r w:rsidRPr="00313660">
              <w:rPr>
                <w:rFonts w:ascii="Arial Black" w:hAnsi="Arial Black" w:cs="Calibri"/>
                <w:b/>
                <w:bCs/>
              </w:rPr>
              <w:t>3. REQUISITOS DA CONTRATAÇÃO</w:t>
            </w:r>
          </w:p>
        </w:tc>
      </w:tr>
      <w:bookmarkEnd w:id="0"/>
      <w:tr w:rsidR="002C3737" w:rsidRPr="00020710" w14:paraId="301B2D65" w14:textId="77777777" w:rsidTr="00A5760A">
        <w:trPr>
          <w:trHeight w:val="1976"/>
        </w:trPr>
        <w:tc>
          <w:tcPr>
            <w:tcW w:w="2553" w:type="dxa"/>
            <w:gridSpan w:val="2"/>
            <w:shd w:val="clear" w:color="auto" w:fill="D9D9D9" w:themeFill="background1" w:themeFillShade="D9"/>
            <w:vAlign w:val="center"/>
          </w:tcPr>
          <w:p w14:paraId="54607E0E" w14:textId="6C41F20A" w:rsidR="002C3737" w:rsidRPr="00B95532" w:rsidRDefault="002C3737" w:rsidP="002C3737">
            <w:pPr>
              <w:jc w:val="center"/>
              <w:rPr>
                <w:rFonts w:ascii="Calibri" w:hAnsi="Calibri" w:cs="Calibri"/>
                <w:b/>
                <w:bCs/>
                <w:color w:val="FF0000"/>
                <w:sz w:val="20"/>
                <w:szCs w:val="20"/>
              </w:rPr>
            </w:pPr>
            <w:r>
              <w:rPr>
                <w:rFonts w:ascii="Calibri" w:hAnsi="Calibri" w:cs="Calibri"/>
                <w:b/>
                <w:bCs/>
                <w:sz w:val="20"/>
                <w:szCs w:val="20"/>
              </w:rPr>
              <w:t xml:space="preserve">3.1 </w:t>
            </w:r>
            <w:r w:rsidRPr="003E3742">
              <w:rPr>
                <w:rFonts w:ascii="Calibri" w:hAnsi="Calibri" w:cs="Calibri"/>
                <w:b/>
                <w:bCs/>
                <w:sz w:val="20"/>
                <w:szCs w:val="20"/>
              </w:rPr>
              <w:t>FORMA DE EXECUÇÃO</w:t>
            </w:r>
          </w:p>
        </w:tc>
        <w:tc>
          <w:tcPr>
            <w:tcW w:w="8226" w:type="dxa"/>
            <w:gridSpan w:val="2"/>
            <w:shd w:val="clear" w:color="auto" w:fill="D9D9D9" w:themeFill="background1" w:themeFillShade="D9"/>
            <w:vAlign w:val="center"/>
          </w:tcPr>
          <w:p w14:paraId="266D258E" w14:textId="7E4028F0" w:rsidR="002C3737" w:rsidRPr="007643FD" w:rsidRDefault="002C3737" w:rsidP="002C3737">
            <w:pPr>
              <w:spacing w:before="120"/>
              <w:rPr>
                <w:rFonts w:ascii="Calibri" w:eastAsiaTheme="minorEastAsia" w:hAnsi="Calibri" w:cs="Calibri"/>
                <w:b/>
                <w:bCs/>
                <w:color w:val="000000" w:themeColor="text1"/>
                <w:sz w:val="20"/>
                <w:szCs w:val="20"/>
              </w:rPr>
            </w:pPr>
            <w:r w:rsidRPr="007643FD">
              <w:rPr>
                <w:rFonts w:ascii="Calibri" w:eastAsiaTheme="minorEastAsia" w:hAnsi="Calibri" w:cs="Calibri"/>
                <w:b/>
                <w:bCs/>
                <w:color w:val="000000" w:themeColor="text1"/>
                <w:sz w:val="20"/>
                <w:szCs w:val="20"/>
              </w:rPr>
              <w:t>3.</w:t>
            </w:r>
            <w:r w:rsidR="00E90FBD">
              <w:rPr>
                <w:rFonts w:ascii="Calibri" w:eastAsiaTheme="minorEastAsia" w:hAnsi="Calibri" w:cs="Calibri"/>
                <w:b/>
                <w:bCs/>
                <w:color w:val="000000" w:themeColor="text1"/>
                <w:sz w:val="20"/>
                <w:szCs w:val="20"/>
              </w:rPr>
              <w:t>1</w:t>
            </w:r>
            <w:r w:rsidRPr="007643FD">
              <w:rPr>
                <w:rFonts w:ascii="Calibri" w:eastAsiaTheme="minorEastAsia" w:hAnsi="Calibri" w:cs="Calibri"/>
                <w:b/>
                <w:bCs/>
                <w:color w:val="000000" w:themeColor="text1"/>
                <w:sz w:val="20"/>
                <w:szCs w:val="20"/>
              </w:rPr>
              <w:t>.1 REGRAS SOBRE ENTREGA:</w:t>
            </w:r>
          </w:p>
          <w:p w14:paraId="444678E0" w14:textId="70A6F200" w:rsidR="002C3737" w:rsidRDefault="002C3737" w:rsidP="002C3737">
            <w:pPr>
              <w:spacing w:before="120"/>
              <w:ind w:left="182"/>
              <w:rPr>
                <w:rFonts w:ascii="Calibri" w:eastAsiaTheme="minorEastAsia" w:hAnsi="Calibri" w:cs="Calibri"/>
                <w:sz w:val="20"/>
                <w:szCs w:val="20"/>
              </w:rPr>
            </w:pPr>
            <w:r>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Pr>
                <w:rFonts w:ascii="Calibri" w:eastAsiaTheme="minorEastAsia" w:hAnsi="Calibri" w:cs="Calibri"/>
                <w:color w:val="000000" w:themeColor="text1"/>
                <w:sz w:val="20"/>
                <w:szCs w:val="20"/>
              </w:rPr>
              <w:t xml:space="preserve">.1.1 </w:t>
            </w:r>
            <w:r w:rsidRPr="001E7535">
              <w:rPr>
                <w:rFonts w:ascii="Calibri" w:eastAsiaTheme="minorEastAsia" w:hAnsi="Calibri" w:cs="Calibri"/>
                <w:color w:val="000000" w:themeColor="text1"/>
                <w:sz w:val="20"/>
                <w:szCs w:val="20"/>
              </w:rPr>
              <w:t>Prazo de entrega</w:t>
            </w:r>
            <w:r>
              <w:rPr>
                <w:rFonts w:ascii="Calibri" w:eastAsiaTheme="minorEastAsia" w:hAnsi="Calibri" w:cs="Calibri"/>
                <w:color w:val="000000" w:themeColor="text1"/>
                <w:sz w:val="20"/>
                <w:szCs w:val="20"/>
              </w:rPr>
              <w:t xml:space="preserve">: </w:t>
            </w:r>
            <w:r w:rsidRPr="003E3742">
              <w:rPr>
                <w:rFonts w:ascii="Calibri" w:eastAsiaTheme="minorEastAsia" w:hAnsi="Calibri" w:cs="Calibri"/>
                <w:color w:val="000000" w:themeColor="text1"/>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dias úteis     </w:t>
            </w:r>
            <w:r w:rsidRPr="003E3742">
              <w:rPr>
                <w:rFonts w:ascii="Calibri" w:hAnsi="Calibri" w:cs="Calibri"/>
                <w:b/>
                <w:color w:val="FF0000"/>
                <w:sz w:val="20"/>
                <w:szCs w:val="20"/>
                <w:shd w:val="clear" w:color="auto" w:fill="FFE599" w:themeFill="accent4" w:themeFillTint="66"/>
              </w:rPr>
              <w:t xml:space="preserve">OU </w:t>
            </w:r>
            <w:r w:rsidRPr="003E3742">
              <w:rPr>
                <w:rFonts w:ascii="Calibri" w:eastAsiaTheme="minorEastAsia" w:hAnsi="Calibri" w:cs="Calibri"/>
                <w:b/>
                <w:bCs/>
                <w:sz w:val="20"/>
                <w:szCs w:val="20"/>
              </w:rPr>
              <w:t xml:space="preserve">     </w:t>
            </w:r>
            <w:r w:rsidRPr="003E3742">
              <w:rPr>
                <w:rFonts w:ascii="Calibri" w:eastAsiaTheme="minorEastAsia" w:hAnsi="Calibri" w:cs="Calibri"/>
                <w:color w:val="FF0000"/>
                <w:sz w:val="20"/>
                <w:szCs w:val="20"/>
              </w:rPr>
              <w:t>_____</w:t>
            </w:r>
            <w:r w:rsidRPr="003E3742">
              <w:rPr>
                <w:rFonts w:ascii="Calibri" w:eastAsiaTheme="minorEastAsia" w:hAnsi="Calibri" w:cs="Calibri"/>
                <w:sz w:val="20"/>
                <w:szCs w:val="20"/>
              </w:rPr>
              <w:t xml:space="preserve"> dias corridos</w:t>
            </w:r>
          </w:p>
          <w:p w14:paraId="5E97FD5E" w14:textId="77777777" w:rsidR="002C3737" w:rsidRDefault="002C3737" w:rsidP="002C3737">
            <w:pPr>
              <w:ind w:left="182"/>
              <w:rPr>
                <w:rFonts w:ascii="Calibri" w:eastAsiaTheme="minorEastAsia" w:hAnsi="Calibri" w:cs="Calibri"/>
                <w:sz w:val="20"/>
                <w:szCs w:val="20"/>
              </w:rPr>
            </w:pPr>
          </w:p>
          <w:p w14:paraId="07DFF0BE" w14:textId="0FE97158" w:rsidR="002C3737" w:rsidRDefault="002C3737" w:rsidP="002C3737">
            <w:pPr>
              <w:ind w:left="182"/>
              <w:jc w:val="both"/>
              <w:rPr>
                <w:rFonts w:ascii="Calibri" w:eastAsiaTheme="minorEastAsia" w:hAnsi="Calibri" w:cs="Calibri"/>
                <w:sz w:val="20"/>
                <w:szCs w:val="20"/>
              </w:rPr>
            </w:pPr>
            <w:r>
              <w:rPr>
                <w:rFonts w:ascii="Calibri" w:eastAsiaTheme="minorEastAsia" w:hAnsi="Calibri" w:cs="Calibri"/>
                <w:sz w:val="20"/>
                <w:szCs w:val="20"/>
              </w:rPr>
              <w:t>3.</w:t>
            </w:r>
            <w:r w:rsidR="0002055A">
              <w:rPr>
                <w:rFonts w:ascii="Calibri" w:eastAsiaTheme="minorEastAsia" w:hAnsi="Calibri" w:cs="Calibri"/>
                <w:sz w:val="20"/>
                <w:szCs w:val="20"/>
              </w:rPr>
              <w:t>1</w:t>
            </w:r>
            <w:r>
              <w:rPr>
                <w:rFonts w:ascii="Calibri" w:eastAsiaTheme="minorEastAsia" w:hAnsi="Calibri" w:cs="Calibri"/>
                <w:sz w:val="20"/>
                <w:szCs w:val="20"/>
              </w:rPr>
              <w:t xml:space="preserve">.1.2 Prazo computado </w:t>
            </w:r>
            <w:r w:rsidRPr="003E3742">
              <w:rPr>
                <w:rFonts w:ascii="Calibri" w:eastAsiaTheme="minorEastAsia" w:hAnsi="Calibri" w:cs="Calibri"/>
                <w:color w:val="000000" w:themeColor="text1"/>
                <w:sz w:val="20"/>
                <w:szCs w:val="20"/>
              </w:rPr>
              <w:t xml:space="preserve">a partir </w:t>
            </w:r>
            <w:r>
              <w:rPr>
                <w:rFonts w:ascii="Calibri" w:eastAsiaTheme="minorEastAsia" w:hAnsi="Calibri" w:cs="Calibri"/>
                <w:color w:val="000000" w:themeColor="text1"/>
                <w:sz w:val="20"/>
                <w:szCs w:val="20"/>
              </w:rPr>
              <w:t>da data de envio da nota de empenho ao</w:t>
            </w:r>
            <w:r w:rsidRPr="00D90C2B">
              <w:rPr>
                <w:rFonts w:ascii="Calibri" w:eastAsiaTheme="minorEastAsia" w:hAnsi="Calibri" w:cs="Calibri"/>
                <w:sz w:val="20"/>
                <w:szCs w:val="20"/>
              </w:rPr>
              <w:t xml:space="preserve"> fornecedor</w:t>
            </w:r>
            <w:r>
              <w:rPr>
                <w:rFonts w:ascii="Calibri" w:eastAsiaTheme="minorEastAsia" w:hAnsi="Calibri" w:cs="Calibri"/>
                <w:sz w:val="20"/>
                <w:szCs w:val="20"/>
              </w:rPr>
              <w:t xml:space="preserve">, </w:t>
            </w:r>
            <w:r w:rsidR="00B218DE">
              <w:rPr>
                <w:rFonts w:ascii="Calibri" w:eastAsiaTheme="minorEastAsia" w:hAnsi="Calibri" w:cs="Calibri"/>
                <w:sz w:val="20"/>
                <w:szCs w:val="20"/>
              </w:rPr>
              <w:t>envio este que</w:t>
            </w:r>
            <w:r>
              <w:rPr>
                <w:rFonts w:ascii="Calibri" w:eastAsiaTheme="minorEastAsia" w:hAnsi="Calibri" w:cs="Calibri"/>
                <w:sz w:val="20"/>
                <w:szCs w:val="20"/>
              </w:rPr>
              <w:t xml:space="preserve"> </w:t>
            </w:r>
            <w:r w:rsidRPr="00020710">
              <w:rPr>
                <w:rFonts w:ascii="Calibri" w:eastAsiaTheme="minorEastAsia" w:hAnsi="Calibri" w:cs="Calibri"/>
                <w:sz w:val="20"/>
                <w:szCs w:val="20"/>
                <w:lang w:eastAsia="pt-BR"/>
              </w:rPr>
              <w:t>ocorrerá</w:t>
            </w:r>
            <w:r>
              <w:rPr>
                <w:rFonts w:ascii="Calibri" w:eastAsiaTheme="minorEastAsia" w:hAnsi="Calibri" w:cs="Calibri"/>
                <w:sz w:val="20"/>
                <w:szCs w:val="20"/>
                <w:lang w:eastAsia="pt-BR"/>
              </w:rPr>
              <w:t xml:space="preserve"> </w:t>
            </w:r>
            <w:r w:rsidRPr="00020710">
              <w:rPr>
                <w:rFonts w:ascii="Calibri" w:eastAsiaTheme="minorEastAsia" w:hAnsi="Calibri" w:cs="Calibri"/>
                <w:sz w:val="20"/>
                <w:szCs w:val="20"/>
                <w:lang w:eastAsia="pt-BR"/>
              </w:rPr>
              <w:t xml:space="preserve">através de e-mail </w:t>
            </w:r>
            <w:r>
              <w:rPr>
                <w:rFonts w:ascii="Calibri" w:eastAsiaTheme="minorEastAsia" w:hAnsi="Calibri" w:cs="Calibri"/>
                <w:sz w:val="20"/>
                <w:szCs w:val="20"/>
                <w:lang w:eastAsia="pt-BR"/>
              </w:rPr>
              <w:t>a</w:t>
            </w:r>
            <w:r w:rsidRPr="00020710">
              <w:rPr>
                <w:rFonts w:ascii="Calibri" w:eastAsiaTheme="minorEastAsia" w:hAnsi="Calibri" w:cs="Calibri"/>
                <w:sz w:val="20"/>
                <w:szCs w:val="20"/>
                <w:lang w:eastAsia="pt-BR"/>
              </w:rPr>
              <w:t>o endereço</w:t>
            </w:r>
            <w:r w:rsidR="0002055A">
              <w:rPr>
                <w:rFonts w:ascii="Calibri" w:eastAsiaTheme="minorEastAsia" w:hAnsi="Calibri" w:cs="Calibri"/>
                <w:sz w:val="20"/>
                <w:szCs w:val="20"/>
                <w:lang w:eastAsia="pt-BR"/>
              </w:rPr>
              <w:t xml:space="preserve"> eletrônico</w:t>
            </w:r>
            <w:r w:rsidRPr="00020710">
              <w:rPr>
                <w:rFonts w:ascii="Calibri" w:eastAsiaTheme="minorEastAsia" w:hAnsi="Calibri" w:cs="Calibri"/>
                <w:sz w:val="20"/>
                <w:szCs w:val="20"/>
                <w:lang w:eastAsia="pt-BR"/>
              </w:rPr>
              <w:t xml:space="preserve"> indicado na proposta de preços.</w:t>
            </w:r>
          </w:p>
          <w:p w14:paraId="35236A96" w14:textId="77777777" w:rsidR="002C3737" w:rsidRDefault="002C3737" w:rsidP="002C3737">
            <w:pPr>
              <w:ind w:left="182"/>
              <w:rPr>
                <w:rFonts w:ascii="Calibri" w:eastAsiaTheme="minorEastAsia" w:hAnsi="Calibri" w:cs="Calibri"/>
                <w:sz w:val="20"/>
                <w:szCs w:val="20"/>
              </w:rPr>
            </w:pPr>
          </w:p>
          <w:p w14:paraId="2ABCD3DC" w14:textId="199A84F2" w:rsidR="002C3737" w:rsidRPr="001E7535" w:rsidRDefault="002C3737" w:rsidP="002C3737">
            <w:pPr>
              <w:ind w:left="182"/>
              <w:rPr>
                <w:rFonts w:ascii="Calibri" w:eastAsiaTheme="minorEastAsia" w:hAnsi="Calibri" w:cs="Calibri"/>
                <w:sz w:val="20"/>
                <w:szCs w:val="20"/>
              </w:rPr>
            </w:pPr>
            <w:r w:rsidRPr="003E3742">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3E3742">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3</w:t>
            </w:r>
            <w:r w:rsidRPr="003E3742">
              <w:rPr>
                <w:rFonts w:ascii="Calibri" w:eastAsiaTheme="minorEastAsia" w:hAnsi="Calibri" w:cs="Calibri"/>
                <w:color w:val="000000" w:themeColor="text1"/>
                <w:sz w:val="20"/>
                <w:szCs w:val="20"/>
              </w:rPr>
              <w:t xml:space="preserve"> </w:t>
            </w:r>
            <w:r w:rsidRPr="001E7535">
              <w:rPr>
                <w:rFonts w:ascii="Calibri" w:eastAsiaTheme="minorEastAsia" w:hAnsi="Calibri" w:cs="Calibri"/>
                <w:sz w:val="20"/>
                <w:szCs w:val="20"/>
              </w:rPr>
              <w:t xml:space="preserve">Admissibilidade de prorrogação do prazo de entrega: NÃO </w:t>
            </w:r>
          </w:p>
          <w:p w14:paraId="291870D2" w14:textId="77777777" w:rsidR="002C3737" w:rsidRDefault="002C3737" w:rsidP="002C3737">
            <w:pPr>
              <w:ind w:left="18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29ACF039" w14:textId="6AF06604" w:rsidR="002C3737" w:rsidRPr="00020710" w:rsidRDefault="002C3737" w:rsidP="002C3737">
            <w:pPr>
              <w:ind w:left="182"/>
              <w:jc w:val="both"/>
              <w:textAlignment w:val="baseline"/>
              <w:rPr>
                <w:rFonts w:ascii="Calibri" w:eastAsiaTheme="minorEastAsia" w:hAnsi="Calibri" w:cs="Calibri"/>
                <w:color w:val="000000" w:themeColor="text1"/>
                <w:sz w:val="20"/>
                <w:szCs w:val="20"/>
              </w:rPr>
            </w:pPr>
            <w:r w:rsidRPr="00BA55E0">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BA55E0">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3</w:t>
            </w:r>
            <w:r w:rsidRPr="00BA55E0">
              <w:rPr>
                <w:rFonts w:ascii="Calibri" w:eastAsiaTheme="minorEastAsia" w:hAnsi="Calibri" w:cs="Calibri"/>
                <w:color w:val="000000" w:themeColor="text1"/>
                <w:sz w:val="20"/>
                <w:szCs w:val="20"/>
              </w:rPr>
              <w:t xml:space="preserve"> </w:t>
            </w:r>
            <w:r w:rsidRPr="001E7535">
              <w:rPr>
                <w:rFonts w:ascii="Calibri" w:eastAsiaTheme="minorEastAsia" w:hAnsi="Calibri" w:cs="Calibri"/>
                <w:color w:val="000000" w:themeColor="text1"/>
                <w:sz w:val="20"/>
                <w:szCs w:val="20"/>
              </w:rPr>
              <w:t>Admissibilidade de prorrogação do prazo de entrega: SIM.</w:t>
            </w:r>
            <w:r w:rsidRPr="00020710">
              <w:rPr>
                <w:rFonts w:ascii="Calibri" w:eastAsiaTheme="minorEastAsia" w:hAnsi="Calibri" w:cs="Calibri"/>
                <w:color w:val="000000" w:themeColor="text1"/>
                <w:sz w:val="20"/>
                <w:szCs w:val="20"/>
              </w:rPr>
              <w:t xml:space="preserve"> Neste caso, somente será admissível o pedido formalizado pelo fornecedor antes do termo final do prazo de entrega consignado, mediante justificativa - e respectiva comprovação - de fato aceito pela Instituição. </w:t>
            </w:r>
          </w:p>
          <w:p w14:paraId="6A887C91" w14:textId="77777777" w:rsidR="002C3737" w:rsidRPr="00020710" w:rsidRDefault="002C3737" w:rsidP="002C3737">
            <w:pPr>
              <w:pStyle w:val="paragraph"/>
              <w:spacing w:before="0" w:beforeAutospacing="0" w:after="0" w:afterAutospacing="0"/>
              <w:ind w:left="182" w:hanging="165"/>
              <w:jc w:val="both"/>
              <w:textAlignment w:val="baseline"/>
              <w:rPr>
                <w:rFonts w:ascii="Calibri" w:eastAsiaTheme="minorEastAsia" w:hAnsi="Calibri" w:cs="Calibri"/>
                <w:color w:val="000000" w:themeColor="text1"/>
                <w:sz w:val="20"/>
                <w:szCs w:val="20"/>
                <w:lang w:eastAsia="zh-CN"/>
              </w:rPr>
            </w:pPr>
          </w:p>
          <w:p w14:paraId="111FB9EB" w14:textId="5C85D792" w:rsidR="002C3737" w:rsidRPr="00CD3776" w:rsidRDefault="002C3737" w:rsidP="002C3737">
            <w:pPr>
              <w:ind w:left="182"/>
              <w:rPr>
                <w:rFonts w:ascii="Calibri" w:eastAsiaTheme="minorEastAsia" w:hAnsi="Calibri" w:cs="Calibri"/>
                <w:color w:val="000000" w:themeColor="text1"/>
                <w:sz w:val="20"/>
                <w:szCs w:val="20"/>
              </w:rPr>
            </w:pPr>
            <w:r w:rsidRPr="001E7535">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1E7535">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4</w:t>
            </w:r>
            <w:r>
              <w:rPr>
                <w:rFonts w:ascii="Calibri" w:eastAsiaTheme="minorEastAsia" w:hAnsi="Calibri" w:cs="Calibri"/>
                <w:b/>
                <w:bCs/>
                <w:color w:val="000000" w:themeColor="text1"/>
                <w:sz w:val="20"/>
                <w:szCs w:val="20"/>
              </w:rPr>
              <w:t xml:space="preserve"> </w:t>
            </w:r>
            <w:r w:rsidRPr="001E7535">
              <w:rPr>
                <w:rFonts w:ascii="Calibri" w:eastAsiaTheme="minorEastAsia" w:hAnsi="Calibri" w:cs="Calibri"/>
                <w:color w:val="000000" w:themeColor="text1"/>
                <w:sz w:val="20"/>
                <w:szCs w:val="20"/>
              </w:rPr>
              <w:t>Local de entrega (endereço):</w:t>
            </w:r>
            <w:r w:rsidRPr="00CD3776">
              <w:rPr>
                <w:rFonts w:ascii="Calibri" w:eastAsiaTheme="minorEastAsia" w:hAnsi="Calibri" w:cs="Calibri"/>
                <w:b/>
                <w:bCs/>
                <w:color w:val="000000" w:themeColor="text1"/>
                <w:sz w:val="20"/>
                <w:szCs w:val="20"/>
              </w:rPr>
              <w:t xml:space="preserve"> </w:t>
            </w:r>
            <w:r w:rsidRPr="00314EB2">
              <w:rPr>
                <w:rFonts w:ascii="Calibri" w:eastAsiaTheme="minorEastAsia" w:hAnsi="Calibri" w:cs="Calibri"/>
                <w:color w:val="FF0000"/>
                <w:sz w:val="20"/>
                <w:szCs w:val="20"/>
              </w:rPr>
              <w:t>Inserir endereço do local de entrega</w:t>
            </w:r>
            <w:r w:rsidRPr="00314EB2">
              <w:rPr>
                <w:rFonts w:ascii="Calibri" w:eastAsiaTheme="minorEastAsia" w:hAnsi="Calibri" w:cs="Calibri"/>
                <w:color w:val="000000" w:themeColor="text1"/>
                <w:sz w:val="20"/>
                <w:szCs w:val="20"/>
              </w:rPr>
              <w:t>.</w:t>
            </w:r>
            <w:r w:rsidRPr="00CD3776">
              <w:rPr>
                <w:rFonts w:ascii="Calibri" w:eastAsiaTheme="minorEastAsia" w:hAnsi="Calibri" w:cs="Calibri"/>
                <w:color w:val="000000" w:themeColor="text1"/>
                <w:sz w:val="20"/>
                <w:szCs w:val="20"/>
              </w:rPr>
              <w:t> </w:t>
            </w:r>
          </w:p>
          <w:p w14:paraId="092C2DCA" w14:textId="77777777" w:rsidR="002C3737" w:rsidRPr="00020710" w:rsidRDefault="002C3737" w:rsidP="002C3737">
            <w:pPr>
              <w:pStyle w:val="PargrafodaLista"/>
              <w:spacing w:line="240" w:lineRule="auto"/>
              <w:ind w:left="182"/>
              <w:rPr>
                <w:rFonts w:ascii="Calibri" w:eastAsiaTheme="minorEastAsia" w:hAnsi="Calibri" w:cs="Calibri"/>
                <w:color w:val="000000" w:themeColor="text1"/>
                <w:sz w:val="20"/>
                <w:szCs w:val="20"/>
              </w:rPr>
            </w:pPr>
          </w:p>
          <w:p w14:paraId="7EE54172" w14:textId="1C963512" w:rsidR="002C3737" w:rsidRPr="00CD3776" w:rsidRDefault="002C3737" w:rsidP="002C3737">
            <w:pPr>
              <w:ind w:left="182"/>
              <w:jc w:val="both"/>
              <w:textAlignment w:val="baseline"/>
              <w:rPr>
                <w:rFonts w:ascii="Calibri" w:eastAsiaTheme="minorEastAsia" w:hAnsi="Calibri" w:cs="Calibri"/>
                <w:color w:val="FF0000"/>
                <w:sz w:val="20"/>
                <w:szCs w:val="20"/>
              </w:rPr>
            </w:pPr>
            <w:r w:rsidRPr="001E7535">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1E7535">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5</w:t>
            </w:r>
            <w:r>
              <w:rPr>
                <w:rFonts w:ascii="Calibri" w:eastAsiaTheme="minorEastAsia" w:hAnsi="Calibri" w:cs="Calibri"/>
                <w:b/>
                <w:bCs/>
                <w:color w:val="000000" w:themeColor="text1"/>
                <w:sz w:val="20"/>
                <w:szCs w:val="20"/>
              </w:rPr>
              <w:t xml:space="preserve"> </w:t>
            </w:r>
            <w:r w:rsidRPr="001E7535">
              <w:rPr>
                <w:rFonts w:ascii="Calibri" w:eastAsiaTheme="minorEastAsia" w:hAnsi="Calibri" w:cs="Calibri"/>
                <w:color w:val="000000" w:themeColor="text1"/>
                <w:sz w:val="20"/>
                <w:szCs w:val="20"/>
              </w:rPr>
              <w:t>Dias e horários para entrega</w:t>
            </w:r>
            <w:r w:rsidRPr="00CD3776">
              <w:rPr>
                <w:rFonts w:ascii="Calibri" w:eastAsiaTheme="minorEastAsia" w:hAnsi="Calibri" w:cs="Calibri"/>
                <w:b/>
                <w:bCs/>
                <w:color w:val="000000" w:themeColor="text1"/>
                <w:sz w:val="20"/>
                <w:szCs w:val="20"/>
              </w:rPr>
              <w:t>:</w:t>
            </w:r>
            <w:r w:rsidRPr="00CD3776">
              <w:rPr>
                <w:rFonts w:ascii="Calibri" w:eastAsiaTheme="minorEastAsia" w:hAnsi="Calibri" w:cs="Calibri"/>
                <w:color w:val="000000" w:themeColor="text1"/>
                <w:sz w:val="20"/>
                <w:szCs w:val="20"/>
              </w:rPr>
              <w:t xml:space="preserve"> </w:t>
            </w:r>
            <w:r>
              <w:rPr>
                <w:rFonts w:ascii="Calibri" w:eastAsiaTheme="minorEastAsia" w:hAnsi="Calibri" w:cs="Calibri"/>
                <w:color w:val="000000" w:themeColor="text1"/>
                <w:sz w:val="20"/>
                <w:szCs w:val="20"/>
              </w:rPr>
              <w:t xml:space="preserve">Dias úteis, das 8h às 11h e das 14h às 17h  </w:t>
            </w:r>
            <w:r w:rsidRPr="003E3742">
              <w:rPr>
                <w:rFonts w:ascii="Calibri" w:hAnsi="Calibri" w:cs="Calibri"/>
                <w:b/>
                <w:color w:val="FF0000"/>
                <w:sz w:val="20"/>
                <w:szCs w:val="20"/>
                <w:shd w:val="clear" w:color="auto" w:fill="FFE599" w:themeFill="accent4" w:themeFillTint="66"/>
              </w:rPr>
              <w:t>OU</w:t>
            </w:r>
            <w:r>
              <w:rPr>
                <w:rFonts w:ascii="Calibri" w:eastAsiaTheme="minorEastAsia" w:hAnsi="Calibri" w:cs="Calibri"/>
                <w:color w:val="000000" w:themeColor="text1"/>
                <w:sz w:val="20"/>
                <w:szCs w:val="20"/>
              </w:rPr>
              <w:t xml:space="preserve">  </w:t>
            </w:r>
            <w:r w:rsidRPr="00A7335A">
              <w:rPr>
                <w:rFonts w:asciiTheme="minorHAnsi" w:hAnsiTheme="minorHAnsi" w:cstheme="minorHAnsi"/>
                <w:color w:val="FF0000"/>
                <w:sz w:val="20"/>
                <w:szCs w:val="20"/>
              </w:rPr>
              <w:t xml:space="preserve">Indicar </w:t>
            </w:r>
            <w:r>
              <w:rPr>
                <w:rFonts w:asciiTheme="minorHAnsi" w:hAnsiTheme="minorHAnsi" w:cstheme="minorHAnsi"/>
                <w:color w:val="FF0000"/>
                <w:sz w:val="20"/>
                <w:szCs w:val="20"/>
              </w:rPr>
              <w:t>regra</w:t>
            </w:r>
          </w:p>
          <w:p w14:paraId="3C0CB2EB" w14:textId="77777777" w:rsidR="002C3737" w:rsidRPr="00020710" w:rsidRDefault="002C3737" w:rsidP="002C3737">
            <w:pPr>
              <w:pStyle w:val="PargrafodaLista"/>
              <w:spacing w:line="240" w:lineRule="auto"/>
              <w:ind w:left="182"/>
              <w:rPr>
                <w:rFonts w:ascii="Calibri" w:eastAsiaTheme="minorEastAsia" w:hAnsi="Calibri" w:cs="Calibri"/>
                <w:color w:val="000000" w:themeColor="text1"/>
                <w:sz w:val="20"/>
                <w:szCs w:val="20"/>
              </w:rPr>
            </w:pPr>
          </w:p>
          <w:p w14:paraId="4E38A8A1" w14:textId="28990740" w:rsidR="002C3737" w:rsidRPr="00CD3776" w:rsidRDefault="002C3737" w:rsidP="002C3737">
            <w:pPr>
              <w:ind w:left="182"/>
              <w:rPr>
                <w:rFonts w:ascii="Calibri" w:eastAsiaTheme="minorEastAsia" w:hAnsi="Calibri" w:cs="Calibri"/>
                <w:color w:val="000000" w:themeColor="text1"/>
                <w:sz w:val="20"/>
                <w:szCs w:val="20"/>
              </w:rPr>
            </w:pPr>
            <w:r w:rsidRPr="001E7535">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1E7535">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6</w:t>
            </w:r>
            <w:r w:rsidRPr="001E7535">
              <w:rPr>
                <w:rFonts w:ascii="Calibri" w:eastAsiaTheme="minorEastAsia" w:hAnsi="Calibri" w:cs="Calibri"/>
                <w:color w:val="000000" w:themeColor="text1"/>
                <w:sz w:val="20"/>
                <w:szCs w:val="20"/>
              </w:rPr>
              <w:t xml:space="preserve"> Necessidade de agendamento:</w:t>
            </w:r>
            <w:r>
              <w:rPr>
                <w:rFonts w:ascii="Calibri" w:eastAsiaTheme="minorEastAsia" w:hAnsi="Calibri" w:cs="Calibri"/>
                <w:color w:val="000000" w:themeColor="text1"/>
                <w:sz w:val="20"/>
                <w:szCs w:val="20"/>
              </w:rPr>
              <w:t xml:space="preserve"> </w:t>
            </w:r>
            <w:r w:rsidRPr="008528CF">
              <w:rPr>
                <w:rFonts w:asciiTheme="minorHAnsi" w:hAnsiTheme="minorHAnsi" w:cstheme="minorHAnsi"/>
                <w:sz w:val="20"/>
                <w:szCs w:val="20"/>
              </w:rPr>
              <w:t xml:space="preserve">NÃO </w:t>
            </w:r>
            <w:r w:rsidRPr="008528CF">
              <w:rPr>
                <w:rFonts w:ascii="Calibri" w:hAnsi="Calibri" w:cs="Calibri"/>
                <w:b/>
                <w:color w:val="FF0000"/>
                <w:sz w:val="20"/>
                <w:szCs w:val="20"/>
                <w:shd w:val="clear" w:color="auto" w:fill="FFE599" w:themeFill="accent4" w:themeFillTint="66"/>
              </w:rPr>
              <w:t>OU</w:t>
            </w:r>
            <w:r w:rsidRPr="008528CF">
              <w:rPr>
                <w:rFonts w:asciiTheme="minorHAnsi" w:hAnsiTheme="minorHAnsi" w:cstheme="minorHAnsi"/>
                <w:sz w:val="20"/>
                <w:szCs w:val="20"/>
              </w:rPr>
              <w:t xml:space="preserve"> SIM.</w:t>
            </w:r>
          </w:p>
          <w:p w14:paraId="6EA9F85C" w14:textId="77777777" w:rsidR="002C3737" w:rsidRPr="00020710" w:rsidRDefault="002C3737" w:rsidP="002C3737">
            <w:pPr>
              <w:pStyle w:val="paragraph"/>
              <w:spacing w:before="0" w:beforeAutospacing="0" w:after="0" w:afterAutospacing="0"/>
              <w:ind w:left="182"/>
              <w:jc w:val="both"/>
              <w:textAlignment w:val="baseline"/>
              <w:rPr>
                <w:rFonts w:ascii="Calibri" w:eastAsiaTheme="minorEastAsia" w:hAnsi="Calibri" w:cs="Calibri"/>
                <w:color w:val="000000" w:themeColor="text1"/>
                <w:sz w:val="20"/>
                <w:szCs w:val="20"/>
                <w:lang w:eastAsia="zh-CN"/>
              </w:rPr>
            </w:pPr>
            <w:r w:rsidRPr="00020710">
              <w:rPr>
                <w:rFonts w:ascii="Calibri" w:eastAsiaTheme="minorEastAsia" w:hAnsi="Calibri" w:cs="Calibri"/>
                <w:color w:val="000000" w:themeColor="text1"/>
                <w:sz w:val="20"/>
                <w:szCs w:val="20"/>
                <w:lang w:eastAsia="zh-CN"/>
              </w:rPr>
              <w:t xml:space="preserve">  </w:t>
            </w:r>
          </w:p>
          <w:p w14:paraId="09A9D364" w14:textId="4F093725" w:rsidR="002C3737" w:rsidRPr="00CD3776" w:rsidRDefault="002C3737" w:rsidP="002C3737">
            <w:pPr>
              <w:ind w:left="182"/>
              <w:jc w:val="both"/>
              <w:rPr>
                <w:rFonts w:ascii="Calibri" w:eastAsiaTheme="minorEastAsia" w:hAnsi="Calibri" w:cs="Calibri"/>
                <w:i/>
                <w:iCs/>
                <w:color w:val="FF0000"/>
                <w:sz w:val="20"/>
                <w:szCs w:val="20"/>
              </w:rPr>
            </w:pPr>
            <w:r w:rsidRPr="00333497">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333497">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7</w:t>
            </w:r>
            <w:r w:rsidRPr="00333497">
              <w:rPr>
                <w:rFonts w:ascii="Calibri" w:eastAsiaTheme="minorEastAsia" w:hAnsi="Calibri" w:cs="Calibri"/>
                <w:color w:val="000000" w:themeColor="text1"/>
                <w:sz w:val="20"/>
                <w:szCs w:val="20"/>
              </w:rPr>
              <w:t xml:space="preserve"> Setor responsável por recepcionar os bens</w:t>
            </w:r>
            <w:r w:rsidRPr="00333497">
              <w:rPr>
                <w:rFonts w:ascii="Calibri" w:eastAsiaTheme="minorEastAsia" w:hAnsi="Calibri" w:cs="Calibri"/>
                <w:sz w:val="20"/>
                <w:szCs w:val="20"/>
              </w:rPr>
              <w:t>:</w:t>
            </w:r>
            <w:r w:rsidRPr="00CD3776">
              <w:rPr>
                <w:rFonts w:ascii="Calibri" w:eastAsiaTheme="minorEastAsia" w:hAnsi="Calibri" w:cs="Calibri"/>
                <w:i/>
                <w:iCs/>
                <w:color w:val="FF0000"/>
                <w:sz w:val="20"/>
                <w:szCs w:val="20"/>
              </w:rPr>
              <w:t xml:space="preserve"> </w:t>
            </w:r>
            <w:r w:rsidRPr="00333497">
              <w:rPr>
                <w:rFonts w:ascii="Calibri" w:eastAsiaTheme="minorEastAsia" w:hAnsi="Calibri" w:cs="Calibri"/>
                <w:color w:val="FF0000"/>
                <w:sz w:val="20"/>
                <w:szCs w:val="20"/>
              </w:rPr>
              <w:t xml:space="preserve">Indicar unidade administrativa </w:t>
            </w:r>
          </w:p>
          <w:p w14:paraId="531F6171" w14:textId="77777777" w:rsidR="002C3737" w:rsidRPr="00020710" w:rsidRDefault="002C3737" w:rsidP="002C3737">
            <w:pPr>
              <w:pStyle w:val="PargrafodaLista"/>
              <w:spacing w:line="240" w:lineRule="auto"/>
              <w:ind w:left="459"/>
              <w:rPr>
                <w:rFonts w:ascii="Calibri" w:eastAsiaTheme="minorEastAsia" w:hAnsi="Calibri" w:cs="Calibri"/>
                <w:color w:val="000000" w:themeColor="text1"/>
                <w:sz w:val="20"/>
                <w:szCs w:val="20"/>
              </w:rPr>
            </w:pPr>
          </w:p>
          <w:p w14:paraId="75EA1C24" w14:textId="658C363A" w:rsidR="002C3737" w:rsidRPr="00CD3776" w:rsidRDefault="002C3737" w:rsidP="002C3737">
            <w:pPr>
              <w:ind w:left="182"/>
              <w:jc w:val="both"/>
              <w:rPr>
                <w:rFonts w:ascii="Calibri" w:eastAsiaTheme="minorEastAsia" w:hAnsi="Calibri" w:cs="Calibri"/>
                <w:color w:val="000000" w:themeColor="text1"/>
                <w:sz w:val="20"/>
                <w:szCs w:val="20"/>
              </w:rPr>
            </w:pPr>
            <w:r w:rsidRPr="007643FD">
              <w:rPr>
                <w:rFonts w:ascii="Calibri" w:eastAsiaTheme="minorEastAsia" w:hAnsi="Calibri" w:cs="Calibri"/>
                <w:color w:val="000000" w:themeColor="text1"/>
                <w:sz w:val="20"/>
                <w:szCs w:val="20"/>
              </w:rPr>
              <w:t>3.</w:t>
            </w:r>
            <w:r w:rsidR="0002055A">
              <w:rPr>
                <w:rFonts w:ascii="Calibri" w:eastAsiaTheme="minorEastAsia" w:hAnsi="Calibri" w:cs="Calibri"/>
                <w:color w:val="000000" w:themeColor="text1"/>
                <w:sz w:val="20"/>
                <w:szCs w:val="20"/>
              </w:rPr>
              <w:t>1</w:t>
            </w:r>
            <w:r w:rsidRPr="007643FD">
              <w:rPr>
                <w:rFonts w:ascii="Calibri" w:eastAsiaTheme="minorEastAsia" w:hAnsi="Calibri" w:cs="Calibri"/>
                <w:color w:val="000000" w:themeColor="text1"/>
                <w:sz w:val="20"/>
                <w:szCs w:val="20"/>
              </w:rPr>
              <w:t>.</w:t>
            </w:r>
            <w:r>
              <w:rPr>
                <w:rFonts w:ascii="Calibri" w:eastAsiaTheme="minorEastAsia" w:hAnsi="Calibri" w:cs="Calibri"/>
                <w:color w:val="000000" w:themeColor="text1"/>
                <w:sz w:val="20"/>
                <w:szCs w:val="20"/>
              </w:rPr>
              <w:t>1.</w:t>
            </w:r>
            <w:r w:rsidR="0002055A">
              <w:rPr>
                <w:rFonts w:ascii="Calibri" w:eastAsiaTheme="minorEastAsia" w:hAnsi="Calibri" w:cs="Calibri"/>
                <w:color w:val="000000" w:themeColor="text1"/>
                <w:sz w:val="20"/>
                <w:szCs w:val="20"/>
              </w:rPr>
              <w:t>8</w:t>
            </w:r>
            <w:r w:rsidRPr="007643FD">
              <w:rPr>
                <w:rFonts w:ascii="Calibri" w:eastAsiaTheme="minorEastAsia" w:hAnsi="Calibri" w:cs="Calibri"/>
                <w:color w:val="000000" w:themeColor="text1"/>
                <w:sz w:val="20"/>
                <w:szCs w:val="20"/>
              </w:rPr>
              <w:t xml:space="preserve"> Telefone e e-mail para contato</w:t>
            </w:r>
            <w:r w:rsidRPr="00CD3776">
              <w:rPr>
                <w:rFonts w:ascii="Calibri" w:eastAsiaTheme="minorEastAsia" w:hAnsi="Calibri" w:cs="Calibri"/>
                <w:b/>
                <w:bCs/>
                <w:color w:val="000000" w:themeColor="text1"/>
                <w:sz w:val="20"/>
                <w:szCs w:val="20"/>
              </w:rPr>
              <w:t>:</w:t>
            </w:r>
            <w:r w:rsidRPr="00CD3776">
              <w:rPr>
                <w:rFonts w:ascii="Calibri" w:eastAsiaTheme="minorEastAsia" w:hAnsi="Calibri" w:cs="Calibri"/>
                <w:color w:val="000000" w:themeColor="text1"/>
                <w:sz w:val="20"/>
                <w:szCs w:val="20"/>
              </w:rPr>
              <w:t xml:space="preserve"> </w:t>
            </w:r>
            <w:r w:rsidRPr="007643FD">
              <w:rPr>
                <w:rFonts w:ascii="Calibri" w:eastAsiaTheme="minorEastAsia" w:hAnsi="Calibri" w:cs="Calibri"/>
                <w:color w:val="FF0000"/>
                <w:sz w:val="20"/>
                <w:szCs w:val="20"/>
              </w:rPr>
              <w:t xml:space="preserve">(___) ______________ </w:t>
            </w:r>
            <w:r w:rsidRPr="007643FD">
              <w:rPr>
                <w:rFonts w:ascii="Calibri" w:eastAsiaTheme="minorEastAsia" w:hAnsi="Calibri" w:cs="Calibri"/>
                <w:color w:val="000000" w:themeColor="text1"/>
                <w:sz w:val="20"/>
                <w:szCs w:val="20"/>
              </w:rPr>
              <w:t xml:space="preserve">e </w:t>
            </w:r>
            <w:r>
              <w:rPr>
                <w:rFonts w:ascii="Calibri" w:eastAsiaTheme="minorEastAsia" w:hAnsi="Calibri" w:cs="Calibri"/>
                <w:color w:val="000000" w:themeColor="text1"/>
                <w:sz w:val="20"/>
                <w:szCs w:val="20"/>
              </w:rPr>
              <w:t xml:space="preserve">  </w:t>
            </w:r>
            <w:r w:rsidRPr="007643FD">
              <w:rPr>
                <w:rFonts w:ascii="Calibri" w:eastAsiaTheme="minorEastAsia" w:hAnsi="Calibri" w:cs="Calibri"/>
                <w:color w:val="FF0000"/>
                <w:sz w:val="20"/>
                <w:szCs w:val="20"/>
              </w:rPr>
              <w:t>__________</w:t>
            </w:r>
            <w:r w:rsidRPr="007643FD">
              <w:rPr>
                <w:rFonts w:ascii="Calibri" w:eastAsiaTheme="minorEastAsia" w:hAnsi="Calibri" w:cs="Calibri"/>
                <w:color w:val="000000" w:themeColor="text1"/>
                <w:sz w:val="20"/>
                <w:szCs w:val="20"/>
              </w:rPr>
              <w:t>@</w:t>
            </w:r>
            <w:r w:rsidRPr="00CD3776">
              <w:rPr>
                <w:rFonts w:ascii="Calibri" w:eastAsiaTheme="minorEastAsia" w:hAnsi="Calibri" w:cs="Calibri"/>
                <w:color w:val="000000" w:themeColor="text1"/>
                <w:sz w:val="20"/>
                <w:szCs w:val="20"/>
              </w:rPr>
              <w:t>mpba.mp.br </w:t>
            </w:r>
          </w:p>
          <w:p w14:paraId="31468717" w14:textId="77777777" w:rsidR="002C3737" w:rsidRPr="00020710" w:rsidRDefault="002C3737" w:rsidP="002C3737">
            <w:pPr>
              <w:pStyle w:val="PargrafodaLista"/>
              <w:spacing w:line="240" w:lineRule="auto"/>
              <w:ind w:left="459"/>
              <w:rPr>
                <w:rFonts w:ascii="Calibri" w:eastAsiaTheme="minorEastAsia" w:hAnsi="Calibri" w:cs="Calibri"/>
                <w:color w:val="000000" w:themeColor="text1"/>
                <w:sz w:val="20"/>
                <w:szCs w:val="20"/>
              </w:rPr>
            </w:pPr>
          </w:p>
          <w:p w14:paraId="04653F9E" w14:textId="77777777" w:rsidR="009F309E" w:rsidRDefault="002C3737" w:rsidP="009F309E">
            <w:pPr>
              <w:pStyle w:val="paragraph"/>
              <w:spacing w:before="0" w:beforeAutospacing="0" w:after="0" w:afterAutospacing="0"/>
              <w:jc w:val="both"/>
              <w:textAlignment w:val="baseline"/>
              <w:rPr>
                <w:rFonts w:ascii="Calibri" w:eastAsiaTheme="minorEastAsia" w:hAnsi="Calibri" w:cs="Calibri"/>
                <w:color w:val="000000" w:themeColor="text1"/>
                <w:sz w:val="20"/>
                <w:szCs w:val="20"/>
                <w:lang w:eastAsia="zh-CN"/>
              </w:rPr>
            </w:pPr>
            <w:r>
              <w:rPr>
                <w:rFonts w:ascii="Calibri" w:eastAsiaTheme="minorEastAsia" w:hAnsi="Calibri" w:cs="Calibri"/>
                <w:b/>
                <w:bCs/>
                <w:color w:val="000000" w:themeColor="text1"/>
                <w:sz w:val="20"/>
                <w:szCs w:val="20"/>
                <w:lang w:eastAsia="zh-CN"/>
              </w:rPr>
              <w:t>3.</w:t>
            </w:r>
            <w:r w:rsidR="00C873CD">
              <w:rPr>
                <w:rFonts w:ascii="Calibri" w:eastAsiaTheme="minorEastAsia" w:hAnsi="Calibri" w:cs="Calibri"/>
                <w:b/>
                <w:bCs/>
                <w:color w:val="000000" w:themeColor="text1"/>
                <w:sz w:val="20"/>
                <w:szCs w:val="20"/>
                <w:lang w:eastAsia="zh-CN"/>
              </w:rPr>
              <w:t>1</w:t>
            </w:r>
            <w:r>
              <w:rPr>
                <w:rFonts w:ascii="Calibri" w:eastAsiaTheme="minorEastAsia" w:hAnsi="Calibri" w:cs="Calibri"/>
                <w:b/>
                <w:bCs/>
                <w:color w:val="000000" w:themeColor="text1"/>
                <w:sz w:val="20"/>
                <w:szCs w:val="20"/>
                <w:lang w:eastAsia="zh-CN"/>
              </w:rPr>
              <w:t xml:space="preserve">.2 </w:t>
            </w:r>
            <w:r w:rsidRPr="00020710">
              <w:rPr>
                <w:rFonts w:ascii="Calibri" w:eastAsiaTheme="minorEastAsia" w:hAnsi="Calibri" w:cs="Calibri"/>
                <w:b/>
                <w:bCs/>
                <w:color w:val="000000" w:themeColor="text1"/>
                <w:sz w:val="20"/>
                <w:szCs w:val="20"/>
                <w:lang w:eastAsia="zh-CN"/>
              </w:rPr>
              <w:t>REGRAS E/OU TIPOS DE EMBALAGEM DO(S) BEM(NS)</w:t>
            </w:r>
            <w:r w:rsidRPr="00020710">
              <w:rPr>
                <w:rFonts w:ascii="Calibri" w:eastAsiaTheme="minorEastAsia" w:hAnsi="Calibri" w:cs="Calibri"/>
                <w:color w:val="000000" w:themeColor="text1"/>
                <w:sz w:val="20"/>
                <w:szCs w:val="20"/>
                <w:lang w:eastAsia="zh-CN"/>
              </w:rPr>
              <w:t xml:space="preserve">: </w:t>
            </w:r>
          </w:p>
          <w:p w14:paraId="3A222079" w14:textId="6298363A" w:rsidR="002C3737" w:rsidRPr="00020710" w:rsidRDefault="002C3737" w:rsidP="009F309E">
            <w:pPr>
              <w:pStyle w:val="paragraph"/>
              <w:spacing w:before="0" w:beforeAutospacing="0" w:after="0" w:afterAutospacing="0"/>
              <w:jc w:val="both"/>
              <w:textAlignment w:val="baseline"/>
              <w:rPr>
                <w:rFonts w:ascii="Calibri" w:eastAsiaTheme="minorEastAsia" w:hAnsi="Calibri" w:cs="Calibri"/>
                <w:i/>
                <w:iCs/>
                <w:color w:val="FF0000"/>
                <w:sz w:val="20"/>
                <w:szCs w:val="20"/>
              </w:rPr>
            </w:pPr>
            <w:r w:rsidRPr="00020710">
              <w:rPr>
                <w:rFonts w:ascii="Calibri" w:eastAsiaTheme="minorEastAsia" w:hAnsi="Calibri" w:cs="Calibri"/>
                <w:i/>
                <w:iCs/>
                <w:color w:val="FF0000"/>
                <w:sz w:val="20"/>
                <w:szCs w:val="20"/>
              </w:rPr>
              <w:t>Exemplo</w:t>
            </w:r>
            <w:r w:rsidR="009F309E">
              <w:rPr>
                <w:rFonts w:ascii="Calibri" w:eastAsiaTheme="minorEastAsia" w:hAnsi="Calibri" w:cs="Calibri"/>
                <w:i/>
                <w:iCs/>
                <w:color w:val="FF0000"/>
                <w:sz w:val="20"/>
                <w:szCs w:val="20"/>
              </w:rPr>
              <w:t>s</w:t>
            </w:r>
            <w:r w:rsidRPr="00020710">
              <w:rPr>
                <w:rFonts w:ascii="Calibri" w:eastAsiaTheme="minorEastAsia" w:hAnsi="Calibri" w:cs="Calibri"/>
                <w:i/>
                <w:iCs/>
                <w:color w:val="FF0000"/>
                <w:sz w:val="20"/>
                <w:szCs w:val="20"/>
              </w:rPr>
              <w:t>: Os bens deverão ser entregues armazenados em embalagens adequadas às características dos produtos, de modo a garantir o seu recebimento em perfeito estado de conservação</w:t>
            </w:r>
            <w:r>
              <w:rPr>
                <w:rFonts w:ascii="Calibri" w:eastAsiaTheme="minorEastAsia" w:hAnsi="Calibri" w:cs="Calibri"/>
                <w:i/>
                <w:iCs/>
                <w:color w:val="FF0000"/>
                <w:sz w:val="20"/>
                <w:szCs w:val="20"/>
              </w:rPr>
              <w:t xml:space="preserve"> e uso</w:t>
            </w:r>
            <w:r w:rsidRPr="00020710">
              <w:rPr>
                <w:rFonts w:ascii="Calibri" w:eastAsiaTheme="minorEastAsia" w:hAnsi="Calibri" w:cs="Calibri"/>
                <w:i/>
                <w:iCs/>
                <w:color w:val="FF0000"/>
                <w:sz w:val="20"/>
                <w:szCs w:val="20"/>
              </w:rPr>
              <w:t>. As embalagens deverão conter os dados de identificação do produto e marca do fabricante.</w:t>
            </w:r>
          </w:p>
          <w:p w14:paraId="4A44883D" w14:textId="77777777" w:rsidR="002C3737" w:rsidRPr="00020710" w:rsidRDefault="002C3737" w:rsidP="002C3737">
            <w:pPr>
              <w:pStyle w:val="paragraph"/>
              <w:spacing w:before="0" w:beforeAutospacing="0" w:after="0" w:afterAutospacing="0"/>
              <w:ind w:left="270"/>
              <w:jc w:val="both"/>
              <w:textAlignment w:val="baseline"/>
              <w:rPr>
                <w:rFonts w:ascii="Calibri" w:eastAsiaTheme="minorEastAsia" w:hAnsi="Calibri" w:cs="Calibri"/>
                <w:i/>
                <w:iCs/>
                <w:color w:val="FF0000"/>
                <w:sz w:val="20"/>
                <w:szCs w:val="20"/>
              </w:rPr>
            </w:pPr>
          </w:p>
          <w:p w14:paraId="422B7489" w14:textId="77777777" w:rsidR="002C3737" w:rsidRDefault="002C3737" w:rsidP="009F309E">
            <w:pPr>
              <w:pStyle w:val="paragraph"/>
              <w:spacing w:before="0" w:beforeAutospacing="0" w:after="0" w:afterAutospacing="0"/>
              <w:jc w:val="both"/>
              <w:textAlignment w:val="baseline"/>
              <w:rPr>
                <w:rFonts w:ascii="Calibri" w:eastAsiaTheme="minorEastAsia" w:hAnsi="Calibri" w:cs="Calibri"/>
                <w:i/>
                <w:iCs/>
                <w:color w:val="FF0000"/>
                <w:sz w:val="20"/>
                <w:szCs w:val="20"/>
              </w:rPr>
            </w:pPr>
            <w:r w:rsidRPr="00020710">
              <w:rPr>
                <w:rFonts w:ascii="Calibri" w:eastAsiaTheme="minorEastAsia" w:hAnsi="Calibri" w:cs="Calibri"/>
                <w:i/>
                <w:iCs/>
                <w:color w:val="FF0000"/>
                <w:sz w:val="20"/>
                <w:szCs w:val="20"/>
              </w:rPr>
              <w:t xml:space="preserve">Os objetos deste </w:t>
            </w:r>
            <w:r>
              <w:rPr>
                <w:rFonts w:ascii="Calibri" w:eastAsiaTheme="minorEastAsia" w:hAnsi="Calibri" w:cs="Calibri"/>
                <w:i/>
                <w:iCs/>
                <w:color w:val="FF0000"/>
                <w:sz w:val="20"/>
                <w:szCs w:val="20"/>
              </w:rPr>
              <w:t>instrumento</w:t>
            </w:r>
            <w:r w:rsidRPr="00020710">
              <w:rPr>
                <w:rFonts w:ascii="Calibri" w:eastAsiaTheme="minorEastAsia" w:hAnsi="Calibri" w:cs="Calibri"/>
                <w:i/>
                <w:iCs/>
                <w:color w:val="FF0000"/>
                <w:sz w:val="20"/>
                <w:szCs w:val="20"/>
              </w:rPr>
              <w:t xml:space="preserve"> deverão ser entregues montados, embalados em papel ondulado que deverá ser protegido exteriormente com plástico resistente ou lâmina de plástico bolha ou outro tipo de embalagem que não danifique nem altere as características do produto para o seu recebimento em perfeito estado. A embalagem deve conter, ainda, manual de instalação e uso dos bens.</w:t>
            </w:r>
          </w:p>
          <w:p w14:paraId="1A8B00F0" w14:textId="77777777" w:rsidR="002C3737" w:rsidRPr="00020710" w:rsidRDefault="002C3737" w:rsidP="002C3737">
            <w:pPr>
              <w:pStyle w:val="PargrafodaLista"/>
              <w:spacing w:line="240" w:lineRule="auto"/>
              <w:ind w:left="459"/>
              <w:rPr>
                <w:rFonts w:ascii="Calibri" w:eastAsiaTheme="minorEastAsia" w:hAnsi="Calibri" w:cs="Calibri"/>
                <w:color w:val="000000" w:themeColor="text1"/>
                <w:sz w:val="20"/>
                <w:szCs w:val="20"/>
              </w:rPr>
            </w:pPr>
          </w:p>
          <w:p w14:paraId="61AFCA6E" w14:textId="2AF85CE1" w:rsidR="002C3737" w:rsidRPr="00CD3776" w:rsidRDefault="002C3737" w:rsidP="002C3737">
            <w:pPr>
              <w:rPr>
                <w:rFonts w:ascii="Calibri" w:eastAsiaTheme="minorEastAsia" w:hAnsi="Calibri" w:cs="Calibri"/>
                <w:b/>
                <w:bCs/>
                <w:color w:val="000000" w:themeColor="text1"/>
                <w:sz w:val="20"/>
                <w:szCs w:val="20"/>
              </w:rPr>
            </w:pPr>
            <w:r>
              <w:rPr>
                <w:rFonts w:ascii="Calibri" w:eastAsiaTheme="minorEastAsia" w:hAnsi="Calibri" w:cs="Calibri"/>
                <w:b/>
                <w:bCs/>
                <w:color w:val="000000" w:themeColor="text1"/>
                <w:sz w:val="20"/>
                <w:szCs w:val="20"/>
              </w:rPr>
              <w:t>3.</w:t>
            </w:r>
            <w:r w:rsidR="00C873CD">
              <w:rPr>
                <w:rFonts w:ascii="Calibri" w:eastAsiaTheme="minorEastAsia" w:hAnsi="Calibri" w:cs="Calibri"/>
                <w:b/>
                <w:bCs/>
                <w:color w:val="000000" w:themeColor="text1"/>
                <w:sz w:val="20"/>
                <w:szCs w:val="20"/>
              </w:rPr>
              <w:t>1</w:t>
            </w:r>
            <w:r>
              <w:rPr>
                <w:rFonts w:ascii="Calibri" w:eastAsiaTheme="minorEastAsia" w:hAnsi="Calibri" w:cs="Calibri"/>
                <w:b/>
                <w:bCs/>
                <w:color w:val="000000" w:themeColor="text1"/>
                <w:sz w:val="20"/>
                <w:szCs w:val="20"/>
              </w:rPr>
              <w:t xml:space="preserve">.3 </w:t>
            </w:r>
            <w:r w:rsidRPr="00CD3776">
              <w:rPr>
                <w:rFonts w:ascii="Calibri" w:eastAsiaTheme="minorEastAsia" w:hAnsi="Calibri" w:cs="Calibri"/>
                <w:b/>
                <w:bCs/>
                <w:color w:val="000000" w:themeColor="text1"/>
                <w:sz w:val="20"/>
                <w:szCs w:val="20"/>
              </w:rPr>
              <w:t>DEMAIS REGRAS DE EXECUÇÃO DO CONTRATO:  </w:t>
            </w:r>
          </w:p>
          <w:p w14:paraId="2FF5D699" w14:textId="2A0BA9C4" w:rsidR="002C3737" w:rsidRPr="00EC58F9" w:rsidRDefault="002C3737" w:rsidP="002C3737">
            <w:pPr>
              <w:pStyle w:val="paragraph"/>
              <w:spacing w:before="0" w:beforeAutospacing="0" w:after="0" w:afterAutospacing="0"/>
              <w:ind w:left="40"/>
              <w:jc w:val="both"/>
              <w:textAlignment w:val="baseline"/>
              <w:rPr>
                <w:rFonts w:ascii="Calibri" w:eastAsiaTheme="minorEastAsia" w:hAnsi="Calibri" w:cs="Calibri"/>
                <w:color w:val="FF0000"/>
                <w:sz w:val="20"/>
                <w:szCs w:val="20"/>
              </w:rPr>
            </w:pPr>
            <w:r w:rsidRPr="00EC58F9">
              <w:rPr>
                <w:rFonts w:ascii="Calibri" w:eastAsiaTheme="minorEastAsia" w:hAnsi="Calibri" w:cs="Calibri"/>
                <w:color w:val="FF0000"/>
                <w:sz w:val="20"/>
                <w:szCs w:val="20"/>
              </w:rPr>
              <w:t>Inserir texto, especificando as demais regras que envolv</w:t>
            </w:r>
            <w:r w:rsidR="00A27D98">
              <w:rPr>
                <w:rFonts w:ascii="Calibri" w:eastAsiaTheme="minorEastAsia" w:hAnsi="Calibri" w:cs="Calibri"/>
                <w:color w:val="FF0000"/>
                <w:sz w:val="20"/>
                <w:szCs w:val="20"/>
              </w:rPr>
              <w:t>a</w:t>
            </w:r>
            <w:r w:rsidRPr="00EC58F9">
              <w:rPr>
                <w:rFonts w:ascii="Calibri" w:eastAsiaTheme="minorEastAsia" w:hAnsi="Calibri" w:cs="Calibri"/>
                <w:color w:val="FF0000"/>
                <w:sz w:val="20"/>
                <w:szCs w:val="20"/>
              </w:rPr>
              <w:t>m a execução contratual</w:t>
            </w:r>
            <w:r w:rsidR="00C873CD">
              <w:rPr>
                <w:rFonts w:ascii="Calibri" w:eastAsiaTheme="minorEastAsia" w:hAnsi="Calibri" w:cs="Calibri"/>
                <w:color w:val="FF0000"/>
                <w:sz w:val="20"/>
                <w:szCs w:val="20"/>
              </w:rPr>
              <w:t>, para além das já previstas neste TR</w:t>
            </w:r>
            <w:r w:rsidRPr="00EC58F9">
              <w:rPr>
                <w:rFonts w:ascii="Calibri" w:eastAsiaTheme="minorEastAsia" w:hAnsi="Calibri" w:cs="Calibri"/>
                <w:color w:val="FF0000"/>
                <w:sz w:val="20"/>
                <w:szCs w:val="20"/>
              </w:rPr>
              <w:t xml:space="preserve"> </w:t>
            </w:r>
            <w:r w:rsidR="00A27D98">
              <w:rPr>
                <w:rFonts w:ascii="Calibri" w:eastAsiaTheme="minorEastAsia" w:hAnsi="Calibri" w:cs="Calibri"/>
                <w:color w:val="FF0000"/>
                <w:sz w:val="20"/>
                <w:szCs w:val="20"/>
              </w:rPr>
              <w:t>(se houver)</w:t>
            </w:r>
            <w:r w:rsidR="00C873CD">
              <w:rPr>
                <w:rFonts w:ascii="Calibri" w:eastAsiaTheme="minorEastAsia" w:hAnsi="Calibri" w:cs="Calibri"/>
                <w:color w:val="FF0000"/>
                <w:sz w:val="20"/>
                <w:szCs w:val="20"/>
              </w:rPr>
              <w:t>.</w:t>
            </w:r>
          </w:p>
          <w:p w14:paraId="05366FFF" w14:textId="77777777" w:rsidR="002C3737" w:rsidRPr="00EC58F9" w:rsidRDefault="002C3737" w:rsidP="002C3737">
            <w:pPr>
              <w:pStyle w:val="paragraph"/>
              <w:spacing w:before="0" w:beforeAutospacing="0" w:after="0" w:afterAutospacing="0"/>
              <w:ind w:left="40"/>
              <w:jc w:val="both"/>
              <w:textAlignment w:val="baseline"/>
              <w:rPr>
                <w:rFonts w:ascii="Calibri" w:eastAsiaTheme="minorEastAsia" w:hAnsi="Calibri" w:cs="Calibri"/>
                <w:color w:val="FF0000"/>
                <w:sz w:val="20"/>
                <w:szCs w:val="20"/>
              </w:rPr>
            </w:pPr>
            <w:r w:rsidRPr="00EC58F9">
              <w:rPr>
                <w:rFonts w:ascii="Calibri" w:eastAsiaTheme="minorEastAsia" w:hAnsi="Calibri" w:cs="Calibri"/>
                <w:color w:val="FF0000"/>
                <w:sz w:val="20"/>
                <w:szCs w:val="20"/>
              </w:rPr>
              <w:t>Este item deve contemplar, por exemplo, regras sobre montagem e instalação, se necessárias.</w:t>
            </w:r>
          </w:p>
          <w:p w14:paraId="2A7D9DCB" w14:textId="7EBA5148" w:rsidR="002C3737" w:rsidRPr="00020710" w:rsidRDefault="002C3737" w:rsidP="002C3737">
            <w:pPr>
              <w:pStyle w:val="Corpodetexto"/>
              <w:spacing w:after="0" w:line="240" w:lineRule="auto"/>
              <w:ind w:left="34"/>
              <w:jc w:val="both"/>
              <w:rPr>
                <w:rFonts w:ascii="Calibri" w:hAnsi="Calibri" w:cs="Calibri"/>
                <w:b/>
                <w:bCs/>
                <w:sz w:val="20"/>
                <w:szCs w:val="20"/>
              </w:rPr>
            </w:pPr>
          </w:p>
        </w:tc>
      </w:tr>
      <w:tr w:rsidR="002C3737" w:rsidRPr="00020710" w14:paraId="5E27BBCB" w14:textId="77777777" w:rsidTr="00262F05">
        <w:trPr>
          <w:trHeight w:val="4183"/>
        </w:trPr>
        <w:tc>
          <w:tcPr>
            <w:tcW w:w="2553" w:type="dxa"/>
            <w:gridSpan w:val="2"/>
            <w:shd w:val="clear" w:color="auto" w:fill="auto"/>
            <w:vAlign w:val="center"/>
          </w:tcPr>
          <w:p w14:paraId="4D16E757" w14:textId="26F11EA3" w:rsidR="002C3737" w:rsidRPr="003E3742" w:rsidRDefault="008E5B4F" w:rsidP="008E5B4F">
            <w:pPr>
              <w:jc w:val="center"/>
              <w:rPr>
                <w:rFonts w:ascii="Calibri" w:hAnsi="Calibri" w:cs="Calibri"/>
                <w:b/>
                <w:bCs/>
                <w:sz w:val="20"/>
                <w:szCs w:val="20"/>
              </w:rPr>
            </w:pPr>
            <w:r>
              <w:rPr>
                <w:rFonts w:ascii="Calibri" w:hAnsi="Calibri" w:cs="Calibri"/>
                <w:b/>
                <w:bCs/>
                <w:sz w:val="20"/>
                <w:szCs w:val="20"/>
              </w:rPr>
              <w:lastRenderedPageBreak/>
              <w:t xml:space="preserve">3.2 </w:t>
            </w:r>
            <w:r w:rsidR="00C873CD" w:rsidRPr="00020710">
              <w:rPr>
                <w:rFonts w:ascii="Calibri" w:hAnsi="Calibri" w:cs="Calibri"/>
                <w:b/>
                <w:bCs/>
                <w:sz w:val="20"/>
                <w:szCs w:val="20"/>
              </w:rPr>
              <w:t>PRAZO DE VALIDADE</w:t>
            </w:r>
            <w:r w:rsidR="00C873CD">
              <w:rPr>
                <w:rFonts w:ascii="Calibri" w:hAnsi="Calibri" w:cs="Calibri"/>
                <w:b/>
                <w:bCs/>
                <w:sz w:val="20"/>
                <w:szCs w:val="20"/>
              </w:rPr>
              <w:t xml:space="preserve"> DOS BENS</w:t>
            </w:r>
            <w:r>
              <w:rPr>
                <w:rFonts w:ascii="Calibri" w:hAnsi="Calibri" w:cs="Calibri"/>
                <w:b/>
                <w:bCs/>
                <w:sz w:val="20"/>
                <w:szCs w:val="20"/>
              </w:rPr>
              <w:t xml:space="preserve"> </w:t>
            </w:r>
            <w:r w:rsidR="00C873CD">
              <w:rPr>
                <w:rFonts w:ascii="Calibri" w:hAnsi="Calibri" w:cs="Calibri"/>
                <w:b/>
                <w:bCs/>
                <w:sz w:val="20"/>
                <w:szCs w:val="20"/>
              </w:rPr>
              <w:t>ADQUIRIDOS</w:t>
            </w:r>
          </w:p>
        </w:tc>
        <w:tc>
          <w:tcPr>
            <w:tcW w:w="8226" w:type="dxa"/>
            <w:gridSpan w:val="2"/>
            <w:shd w:val="clear" w:color="auto" w:fill="auto"/>
            <w:vAlign w:val="center"/>
          </w:tcPr>
          <w:p w14:paraId="7136EB70" w14:textId="34FB36BB" w:rsidR="003E70A7" w:rsidRDefault="0042250B" w:rsidP="00262F05">
            <w:pPr>
              <w:pStyle w:val="paragraph"/>
              <w:spacing w:before="120" w:beforeAutospacing="0" w:after="0" w:afterAutospacing="0"/>
              <w:jc w:val="both"/>
              <w:textAlignment w:val="baseline"/>
              <w:rPr>
                <w:rStyle w:val="normaltextrun"/>
                <w:rFonts w:ascii="Calibri" w:hAnsi="Calibri" w:cs="Calibri"/>
                <w:b/>
                <w:bCs/>
                <w:sz w:val="20"/>
                <w:szCs w:val="20"/>
              </w:rPr>
            </w:pPr>
            <w:r w:rsidRPr="0042250B">
              <w:rPr>
                <w:rStyle w:val="normaltextrun"/>
                <w:rFonts w:asciiTheme="minorHAnsi" w:hAnsiTheme="minorHAnsi" w:cstheme="minorHAnsi"/>
                <w:b/>
                <w:bCs/>
                <w:sz w:val="20"/>
                <w:szCs w:val="20"/>
              </w:rPr>
              <w:t>3.2.1</w:t>
            </w:r>
            <w:r>
              <w:rPr>
                <w:rStyle w:val="normaltextrun"/>
                <w:b/>
                <w:bCs/>
              </w:rPr>
              <w:t xml:space="preserve"> </w:t>
            </w:r>
            <w:r w:rsidR="003E70A7" w:rsidRPr="00020710">
              <w:rPr>
                <w:rStyle w:val="normaltextrun"/>
                <w:rFonts w:ascii="Calibri" w:hAnsi="Calibri" w:cs="Calibri"/>
                <w:b/>
                <w:bCs/>
                <w:sz w:val="20"/>
                <w:szCs w:val="20"/>
              </w:rPr>
              <w:t xml:space="preserve">Não se aplica </w:t>
            </w:r>
            <w:r w:rsidR="003E70A7">
              <w:rPr>
                <w:rStyle w:val="normaltextrun"/>
                <w:rFonts w:ascii="Calibri" w:hAnsi="Calibri" w:cs="Calibri"/>
                <w:b/>
                <w:bCs/>
                <w:sz w:val="20"/>
                <w:szCs w:val="20"/>
              </w:rPr>
              <w:t>(n</w:t>
            </w:r>
            <w:r w:rsidR="003E70A7" w:rsidRPr="00062F96">
              <w:rPr>
                <w:rStyle w:val="normaltextrun"/>
                <w:rFonts w:ascii="Calibri" w:hAnsi="Calibri" w:cs="Calibri"/>
                <w:b/>
                <w:bCs/>
                <w:sz w:val="20"/>
                <w:szCs w:val="20"/>
              </w:rPr>
              <w:t>ão há necessidade de verificação de validade)</w:t>
            </w:r>
            <w:r w:rsidR="008A74E5">
              <w:rPr>
                <w:rStyle w:val="normaltextrun"/>
                <w:rFonts w:ascii="Calibri" w:hAnsi="Calibri" w:cs="Calibri"/>
                <w:b/>
                <w:bCs/>
                <w:sz w:val="20"/>
                <w:szCs w:val="20"/>
              </w:rPr>
              <w:t>.</w:t>
            </w:r>
          </w:p>
          <w:p w14:paraId="62F31BF9" w14:textId="77777777" w:rsidR="003E70A7" w:rsidRDefault="003E70A7" w:rsidP="003E70A7">
            <w:pPr>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23851C11" w14:textId="77777777" w:rsidR="003E70A7" w:rsidRDefault="003E70A7" w:rsidP="003E70A7">
            <w:pPr>
              <w:pStyle w:val="paragraph"/>
              <w:spacing w:before="0" w:beforeAutospacing="0" w:after="0" w:afterAutospacing="0"/>
              <w:jc w:val="both"/>
              <w:textAlignment w:val="baseline"/>
              <w:rPr>
                <w:rStyle w:val="normaltextrun"/>
                <w:rFonts w:ascii="Calibri" w:hAnsi="Calibri" w:cs="Calibri"/>
                <w:b/>
                <w:bCs/>
                <w:sz w:val="20"/>
                <w:szCs w:val="20"/>
              </w:rPr>
            </w:pPr>
          </w:p>
          <w:p w14:paraId="44926E46" w14:textId="672D0F33" w:rsidR="003E70A7" w:rsidRDefault="0042250B" w:rsidP="003E70A7">
            <w:pPr>
              <w:pStyle w:val="paragraph"/>
              <w:spacing w:before="0" w:beforeAutospacing="0" w:after="0" w:afterAutospacing="0"/>
              <w:jc w:val="both"/>
              <w:textAlignment w:val="baseline"/>
              <w:rPr>
                <w:rStyle w:val="normaltextrun"/>
                <w:rFonts w:ascii="Calibri" w:hAnsi="Calibri" w:cs="Calibri"/>
                <w:b/>
                <w:bCs/>
                <w:sz w:val="20"/>
                <w:szCs w:val="20"/>
              </w:rPr>
            </w:pPr>
            <w:r w:rsidRPr="0042250B">
              <w:rPr>
                <w:rStyle w:val="normaltextrun"/>
                <w:rFonts w:asciiTheme="minorHAnsi" w:hAnsiTheme="minorHAnsi" w:cstheme="minorHAnsi"/>
                <w:b/>
                <w:bCs/>
                <w:sz w:val="20"/>
                <w:szCs w:val="20"/>
              </w:rPr>
              <w:t>3.2.1</w:t>
            </w:r>
            <w:r>
              <w:rPr>
                <w:rStyle w:val="normaltextrun"/>
                <w:b/>
                <w:bCs/>
              </w:rPr>
              <w:t xml:space="preserve"> </w:t>
            </w:r>
            <w:r w:rsidR="003E70A7" w:rsidRPr="00020710">
              <w:rPr>
                <w:rStyle w:val="normaltextrun"/>
                <w:rFonts w:ascii="Calibri" w:hAnsi="Calibri" w:cs="Calibri"/>
                <w:b/>
                <w:bCs/>
                <w:sz w:val="20"/>
                <w:szCs w:val="20"/>
              </w:rPr>
              <w:t>Bens deverão ser entregues dentro da validade prevista na embalagem, sem exigência de decurso máximo específic</w:t>
            </w:r>
            <w:r w:rsidR="00D7291A">
              <w:rPr>
                <w:rStyle w:val="normaltextrun"/>
                <w:rFonts w:ascii="Calibri" w:hAnsi="Calibri" w:cs="Calibri"/>
                <w:b/>
                <w:bCs/>
                <w:sz w:val="20"/>
                <w:szCs w:val="20"/>
              </w:rPr>
              <w:t xml:space="preserve">o entre a </w:t>
            </w:r>
            <w:r w:rsidR="00F87C9D">
              <w:rPr>
                <w:rStyle w:val="normaltextrun"/>
                <w:rFonts w:ascii="Calibri" w:hAnsi="Calibri" w:cs="Calibri"/>
                <w:b/>
                <w:bCs/>
                <w:sz w:val="20"/>
                <w:szCs w:val="20"/>
              </w:rPr>
              <w:t>data de entrega e a data de encerramento da validade</w:t>
            </w:r>
            <w:r w:rsidR="008A74E5">
              <w:rPr>
                <w:rStyle w:val="normaltextrun"/>
                <w:rFonts w:ascii="Calibri" w:hAnsi="Calibri" w:cs="Calibri"/>
                <w:b/>
                <w:bCs/>
                <w:sz w:val="20"/>
                <w:szCs w:val="20"/>
              </w:rPr>
              <w:t>.</w:t>
            </w:r>
          </w:p>
          <w:p w14:paraId="409D52D0" w14:textId="77777777" w:rsidR="003E70A7" w:rsidRDefault="003E70A7" w:rsidP="003E70A7">
            <w:pPr>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6E7ED82A" w14:textId="77777777" w:rsidR="003E70A7" w:rsidRDefault="003E70A7" w:rsidP="003E70A7">
            <w:pPr>
              <w:pStyle w:val="paragraph"/>
              <w:spacing w:before="0" w:beforeAutospacing="0" w:after="0" w:afterAutospacing="0"/>
              <w:jc w:val="both"/>
              <w:textAlignment w:val="baseline"/>
              <w:rPr>
                <w:rStyle w:val="normaltextrun"/>
                <w:b/>
                <w:bCs/>
              </w:rPr>
            </w:pPr>
          </w:p>
          <w:p w14:paraId="1337C4F6" w14:textId="469F7C8A" w:rsidR="003E70A7" w:rsidRPr="00020710" w:rsidRDefault="0042250B" w:rsidP="003E70A7">
            <w:pPr>
              <w:pStyle w:val="paragraph"/>
              <w:spacing w:before="0" w:beforeAutospacing="0" w:after="0" w:afterAutospacing="0"/>
              <w:jc w:val="both"/>
              <w:textAlignment w:val="baseline"/>
              <w:rPr>
                <w:rStyle w:val="normaltextrun"/>
                <w:rFonts w:ascii="Calibri" w:hAnsi="Calibri" w:cs="Calibri"/>
                <w:b/>
                <w:bCs/>
                <w:sz w:val="20"/>
                <w:szCs w:val="20"/>
              </w:rPr>
            </w:pPr>
            <w:r w:rsidRPr="0042250B">
              <w:rPr>
                <w:rStyle w:val="normaltextrun"/>
                <w:rFonts w:asciiTheme="minorHAnsi" w:hAnsiTheme="minorHAnsi" w:cstheme="minorHAnsi"/>
                <w:b/>
                <w:bCs/>
                <w:sz w:val="20"/>
                <w:szCs w:val="20"/>
              </w:rPr>
              <w:t>3.2.1</w:t>
            </w:r>
            <w:r>
              <w:rPr>
                <w:rStyle w:val="normaltextrun"/>
                <w:b/>
                <w:bCs/>
              </w:rPr>
              <w:t xml:space="preserve"> </w:t>
            </w:r>
            <w:r w:rsidR="003E70A7" w:rsidRPr="00020710">
              <w:rPr>
                <w:rStyle w:val="normaltextrun"/>
                <w:rFonts w:ascii="Calibri" w:hAnsi="Calibri" w:cs="Calibri"/>
                <w:b/>
                <w:bCs/>
                <w:sz w:val="20"/>
                <w:szCs w:val="20"/>
              </w:rPr>
              <w:t>Bens deverão ser entregues dentro da validade prevista na embalagem, respeitando os seguinte(s) decurso(s) máximo(s) de prazo</w:t>
            </w:r>
            <w:r w:rsidR="00F87C9D">
              <w:rPr>
                <w:rStyle w:val="normaltextrun"/>
                <w:rFonts w:ascii="Calibri" w:hAnsi="Calibri" w:cs="Calibri"/>
                <w:b/>
                <w:bCs/>
                <w:sz w:val="20"/>
                <w:szCs w:val="20"/>
              </w:rPr>
              <w:t xml:space="preserve"> entre a data de entrega e a data de encerramento da validade</w:t>
            </w:r>
            <w:r w:rsidR="008A74E5">
              <w:rPr>
                <w:rStyle w:val="normaltextrun"/>
                <w:rFonts w:ascii="Calibri" w:hAnsi="Calibri" w:cs="Calibri"/>
                <w:b/>
                <w:bCs/>
                <w:sz w:val="20"/>
                <w:szCs w:val="20"/>
              </w:rPr>
              <w:t>:</w:t>
            </w:r>
          </w:p>
          <w:p w14:paraId="5D8BD507" w14:textId="77777777" w:rsidR="003E70A7" w:rsidRPr="00020710" w:rsidRDefault="003E70A7" w:rsidP="003E70A7">
            <w:pPr>
              <w:pStyle w:val="paragraph"/>
              <w:spacing w:before="0" w:beforeAutospacing="0" w:after="0" w:afterAutospacing="0"/>
              <w:ind w:left="720"/>
              <w:jc w:val="both"/>
              <w:textAlignment w:val="baseline"/>
              <w:rPr>
                <w:rStyle w:val="normaltextrun"/>
                <w:rFonts w:ascii="Calibri" w:hAnsi="Calibri" w:cs="Calibri"/>
                <w:b/>
                <w:bCs/>
                <w:sz w:val="20"/>
                <w:szCs w:val="20"/>
              </w:rPr>
            </w:pPr>
          </w:p>
          <w:tbl>
            <w:tblPr>
              <w:tblW w:w="7373" w:type="dxa"/>
              <w:tblInd w:w="1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0"/>
              <w:gridCol w:w="2182"/>
              <w:gridCol w:w="4111"/>
            </w:tblGrid>
            <w:tr w:rsidR="003E70A7" w:rsidRPr="00020710" w14:paraId="556844C4" w14:textId="77777777" w:rsidTr="00356055">
              <w:trPr>
                <w:trHeight w:val="255"/>
              </w:trPr>
              <w:tc>
                <w:tcPr>
                  <w:tcW w:w="1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784834" w14:textId="77777777" w:rsidR="003E70A7" w:rsidRPr="00020710" w:rsidRDefault="003E70A7" w:rsidP="003E70A7">
                  <w:pPr>
                    <w:suppressAutoHyphens w:val="0"/>
                    <w:ind w:left="30"/>
                    <w:jc w:val="center"/>
                    <w:textAlignment w:val="baseline"/>
                    <w:rPr>
                      <w:rFonts w:ascii="Calibri" w:hAnsi="Calibri" w:cs="Calibri"/>
                      <w:sz w:val="20"/>
                      <w:szCs w:val="20"/>
                      <w:lang w:eastAsia="pt-BR"/>
                    </w:rPr>
                  </w:pPr>
                  <w:r w:rsidRPr="00020710">
                    <w:rPr>
                      <w:rFonts w:ascii="Calibri" w:hAnsi="Calibri" w:cs="Calibri"/>
                      <w:b/>
                      <w:bCs/>
                      <w:sz w:val="20"/>
                      <w:szCs w:val="20"/>
                      <w:lang w:eastAsia="pt-BR"/>
                    </w:rPr>
                    <w:t xml:space="preserve">ITEM </w:t>
                  </w:r>
                </w:p>
              </w:tc>
              <w:tc>
                <w:tcPr>
                  <w:tcW w:w="218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76EADA" w14:textId="77777777" w:rsidR="003E70A7" w:rsidRPr="00020710" w:rsidRDefault="003E70A7" w:rsidP="003E70A7">
                  <w:pPr>
                    <w:suppressAutoHyphens w:val="0"/>
                    <w:jc w:val="center"/>
                    <w:textAlignment w:val="baseline"/>
                    <w:rPr>
                      <w:rFonts w:ascii="Calibri" w:hAnsi="Calibri" w:cs="Calibri"/>
                      <w:sz w:val="20"/>
                      <w:szCs w:val="20"/>
                      <w:lang w:eastAsia="pt-BR"/>
                    </w:rPr>
                  </w:pPr>
                  <w:r w:rsidRPr="00020710">
                    <w:rPr>
                      <w:rFonts w:ascii="Calibri" w:hAnsi="Calibri" w:cs="Calibri"/>
                      <w:b/>
                      <w:bCs/>
                      <w:sz w:val="20"/>
                      <w:szCs w:val="20"/>
                      <w:lang w:eastAsia="pt-BR"/>
                    </w:rPr>
                    <w:t>PRAZO MÍNIMO DE VALIDADE</w:t>
                  </w:r>
                  <w:r w:rsidRPr="00020710">
                    <w:rPr>
                      <w:rFonts w:ascii="Calibri" w:hAnsi="Calibri" w:cs="Calibri"/>
                      <w:sz w:val="20"/>
                      <w:szCs w:val="20"/>
                      <w:lang w:eastAsia="pt-BR"/>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021C7F9F" w14:textId="77777777" w:rsidR="003E70A7" w:rsidRPr="00020710" w:rsidRDefault="003E70A7" w:rsidP="003E70A7">
                  <w:pPr>
                    <w:suppressAutoHyphens w:val="0"/>
                    <w:jc w:val="center"/>
                    <w:textAlignment w:val="baseline"/>
                    <w:rPr>
                      <w:rFonts w:ascii="Calibri" w:hAnsi="Calibri" w:cs="Calibri"/>
                      <w:sz w:val="20"/>
                      <w:szCs w:val="20"/>
                      <w:lang w:eastAsia="pt-BR"/>
                    </w:rPr>
                  </w:pPr>
                  <w:r w:rsidRPr="00020710">
                    <w:rPr>
                      <w:rFonts w:ascii="Calibri" w:hAnsi="Calibri" w:cs="Calibri"/>
                      <w:b/>
                      <w:bCs/>
                      <w:sz w:val="20"/>
                      <w:szCs w:val="20"/>
                      <w:lang w:eastAsia="pt-BR"/>
                    </w:rPr>
                    <w:t>DECURSO MÁXIMO DO PRAZO </w:t>
                  </w:r>
                  <w:r w:rsidRPr="00020710">
                    <w:rPr>
                      <w:rFonts w:ascii="Calibri" w:hAnsi="Calibri" w:cs="Calibri"/>
                      <w:sz w:val="20"/>
                      <w:szCs w:val="20"/>
                      <w:lang w:eastAsia="pt-BR"/>
                    </w:rPr>
                    <w:t> </w:t>
                  </w:r>
                </w:p>
                <w:p w14:paraId="1A58A2BF" w14:textId="77777777" w:rsidR="003E70A7" w:rsidRPr="00020710" w:rsidRDefault="003E70A7" w:rsidP="003E70A7">
                  <w:pPr>
                    <w:suppressAutoHyphens w:val="0"/>
                    <w:jc w:val="center"/>
                    <w:textAlignment w:val="baseline"/>
                    <w:rPr>
                      <w:rFonts w:ascii="Calibri" w:hAnsi="Calibri" w:cs="Calibri"/>
                      <w:sz w:val="20"/>
                      <w:szCs w:val="20"/>
                      <w:lang w:eastAsia="pt-BR"/>
                    </w:rPr>
                  </w:pPr>
                  <w:r w:rsidRPr="00020710">
                    <w:rPr>
                      <w:rFonts w:ascii="Calibri" w:hAnsi="Calibri" w:cs="Calibri"/>
                      <w:b/>
                      <w:bCs/>
                      <w:sz w:val="20"/>
                      <w:szCs w:val="20"/>
                      <w:lang w:eastAsia="pt-BR"/>
                    </w:rPr>
                    <w:t>DE VALIDADE (na data de entrega)</w:t>
                  </w:r>
                </w:p>
              </w:tc>
            </w:tr>
            <w:tr w:rsidR="003E70A7" w:rsidRPr="00020710" w14:paraId="3D7E6715" w14:textId="77777777" w:rsidTr="00356055">
              <w:trPr>
                <w:trHeight w:val="30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1C22F9B5" w14:textId="77777777" w:rsidR="003E70A7" w:rsidRPr="00020710" w:rsidRDefault="003E70A7" w:rsidP="003E70A7">
                  <w:pPr>
                    <w:suppressAutoHyphens w:val="0"/>
                    <w:jc w:val="center"/>
                    <w:textAlignment w:val="baseline"/>
                    <w:rPr>
                      <w:rFonts w:ascii="Calibri" w:hAnsi="Calibri" w:cs="Calibri"/>
                      <w:sz w:val="20"/>
                      <w:szCs w:val="20"/>
                      <w:lang w:eastAsia="pt-BR"/>
                    </w:rPr>
                  </w:pPr>
                </w:p>
              </w:tc>
              <w:tc>
                <w:tcPr>
                  <w:tcW w:w="2182" w:type="dxa"/>
                  <w:tcBorders>
                    <w:top w:val="single" w:sz="6" w:space="0" w:color="auto"/>
                    <w:left w:val="single" w:sz="6" w:space="0" w:color="auto"/>
                    <w:bottom w:val="single" w:sz="6" w:space="0" w:color="auto"/>
                    <w:right w:val="single" w:sz="6" w:space="0" w:color="auto"/>
                  </w:tcBorders>
                  <w:shd w:val="clear" w:color="auto" w:fill="auto"/>
                  <w:hideMark/>
                </w:tcPr>
                <w:p w14:paraId="04D25AD1" w14:textId="77777777" w:rsidR="003E70A7" w:rsidRPr="00020710" w:rsidRDefault="003E70A7" w:rsidP="003E70A7">
                  <w:pPr>
                    <w:suppressAutoHyphens w:val="0"/>
                    <w:jc w:val="center"/>
                    <w:textAlignment w:val="baseline"/>
                    <w:rPr>
                      <w:rFonts w:ascii="Calibri" w:hAnsi="Calibri" w:cs="Calibri"/>
                      <w:sz w:val="20"/>
                      <w:szCs w:val="20"/>
                      <w:lang w:eastAsia="pt-BR"/>
                    </w:rPr>
                  </w:pP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14F2B109" w14:textId="77777777" w:rsidR="003E70A7" w:rsidRPr="00020710" w:rsidRDefault="003E70A7" w:rsidP="003E70A7">
                  <w:pPr>
                    <w:suppressAutoHyphens w:val="0"/>
                    <w:jc w:val="center"/>
                    <w:textAlignment w:val="baseline"/>
                    <w:rPr>
                      <w:rFonts w:ascii="Calibri" w:hAnsi="Calibri" w:cs="Calibri"/>
                      <w:sz w:val="20"/>
                      <w:szCs w:val="20"/>
                      <w:lang w:eastAsia="pt-BR"/>
                    </w:rPr>
                  </w:pPr>
                </w:p>
              </w:tc>
            </w:tr>
            <w:tr w:rsidR="003E70A7" w:rsidRPr="00020710" w14:paraId="45CD2C50" w14:textId="77777777" w:rsidTr="00356055">
              <w:trPr>
                <w:trHeight w:val="334"/>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35456F0A" w14:textId="77777777" w:rsidR="003E70A7" w:rsidRPr="00020710" w:rsidRDefault="003E70A7" w:rsidP="003E70A7">
                  <w:pPr>
                    <w:suppressAutoHyphens w:val="0"/>
                    <w:jc w:val="both"/>
                    <w:textAlignment w:val="baseline"/>
                    <w:rPr>
                      <w:rFonts w:ascii="Calibri" w:hAnsi="Calibri" w:cs="Calibri"/>
                      <w:sz w:val="20"/>
                      <w:szCs w:val="20"/>
                      <w:lang w:eastAsia="pt-BR"/>
                    </w:rPr>
                  </w:pPr>
                  <w:r w:rsidRPr="00020710">
                    <w:rPr>
                      <w:rFonts w:ascii="Calibri" w:hAnsi="Calibri" w:cs="Calibri"/>
                      <w:sz w:val="20"/>
                      <w:szCs w:val="20"/>
                      <w:lang w:eastAsia="pt-BR"/>
                    </w:rPr>
                    <w:t> </w:t>
                  </w:r>
                </w:p>
              </w:tc>
              <w:tc>
                <w:tcPr>
                  <w:tcW w:w="2182" w:type="dxa"/>
                  <w:tcBorders>
                    <w:top w:val="single" w:sz="6" w:space="0" w:color="auto"/>
                    <w:left w:val="single" w:sz="6" w:space="0" w:color="auto"/>
                    <w:bottom w:val="single" w:sz="6" w:space="0" w:color="auto"/>
                    <w:right w:val="single" w:sz="6" w:space="0" w:color="auto"/>
                  </w:tcBorders>
                  <w:shd w:val="clear" w:color="auto" w:fill="auto"/>
                  <w:hideMark/>
                </w:tcPr>
                <w:p w14:paraId="43C1A760" w14:textId="77777777" w:rsidR="003E70A7" w:rsidRPr="00020710" w:rsidRDefault="003E70A7" w:rsidP="003E70A7">
                  <w:pPr>
                    <w:suppressAutoHyphens w:val="0"/>
                    <w:jc w:val="both"/>
                    <w:textAlignment w:val="baseline"/>
                    <w:rPr>
                      <w:rFonts w:ascii="Calibri" w:hAnsi="Calibri" w:cs="Calibri"/>
                      <w:sz w:val="20"/>
                      <w:szCs w:val="20"/>
                      <w:lang w:eastAsia="pt-BR"/>
                    </w:rPr>
                  </w:pPr>
                  <w:r w:rsidRPr="00020710">
                    <w:rPr>
                      <w:rFonts w:ascii="Calibri" w:hAnsi="Calibri" w:cs="Calibri"/>
                      <w:sz w:val="20"/>
                      <w:szCs w:val="20"/>
                      <w:lang w:eastAsia="pt-BR"/>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73EF86C" w14:textId="77777777" w:rsidR="003E70A7" w:rsidRPr="00020710" w:rsidRDefault="003E70A7" w:rsidP="003E70A7">
                  <w:pPr>
                    <w:suppressAutoHyphens w:val="0"/>
                    <w:jc w:val="both"/>
                    <w:textAlignment w:val="baseline"/>
                    <w:rPr>
                      <w:rFonts w:ascii="Calibri" w:hAnsi="Calibri" w:cs="Calibri"/>
                      <w:sz w:val="20"/>
                      <w:szCs w:val="20"/>
                      <w:lang w:eastAsia="pt-BR"/>
                    </w:rPr>
                  </w:pPr>
                  <w:r w:rsidRPr="00020710">
                    <w:rPr>
                      <w:rFonts w:ascii="Calibri" w:hAnsi="Calibri" w:cs="Calibri"/>
                      <w:sz w:val="20"/>
                      <w:szCs w:val="20"/>
                      <w:lang w:eastAsia="pt-BR"/>
                    </w:rPr>
                    <w:t> </w:t>
                  </w:r>
                </w:p>
              </w:tc>
            </w:tr>
            <w:tr w:rsidR="003E70A7" w:rsidRPr="00020710" w14:paraId="7E8575C2" w14:textId="77777777" w:rsidTr="00356055">
              <w:trPr>
                <w:trHeight w:val="255"/>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14:paraId="6B29D43F" w14:textId="77777777" w:rsidR="003E70A7" w:rsidRPr="00020710" w:rsidRDefault="003E70A7" w:rsidP="003E70A7">
                  <w:pPr>
                    <w:suppressAutoHyphens w:val="0"/>
                    <w:jc w:val="both"/>
                    <w:textAlignment w:val="baseline"/>
                    <w:rPr>
                      <w:rFonts w:ascii="Calibri" w:hAnsi="Calibri" w:cs="Calibri"/>
                      <w:sz w:val="20"/>
                      <w:szCs w:val="20"/>
                      <w:lang w:eastAsia="pt-BR"/>
                    </w:rPr>
                  </w:pPr>
                  <w:r w:rsidRPr="00020710">
                    <w:rPr>
                      <w:rFonts w:ascii="Calibri" w:hAnsi="Calibri" w:cs="Calibri"/>
                      <w:sz w:val="20"/>
                      <w:szCs w:val="20"/>
                      <w:lang w:eastAsia="pt-BR"/>
                    </w:rPr>
                    <w:t> </w:t>
                  </w:r>
                </w:p>
              </w:tc>
              <w:tc>
                <w:tcPr>
                  <w:tcW w:w="2182" w:type="dxa"/>
                  <w:tcBorders>
                    <w:top w:val="single" w:sz="6" w:space="0" w:color="auto"/>
                    <w:left w:val="single" w:sz="6" w:space="0" w:color="auto"/>
                    <w:bottom w:val="single" w:sz="6" w:space="0" w:color="auto"/>
                    <w:right w:val="single" w:sz="6" w:space="0" w:color="auto"/>
                  </w:tcBorders>
                  <w:shd w:val="clear" w:color="auto" w:fill="auto"/>
                  <w:hideMark/>
                </w:tcPr>
                <w:p w14:paraId="3EC07743" w14:textId="77777777" w:rsidR="003E70A7" w:rsidRPr="00020710" w:rsidRDefault="003E70A7" w:rsidP="003E70A7">
                  <w:pPr>
                    <w:suppressAutoHyphens w:val="0"/>
                    <w:jc w:val="both"/>
                    <w:textAlignment w:val="baseline"/>
                    <w:rPr>
                      <w:rFonts w:ascii="Calibri" w:hAnsi="Calibri" w:cs="Calibri"/>
                      <w:sz w:val="20"/>
                      <w:szCs w:val="20"/>
                      <w:lang w:eastAsia="pt-BR"/>
                    </w:rPr>
                  </w:pPr>
                  <w:r w:rsidRPr="00020710">
                    <w:rPr>
                      <w:rFonts w:ascii="Calibri" w:hAnsi="Calibri" w:cs="Calibri"/>
                      <w:sz w:val="20"/>
                      <w:szCs w:val="20"/>
                      <w:lang w:eastAsia="pt-BR"/>
                    </w:rPr>
                    <w:t> </w:t>
                  </w:r>
                </w:p>
              </w:tc>
              <w:tc>
                <w:tcPr>
                  <w:tcW w:w="4111" w:type="dxa"/>
                  <w:tcBorders>
                    <w:top w:val="single" w:sz="6" w:space="0" w:color="auto"/>
                    <w:left w:val="single" w:sz="6" w:space="0" w:color="auto"/>
                    <w:bottom w:val="single" w:sz="6" w:space="0" w:color="auto"/>
                    <w:right w:val="single" w:sz="6" w:space="0" w:color="auto"/>
                  </w:tcBorders>
                  <w:shd w:val="clear" w:color="auto" w:fill="auto"/>
                  <w:hideMark/>
                </w:tcPr>
                <w:p w14:paraId="78AC2146" w14:textId="77777777" w:rsidR="003E70A7" w:rsidRPr="00020710" w:rsidRDefault="003E70A7" w:rsidP="003E70A7">
                  <w:pPr>
                    <w:suppressAutoHyphens w:val="0"/>
                    <w:jc w:val="both"/>
                    <w:textAlignment w:val="baseline"/>
                    <w:rPr>
                      <w:rFonts w:ascii="Calibri" w:hAnsi="Calibri" w:cs="Calibri"/>
                      <w:sz w:val="20"/>
                      <w:szCs w:val="20"/>
                      <w:lang w:eastAsia="pt-BR"/>
                    </w:rPr>
                  </w:pPr>
                  <w:r w:rsidRPr="00020710">
                    <w:rPr>
                      <w:rFonts w:ascii="Calibri" w:hAnsi="Calibri" w:cs="Calibri"/>
                      <w:sz w:val="20"/>
                      <w:szCs w:val="20"/>
                      <w:lang w:eastAsia="pt-BR"/>
                    </w:rPr>
                    <w:t> </w:t>
                  </w:r>
                </w:p>
              </w:tc>
            </w:tr>
          </w:tbl>
          <w:p w14:paraId="5A322F75" w14:textId="77777777" w:rsidR="003E70A7" w:rsidRDefault="003E70A7" w:rsidP="002C3737">
            <w:pPr>
              <w:pStyle w:val="Corpodetexto"/>
              <w:widowControl w:val="0"/>
              <w:spacing w:after="0" w:line="240" w:lineRule="auto"/>
              <w:ind w:left="34"/>
              <w:jc w:val="both"/>
              <w:rPr>
                <w:rFonts w:ascii="Calibri" w:eastAsiaTheme="minorEastAsia" w:hAnsi="Calibri" w:cs="Calibri"/>
                <w:color w:val="000000" w:themeColor="text1"/>
                <w:sz w:val="20"/>
                <w:szCs w:val="20"/>
                <w:lang w:bidi="ar-SA"/>
              </w:rPr>
            </w:pPr>
          </w:p>
          <w:p w14:paraId="522485A4" w14:textId="3D51A034" w:rsidR="003E70A7" w:rsidRPr="00020710" w:rsidRDefault="003E70A7" w:rsidP="002C3737">
            <w:pPr>
              <w:pStyle w:val="Corpodetexto"/>
              <w:widowControl w:val="0"/>
              <w:spacing w:after="0" w:line="240" w:lineRule="auto"/>
              <w:ind w:left="34"/>
              <w:jc w:val="both"/>
              <w:rPr>
                <w:rFonts w:ascii="Calibri" w:eastAsiaTheme="minorEastAsia" w:hAnsi="Calibri" w:cs="Calibri"/>
                <w:color w:val="000000" w:themeColor="text1"/>
                <w:sz w:val="20"/>
                <w:szCs w:val="20"/>
                <w:lang w:bidi="ar-SA"/>
              </w:rPr>
            </w:pPr>
          </w:p>
        </w:tc>
      </w:tr>
      <w:tr w:rsidR="002C3737" w:rsidRPr="00020710" w14:paraId="0959E1E5" w14:textId="77777777" w:rsidTr="006621C2">
        <w:trPr>
          <w:trHeight w:val="2298"/>
        </w:trPr>
        <w:tc>
          <w:tcPr>
            <w:tcW w:w="2553" w:type="dxa"/>
            <w:gridSpan w:val="2"/>
            <w:shd w:val="clear" w:color="auto" w:fill="D9D9D9" w:themeFill="background1" w:themeFillShade="D9"/>
            <w:vAlign w:val="center"/>
          </w:tcPr>
          <w:p w14:paraId="1A018C19" w14:textId="73455EA1" w:rsidR="002C3737" w:rsidRPr="00020710" w:rsidRDefault="002C3737" w:rsidP="002C3737">
            <w:pPr>
              <w:jc w:val="center"/>
              <w:rPr>
                <w:rFonts w:ascii="Calibri" w:hAnsi="Calibri" w:cs="Calibri"/>
                <w:b/>
                <w:bCs/>
                <w:sz w:val="20"/>
                <w:szCs w:val="20"/>
              </w:rPr>
            </w:pPr>
            <w:r w:rsidRPr="00020710">
              <w:rPr>
                <w:rFonts w:ascii="Calibri" w:hAnsi="Calibri" w:cs="Calibri"/>
                <w:b/>
                <w:bCs/>
                <w:sz w:val="20"/>
                <w:szCs w:val="20"/>
              </w:rPr>
              <w:t>3.</w:t>
            </w:r>
            <w:r w:rsidR="009F68C6">
              <w:rPr>
                <w:rFonts w:ascii="Calibri" w:hAnsi="Calibri" w:cs="Calibri"/>
                <w:b/>
                <w:bCs/>
                <w:sz w:val="20"/>
                <w:szCs w:val="20"/>
              </w:rPr>
              <w:t>3 GARANTIA</w:t>
            </w:r>
            <w:r w:rsidRPr="00020710">
              <w:rPr>
                <w:rFonts w:ascii="Calibri" w:hAnsi="Calibri" w:cs="Calibri"/>
                <w:b/>
                <w:bCs/>
                <w:sz w:val="20"/>
                <w:szCs w:val="20"/>
              </w:rPr>
              <w:t xml:space="preserve"> </w:t>
            </w:r>
            <w:r w:rsidR="00E95AC2">
              <w:rPr>
                <w:rFonts w:ascii="Calibri" w:hAnsi="Calibri" w:cs="Calibri"/>
                <w:b/>
                <w:bCs/>
                <w:sz w:val="20"/>
                <w:szCs w:val="20"/>
              </w:rPr>
              <w:t>DA EXECUÇÃO DA CONTRATAÇÃO</w:t>
            </w:r>
          </w:p>
        </w:tc>
        <w:tc>
          <w:tcPr>
            <w:tcW w:w="8226" w:type="dxa"/>
            <w:gridSpan w:val="2"/>
            <w:shd w:val="clear" w:color="auto" w:fill="D9D9D9" w:themeFill="background1" w:themeFillShade="D9"/>
            <w:vAlign w:val="center"/>
          </w:tcPr>
          <w:p w14:paraId="2DC7605D" w14:textId="51740E3A" w:rsidR="009F68C6" w:rsidRDefault="00B53922" w:rsidP="00262F05">
            <w:pPr>
              <w:pStyle w:val="paragraph"/>
              <w:spacing w:before="120" w:beforeAutospacing="0" w:after="0" w:afterAutospacing="0"/>
              <w:jc w:val="both"/>
              <w:textAlignment w:val="baseline"/>
              <w:rPr>
                <w:rFonts w:ascii="Calibri" w:eastAsia="MS Gothic" w:hAnsi="Calibri" w:cs="Calibri"/>
                <w:b/>
                <w:bCs/>
                <w:sz w:val="20"/>
                <w:szCs w:val="20"/>
              </w:rPr>
            </w:pPr>
            <w:r>
              <w:rPr>
                <w:rFonts w:ascii="Calibri" w:eastAsia="MS Gothic" w:hAnsi="Calibri" w:cs="Calibri"/>
                <w:b/>
                <w:bCs/>
                <w:sz w:val="20"/>
                <w:szCs w:val="20"/>
              </w:rPr>
              <w:t xml:space="preserve">3.3.1 </w:t>
            </w:r>
            <w:r w:rsidR="009F68C6" w:rsidRPr="00020710">
              <w:rPr>
                <w:rFonts w:ascii="Calibri" w:eastAsia="MS Gothic" w:hAnsi="Calibri" w:cs="Calibri"/>
                <w:b/>
                <w:bCs/>
                <w:sz w:val="20"/>
                <w:szCs w:val="20"/>
              </w:rPr>
              <w:t xml:space="preserve">Garantia </w:t>
            </w:r>
            <w:r w:rsidR="009F68C6" w:rsidRPr="00020710">
              <w:rPr>
                <w:rFonts w:ascii="Calibri" w:eastAsia="MS Gothic" w:hAnsi="Calibri" w:cs="Calibri"/>
                <w:b/>
                <w:bCs/>
                <w:sz w:val="20"/>
                <w:szCs w:val="20"/>
                <w:u w:val="single"/>
              </w:rPr>
              <w:t>legal</w:t>
            </w:r>
            <w:r w:rsidR="009F68C6" w:rsidRPr="00020710">
              <w:rPr>
                <w:rFonts w:ascii="Calibri" w:eastAsia="MS Gothic" w:hAnsi="Calibri" w:cs="Calibri"/>
                <w:b/>
                <w:bCs/>
                <w:sz w:val="20"/>
                <w:szCs w:val="20"/>
              </w:rPr>
              <w:t xml:space="preserve"> para todos os itens, conforme prazos e condições definidos no </w:t>
            </w:r>
            <w:r w:rsidR="00E20882" w:rsidRPr="00020710">
              <w:rPr>
                <w:rFonts w:ascii="Calibri" w:eastAsia="MS Gothic" w:hAnsi="Calibri" w:cs="Calibri"/>
                <w:b/>
                <w:bCs/>
                <w:sz w:val="20"/>
                <w:szCs w:val="20"/>
              </w:rPr>
              <w:t xml:space="preserve">Código </w:t>
            </w:r>
            <w:r w:rsidR="009F68C6" w:rsidRPr="00020710">
              <w:rPr>
                <w:rFonts w:ascii="Calibri" w:eastAsia="MS Gothic" w:hAnsi="Calibri" w:cs="Calibri"/>
                <w:b/>
                <w:bCs/>
                <w:sz w:val="20"/>
                <w:szCs w:val="20"/>
              </w:rPr>
              <w:t xml:space="preserve">de </w:t>
            </w:r>
            <w:r w:rsidR="00E20882" w:rsidRPr="00020710">
              <w:rPr>
                <w:rFonts w:ascii="Calibri" w:eastAsia="MS Gothic" w:hAnsi="Calibri" w:cs="Calibri"/>
                <w:b/>
                <w:bCs/>
                <w:sz w:val="20"/>
                <w:szCs w:val="20"/>
              </w:rPr>
              <w:t xml:space="preserve">Defesa </w:t>
            </w:r>
            <w:r w:rsidR="009F68C6" w:rsidRPr="00020710">
              <w:rPr>
                <w:rFonts w:ascii="Calibri" w:eastAsia="MS Gothic" w:hAnsi="Calibri" w:cs="Calibri"/>
                <w:b/>
                <w:bCs/>
                <w:sz w:val="20"/>
                <w:szCs w:val="20"/>
              </w:rPr>
              <w:t xml:space="preserve">do </w:t>
            </w:r>
            <w:r w:rsidR="00E20882" w:rsidRPr="00020710">
              <w:rPr>
                <w:rFonts w:ascii="Calibri" w:eastAsia="MS Gothic" w:hAnsi="Calibri" w:cs="Calibri"/>
                <w:b/>
                <w:bCs/>
                <w:sz w:val="20"/>
                <w:szCs w:val="20"/>
              </w:rPr>
              <w:t>Consumidor</w:t>
            </w:r>
            <w:r w:rsidR="001B36ED">
              <w:rPr>
                <w:rFonts w:ascii="Calibri" w:eastAsia="MS Gothic" w:hAnsi="Calibri" w:cs="Calibri"/>
                <w:b/>
                <w:bCs/>
                <w:sz w:val="20"/>
                <w:szCs w:val="20"/>
              </w:rPr>
              <w:t xml:space="preserve"> - CDC</w:t>
            </w:r>
            <w:r w:rsidR="00E20882">
              <w:rPr>
                <w:rFonts w:ascii="Calibri" w:eastAsia="MS Gothic" w:hAnsi="Calibri" w:cs="Calibri"/>
                <w:b/>
                <w:bCs/>
                <w:sz w:val="20"/>
                <w:szCs w:val="20"/>
              </w:rPr>
              <w:t>.</w:t>
            </w:r>
          </w:p>
          <w:p w14:paraId="5E5CCEDB" w14:textId="77777777" w:rsidR="0077245B" w:rsidRDefault="0077245B" w:rsidP="0077245B">
            <w:pPr>
              <w:pStyle w:val="paragraph"/>
              <w:spacing w:before="0" w:beforeAutospacing="0" w:after="0" w:afterAutospacing="0"/>
              <w:jc w:val="both"/>
              <w:textAlignment w:val="baseline"/>
              <w:rPr>
                <w:rFonts w:ascii="Calibri" w:eastAsia="MS Gothic" w:hAnsi="Calibri" w:cs="Calibri"/>
                <w:b/>
                <w:bCs/>
                <w:sz w:val="20"/>
                <w:szCs w:val="20"/>
              </w:rPr>
            </w:pPr>
          </w:p>
          <w:p w14:paraId="5289C1F0" w14:textId="5599FDAD" w:rsidR="00114EEB" w:rsidRPr="00114EEB" w:rsidRDefault="00114EEB" w:rsidP="0077245B">
            <w:pPr>
              <w:pStyle w:val="paragraph"/>
              <w:spacing w:before="0" w:beforeAutospacing="0" w:after="0" w:afterAutospacing="0"/>
              <w:jc w:val="both"/>
              <w:textAlignment w:val="baseline"/>
              <w:rPr>
                <w:rFonts w:ascii="Calibri" w:eastAsia="MS Gothic" w:hAnsi="Calibri" w:cs="Calibri"/>
                <w:sz w:val="20"/>
                <w:szCs w:val="20"/>
              </w:rPr>
            </w:pPr>
            <w:r w:rsidRPr="00114EEB">
              <w:rPr>
                <w:rFonts w:ascii="Calibri" w:eastAsia="MS Gothic" w:hAnsi="Calibri" w:cs="Calibri"/>
                <w:sz w:val="20"/>
                <w:szCs w:val="20"/>
              </w:rPr>
              <w:t>3.3.1.1 A contagem da garantia legal começará a partir do recebimento definitivo dos bens.</w:t>
            </w:r>
          </w:p>
          <w:p w14:paraId="3BA1ECCA" w14:textId="77777777" w:rsidR="00114EEB" w:rsidRDefault="00114EEB" w:rsidP="0077245B">
            <w:pPr>
              <w:pStyle w:val="paragraph"/>
              <w:spacing w:before="0" w:beforeAutospacing="0" w:after="0" w:afterAutospacing="0"/>
              <w:jc w:val="both"/>
              <w:textAlignment w:val="baseline"/>
              <w:rPr>
                <w:rFonts w:ascii="Calibri" w:eastAsia="MS Gothic" w:hAnsi="Calibri" w:cs="Calibri"/>
                <w:b/>
                <w:bCs/>
                <w:sz w:val="20"/>
                <w:szCs w:val="20"/>
              </w:rPr>
            </w:pPr>
          </w:p>
          <w:p w14:paraId="5B6C2DAF" w14:textId="341F3F2D" w:rsidR="009F68C6" w:rsidRDefault="009F68C6" w:rsidP="0077245B">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11535D59" w14:textId="77777777" w:rsidR="0077245B" w:rsidRPr="009F68C6" w:rsidRDefault="0077245B" w:rsidP="0077245B">
            <w:pPr>
              <w:pStyle w:val="paragraph"/>
              <w:spacing w:before="0" w:beforeAutospacing="0" w:after="0" w:afterAutospacing="0"/>
              <w:jc w:val="both"/>
              <w:textAlignment w:val="baseline"/>
              <w:rPr>
                <w:rFonts w:ascii="Calibri" w:eastAsia="MS Gothic" w:hAnsi="Calibri" w:cs="Calibri"/>
                <w:b/>
                <w:bCs/>
                <w:sz w:val="20"/>
                <w:szCs w:val="20"/>
              </w:rPr>
            </w:pPr>
          </w:p>
          <w:p w14:paraId="40FD95E4" w14:textId="350C7D71" w:rsidR="009F68C6" w:rsidRDefault="00B53922" w:rsidP="0077245B">
            <w:pPr>
              <w:pStyle w:val="paragraph"/>
              <w:spacing w:before="0" w:beforeAutospacing="0" w:after="0" w:afterAutospacing="0"/>
              <w:jc w:val="both"/>
              <w:textAlignment w:val="baseline"/>
              <w:rPr>
                <w:rFonts w:ascii="Calibri" w:eastAsia="MS Gothic" w:hAnsi="Calibri" w:cs="Calibri"/>
                <w:b/>
                <w:bCs/>
                <w:sz w:val="20"/>
                <w:szCs w:val="20"/>
              </w:rPr>
            </w:pPr>
            <w:r>
              <w:rPr>
                <w:rFonts w:ascii="Calibri" w:eastAsia="MS Gothic" w:hAnsi="Calibri" w:cs="Calibri"/>
                <w:b/>
                <w:bCs/>
                <w:sz w:val="20"/>
                <w:szCs w:val="20"/>
              </w:rPr>
              <w:t xml:space="preserve">3.3.1 </w:t>
            </w:r>
            <w:r w:rsidR="0077245B" w:rsidRPr="0077245B">
              <w:rPr>
                <w:rFonts w:ascii="Calibri" w:eastAsia="MS Gothic" w:hAnsi="Calibri" w:cs="Calibri"/>
                <w:b/>
                <w:bCs/>
                <w:sz w:val="20"/>
                <w:szCs w:val="20"/>
              </w:rPr>
              <w:t xml:space="preserve">Não se aplica, pois o </w:t>
            </w:r>
            <w:r w:rsidR="00AE53EA" w:rsidRPr="0077245B">
              <w:rPr>
                <w:rFonts w:ascii="Calibri" w:eastAsia="MS Gothic" w:hAnsi="Calibri" w:cs="Calibri"/>
                <w:b/>
                <w:bCs/>
                <w:sz w:val="20"/>
                <w:szCs w:val="20"/>
              </w:rPr>
              <w:t xml:space="preserve">Código </w:t>
            </w:r>
            <w:r w:rsidR="0077245B" w:rsidRPr="0077245B">
              <w:rPr>
                <w:rFonts w:ascii="Calibri" w:eastAsia="MS Gothic" w:hAnsi="Calibri" w:cs="Calibri"/>
                <w:b/>
                <w:bCs/>
                <w:sz w:val="20"/>
                <w:szCs w:val="20"/>
              </w:rPr>
              <w:t xml:space="preserve">de </w:t>
            </w:r>
            <w:r w:rsidR="00AE53EA" w:rsidRPr="0077245B">
              <w:rPr>
                <w:rFonts w:ascii="Calibri" w:eastAsia="MS Gothic" w:hAnsi="Calibri" w:cs="Calibri"/>
                <w:b/>
                <w:bCs/>
                <w:sz w:val="20"/>
                <w:szCs w:val="20"/>
              </w:rPr>
              <w:t xml:space="preserve">Defesa </w:t>
            </w:r>
            <w:r w:rsidR="0077245B" w:rsidRPr="0077245B">
              <w:rPr>
                <w:rFonts w:ascii="Calibri" w:eastAsia="MS Gothic" w:hAnsi="Calibri" w:cs="Calibri"/>
                <w:b/>
                <w:bCs/>
                <w:sz w:val="20"/>
                <w:szCs w:val="20"/>
              </w:rPr>
              <w:t xml:space="preserve">do </w:t>
            </w:r>
            <w:r w:rsidR="00AE53EA" w:rsidRPr="0077245B">
              <w:rPr>
                <w:rFonts w:ascii="Calibri" w:eastAsia="MS Gothic" w:hAnsi="Calibri" w:cs="Calibri"/>
                <w:b/>
                <w:bCs/>
                <w:sz w:val="20"/>
                <w:szCs w:val="20"/>
              </w:rPr>
              <w:t xml:space="preserve">Consumidor </w:t>
            </w:r>
            <w:r w:rsidR="0077245B" w:rsidRPr="0077245B">
              <w:rPr>
                <w:rFonts w:ascii="Calibri" w:eastAsia="MS Gothic" w:hAnsi="Calibri" w:cs="Calibri"/>
                <w:b/>
                <w:bCs/>
                <w:sz w:val="20"/>
                <w:szCs w:val="20"/>
              </w:rPr>
              <w:t>não é aplicável ao objeto da dispensa de licitação e não há exigência de garantia acessória</w:t>
            </w:r>
            <w:r>
              <w:rPr>
                <w:rFonts w:ascii="Calibri" w:eastAsia="MS Gothic" w:hAnsi="Calibri" w:cs="Calibri"/>
                <w:b/>
                <w:bCs/>
                <w:sz w:val="20"/>
                <w:szCs w:val="20"/>
              </w:rPr>
              <w:t>.</w:t>
            </w:r>
          </w:p>
          <w:p w14:paraId="5A815BF5" w14:textId="77777777" w:rsidR="0077245B" w:rsidRDefault="0077245B" w:rsidP="0077245B">
            <w:pPr>
              <w:pStyle w:val="paragraph"/>
              <w:spacing w:before="0" w:beforeAutospacing="0" w:after="0" w:afterAutospacing="0"/>
              <w:jc w:val="both"/>
              <w:textAlignment w:val="baseline"/>
              <w:rPr>
                <w:rFonts w:ascii="Calibri" w:eastAsia="MS Gothic" w:hAnsi="Calibri" w:cs="Calibri"/>
                <w:b/>
                <w:bCs/>
                <w:sz w:val="20"/>
                <w:szCs w:val="20"/>
              </w:rPr>
            </w:pPr>
          </w:p>
          <w:p w14:paraId="6B10FE48" w14:textId="3841AAB7" w:rsidR="009F68C6" w:rsidRDefault="0077245B" w:rsidP="002C3737">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707F5454" w14:textId="77777777" w:rsidR="0077245B" w:rsidRDefault="0077245B" w:rsidP="002C3737">
            <w:pPr>
              <w:pStyle w:val="paragraph"/>
              <w:spacing w:before="0" w:beforeAutospacing="0" w:after="0" w:afterAutospacing="0"/>
              <w:jc w:val="both"/>
              <w:textAlignment w:val="baseline"/>
              <w:rPr>
                <w:rStyle w:val="normaltextrun"/>
                <w:color w:val="FF0000"/>
                <w:shd w:val="clear" w:color="auto" w:fill="FFE599" w:themeFill="accent4" w:themeFillTint="66"/>
              </w:rPr>
            </w:pPr>
          </w:p>
          <w:p w14:paraId="1D2634A8" w14:textId="6593CC9B" w:rsidR="00FF01C5" w:rsidRDefault="00FF01C5" w:rsidP="002C3737">
            <w:pPr>
              <w:pStyle w:val="paragraph"/>
              <w:spacing w:before="0" w:beforeAutospacing="0" w:after="0" w:afterAutospacing="0"/>
              <w:jc w:val="both"/>
              <w:textAlignment w:val="baseline"/>
              <w:rPr>
                <w:rFonts w:ascii="Calibri" w:eastAsia="MS Gothic" w:hAnsi="Calibri" w:cs="Calibri"/>
                <w:b/>
                <w:bCs/>
                <w:sz w:val="20"/>
                <w:szCs w:val="20"/>
              </w:rPr>
            </w:pPr>
            <w:r w:rsidRPr="00FF01C5">
              <w:rPr>
                <w:rFonts w:ascii="Calibri" w:eastAsia="MS Gothic" w:hAnsi="Calibri" w:cs="Calibri"/>
                <w:b/>
                <w:bCs/>
                <w:sz w:val="20"/>
                <w:szCs w:val="20"/>
              </w:rPr>
              <w:t xml:space="preserve">3.3.1 </w:t>
            </w:r>
            <w:r w:rsidR="003B60D6" w:rsidRPr="003B60D6">
              <w:rPr>
                <w:rFonts w:ascii="Calibri" w:eastAsia="MS Gothic" w:hAnsi="Calibri" w:cs="Calibri"/>
                <w:b/>
                <w:bCs/>
                <w:sz w:val="20"/>
                <w:szCs w:val="20"/>
              </w:rPr>
              <w:t>Definições constantes do APENSO II - Especificações Técnicas Detalhadas</w:t>
            </w:r>
            <w:r w:rsidR="003B60D6">
              <w:rPr>
                <w:rFonts w:ascii="Calibri" w:eastAsia="MS Gothic" w:hAnsi="Calibri" w:cs="Calibri"/>
                <w:b/>
                <w:bCs/>
                <w:sz w:val="20"/>
                <w:szCs w:val="20"/>
              </w:rPr>
              <w:t>.</w:t>
            </w:r>
            <w:r w:rsidR="003B60D6" w:rsidRPr="003B60D6">
              <w:rPr>
                <w:rFonts w:ascii="Calibri" w:eastAsia="MS Gothic" w:hAnsi="Calibri" w:cs="Calibri"/>
                <w:b/>
                <w:bCs/>
                <w:sz w:val="20"/>
                <w:szCs w:val="20"/>
              </w:rPr>
              <w:t xml:space="preserve"> </w:t>
            </w:r>
          </w:p>
          <w:p w14:paraId="5732C383" w14:textId="77777777" w:rsidR="00FF01C5" w:rsidRPr="00FF01C5" w:rsidRDefault="00FF01C5" w:rsidP="002C3737">
            <w:pPr>
              <w:pStyle w:val="paragraph"/>
              <w:spacing w:before="0" w:beforeAutospacing="0" w:after="0" w:afterAutospacing="0"/>
              <w:jc w:val="both"/>
              <w:textAlignment w:val="baseline"/>
              <w:rPr>
                <w:rFonts w:ascii="Calibri" w:eastAsia="MS Gothic" w:hAnsi="Calibri" w:cs="Calibri"/>
                <w:b/>
                <w:bCs/>
                <w:sz w:val="20"/>
                <w:szCs w:val="20"/>
              </w:rPr>
            </w:pPr>
          </w:p>
          <w:p w14:paraId="21BF07DC" w14:textId="77777777" w:rsidR="00FF01C5" w:rsidRDefault="00FF01C5" w:rsidP="00FF01C5">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1BD3A71F" w14:textId="77777777" w:rsidR="00FF01C5" w:rsidRDefault="00FF01C5" w:rsidP="002C3737">
            <w:pPr>
              <w:pStyle w:val="paragraph"/>
              <w:spacing w:before="0" w:beforeAutospacing="0" w:after="0" w:afterAutospacing="0"/>
              <w:jc w:val="both"/>
              <w:textAlignment w:val="baseline"/>
              <w:rPr>
                <w:rStyle w:val="normaltextrun"/>
                <w:color w:val="FF0000"/>
                <w:shd w:val="clear" w:color="auto" w:fill="FFE599" w:themeFill="accent4" w:themeFillTint="66"/>
              </w:rPr>
            </w:pPr>
          </w:p>
          <w:p w14:paraId="3D5F1D13" w14:textId="415FDCDA" w:rsidR="0077245B" w:rsidRDefault="00B53922" w:rsidP="002C3737">
            <w:pPr>
              <w:pStyle w:val="paragraph"/>
              <w:spacing w:before="0" w:beforeAutospacing="0" w:after="0" w:afterAutospacing="0"/>
              <w:jc w:val="both"/>
              <w:textAlignment w:val="baseline"/>
              <w:rPr>
                <w:rFonts w:ascii="Calibri" w:eastAsia="MS Gothic" w:hAnsi="Calibri" w:cs="Calibri"/>
                <w:b/>
                <w:bCs/>
                <w:sz w:val="20"/>
                <w:szCs w:val="20"/>
              </w:rPr>
            </w:pPr>
            <w:r>
              <w:rPr>
                <w:rFonts w:ascii="Calibri" w:eastAsia="MS Gothic" w:hAnsi="Calibri" w:cs="Calibri"/>
                <w:b/>
                <w:bCs/>
                <w:sz w:val="20"/>
                <w:szCs w:val="20"/>
              </w:rPr>
              <w:t xml:space="preserve">3.3.1 </w:t>
            </w:r>
            <w:r w:rsidR="00611471" w:rsidRPr="00611471">
              <w:rPr>
                <w:rFonts w:ascii="Calibri" w:eastAsia="MS Gothic" w:hAnsi="Calibri" w:cs="Calibri"/>
                <w:b/>
                <w:bCs/>
                <w:sz w:val="20"/>
                <w:szCs w:val="20"/>
              </w:rPr>
              <w:t xml:space="preserve">Haverá a contratação de garantia </w:t>
            </w:r>
            <w:r w:rsidR="00466448">
              <w:rPr>
                <w:rFonts w:ascii="Calibri" w:eastAsia="MS Gothic" w:hAnsi="Calibri" w:cs="Calibri"/>
                <w:b/>
                <w:bCs/>
                <w:sz w:val="20"/>
                <w:szCs w:val="20"/>
              </w:rPr>
              <w:t xml:space="preserve">complementar </w:t>
            </w:r>
            <w:r w:rsidR="00611471" w:rsidRPr="00611471">
              <w:rPr>
                <w:rFonts w:ascii="Calibri" w:eastAsia="MS Gothic" w:hAnsi="Calibri" w:cs="Calibri"/>
                <w:b/>
                <w:bCs/>
                <w:sz w:val="20"/>
                <w:szCs w:val="20"/>
              </w:rPr>
              <w:t>(serviço acessório)</w:t>
            </w:r>
            <w:r>
              <w:rPr>
                <w:rFonts w:ascii="Calibri" w:eastAsia="MS Gothic" w:hAnsi="Calibri" w:cs="Calibri"/>
                <w:b/>
                <w:bCs/>
                <w:sz w:val="20"/>
                <w:szCs w:val="20"/>
              </w:rPr>
              <w:t>, no todo ou em parte.</w:t>
            </w:r>
            <w:r w:rsidR="00D42BB7">
              <w:rPr>
                <w:rFonts w:ascii="Calibri" w:eastAsia="MS Gothic" w:hAnsi="Calibri" w:cs="Calibri"/>
                <w:b/>
                <w:bCs/>
                <w:sz w:val="20"/>
                <w:szCs w:val="20"/>
              </w:rPr>
              <w:t xml:space="preserve"> Regramentos:</w:t>
            </w:r>
          </w:p>
          <w:p w14:paraId="553DA1D4" w14:textId="77777777" w:rsidR="00B53922" w:rsidRDefault="00B53922" w:rsidP="002C3737">
            <w:pPr>
              <w:pStyle w:val="paragraph"/>
              <w:spacing w:before="0" w:beforeAutospacing="0" w:after="0" w:afterAutospacing="0"/>
              <w:jc w:val="both"/>
              <w:textAlignment w:val="baseline"/>
              <w:rPr>
                <w:rFonts w:ascii="Calibri" w:eastAsia="MS Gothic" w:hAnsi="Calibri" w:cs="Calibri"/>
                <w:b/>
                <w:bCs/>
                <w:sz w:val="20"/>
                <w:szCs w:val="20"/>
              </w:rPr>
            </w:pPr>
          </w:p>
          <w:p w14:paraId="25EC6B2D" w14:textId="0BF9608B" w:rsidR="00B53922" w:rsidRDefault="00B53922" w:rsidP="002C3737">
            <w:pPr>
              <w:pStyle w:val="paragraph"/>
              <w:spacing w:before="0" w:beforeAutospacing="0" w:after="0" w:afterAutospacing="0"/>
              <w:jc w:val="both"/>
              <w:textAlignment w:val="baseline"/>
              <w:rPr>
                <w:rFonts w:ascii="Calibri" w:eastAsia="MS Gothic" w:hAnsi="Calibri" w:cs="Calibri"/>
                <w:color w:val="FF0000"/>
                <w:sz w:val="20"/>
                <w:szCs w:val="20"/>
              </w:rPr>
            </w:pPr>
            <w:r w:rsidRPr="00B53922">
              <w:rPr>
                <w:rFonts w:ascii="Calibri" w:eastAsia="MS Gothic" w:hAnsi="Calibri" w:cs="Calibri"/>
                <w:sz w:val="20"/>
                <w:szCs w:val="20"/>
              </w:rPr>
              <w:t>3.3.1.1</w:t>
            </w:r>
            <w:r>
              <w:rPr>
                <w:rFonts w:ascii="Calibri" w:eastAsia="MS Gothic" w:hAnsi="Calibri" w:cs="Calibri"/>
                <w:sz w:val="20"/>
                <w:szCs w:val="20"/>
              </w:rPr>
              <w:t xml:space="preserve"> Itens abarcados pela garantia: </w:t>
            </w:r>
            <w:r w:rsidR="003C7570">
              <w:rPr>
                <w:rFonts w:ascii="Calibri" w:eastAsia="MS Gothic" w:hAnsi="Calibri" w:cs="Calibri"/>
                <w:color w:val="FF0000"/>
                <w:sz w:val="20"/>
                <w:szCs w:val="20"/>
              </w:rPr>
              <w:t>indicar</w:t>
            </w:r>
            <w:r w:rsidR="003C7570" w:rsidRPr="003C7570">
              <w:rPr>
                <w:rFonts w:ascii="Calibri" w:eastAsia="MS Gothic" w:hAnsi="Calibri" w:cs="Calibri"/>
                <w:color w:val="FF0000"/>
                <w:sz w:val="20"/>
                <w:szCs w:val="20"/>
              </w:rPr>
              <w:t xml:space="preserve"> a numeração dos itens conforme ordem do APENSO I</w:t>
            </w:r>
          </w:p>
          <w:p w14:paraId="10D4C720" w14:textId="77777777" w:rsidR="003C7570" w:rsidRDefault="003C7570" w:rsidP="002C3737">
            <w:pPr>
              <w:pStyle w:val="paragraph"/>
              <w:spacing w:before="0" w:beforeAutospacing="0" w:after="0" w:afterAutospacing="0"/>
              <w:jc w:val="both"/>
              <w:textAlignment w:val="baseline"/>
              <w:rPr>
                <w:rFonts w:ascii="Calibri" w:eastAsia="MS Gothic" w:hAnsi="Calibri" w:cs="Calibri"/>
                <w:color w:val="FF0000"/>
                <w:sz w:val="20"/>
                <w:szCs w:val="20"/>
              </w:rPr>
            </w:pPr>
          </w:p>
          <w:p w14:paraId="5399B294" w14:textId="4DE7C117" w:rsidR="003C7570" w:rsidRDefault="003C7570" w:rsidP="002C3737">
            <w:pPr>
              <w:pStyle w:val="paragraph"/>
              <w:spacing w:before="0" w:beforeAutospacing="0" w:after="0" w:afterAutospacing="0"/>
              <w:jc w:val="both"/>
              <w:textAlignment w:val="baseline"/>
              <w:rPr>
                <w:rFonts w:ascii="Calibri" w:eastAsia="MS Gothic" w:hAnsi="Calibri" w:cs="Calibri"/>
                <w:sz w:val="20"/>
                <w:szCs w:val="20"/>
              </w:rPr>
            </w:pPr>
            <w:r w:rsidRPr="00E061BA">
              <w:rPr>
                <w:rFonts w:ascii="Calibri" w:eastAsia="MS Gothic" w:hAnsi="Calibri" w:cs="Calibri"/>
                <w:sz w:val="20"/>
                <w:szCs w:val="20"/>
              </w:rPr>
              <w:t xml:space="preserve">3.3.1.2 </w:t>
            </w:r>
            <w:r w:rsidR="00E061BA">
              <w:rPr>
                <w:rFonts w:ascii="Calibri" w:eastAsia="MS Gothic" w:hAnsi="Calibri" w:cs="Calibri"/>
                <w:sz w:val="20"/>
                <w:szCs w:val="20"/>
              </w:rPr>
              <w:t>Para os i</w:t>
            </w:r>
            <w:r w:rsidRPr="00E061BA">
              <w:rPr>
                <w:rFonts w:ascii="Calibri" w:eastAsia="MS Gothic" w:hAnsi="Calibri" w:cs="Calibri"/>
                <w:sz w:val="20"/>
                <w:szCs w:val="20"/>
              </w:rPr>
              <w:t xml:space="preserve">tens </w:t>
            </w:r>
            <w:r w:rsidR="00E061BA" w:rsidRPr="00E061BA">
              <w:rPr>
                <w:rFonts w:ascii="Calibri" w:eastAsia="MS Gothic" w:hAnsi="Calibri" w:cs="Calibri"/>
                <w:sz w:val="20"/>
                <w:szCs w:val="20"/>
              </w:rPr>
              <w:t>não referidos no tópico anterior</w:t>
            </w:r>
            <w:r w:rsidR="00E061BA">
              <w:rPr>
                <w:rFonts w:ascii="Calibri" w:eastAsia="MS Gothic" w:hAnsi="Calibri" w:cs="Calibri"/>
                <w:sz w:val="20"/>
                <w:szCs w:val="20"/>
              </w:rPr>
              <w:t>, incidirá a garantia legal</w:t>
            </w:r>
            <w:r w:rsidR="00E20882">
              <w:rPr>
                <w:rFonts w:ascii="Calibri" w:eastAsia="MS Gothic" w:hAnsi="Calibri" w:cs="Calibri"/>
                <w:sz w:val="20"/>
                <w:szCs w:val="20"/>
              </w:rPr>
              <w:t>,</w:t>
            </w:r>
            <w:r w:rsidR="00E061BA">
              <w:rPr>
                <w:rFonts w:ascii="Calibri" w:eastAsia="MS Gothic" w:hAnsi="Calibri" w:cs="Calibri"/>
                <w:sz w:val="20"/>
                <w:szCs w:val="20"/>
              </w:rPr>
              <w:t xml:space="preserve"> </w:t>
            </w:r>
            <w:r w:rsidR="00E061BA" w:rsidRPr="00E061BA">
              <w:rPr>
                <w:rFonts w:ascii="Calibri" w:eastAsia="MS Gothic" w:hAnsi="Calibri" w:cs="Calibri"/>
                <w:sz w:val="20"/>
                <w:szCs w:val="20"/>
              </w:rPr>
              <w:t xml:space="preserve">conforme prazos e condições definidos no </w:t>
            </w:r>
            <w:r w:rsidR="00E20882" w:rsidRPr="00E061BA">
              <w:rPr>
                <w:rFonts w:ascii="Calibri" w:eastAsia="MS Gothic" w:hAnsi="Calibri" w:cs="Calibri"/>
                <w:sz w:val="20"/>
                <w:szCs w:val="20"/>
              </w:rPr>
              <w:t xml:space="preserve">Código </w:t>
            </w:r>
            <w:r w:rsidR="00E061BA" w:rsidRPr="00E061BA">
              <w:rPr>
                <w:rFonts w:ascii="Calibri" w:eastAsia="MS Gothic" w:hAnsi="Calibri" w:cs="Calibri"/>
                <w:sz w:val="20"/>
                <w:szCs w:val="20"/>
              </w:rPr>
              <w:t xml:space="preserve">de </w:t>
            </w:r>
            <w:r w:rsidR="00E20882" w:rsidRPr="00E061BA">
              <w:rPr>
                <w:rFonts w:ascii="Calibri" w:eastAsia="MS Gothic" w:hAnsi="Calibri" w:cs="Calibri"/>
                <w:sz w:val="20"/>
                <w:szCs w:val="20"/>
              </w:rPr>
              <w:t xml:space="preserve">Defesa </w:t>
            </w:r>
            <w:r w:rsidR="00E061BA" w:rsidRPr="00E061BA">
              <w:rPr>
                <w:rFonts w:ascii="Calibri" w:eastAsia="MS Gothic" w:hAnsi="Calibri" w:cs="Calibri"/>
                <w:sz w:val="20"/>
                <w:szCs w:val="20"/>
              </w:rPr>
              <w:t xml:space="preserve">do </w:t>
            </w:r>
            <w:r w:rsidR="00E20882" w:rsidRPr="00E061BA">
              <w:rPr>
                <w:rFonts w:ascii="Calibri" w:eastAsia="MS Gothic" w:hAnsi="Calibri" w:cs="Calibri"/>
                <w:sz w:val="20"/>
                <w:szCs w:val="20"/>
              </w:rPr>
              <w:t>Consumidor</w:t>
            </w:r>
            <w:r w:rsidR="00E20882">
              <w:rPr>
                <w:rFonts w:ascii="Calibri" w:eastAsia="MS Gothic" w:hAnsi="Calibri" w:cs="Calibri"/>
                <w:sz w:val="20"/>
                <w:szCs w:val="20"/>
              </w:rPr>
              <w:t>.</w:t>
            </w:r>
          </w:p>
          <w:p w14:paraId="1DF51DC3" w14:textId="77777777" w:rsidR="00E20882" w:rsidRDefault="00E20882" w:rsidP="002C3737">
            <w:pPr>
              <w:pStyle w:val="paragraph"/>
              <w:spacing w:before="0" w:beforeAutospacing="0" w:after="0" w:afterAutospacing="0"/>
              <w:jc w:val="both"/>
              <w:textAlignment w:val="baseline"/>
              <w:rPr>
                <w:rFonts w:ascii="Calibri" w:eastAsia="MS Gothic" w:hAnsi="Calibri" w:cs="Calibri"/>
                <w:sz w:val="20"/>
                <w:szCs w:val="20"/>
              </w:rPr>
            </w:pPr>
          </w:p>
          <w:p w14:paraId="5385BB96" w14:textId="2EBD406E" w:rsidR="00E20882" w:rsidRDefault="00E20882" w:rsidP="002C3737">
            <w:pPr>
              <w:pStyle w:val="paragraph"/>
              <w:spacing w:before="0" w:beforeAutospacing="0" w:after="0" w:afterAutospacing="0"/>
              <w:jc w:val="both"/>
              <w:textAlignment w:val="baseline"/>
              <w:rPr>
                <w:rFonts w:ascii="Calibri" w:eastAsiaTheme="minorEastAsia" w:hAnsi="Calibri" w:cs="Calibri"/>
                <w:color w:val="FF0000"/>
                <w:sz w:val="20"/>
                <w:szCs w:val="20"/>
              </w:rPr>
            </w:pPr>
            <w:r>
              <w:rPr>
                <w:rFonts w:ascii="Calibri" w:eastAsia="MS Gothic" w:hAnsi="Calibri" w:cs="Calibri"/>
                <w:sz w:val="20"/>
                <w:szCs w:val="20"/>
              </w:rPr>
              <w:t xml:space="preserve">3.3.1.3 </w:t>
            </w:r>
            <w:r w:rsidR="00D32471">
              <w:rPr>
                <w:rFonts w:ascii="Calibri" w:eastAsia="MS Gothic" w:hAnsi="Calibri" w:cs="Calibri"/>
                <w:sz w:val="20"/>
                <w:szCs w:val="20"/>
              </w:rPr>
              <w:t>Justificar a necessidade de contratação de garantia</w:t>
            </w:r>
            <w:r w:rsidR="00466448">
              <w:rPr>
                <w:rFonts w:ascii="Calibri" w:eastAsia="MS Gothic" w:hAnsi="Calibri" w:cs="Calibri"/>
                <w:sz w:val="20"/>
                <w:szCs w:val="20"/>
              </w:rPr>
              <w:t xml:space="preserve"> complementar</w:t>
            </w:r>
            <w:r w:rsidR="00D32471">
              <w:rPr>
                <w:rFonts w:ascii="Calibri" w:eastAsia="MS Gothic" w:hAnsi="Calibri" w:cs="Calibri"/>
                <w:sz w:val="20"/>
                <w:szCs w:val="20"/>
              </w:rPr>
              <w:t xml:space="preserve">: </w:t>
            </w:r>
            <w:r w:rsidR="00D32471" w:rsidRPr="00314EB2">
              <w:rPr>
                <w:rFonts w:ascii="Calibri" w:eastAsiaTheme="minorEastAsia" w:hAnsi="Calibri" w:cs="Calibri"/>
                <w:color w:val="FF0000"/>
                <w:sz w:val="20"/>
                <w:szCs w:val="20"/>
              </w:rPr>
              <w:t>Inserir</w:t>
            </w:r>
            <w:r w:rsidR="00D32471">
              <w:rPr>
                <w:rFonts w:ascii="Calibri" w:eastAsiaTheme="minorEastAsia" w:hAnsi="Calibri" w:cs="Calibri"/>
                <w:color w:val="FF0000"/>
                <w:sz w:val="20"/>
                <w:szCs w:val="20"/>
              </w:rPr>
              <w:t xml:space="preserve"> texto</w:t>
            </w:r>
          </w:p>
          <w:p w14:paraId="5C18B7F8" w14:textId="77777777" w:rsidR="00FF01C5" w:rsidRDefault="00FF01C5" w:rsidP="002C3737">
            <w:pPr>
              <w:pStyle w:val="paragraph"/>
              <w:spacing w:before="0" w:beforeAutospacing="0" w:after="0" w:afterAutospacing="0"/>
              <w:jc w:val="both"/>
              <w:textAlignment w:val="baseline"/>
              <w:rPr>
                <w:rFonts w:ascii="Calibri" w:eastAsiaTheme="minorEastAsia" w:hAnsi="Calibri" w:cs="Calibri"/>
                <w:color w:val="FF0000"/>
                <w:sz w:val="20"/>
                <w:szCs w:val="20"/>
              </w:rPr>
            </w:pPr>
          </w:p>
          <w:p w14:paraId="030AE913" w14:textId="0F999BEA" w:rsidR="00FF01C5" w:rsidRDefault="00FF01C5" w:rsidP="002C3737">
            <w:pPr>
              <w:pStyle w:val="paragraph"/>
              <w:spacing w:before="0" w:beforeAutospacing="0" w:after="0" w:afterAutospacing="0"/>
              <w:jc w:val="both"/>
              <w:textAlignment w:val="baseline"/>
              <w:rPr>
                <w:rFonts w:ascii="Calibri" w:eastAsiaTheme="minorEastAsia" w:hAnsi="Calibri" w:cs="Calibri"/>
                <w:sz w:val="20"/>
                <w:szCs w:val="20"/>
              </w:rPr>
            </w:pPr>
            <w:r w:rsidRPr="00FF01C5">
              <w:rPr>
                <w:rFonts w:ascii="Calibri" w:eastAsiaTheme="minorEastAsia" w:hAnsi="Calibri" w:cs="Calibri"/>
                <w:sz w:val="20"/>
                <w:szCs w:val="20"/>
              </w:rPr>
              <w:t>3.3.1.4</w:t>
            </w:r>
            <w:r>
              <w:rPr>
                <w:rFonts w:ascii="Calibri" w:eastAsiaTheme="minorEastAsia" w:hAnsi="Calibri" w:cs="Calibri"/>
                <w:sz w:val="20"/>
                <w:szCs w:val="20"/>
              </w:rPr>
              <w:t xml:space="preserve"> </w:t>
            </w:r>
            <w:r w:rsidR="008A57E9">
              <w:rPr>
                <w:rFonts w:ascii="Calibri" w:eastAsiaTheme="minorEastAsia" w:hAnsi="Calibri" w:cs="Calibri"/>
                <w:sz w:val="20"/>
                <w:szCs w:val="20"/>
              </w:rPr>
              <w:t xml:space="preserve"> A garantia deverá ser </w:t>
            </w:r>
            <w:r w:rsidR="00786701">
              <w:rPr>
                <w:rFonts w:ascii="Calibri" w:eastAsiaTheme="minorEastAsia" w:hAnsi="Calibri" w:cs="Calibri"/>
                <w:sz w:val="20"/>
                <w:szCs w:val="20"/>
              </w:rPr>
              <w:t xml:space="preserve">prestada por: </w:t>
            </w:r>
            <w:r w:rsidR="00A21DC4">
              <w:rPr>
                <w:rFonts w:ascii="Calibri" w:eastAsiaTheme="minorEastAsia" w:hAnsi="Calibri" w:cs="Calibri"/>
                <w:sz w:val="20"/>
                <w:szCs w:val="20"/>
              </w:rPr>
              <w:t xml:space="preserve"> </w:t>
            </w:r>
            <w:r w:rsidR="00786701">
              <w:rPr>
                <w:rFonts w:ascii="Calibri" w:eastAsiaTheme="minorEastAsia" w:hAnsi="Calibri" w:cs="Calibri"/>
                <w:sz w:val="20"/>
                <w:szCs w:val="20"/>
              </w:rPr>
              <w:t>Fornecedor</w:t>
            </w:r>
            <w:r w:rsidR="00D42BB7">
              <w:rPr>
                <w:rFonts w:ascii="Calibri" w:eastAsiaTheme="minorEastAsia" w:hAnsi="Calibri" w:cs="Calibri"/>
                <w:sz w:val="20"/>
                <w:szCs w:val="20"/>
              </w:rPr>
              <w:t xml:space="preserve">  </w:t>
            </w:r>
            <w:r w:rsidR="00786701">
              <w:rPr>
                <w:rFonts w:ascii="Calibri" w:eastAsiaTheme="minorEastAsia" w:hAnsi="Calibri" w:cs="Calibri"/>
                <w:sz w:val="20"/>
                <w:szCs w:val="20"/>
              </w:rPr>
              <w:t xml:space="preserve"> </w:t>
            </w:r>
            <w:r w:rsidR="00786701" w:rsidRPr="003E3742">
              <w:rPr>
                <w:rFonts w:ascii="Calibri" w:hAnsi="Calibri" w:cs="Calibri"/>
                <w:b/>
                <w:color w:val="FF0000"/>
                <w:sz w:val="20"/>
                <w:szCs w:val="20"/>
                <w:shd w:val="clear" w:color="auto" w:fill="FFE599" w:themeFill="accent4" w:themeFillTint="66"/>
              </w:rPr>
              <w:t>OU</w:t>
            </w:r>
            <w:r w:rsidR="002B4E17" w:rsidRPr="00D42BB7">
              <w:rPr>
                <w:rFonts w:ascii="Calibri" w:hAnsi="Calibri" w:cs="Calibri"/>
                <w:b/>
                <w:color w:val="FF0000"/>
                <w:sz w:val="20"/>
                <w:szCs w:val="20"/>
              </w:rPr>
              <w:t xml:space="preserve"> </w:t>
            </w:r>
            <w:r w:rsidR="00D42BB7" w:rsidRPr="00D42BB7">
              <w:rPr>
                <w:rFonts w:ascii="Calibri" w:hAnsi="Calibri" w:cs="Calibri"/>
                <w:b/>
                <w:color w:val="FF0000"/>
                <w:sz w:val="20"/>
                <w:szCs w:val="20"/>
              </w:rPr>
              <w:t xml:space="preserve">  </w:t>
            </w:r>
            <w:r w:rsidR="00786701">
              <w:rPr>
                <w:rFonts w:ascii="Calibri" w:eastAsiaTheme="minorEastAsia" w:hAnsi="Calibri" w:cs="Calibri"/>
                <w:sz w:val="20"/>
                <w:szCs w:val="20"/>
              </w:rPr>
              <w:t xml:space="preserve">Fabricante </w:t>
            </w:r>
          </w:p>
          <w:p w14:paraId="18D12FB8" w14:textId="77777777" w:rsidR="0007786D" w:rsidRDefault="0007786D" w:rsidP="002C3737">
            <w:pPr>
              <w:pStyle w:val="paragraph"/>
              <w:spacing w:before="0" w:beforeAutospacing="0" w:after="0" w:afterAutospacing="0"/>
              <w:jc w:val="both"/>
              <w:textAlignment w:val="baseline"/>
              <w:rPr>
                <w:rFonts w:ascii="Calibri" w:eastAsiaTheme="minorEastAsia" w:hAnsi="Calibri" w:cs="Calibri"/>
                <w:sz w:val="20"/>
                <w:szCs w:val="20"/>
              </w:rPr>
            </w:pPr>
          </w:p>
          <w:p w14:paraId="344767B2" w14:textId="561490CD" w:rsidR="00466448" w:rsidRDefault="00466448" w:rsidP="002C3737">
            <w:pPr>
              <w:pStyle w:val="paragraph"/>
              <w:spacing w:before="0" w:beforeAutospacing="0" w:after="0" w:afterAutospacing="0"/>
              <w:jc w:val="both"/>
              <w:textAlignment w:val="baseline"/>
              <w:rPr>
                <w:rFonts w:ascii="Calibri" w:eastAsiaTheme="minorEastAsia" w:hAnsi="Calibri" w:cs="Calibri"/>
                <w:sz w:val="20"/>
                <w:szCs w:val="20"/>
              </w:rPr>
            </w:pPr>
            <w:r>
              <w:rPr>
                <w:rFonts w:ascii="Calibri" w:eastAsiaTheme="minorEastAsia" w:hAnsi="Calibri" w:cs="Calibri"/>
                <w:sz w:val="20"/>
                <w:szCs w:val="20"/>
              </w:rPr>
              <w:t>3.3.1.5 Prazo de duração da garantia complementar, contado a partir do encerramento da garantia legal</w:t>
            </w:r>
            <w:r w:rsidR="001B36ED">
              <w:rPr>
                <w:rFonts w:ascii="Calibri" w:eastAsiaTheme="minorEastAsia" w:hAnsi="Calibri" w:cs="Calibri"/>
                <w:sz w:val="20"/>
                <w:szCs w:val="20"/>
              </w:rPr>
              <w:t xml:space="preserve"> prevista no CDC</w:t>
            </w:r>
            <w:r w:rsidR="00271464">
              <w:rPr>
                <w:rFonts w:ascii="Calibri" w:eastAsiaTheme="minorEastAsia" w:hAnsi="Calibri" w:cs="Calibri"/>
                <w:sz w:val="20"/>
                <w:szCs w:val="20"/>
              </w:rPr>
              <w:t xml:space="preserve">: </w:t>
            </w:r>
            <w:r w:rsidR="00271464" w:rsidRPr="003E3742">
              <w:rPr>
                <w:rFonts w:ascii="Calibri" w:eastAsiaTheme="minorEastAsia" w:hAnsi="Calibri" w:cs="Calibri"/>
                <w:color w:val="FF0000"/>
                <w:sz w:val="20"/>
                <w:szCs w:val="20"/>
              </w:rPr>
              <w:t>_____</w:t>
            </w:r>
            <w:r w:rsidR="00271464" w:rsidRPr="003E3742">
              <w:rPr>
                <w:rFonts w:ascii="Calibri" w:eastAsiaTheme="minorEastAsia" w:hAnsi="Calibri" w:cs="Calibri"/>
                <w:sz w:val="20"/>
                <w:szCs w:val="20"/>
              </w:rPr>
              <w:t xml:space="preserve"> dias   </w:t>
            </w:r>
            <w:r w:rsidR="00271464" w:rsidRPr="003E3742">
              <w:rPr>
                <w:rFonts w:ascii="Calibri" w:hAnsi="Calibri" w:cs="Calibri"/>
                <w:b/>
                <w:color w:val="FF0000"/>
                <w:sz w:val="20"/>
                <w:szCs w:val="20"/>
                <w:shd w:val="clear" w:color="auto" w:fill="FFE599" w:themeFill="accent4" w:themeFillTint="66"/>
              </w:rPr>
              <w:t xml:space="preserve">OU </w:t>
            </w:r>
            <w:r w:rsidR="00271464" w:rsidRPr="003E3742">
              <w:rPr>
                <w:rFonts w:ascii="Calibri" w:eastAsiaTheme="minorEastAsia" w:hAnsi="Calibri" w:cs="Calibri"/>
                <w:b/>
                <w:bCs/>
                <w:sz w:val="20"/>
                <w:szCs w:val="20"/>
              </w:rPr>
              <w:t xml:space="preserve">     </w:t>
            </w:r>
            <w:r w:rsidR="00271464" w:rsidRPr="003E3742">
              <w:rPr>
                <w:rFonts w:ascii="Calibri" w:eastAsiaTheme="minorEastAsia" w:hAnsi="Calibri" w:cs="Calibri"/>
                <w:color w:val="FF0000"/>
                <w:sz w:val="20"/>
                <w:szCs w:val="20"/>
              </w:rPr>
              <w:t>_____</w:t>
            </w:r>
            <w:r w:rsidR="00271464" w:rsidRPr="003E3742">
              <w:rPr>
                <w:rFonts w:ascii="Calibri" w:eastAsiaTheme="minorEastAsia" w:hAnsi="Calibri" w:cs="Calibri"/>
                <w:sz w:val="20"/>
                <w:szCs w:val="20"/>
              </w:rPr>
              <w:t xml:space="preserve"> </w:t>
            </w:r>
            <w:r w:rsidR="00271464">
              <w:rPr>
                <w:rFonts w:ascii="Calibri" w:eastAsiaTheme="minorEastAsia" w:hAnsi="Calibri" w:cs="Calibri"/>
                <w:sz w:val="20"/>
                <w:szCs w:val="20"/>
              </w:rPr>
              <w:t xml:space="preserve">meses     </w:t>
            </w:r>
            <w:r w:rsidR="00271464" w:rsidRPr="003E3742">
              <w:rPr>
                <w:rFonts w:ascii="Calibri" w:hAnsi="Calibri" w:cs="Calibri"/>
                <w:b/>
                <w:color w:val="FF0000"/>
                <w:sz w:val="20"/>
                <w:szCs w:val="20"/>
                <w:shd w:val="clear" w:color="auto" w:fill="FFE599" w:themeFill="accent4" w:themeFillTint="66"/>
              </w:rPr>
              <w:t xml:space="preserve">OU </w:t>
            </w:r>
            <w:r w:rsidR="00271464" w:rsidRPr="003E3742">
              <w:rPr>
                <w:rFonts w:ascii="Calibri" w:eastAsiaTheme="minorEastAsia" w:hAnsi="Calibri" w:cs="Calibri"/>
                <w:b/>
                <w:bCs/>
                <w:sz w:val="20"/>
                <w:szCs w:val="20"/>
              </w:rPr>
              <w:t xml:space="preserve">     </w:t>
            </w:r>
            <w:r w:rsidR="00271464" w:rsidRPr="003E3742">
              <w:rPr>
                <w:rFonts w:ascii="Calibri" w:eastAsiaTheme="minorEastAsia" w:hAnsi="Calibri" w:cs="Calibri"/>
                <w:color w:val="FF0000"/>
                <w:sz w:val="20"/>
                <w:szCs w:val="20"/>
              </w:rPr>
              <w:t>_____</w:t>
            </w:r>
            <w:r w:rsidR="00271464" w:rsidRPr="003E3742">
              <w:rPr>
                <w:rFonts w:ascii="Calibri" w:eastAsiaTheme="minorEastAsia" w:hAnsi="Calibri" w:cs="Calibri"/>
                <w:sz w:val="20"/>
                <w:szCs w:val="20"/>
              </w:rPr>
              <w:t xml:space="preserve"> </w:t>
            </w:r>
            <w:r w:rsidR="00271464">
              <w:rPr>
                <w:rFonts w:ascii="Calibri" w:eastAsiaTheme="minorEastAsia" w:hAnsi="Calibri" w:cs="Calibri"/>
                <w:sz w:val="20"/>
                <w:szCs w:val="20"/>
              </w:rPr>
              <w:t>anos.</w:t>
            </w:r>
          </w:p>
          <w:p w14:paraId="7031EEE8" w14:textId="77777777" w:rsidR="0007786D" w:rsidRDefault="0007786D" w:rsidP="002C3737">
            <w:pPr>
              <w:pStyle w:val="paragraph"/>
              <w:spacing w:before="0" w:beforeAutospacing="0" w:after="0" w:afterAutospacing="0"/>
              <w:jc w:val="both"/>
              <w:textAlignment w:val="baseline"/>
              <w:rPr>
                <w:rFonts w:ascii="Calibri" w:eastAsiaTheme="minorEastAsia" w:hAnsi="Calibri" w:cs="Calibri"/>
                <w:sz w:val="20"/>
                <w:szCs w:val="20"/>
              </w:rPr>
            </w:pPr>
          </w:p>
          <w:p w14:paraId="3CFABD70" w14:textId="0C8992FC" w:rsidR="006A608E" w:rsidRDefault="008600BD" w:rsidP="002C3737">
            <w:pPr>
              <w:pStyle w:val="paragraph"/>
              <w:spacing w:before="0" w:beforeAutospacing="0" w:after="0" w:afterAutospacing="0"/>
              <w:jc w:val="both"/>
              <w:textAlignment w:val="baseline"/>
              <w:rPr>
                <w:rFonts w:ascii="Calibri" w:eastAsiaTheme="minorEastAsia" w:hAnsi="Calibri" w:cs="Calibri"/>
                <w:sz w:val="20"/>
                <w:szCs w:val="20"/>
              </w:rPr>
            </w:pPr>
            <w:r>
              <w:rPr>
                <w:rFonts w:ascii="Calibri" w:eastAsiaTheme="minorEastAsia" w:hAnsi="Calibri" w:cs="Calibri"/>
                <w:sz w:val="20"/>
                <w:szCs w:val="20"/>
              </w:rPr>
              <w:t xml:space="preserve">3.3.1.6 </w:t>
            </w:r>
            <w:r w:rsidR="00694B3F" w:rsidRPr="00694B3F">
              <w:rPr>
                <w:rFonts w:ascii="Calibri" w:eastAsiaTheme="minorEastAsia" w:hAnsi="Calibri" w:cs="Calibri"/>
                <w:sz w:val="20"/>
                <w:szCs w:val="20"/>
              </w:rPr>
              <w:t xml:space="preserve">A </w:t>
            </w:r>
            <w:r w:rsidR="00694B3F">
              <w:rPr>
                <w:rFonts w:ascii="Calibri" w:eastAsiaTheme="minorEastAsia" w:hAnsi="Calibri" w:cs="Calibri"/>
                <w:sz w:val="20"/>
                <w:szCs w:val="20"/>
              </w:rPr>
              <w:t xml:space="preserve">garantia </w:t>
            </w:r>
            <w:r w:rsidR="00214F41">
              <w:rPr>
                <w:rFonts w:ascii="Calibri" w:eastAsiaTheme="minorEastAsia" w:hAnsi="Calibri" w:cs="Calibri"/>
                <w:sz w:val="20"/>
                <w:szCs w:val="20"/>
              </w:rPr>
              <w:t>deverá</w:t>
            </w:r>
            <w:r w:rsidR="00694B3F">
              <w:rPr>
                <w:rFonts w:ascii="Calibri" w:eastAsiaTheme="minorEastAsia" w:hAnsi="Calibri" w:cs="Calibri"/>
                <w:sz w:val="20"/>
                <w:szCs w:val="20"/>
              </w:rPr>
              <w:t xml:space="preserve"> </w:t>
            </w:r>
            <w:r w:rsidR="00214F41">
              <w:rPr>
                <w:rFonts w:ascii="Calibri" w:eastAsiaTheme="minorEastAsia" w:hAnsi="Calibri" w:cs="Calibri"/>
                <w:sz w:val="20"/>
                <w:szCs w:val="20"/>
              </w:rPr>
              <w:t xml:space="preserve">ser </w:t>
            </w:r>
            <w:r w:rsidR="00694B3F">
              <w:rPr>
                <w:rFonts w:ascii="Calibri" w:eastAsiaTheme="minorEastAsia" w:hAnsi="Calibri" w:cs="Calibri"/>
                <w:sz w:val="20"/>
                <w:szCs w:val="20"/>
              </w:rPr>
              <w:t xml:space="preserve">prestada mediante </w:t>
            </w:r>
            <w:r w:rsidR="00694B3F" w:rsidRPr="00694B3F">
              <w:rPr>
                <w:rFonts w:ascii="Calibri" w:eastAsiaTheme="minorEastAsia" w:hAnsi="Calibri" w:cs="Calibri"/>
                <w:sz w:val="20"/>
                <w:szCs w:val="20"/>
              </w:rPr>
              <w:t xml:space="preserve">assistência técnica </w:t>
            </w:r>
            <w:r w:rsidR="006A608E">
              <w:rPr>
                <w:rFonts w:ascii="Calibri" w:eastAsiaTheme="minorEastAsia" w:hAnsi="Calibri" w:cs="Calibri"/>
                <w:sz w:val="20"/>
                <w:szCs w:val="20"/>
              </w:rPr>
              <w:t xml:space="preserve">no seguinte local: </w:t>
            </w:r>
            <w:r w:rsidR="006A608E" w:rsidRPr="00694B3F">
              <w:rPr>
                <w:rFonts w:ascii="Calibri" w:eastAsiaTheme="minorEastAsia" w:hAnsi="Calibri" w:cs="Calibri"/>
                <w:sz w:val="20"/>
                <w:szCs w:val="20"/>
              </w:rPr>
              <w:t>zona urbana ou metropolitana de Salvador</w:t>
            </w:r>
            <w:r w:rsidR="006A608E">
              <w:rPr>
                <w:rFonts w:ascii="Calibri" w:eastAsiaTheme="minorEastAsia" w:hAnsi="Calibri" w:cs="Calibri"/>
                <w:sz w:val="20"/>
                <w:szCs w:val="20"/>
              </w:rPr>
              <w:t xml:space="preserve">  </w:t>
            </w:r>
            <w:r w:rsidR="006A608E" w:rsidRPr="003E3742">
              <w:rPr>
                <w:rFonts w:ascii="Calibri" w:hAnsi="Calibri" w:cs="Calibri"/>
                <w:b/>
                <w:color w:val="FF0000"/>
                <w:sz w:val="20"/>
                <w:szCs w:val="20"/>
                <w:shd w:val="clear" w:color="auto" w:fill="FFE599" w:themeFill="accent4" w:themeFillTint="66"/>
              </w:rPr>
              <w:t>OU</w:t>
            </w:r>
            <w:r w:rsidR="006A608E">
              <w:rPr>
                <w:rFonts w:ascii="Calibri" w:hAnsi="Calibri" w:cs="Calibri"/>
                <w:b/>
                <w:color w:val="FF0000"/>
                <w:sz w:val="20"/>
                <w:szCs w:val="20"/>
                <w:shd w:val="clear" w:color="auto" w:fill="FFE599" w:themeFill="accent4" w:themeFillTint="66"/>
              </w:rPr>
              <w:t xml:space="preserve"> </w:t>
            </w:r>
            <w:r w:rsidR="006A608E" w:rsidRPr="006A608E">
              <w:rPr>
                <w:rFonts w:ascii="Calibri" w:hAnsi="Calibri" w:cs="Calibri"/>
                <w:b/>
                <w:color w:val="FF0000"/>
                <w:sz w:val="20"/>
                <w:szCs w:val="20"/>
              </w:rPr>
              <w:t xml:space="preserve">   </w:t>
            </w:r>
            <w:r w:rsidR="006A608E" w:rsidRPr="006A608E">
              <w:rPr>
                <w:rFonts w:ascii="Calibri" w:eastAsiaTheme="minorEastAsia" w:hAnsi="Calibri" w:cs="Calibri"/>
                <w:sz w:val="20"/>
                <w:szCs w:val="20"/>
              </w:rPr>
              <w:t>no Município de</w:t>
            </w:r>
            <w:r w:rsidR="006A608E" w:rsidRPr="006A608E">
              <w:rPr>
                <w:rFonts w:ascii="Calibri" w:hAnsi="Calibri" w:cs="Calibri"/>
                <w:b/>
                <w:color w:val="FF0000"/>
                <w:sz w:val="20"/>
                <w:szCs w:val="20"/>
              </w:rPr>
              <w:t xml:space="preserve"> _______</w:t>
            </w:r>
            <w:r w:rsidR="006A608E">
              <w:rPr>
                <w:rFonts w:ascii="Calibri" w:hAnsi="Calibri" w:cs="Calibri"/>
                <w:b/>
                <w:color w:val="FF0000"/>
                <w:sz w:val="20"/>
                <w:szCs w:val="20"/>
              </w:rPr>
              <w:t xml:space="preserve">    </w:t>
            </w:r>
            <w:r w:rsidR="006A608E">
              <w:rPr>
                <w:rFonts w:ascii="Calibri" w:hAnsi="Calibri" w:cs="Calibri"/>
                <w:b/>
                <w:color w:val="FF0000"/>
                <w:sz w:val="20"/>
                <w:szCs w:val="20"/>
                <w:shd w:val="clear" w:color="auto" w:fill="FFE599" w:themeFill="accent4" w:themeFillTint="66"/>
              </w:rPr>
              <w:t xml:space="preserve"> </w:t>
            </w:r>
            <w:r w:rsidR="006A608E" w:rsidRPr="003E3742">
              <w:rPr>
                <w:rFonts w:ascii="Calibri" w:hAnsi="Calibri" w:cs="Calibri"/>
                <w:b/>
                <w:color w:val="FF0000"/>
                <w:sz w:val="20"/>
                <w:szCs w:val="20"/>
                <w:shd w:val="clear" w:color="auto" w:fill="FFE599" w:themeFill="accent4" w:themeFillTint="66"/>
              </w:rPr>
              <w:t>OU</w:t>
            </w:r>
            <w:r w:rsidR="006A608E">
              <w:rPr>
                <w:rFonts w:ascii="Calibri" w:hAnsi="Calibri" w:cs="Calibri"/>
                <w:b/>
                <w:color w:val="FF0000"/>
                <w:sz w:val="20"/>
                <w:szCs w:val="20"/>
                <w:shd w:val="clear" w:color="auto" w:fill="FFE599" w:themeFill="accent4" w:themeFillTint="66"/>
              </w:rPr>
              <w:t xml:space="preserve"> </w:t>
            </w:r>
            <w:r w:rsidR="006A608E" w:rsidRPr="00694B3F">
              <w:rPr>
                <w:rFonts w:ascii="Calibri" w:eastAsiaTheme="minorEastAsia" w:hAnsi="Calibri" w:cs="Calibri"/>
                <w:sz w:val="20"/>
                <w:szCs w:val="20"/>
              </w:rPr>
              <w:t xml:space="preserve"> em local determinado a critério do fornecedor </w:t>
            </w:r>
            <w:r w:rsidR="006A608E">
              <w:rPr>
                <w:rFonts w:ascii="Calibri" w:eastAsiaTheme="minorEastAsia" w:hAnsi="Calibri" w:cs="Calibri"/>
                <w:sz w:val="20"/>
                <w:szCs w:val="20"/>
              </w:rPr>
              <w:t xml:space="preserve"> </w:t>
            </w:r>
            <w:r w:rsidR="006A608E" w:rsidRPr="003E3742">
              <w:rPr>
                <w:rFonts w:ascii="Calibri" w:hAnsi="Calibri" w:cs="Calibri"/>
                <w:b/>
                <w:color w:val="FF0000"/>
                <w:sz w:val="20"/>
                <w:szCs w:val="20"/>
                <w:shd w:val="clear" w:color="auto" w:fill="FFE599" w:themeFill="accent4" w:themeFillTint="66"/>
              </w:rPr>
              <w:t>OU</w:t>
            </w:r>
            <w:r w:rsidR="006A608E">
              <w:rPr>
                <w:rFonts w:ascii="Calibri" w:eastAsiaTheme="minorEastAsia" w:hAnsi="Calibri" w:cs="Calibri"/>
                <w:sz w:val="20"/>
                <w:szCs w:val="20"/>
              </w:rPr>
              <w:t xml:space="preserve">  “</w:t>
            </w:r>
            <w:proofErr w:type="spellStart"/>
            <w:r w:rsidR="006A608E" w:rsidRPr="00694B3F">
              <w:rPr>
                <w:rFonts w:ascii="Calibri" w:eastAsiaTheme="minorEastAsia" w:hAnsi="Calibri" w:cs="Calibri"/>
                <w:sz w:val="20"/>
                <w:szCs w:val="20"/>
              </w:rPr>
              <w:t>on</w:t>
            </w:r>
            <w:proofErr w:type="spellEnd"/>
            <w:r w:rsidR="006A608E" w:rsidRPr="00694B3F">
              <w:rPr>
                <w:rFonts w:ascii="Calibri" w:eastAsiaTheme="minorEastAsia" w:hAnsi="Calibri" w:cs="Calibri"/>
                <w:sz w:val="20"/>
                <w:szCs w:val="20"/>
              </w:rPr>
              <w:t xml:space="preserve"> site”</w:t>
            </w:r>
            <w:r w:rsidR="006A608E">
              <w:rPr>
                <w:rFonts w:ascii="Calibri" w:eastAsiaTheme="minorEastAsia" w:hAnsi="Calibri" w:cs="Calibri"/>
                <w:sz w:val="20"/>
                <w:szCs w:val="20"/>
              </w:rPr>
              <w:t xml:space="preserve">, na sede do MPBA localizada no seguinte endereço  </w:t>
            </w:r>
            <w:r w:rsidR="006A608E" w:rsidRPr="006A608E">
              <w:rPr>
                <w:rFonts w:ascii="Calibri" w:eastAsiaTheme="minorEastAsia" w:hAnsi="Calibri" w:cs="Calibri"/>
                <w:color w:val="FF0000"/>
                <w:sz w:val="20"/>
                <w:szCs w:val="20"/>
              </w:rPr>
              <w:t>_________</w:t>
            </w:r>
          </w:p>
          <w:p w14:paraId="15865454" w14:textId="3D54FC2E" w:rsidR="00694B3F" w:rsidRDefault="000A44C7" w:rsidP="002C3737">
            <w:pPr>
              <w:pStyle w:val="paragraph"/>
              <w:spacing w:before="0" w:beforeAutospacing="0" w:after="0" w:afterAutospacing="0"/>
              <w:jc w:val="both"/>
              <w:textAlignment w:val="baseline"/>
              <w:rPr>
                <w:rFonts w:ascii="Calibri" w:eastAsiaTheme="minorEastAsia" w:hAnsi="Calibri" w:cs="Calibri"/>
                <w:sz w:val="20"/>
                <w:szCs w:val="20"/>
              </w:rPr>
            </w:pPr>
            <w:r w:rsidRPr="003E3742">
              <w:rPr>
                <w:rFonts w:ascii="Calibri" w:hAnsi="Calibri" w:cs="Calibri"/>
                <w:b/>
                <w:color w:val="FF0000"/>
                <w:sz w:val="20"/>
                <w:szCs w:val="20"/>
                <w:shd w:val="clear" w:color="auto" w:fill="FFE599" w:themeFill="accent4" w:themeFillTint="66"/>
              </w:rPr>
              <w:t>OU</w:t>
            </w:r>
          </w:p>
          <w:p w14:paraId="17A6AC0D" w14:textId="3DA9A8D8" w:rsidR="008600BD" w:rsidRDefault="000A44C7" w:rsidP="002C3737">
            <w:pPr>
              <w:pStyle w:val="paragraph"/>
              <w:spacing w:before="0" w:beforeAutospacing="0" w:after="0" w:afterAutospacing="0"/>
              <w:jc w:val="both"/>
              <w:textAlignment w:val="baseline"/>
              <w:rPr>
                <w:rFonts w:ascii="Calibri" w:eastAsiaTheme="minorEastAsia" w:hAnsi="Calibri" w:cs="Calibri"/>
                <w:sz w:val="20"/>
                <w:szCs w:val="20"/>
              </w:rPr>
            </w:pPr>
            <w:r>
              <w:rPr>
                <w:rFonts w:ascii="Calibri" w:eastAsiaTheme="minorEastAsia" w:hAnsi="Calibri" w:cs="Calibri"/>
                <w:sz w:val="20"/>
                <w:szCs w:val="20"/>
              </w:rPr>
              <w:t xml:space="preserve">3.3.1.6 </w:t>
            </w:r>
            <w:r w:rsidR="00061C82">
              <w:rPr>
                <w:rFonts w:ascii="Calibri" w:eastAsiaTheme="minorEastAsia" w:hAnsi="Calibri" w:cs="Calibri"/>
                <w:sz w:val="20"/>
                <w:szCs w:val="20"/>
              </w:rPr>
              <w:t xml:space="preserve">A garantia </w:t>
            </w:r>
            <w:r w:rsidR="00694B3F">
              <w:rPr>
                <w:rFonts w:ascii="Calibri" w:eastAsiaTheme="minorEastAsia" w:hAnsi="Calibri" w:cs="Calibri"/>
                <w:sz w:val="20"/>
                <w:szCs w:val="20"/>
              </w:rPr>
              <w:t>deverá ser prestada mediante substituição dos itens por outros novos e de primeiro uso.</w:t>
            </w:r>
            <w:r w:rsidR="008600BD">
              <w:rPr>
                <w:rFonts w:ascii="Calibri" w:eastAsiaTheme="minorEastAsia" w:hAnsi="Calibri" w:cs="Calibri"/>
                <w:sz w:val="20"/>
                <w:szCs w:val="20"/>
              </w:rPr>
              <w:t xml:space="preserve"> </w:t>
            </w:r>
          </w:p>
          <w:p w14:paraId="11B26FDF" w14:textId="77777777" w:rsidR="008600BD" w:rsidRDefault="008600BD" w:rsidP="002C3737">
            <w:pPr>
              <w:pStyle w:val="paragraph"/>
              <w:spacing w:before="0" w:beforeAutospacing="0" w:after="0" w:afterAutospacing="0"/>
              <w:jc w:val="both"/>
              <w:textAlignment w:val="baseline"/>
              <w:rPr>
                <w:rFonts w:ascii="Calibri" w:eastAsiaTheme="minorEastAsia" w:hAnsi="Calibri" w:cs="Calibri"/>
                <w:sz w:val="20"/>
                <w:szCs w:val="20"/>
              </w:rPr>
            </w:pPr>
          </w:p>
          <w:p w14:paraId="16C0CCB6" w14:textId="6C5F1FA0" w:rsidR="0007786D" w:rsidRPr="005951DF" w:rsidRDefault="00BA1F06" w:rsidP="002C3737">
            <w:pPr>
              <w:pStyle w:val="paragraph"/>
              <w:spacing w:before="0" w:beforeAutospacing="0" w:after="0" w:afterAutospacing="0"/>
              <w:jc w:val="both"/>
              <w:textAlignment w:val="baseline"/>
              <w:rPr>
                <w:rFonts w:ascii="Calibri" w:eastAsiaTheme="minorEastAsia" w:hAnsi="Calibri" w:cs="Calibri"/>
                <w:sz w:val="20"/>
                <w:szCs w:val="20"/>
              </w:rPr>
            </w:pPr>
            <w:r w:rsidRPr="005951DF">
              <w:rPr>
                <w:rFonts w:ascii="Calibri" w:eastAsiaTheme="minorEastAsia" w:hAnsi="Calibri" w:cs="Calibri"/>
                <w:sz w:val="20"/>
                <w:szCs w:val="20"/>
              </w:rPr>
              <w:t xml:space="preserve">3.3.1.7 </w:t>
            </w:r>
            <w:r w:rsidR="006A6627" w:rsidRPr="005951DF">
              <w:rPr>
                <w:rFonts w:ascii="Calibri" w:eastAsiaTheme="minorEastAsia" w:hAnsi="Calibri" w:cs="Calibri"/>
                <w:sz w:val="20"/>
                <w:szCs w:val="20"/>
              </w:rPr>
              <w:t xml:space="preserve">Uma vez notificado, o Fornecedor deverá responder ao chamado do MPBA no prazo de </w:t>
            </w:r>
            <w:r w:rsidR="00C174C8" w:rsidRPr="005951DF">
              <w:rPr>
                <w:rFonts w:ascii="Calibri" w:eastAsiaTheme="minorEastAsia" w:hAnsi="Calibri" w:cs="Calibri"/>
                <w:color w:val="FF0000"/>
                <w:sz w:val="20"/>
                <w:szCs w:val="20"/>
              </w:rPr>
              <w:t>____</w:t>
            </w:r>
            <w:r w:rsidR="00C174C8" w:rsidRPr="005951DF">
              <w:rPr>
                <w:rFonts w:ascii="Calibri" w:eastAsiaTheme="minorEastAsia" w:hAnsi="Calibri" w:cs="Calibri"/>
                <w:sz w:val="20"/>
                <w:szCs w:val="20"/>
              </w:rPr>
              <w:t xml:space="preserve"> </w:t>
            </w:r>
            <w:r w:rsidR="00C174C8" w:rsidRPr="005951DF">
              <w:rPr>
                <w:rFonts w:ascii="Calibri" w:eastAsiaTheme="minorEastAsia" w:hAnsi="Calibri" w:cs="Calibri"/>
                <w:color w:val="FF0000"/>
                <w:sz w:val="20"/>
                <w:szCs w:val="20"/>
              </w:rPr>
              <w:t>dias</w:t>
            </w:r>
            <w:r w:rsidR="00C174C8" w:rsidRPr="005951DF">
              <w:rPr>
                <w:rFonts w:ascii="Calibri" w:eastAsiaTheme="minorEastAsia" w:hAnsi="Calibri" w:cs="Calibri"/>
                <w:sz w:val="20"/>
                <w:szCs w:val="20"/>
              </w:rPr>
              <w:t xml:space="preserve"> </w:t>
            </w:r>
            <w:r w:rsidR="00C174C8" w:rsidRPr="005951DF">
              <w:rPr>
                <w:rFonts w:ascii="Calibri" w:eastAsiaTheme="minorEastAsia" w:hAnsi="Calibri" w:cs="Calibri"/>
                <w:color w:val="FF0000"/>
                <w:sz w:val="20"/>
                <w:szCs w:val="20"/>
                <w:shd w:val="clear" w:color="auto" w:fill="FFF2CC" w:themeFill="accent4" w:themeFillTint="33"/>
              </w:rPr>
              <w:t>OU</w:t>
            </w:r>
            <w:r w:rsidR="00C174C8" w:rsidRPr="005951DF">
              <w:rPr>
                <w:rFonts w:ascii="Calibri" w:eastAsiaTheme="minorEastAsia" w:hAnsi="Calibri" w:cs="Calibri"/>
                <w:sz w:val="20"/>
                <w:szCs w:val="20"/>
              </w:rPr>
              <w:t xml:space="preserve"> </w:t>
            </w:r>
            <w:r w:rsidR="00C174C8" w:rsidRPr="005951DF">
              <w:rPr>
                <w:rFonts w:ascii="Calibri" w:eastAsiaTheme="minorEastAsia" w:hAnsi="Calibri" w:cs="Calibri"/>
                <w:color w:val="FF0000"/>
                <w:sz w:val="20"/>
                <w:szCs w:val="20"/>
              </w:rPr>
              <w:t>____ horas</w:t>
            </w:r>
            <w:r w:rsidR="006A6627" w:rsidRPr="005951DF">
              <w:rPr>
                <w:rFonts w:ascii="Calibri" w:eastAsiaTheme="minorEastAsia" w:hAnsi="Calibri" w:cs="Calibri"/>
                <w:sz w:val="20"/>
                <w:szCs w:val="20"/>
              </w:rPr>
              <w:t xml:space="preserve"> e </w:t>
            </w:r>
            <w:r w:rsidR="00532305" w:rsidRPr="005951DF">
              <w:rPr>
                <w:rFonts w:ascii="Calibri" w:eastAsiaTheme="minorEastAsia" w:hAnsi="Calibri" w:cs="Calibri"/>
                <w:sz w:val="20"/>
                <w:szCs w:val="20"/>
              </w:rPr>
              <w:t>concluir</w:t>
            </w:r>
            <w:r w:rsidR="005951DF">
              <w:rPr>
                <w:rFonts w:ascii="Calibri" w:eastAsiaTheme="minorEastAsia" w:hAnsi="Calibri" w:cs="Calibri"/>
                <w:sz w:val="20"/>
                <w:szCs w:val="20"/>
              </w:rPr>
              <w:t xml:space="preserve"> integralmente</w:t>
            </w:r>
            <w:r w:rsidR="00532305" w:rsidRPr="005951DF">
              <w:rPr>
                <w:rFonts w:ascii="Calibri" w:eastAsiaTheme="minorEastAsia" w:hAnsi="Calibri" w:cs="Calibri"/>
                <w:sz w:val="20"/>
                <w:szCs w:val="20"/>
              </w:rPr>
              <w:t xml:space="preserve"> o atendimento </w:t>
            </w:r>
            <w:r w:rsidR="005951DF" w:rsidRPr="005951DF">
              <w:rPr>
                <w:rFonts w:ascii="Calibri" w:eastAsiaTheme="minorEastAsia" w:hAnsi="Calibri" w:cs="Calibri"/>
                <w:sz w:val="20"/>
                <w:szCs w:val="20"/>
              </w:rPr>
              <w:t xml:space="preserve">no prazo </w:t>
            </w:r>
            <w:r w:rsidR="006A6627" w:rsidRPr="005951DF">
              <w:rPr>
                <w:rFonts w:ascii="Calibri" w:eastAsiaTheme="minorEastAsia" w:hAnsi="Calibri" w:cs="Calibri"/>
                <w:sz w:val="20"/>
                <w:szCs w:val="20"/>
              </w:rPr>
              <w:t xml:space="preserve">de até </w:t>
            </w:r>
            <w:r w:rsidR="005951DF" w:rsidRPr="005951DF">
              <w:rPr>
                <w:rFonts w:ascii="Calibri" w:eastAsiaTheme="minorEastAsia" w:hAnsi="Calibri" w:cs="Calibri"/>
                <w:color w:val="FF0000"/>
                <w:sz w:val="20"/>
                <w:szCs w:val="20"/>
              </w:rPr>
              <w:t>____</w:t>
            </w:r>
            <w:r w:rsidR="005951DF" w:rsidRPr="005951DF">
              <w:rPr>
                <w:rFonts w:ascii="Calibri" w:eastAsiaTheme="minorEastAsia" w:hAnsi="Calibri" w:cs="Calibri"/>
                <w:sz w:val="20"/>
                <w:szCs w:val="20"/>
              </w:rPr>
              <w:t xml:space="preserve"> </w:t>
            </w:r>
            <w:r w:rsidR="005951DF" w:rsidRPr="005951DF">
              <w:rPr>
                <w:rFonts w:ascii="Calibri" w:eastAsiaTheme="minorEastAsia" w:hAnsi="Calibri" w:cs="Calibri"/>
                <w:color w:val="FF0000"/>
                <w:sz w:val="20"/>
                <w:szCs w:val="20"/>
              </w:rPr>
              <w:t>dias</w:t>
            </w:r>
            <w:r w:rsidR="005951DF" w:rsidRPr="005951DF">
              <w:rPr>
                <w:rFonts w:ascii="Calibri" w:eastAsiaTheme="minorEastAsia" w:hAnsi="Calibri" w:cs="Calibri"/>
                <w:sz w:val="20"/>
                <w:szCs w:val="20"/>
              </w:rPr>
              <w:t xml:space="preserve"> </w:t>
            </w:r>
            <w:r w:rsidR="005951DF" w:rsidRPr="005951DF">
              <w:rPr>
                <w:rFonts w:ascii="Calibri" w:eastAsiaTheme="minorEastAsia" w:hAnsi="Calibri" w:cs="Calibri"/>
                <w:color w:val="FF0000"/>
                <w:sz w:val="20"/>
                <w:szCs w:val="20"/>
                <w:shd w:val="clear" w:color="auto" w:fill="FFF2CC" w:themeFill="accent4" w:themeFillTint="33"/>
              </w:rPr>
              <w:t>OU</w:t>
            </w:r>
            <w:r w:rsidR="005951DF" w:rsidRPr="005951DF">
              <w:rPr>
                <w:rFonts w:ascii="Calibri" w:eastAsiaTheme="minorEastAsia" w:hAnsi="Calibri" w:cs="Calibri"/>
                <w:sz w:val="20"/>
                <w:szCs w:val="20"/>
              </w:rPr>
              <w:t xml:space="preserve"> </w:t>
            </w:r>
            <w:r w:rsidR="005951DF" w:rsidRPr="005951DF">
              <w:rPr>
                <w:rFonts w:ascii="Calibri" w:eastAsiaTheme="minorEastAsia" w:hAnsi="Calibri" w:cs="Calibri"/>
                <w:color w:val="FF0000"/>
                <w:sz w:val="20"/>
                <w:szCs w:val="20"/>
              </w:rPr>
              <w:t>____ horas</w:t>
            </w:r>
            <w:r w:rsidR="006A6627" w:rsidRPr="005951DF">
              <w:rPr>
                <w:rFonts w:ascii="Calibri" w:eastAsiaTheme="minorEastAsia" w:hAnsi="Calibri" w:cs="Calibri"/>
                <w:sz w:val="20"/>
                <w:szCs w:val="20"/>
              </w:rPr>
              <w:t>, contados a partir da data de abertura do chamado</w:t>
            </w:r>
            <w:r w:rsidR="005951DF">
              <w:rPr>
                <w:rFonts w:ascii="Calibri" w:eastAsiaTheme="minorEastAsia" w:hAnsi="Calibri" w:cs="Calibri"/>
                <w:sz w:val="20"/>
                <w:szCs w:val="20"/>
              </w:rPr>
              <w:t>.</w:t>
            </w:r>
          </w:p>
          <w:p w14:paraId="667AA006" w14:textId="21600D4A" w:rsidR="00C873CD" w:rsidRPr="00020710" w:rsidRDefault="00C44B24" w:rsidP="000F5B5C">
            <w:pPr>
              <w:pStyle w:val="paragraph"/>
              <w:spacing w:before="0" w:after="0"/>
              <w:jc w:val="both"/>
              <w:textAlignment w:val="baseline"/>
              <w:rPr>
                <w:rStyle w:val="normaltextrun"/>
                <w:rFonts w:ascii="Calibri" w:hAnsi="Calibri" w:cs="Calibri"/>
                <w:b/>
                <w:bCs/>
                <w:sz w:val="20"/>
                <w:szCs w:val="20"/>
              </w:rPr>
            </w:pPr>
            <w:r w:rsidRPr="00C44B24">
              <w:rPr>
                <w:rFonts w:asciiTheme="minorHAnsi" w:eastAsiaTheme="minorEastAsia" w:hAnsiTheme="minorHAnsi" w:cstheme="minorHAnsi"/>
                <w:sz w:val="20"/>
                <w:szCs w:val="20"/>
              </w:rPr>
              <w:t>3.3</w:t>
            </w:r>
            <w:r>
              <w:rPr>
                <w:rFonts w:asciiTheme="minorHAnsi" w:eastAsiaTheme="minorEastAsia" w:hAnsiTheme="minorHAnsi" w:cstheme="minorHAnsi"/>
                <w:sz w:val="20"/>
                <w:szCs w:val="20"/>
              </w:rPr>
              <w:t xml:space="preserve">.1.8 </w:t>
            </w:r>
            <w:r w:rsidR="000F5B5C">
              <w:rPr>
                <w:rFonts w:asciiTheme="minorHAnsi" w:eastAsiaTheme="minorEastAsia" w:hAnsiTheme="minorHAnsi" w:cstheme="minorHAnsi"/>
                <w:sz w:val="20"/>
                <w:szCs w:val="20"/>
              </w:rPr>
              <w:t xml:space="preserve">Outras regras de execução da garantia complementar (caso necessário): </w:t>
            </w:r>
            <w:r w:rsidR="000F5B5C" w:rsidRPr="000F5B5C">
              <w:rPr>
                <w:rFonts w:asciiTheme="minorHAnsi" w:eastAsiaTheme="minorEastAsia" w:hAnsiTheme="minorHAnsi" w:cstheme="minorHAnsi"/>
                <w:color w:val="FF0000"/>
                <w:sz w:val="20"/>
                <w:szCs w:val="20"/>
              </w:rPr>
              <w:t>Inserir texto</w:t>
            </w:r>
          </w:p>
        </w:tc>
      </w:tr>
      <w:tr w:rsidR="002C3737" w:rsidRPr="00020710" w14:paraId="4860CC0D" w14:textId="77777777" w:rsidTr="00413766">
        <w:trPr>
          <w:trHeight w:val="2577"/>
        </w:trPr>
        <w:tc>
          <w:tcPr>
            <w:tcW w:w="2553" w:type="dxa"/>
            <w:gridSpan w:val="2"/>
            <w:vAlign w:val="center"/>
          </w:tcPr>
          <w:p w14:paraId="0730FFFB" w14:textId="2E20BF45" w:rsidR="002C3737" w:rsidRPr="00020710" w:rsidRDefault="009F309E" w:rsidP="009F309E">
            <w:pPr>
              <w:jc w:val="center"/>
              <w:rPr>
                <w:rFonts w:ascii="Calibri" w:hAnsi="Calibri" w:cs="Calibri"/>
                <w:b/>
                <w:sz w:val="20"/>
                <w:szCs w:val="20"/>
              </w:rPr>
            </w:pPr>
            <w:r w:rsidRPr="00020710">
              <w:rPr>
                <w:rFonts w:ascii="Calibri" w:hAnsi="Calibri" w:cs="Calibri"/>
                <w:b/>
                <w:bCs/>
                <w:sz w:val="20"/>
                <w:szCs w:val="20"/>
              </w:rPr>
              <w:lastRenderedPageBreak/>
              <w:t>3.</w:t>
            </w:r>
            <w:r>
              <w:rPr>
                <w:rFonts w:ascii="Calibri" w:hAnsi="Calibri" w:cs="Calibri"/>
                <w:b/>
                <w:bCs/>
                <w:sz w:val="20"/>
                <w:szCs w:val="20"/>
              </w:rPr>
              <w:t>4</w:t>
            </w:r>
            <w:r w:rsidRPr="00020710">
              <w:rPr>
                <w:rFonts w:ascii="Calibri" w:hAnsi="Calibri" w:cs="Calibri"/>
                <w:sz w:val="20"/>
                <w:szCs w:val="20"/>
              </w:rPr>
              <w:t xml:space="preserve"> </w:t>
            </w:r>
            <w:r w:rsidRPr="00020710">
              <w:rPr>
                <w:rFonts w:ascii="Calibri" w:hAnsi="Calibri" w:cs="Calibri"/>
                <w:b/>
                <w:bCs/>
                <w:sz w:val="20"/>
                <w:szCs w:val="20"/>
              </w:rPr>
              <w:t>POSSIBILIDADE OU NÃO DE SUBCONTRATAÇÃO</w:t>
            </w:r>
          </w:p>
        </w:tc>
        <w:tc>
          <w:tcPr>
            <w:tcW w:w="8226" w:type="dxa"/>
            <w:gridSpan w:val="2"/>
            <w:shd w:val="clear" w:color="auto" w:fill="auto"/>
            <w:vAlign w:val="center"/>
          </w:tcPr>
          <w:p w14:paraId="6B84A8C3" w14:textId="60AD6A70" w:rsidR="002C3737" w:rsidRDefault="00413766" w:rsidP="00413766">
            <w:pPr>
              <w:spacing w:before="120"/>
              <w:jc w:val="both"/>
              <w:rPr>
                <w:rFonts w:ascii="Calibri" w:eastAsia="SimSun" w:hAnsi="Calibri" w:cs="Calibri"/>
                <w:b/>
                <w:bCs/>
                <w:kern w:val="1"/>
                <w:sz w:val="20"/>
                <w:szCs w:val="20"/>
                <w:lang w:bidi="hi-IN"/>
              </w:rPr>
            </w:pPr>
            <w:r>
              <w:rPr>
                <w:rFonts w:ascii="Calibri" w:eastAsia="SimSun" w:hAnsi="Calibri" w:cs="Calibri"/>
                <w:b/>
                <w:bCs/>
                <w:kern w:val="1"/>
                <w:sz w:val="20"/>
                <w:szCs w:val="20"/>
                <w:lang w:bidi="hi-IN"/>
              </w:rPr>
              <w:t xml:space="preserve">3.4.1 </w:t>
            </w:r>
            <w:r w:rsidRPr="00020710">
              <w:rPr>
                <w:rFonts w:ascii="Calibri" w:eastAsia="SimSun" w:hAnsi="Calibri" w:cs="Calibri"/>
                <w:b/>
                <w:bCs/>
                <w:kern w:val="1"/>
                <w:sz w:val="20"/>
                <w:szCs w:val="20"/>
                <w:lang w:bidi="hi-IN"/>
              </w:rPr>
              <w:t>Vedada a subcontratação</w:t>
            </w:r>
            <w:r w:rsidR="001A2ABA">
              <w:rPr>
                <w:rFonts w:ascii="Calibri" w:eastAsia="SimSun" w:hAnsi="Calibri" w:cs="Calibri"/>
                <w:b/>
                <w:bCs/>
                <w:kern w:val="1"/>
                <w:sz w:val="20"/>
                <w:szCs w:val="20"/>
                <w:lang w:bidi="hi-IN"/>
              </w:rPr>
              <w:t>.</w:t>
            </w:r>
          </w:p>
          <w:p w14:paraId="27DEE4A9" w14:textId="77777777" w:rsidR="00413766" w:rsidRDefault="00413766" w:rsidP="002C3737">
            <w:pPr>
              <w:jc w:val="both"/>
              <w:rPr>
                <w:rFonts w:ascii="Calibri" w:eastAsia="SimSun" w:hAnsi="Calibri" w:cs="Calibri"/>
                <w:b/>
                <w:bCs/>
                <w:kern w:val="1"/>
                <w:sz w:val="20"/>
                <w:szCs w:val="20"/>
                <w:lang w:bidi="hi-IN"/>
              </w:rPr>
            </w:pPr>
          </w:p>
          <w:p w14:paraId="64606AB8" w14:textId="77777777" w:rsidR="009F309E" w:rsidRDefault="009F309E" w:rsidP="009F309E">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17BB51B8" w14:textId="77777777" w:rsidR="00413766" w:rsidRDefault="00413766" w:rsidP="009F309E">
            <w:pPr>
              <w:pStyle w:val="paragraph"/>
              <w:spacing w:before="0" w:beforeAutospacing="0" w:after="0" w:afterAutospacing="0"/>
              <w:jc w:val="both"/>
              <w:textAlignment w:val="baseline"/>
              <w:rPr>
                <w:rFonts w:ascii="Calibri" w:eastAsiaTheme="minorEastAsia" w:hAnsi="Calibri" w:cs="Calibri"/>
                <w:sz w:val="20"/>
                <w:szCs w:val="20"/>
              </w:rPr>
            </w:pPr>
          </w:p>
          <w:p w14:paraId="200A8C20" w14:textId="77777777" w:rsidR="002C3737" w:rsidRDefault="00413766" w:rsidP="009F309E">
            <w:pPr>
              <w:rPr>
                <w:rFonts w:ascii="Calibri" w:hAnsi="Calibri" w:cs="Calibri"/>
                <w:b/>
                <w:sz w:val="20"/>
                <w:szCs w:val="20"/>
              </w:rPr>
            </w:pPr>
            <w:r>
              <w:rPr>
                <w:rFonts w:ascii="Calibri" w:hAnsi="Calibri" w:cs="Calibri"/>
                <w:b/>
                <w:sz w:val="20"/>
                <w:szCs w:val="20"/>
              </w:rPr>
              <w:t xml:space="preserve">3.4.1 </w:t>
            </w:r>
            <w:r w:rsidRPr="009F309E">
              <w:rPr>
                <w:rFonts w:ascii="Calibri" w:hAnsi="Calibri" w:cs="Calibri"/>
                <w:b/>
                <w:sz w:val="20"/>
                <w:szCs w:val="20"/>
              </w:rPr>
              <w:t xml:space="preserve">Admitida a subcontratação </w:t>
            </w:r>
            <w:r>
              <w:rPr>
                <w:rFonts w:ascii="Calibri" w:hAnsi="Calibri" w:cs="Calibri"/>
                <w:b/>
                <w:sz w:val="20"/>
                <w:szCs w:val="20"/>
              </w:rPr>
              <w:t>de serviços acessórios. Regras:</w:t>
            </w:r>
          </w:p>
          <w:p w14:paraId="70B2D18D" w14:textId="77777777" w:rsidR="00413766" w:rsidRDefault="00413766" w:rsidP="009F309E">
            <w:pPr>
              <w:rPr>
                <w:rFonts w:ascii="Calibri" w:hAnsi="Calibri" w:cs="Calibri"/>
                <w:b/>
                <w:bCs/>
                <w:sz w:val="20"/>
                <w:szCs w:val="20"/>
              </w:rPr>
            </w:pPr>
          </w:p>
          <w:p w14:paraId="76952358" w14:textId="4D824B93" w:rsidR="00413766" w:rsidRPr="00413766" w:rsidRDefault="00413766" w:rsidP="009F309E">
            <w:pPr>
              <w:rPr>
                <w:rFonts w:ascii="Calibri" w:hAnsi="Calibri" w:cs="Calibri"/>
                <w:sz w:val="20"/>
                <w:szCs w:val="20"/>
              </w:rPr>
            </w:pPr>
            <w:r w:rsidRPr="00413766">
              <w:rPr>
                <w:rFonts w:ascii="Calibri" w:hAnsi="Calibri" w:cs="Calibri"/>
                <w:sz w:val="20"/>
                <w:szCs w:val="20"/>
              </w:rPr>
              <w:t xml:space="preserve">3.4.1.1 Parcela(s) subcontratável(eis): </w:t>
            </w:r>
            <w:r w:rsidRPr="00413766">
              <w:rPr>
                <w:rFonts w:ascii="Calibri" w:hAnsi="Calibri" w:cs="Calibri"/>
                <w:color w:val="FF0000"/>
                <w:sz w:val="20"/>
                <w:szCs w:val="20"/>
              </w:rPr>
              <w:t>informar qual a parte do objeto pode ser subcontratada.</w:t>
            </w:r>
          </w:p>
          <w:p w14:paraId="62B838A1" w14:textId="77777777" w:rsidR="00413766" w:rsidRPr="00413766" w:rsidRDefault="00413766" w:rsidP="009F309E">
            <w:pPr>
              <w:rPr>
                <w:rFonts w:ascii="Calibri" w:hAnsi="Calibri" w:cs="Calibri"/>
                <w:sz w:val="20"/>
                <w:szCs w:val="20"/>
              </w:rPr>
            </w:pPr>
          </w:p>
          <w:p w14:paraId="45361F6F" w14:textId="6DFB763F" w:rsidR="00413766" w:rsidRPr="009F309E" w:rsidRDefault="00413766" w:rsidP="00413766">
            <w:pPr>
              <w:jc w:val="both"/>
              <w:rPr>
                <w:rFonts w:ascii="Calibri" w:hAnsi="Calibri" w:cs="Calibri"/>
                <w:b/>
                <w:bCs/>
                <w:sz w:val="20"/>
                <w:szCs w:val="20"/>
              </w:rPr>
            </w:pPr>
            <w:r w:rsidRPr="00413766">
              <w:rPr>
                <w:rFonts w:ascii="Calibri" w:hAnsi="Calibri" w:cs="Calibri"/>
                <w:sz w:val="20"/>
                <w:szCs w:val="20"/>
              </w:rPr>
              <w:t>3.4.1.2</w:t>
            </w:r>
            <w:r>
              <w:rPr>
                <w:rFonts w:ascii="Calibri" w:hAnsi="Calibri" w:cs="Calibri"/>
                <w:b/>
                <w:bCs/>
                <w:sz w:val="20"/>
                <w:szCs w:val="20"/>
              </w:rPr>
              <w:t xml:space="preserve"> </w:t>
            </w:r>
            <w:r w:rsidRPr="00020710">
              <w:rPr>
                <w:rFonts w:ascii="Calibri" w:hAnsi="Calibri" w:cs="Calibri"/>
                <w:sz w:val="20"/>
                <w:szCs w:val="20"/>
              </w:rPr>
              <w:t xml:space="preserve">Condições para subcontratação: </w:t>
            </w:r>
            <w:r w:rsidRPr="00413766">
              <w:rPr>
                <w:rFonts w:ascii="Calibri" w:hAnsi="Calibri" w:cs="Calibri"/>
                <w:color w:val="FF0000"/>
                <w:sz w:val="20"/>
                <w:szCs w:val="20"/>
              </w:rPr>
              <w:t>indicar regras que a</w:t>
            </w:r>
            <w:r>
              <w:rPr>
                <w:rFonts w:ascii="Calibri" w:hAnsi="Calibri" w:cs="Calibri"/>
                <w:color w:val="FF0000"/>
                <w:sz w:val="20"/>
                <w:szCs w:val="20"/>
              </w:rPr>
              <w:t>s</w:t>
            </w:r>
            <w:r w:rsidRPr="00413766">
              <w:rPr>
                <w:rFonts w:ascii="Calibri" w:hAnsi="Calibri" w:cs="Calibri"/>
                <w:color w:val="FF0000"/>
                <w:sz w:val="20"/>
                <w:szCs w:val="20"/>
              </w:rPr>
              <w:t xml:space="preserve"> empresa</w:t>
            </w:r>
            <w:r>
              <w:rPr>
                <w:rFonts w:ascii="Calibri" w:hAnsi="Calibri" w:cs="Calibri"/>
                <w:color w:val="FF0000"/>
                <w:sz w:val="20"/>
                <w:szCs w:val="20"/>
              </w:rPr>
              <w:t>s</w:t>
            </w:r>
            <w:r w:rsidRPr="00413766">
              <w:rPr>
                <w:rFonts w:ascii="Calibri" w:hAnsi="Calibri" w:cs="Calibri"/>
                <w:color w:val="FF0000"/>
                <w:sz w:val="20"/>
                <w:szCs w:val="20"/>
              </w:rPr>
              <w:t xml:space="preserve"> contratada e subcontratada dever</w:t>
            </w:r>
            <w:r>
              <w:rPr>
                <w:rFonts w:ascii="Calibri" w:hAnsi="Calibri" w:cs="Calibri"/>
                <w:color w:val="FF0000"/>
                <w:sz w:val="20"/>
                <w:szCs w:val="20"/>
              </w:rPr>
              <w:t>ão</w:t>
            </w:r>
            <w:r w:rsidRPr="00413766">
              <w:rPr>
                <w:rFonts w:ascii="Calibri" w:hAnsi="Calibri" w:cs="Calibri"/>
                <w:color w:val="FF0000"/>
                <w:sz w:val="20"/>
                <w:szCs w:val="20"/>
              </w:rPr>
              <w:t xml:space="preserve"> atender para que seja aceita a subcontratação.</w:t>
            </w:r>
          </w:p>
        </w:tc>
      </w:tr>
      <w:tr w:rsidR="004E3619" w:rsidRPr="00020710" w14:paraId="3D48FA63" w14:textId="77777777" w:rsidTr="00623E44">
        <w:trPr>
          <w:trHeight w:val="687"/>
        </w:trPr>
        <w:tc>
          <w:tcPr>
            <w:tcW w:w="2553" w:type="dxa"/>
            <w:gridSpan w:val="2"/>
            <w:vMerge w:val="restart"/>
            <w:shd w:val="clear" w:color="auto" w:fill="D9D9D9" w:themeFill="background1" w:themeFillShade="D9"/>
            <w:vAlign w:val="center"/>
          </w:tcPr>
          <w:p w14:paraId="4480E9B0" w14:textId="2D0047BF" w:rsidR="004E3619" w:rsidRPr="00020710" w:rsidRDefault="004E3619" w:rsidP="005C5CE1">
            <w:pPr>
              <w:jc w:val="center"/>
              <w:rPr>
                <w:rFonts w:ascii="Calibri" w:hAnsi="Calibri" w:cs="Calibri"/>
                <w:b/>
                <w:sz w:val="20"/>
                <w:szCs w:val="20"/>
              </w:rPr>
            </w:pPr>
            <w:r>
              <w:rPr>
                <w:rFonts w:ascii="Calibri" w:hAnsi="Calibri" w:cs="Calibri"/>
                <w:b/>
                <w:sz w:val="20"/>
                <w:szCs w:val="20"/>
              </w:rPr>
              <w:t>3.5 RECEBIMENTO DO OBJETO</w:t>
            </w:r>
          </w:p>
          <w:p w14:paraId="144DAA4D" w14:textId="77777777" w:rsidR="004E3619" w:rsidRPr="00020710" w:rsidRDefault="004E3619" w:rsidP="005C5CE1">
            <w:pPr>
              <w:jc w:val="both"/>
              <w:rPr>
                <w:rFonts w:ascii="Calibri" w:hAnsi="Calibri" w:cs="Calibri"/>
                <w:b/>
                <w:sz w:val="20"/>
                <w:szCs w:val="20"/>
              </w:rPr>
            </w:pPr>
          </w:p>
          <w:p w14:paraId="535AEDEA" w14:textId="77777777" w:rsidR="004E3619" w:rsidRPr="00020710" w:rsidRDefault="004E3619" w:rsidP="005C5CE1">
            <w:pPr>
              <w:jc w:val="both"/>
              <w:rPr>
                <w:rFonts w:ascii="Calibri" w:hAnsi="Calibri" w:cs="Calibri"/>
                <w:b/>
                <w:sz w:val="20"/>
                <w:szCs w:val="20"/>
              </w:rPr>
            </w:pPr>
          </w:p>
        </w:tc>
        <w:tc>
          <w:tcPr>
            <w:tcW w:w="8226" w:type="dxa"/>
            <w:gridSpan w:val="2"/>
            <w:shd w:val="clear" w:color="auto" w:fill="D9D9D9" w:themeFill="background1" w:themeFillShade="D9"/>
            <w:vAlign w:val="center"/>
          </w:tcPr>
          <w:p w14:paraId="01A54B5E" w14:textId="2B18E425" w:rsidR="004E3619" w:rsidRPr="005C5CE1" w:rsidRDefault="004E3619" w:rsidP="005C5CE1">
            <w:pPr>
              <w:jc w:val="both"/>
              <w:rPr>
                <w:rFonts w:ascii="Calibri" w:hAnsi="Calibri" w:cs="Calibri"/>
                <w:b/>
                <w:bCs/>
                <w:sz w:val="20"/>
                <w:szCs w:val="20"/>
              </w:rPr>
            </w:pPr>
            <w:r w:rsidRPr="005C5CE1">
              <w:rPr>
                <w:rFonts w:ascii="Calibri" w:hAnsi="Calibri" w:cs="Calibri"/>
                <w:b/>
                <w:bCs/>
                <w:sz w:val="20"/>
                <w:szCs w:val="20"/>
                <w:lang w:eastAsia="en-US"/>
              </w:rPr>
              <w:t>3.</w:t>
            </w:r>
            <w:r>
              <w:rPr>
                <w:rFonts w:ascii="Calibri" w:hAnsi="Calibri" w:cs="Calibri"/>
                <w:b/>
                <w:bCs/>
                <w:sz w:val="20"/>
                <w:szCs w:val="20"/>
                <w:lang w:eastAsia="en-US"/>
              </w:rPr>
              <w:t>5</w:t>
            </w:r>
            <w:r w:rsidRPr="005C5CE1">
              <w:rPr>
                <w:rFonts w:ascii="Calibri" w:hAnsi="Calibri" w:cs="Calibri"/>
                <w:b/>
                <w:bCs/>
                <w:sz w:val="20"/>
                <w:szCs w:val="20"/>
                <w:lang w:eastAsia="en-US"/>
              </w:rPr>
              <w:t>.1 PRAZO PARA RECEBIMENTO PROVISÓRIO:</w:t>
            </w:r>
            <w:r w:rsidRPr="005C5CE1">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c</w:t>
            </w:r>
            <w:r w:rsidRPr="005C5CE1">
              <w:rPr>
                <w:rFonts w:ascii="Calibri" w:hAnsi="Calibri" w:cs="Calibri"/>
                <w:sz w:val="20"/>
                <w:szCs w:val="20"/>
                <w:lang w:eastAsia="en-US"/>
              </w:rPr>
              <w:t>orridos</w:t>
            </w:r>
            <w:r>
              <w:rPr>
                <w:rFonts w:ascii="Calibri" w:hAnsi="Calibri" w:cs="Calibri"/>
                <w:sz w:val="20"/>
                <w:szCs w:val="20"/>
                <w:lang w:eastAsia="en-US"/>
              </w:rPr>
              <w:t xml:space="preserve"> </w:t>
            </w:r>
            <w:r w:rsidRPr="003E3742">
              <w:rPr>
                <w:rFonts w:ascii="Calibri" w:hAnsi="Calibri" w:cs="Calibri"/>
                <w:b/>
                <w:color w:val="FF0000"/>
                <w:sz w:val="20"/>
                <w:szCs w:val="20"/>
                <w:shd w:val="clear" w:color="auto" w:fill="FFE599" w:themeFill="accent4" w:themeFillTint="66"/>
              </w:rPr>
              <w:t>OU</w:t>
            </w:r>
            <w:r>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w:t>
            </w:r>
            <w:r>
              <w:rPr>
                <w:rFonts w:ascii="Calibri" w:hAnsi="Calibri" w:cs="Calibri"/>
                <w:sz w:val="20"/>
                <w:szCs w:val="20"/>
                <w:lang w:eastAsia="en-US"/>
              </w:rPr>
              <w:t>úteis</w:t>
            </w:r>
            <w:r w:rsidRPr="005C5CE1">
              <w:rPr>
                <w:rFonts w:ascii="Calibri" w:hAnsi="Calibri" w:cs="Calibri"/>
                <w:sz w:val="20"/>
                <w:szCs w:val="20"/>
                <w:lang w:eastAsia="en-US"/>
              </w:rPr>
              <w:t>, contados da entrega dos bens.</w:t>
            </w:r>
          </w:p>
        </w:tc>
      </w:tr>
      <w:tr w:rsidR="004E3619" w:rsidRPr="00020710" w14:paraId="1FAA9C11" w14:textId="77777777" w:rsidTr="141691F5">
        <w:trPr>
          <w:trHeight w:val="711"/>
        </w:trPr>
        <w:tc>
          <w:tcPr>
            <w:tcW w:w="2553" w:type="dxa"/>
            <w:gridSpan w:val="2"/>
            <w:vMerge/>
            <w:vAlign w:val="center"/>
          </w:tcPr>
          <w:p w14:paraId="080C32E7" w14:textId="77777777" w:rsidR="004E3619" w:rsidRDefault="004E3619" w:rsidP="005C5CE1">
            <w:pPr>
              <w:jc w:val="center"/>
              <w:rPr>
                <w:rFonts w:ascii="Calibri" w:hAnsi="Calibri" w:cs="Calibri"/>
                <w:b/>
                <w:sz w:val="20"/>
                <w:szCs w:val="20"/>
              </w:rPr>
            </w:pPr>
          </w:p>
        </w:tc>
        <w:tc>
          <w:tcPr>
            <w:tcW w:w="8226" w:type="dxa"/>
            <w:gridSpan w:val="2"/>
            <w:shd w:val="clear" w:color="auto" w:fill="D9D9D9" w:themeFill="background1" w:themeFillShade="D9"/>
            <w:vAlign w:val="center"/>
          </w:tcPr>
          <w:p w14:paraId="57096D15" w14:textId="5E49E95F" w:rsidR="004E3619" w:rsidRPr="005C5CE1" w:rsidRDefault="004E3619" w:rsidP="005C5CE1">
            <w:pPr>
              <w:jc w:val="both"/>
              <w:rPr>
                <w:rFonts w:ascii="Calibri" w:hAnsi="Calibri" w:cs="Calibri"/>
                <w:b/>
                <w:bCs/>
                <w:sz w:val="20"/>
                <w:szCs w:val="20"/>
              </w:rPr>
            </w:pPr>
            <w:r w:rsidRPr="005C5CE1">
              <w:rPr>
                <w:rFonts w:ascii="Calibri" w:hAnsi="Calibri" w:cs="Calibri"/>
                <w:b/>
                <w:bCs/>
                <w:sz w:val="20"/>
                <w:szCs w:val="20"/>
                <w:lang w:eastAsia="en-US"/>
              </w:rPr>
              <w:t>3.</w:t>
            </w:r>
            <w:r>
              <w:rPr>
                <w:rFonts w:ascii="Calibri" w:hAnsi="Calibri" w:cs="Calibri"/>
                <w:b/>
                <w:bCs/>
                <w:sz w:val="20"/>
                <w:szCs w:val="20"/>
                <w:lang w:eastAsia="en-US"/>
              </w:rPr>
              <w:t>5</w:t>
            </w:r>
            <w:r w:rsidRPr="005C5CE1">
              <w:rPr>
                <w:rFonts w:ascii="Calibri" w:hAnsi="Calibri" w:cs="Calibri"/>
                <w:b/>
                <w:bCs/>
                <w:sz w:val="20"/>
                <w:szCs w:val="20"/>
                <w:lang w:eastAsia="en-US"/>
              </w:rPr>
              <w:t>.2 PRAZO PARA RECEBIMENTO DEFINITIVO:</w:t>
            </w:r>
            <w:r w:rsidRPr="005C5CE1">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c</w:t>
            </w:r>
            <w:r w:rsidRPr="005C5CE1">
              <w:rPr>
                <w:rFonts w:ascii="Calibri" w:hAnsi="Calibri" w:cs="Calibri"/>
                <w:sz w:val="20"/>
                <w:szCs w:val="20"/>
                <w:lang w:eastAsia="en-US"/>
              </w:rPr>
              <w:t>orridos</w:t>
            </w:r>
            <w:r>
              <w:rPr>
                <w:rFonts w:ascii="Calibri" w:hAnsi="Calibri" w:cs="Calibri"/>
                <w:sz w:val="20"/>
                <w:szCs w:val="20"/>
                <w:lang w:eastAsia="en-US"/>
              </w:rPr>
              <w:t xml:space="preserve"> </w:t>
            </w:r>
            <w:r w:rsidRPr="003E3742">
              <w:rPr>
                <w:rFonts w:ascii="Calibri" w:hAnsi="Calibri" w:cs="Calibri"/>
                <w:b/>
                <w:color w:val="FF0000"/>
                <w:sz w:val="20"/>
                <w:szCs w:val="20"/>
                <w:shd w:val="clear" w:color="auto" w:fill="FFE599" w:themeFill="accent4" w:themeFillTint="66"/>
              </w:rPr>
              <w:t>OU</w:t>
            </w:r>
            <w:r>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w:t>
            </w:r>
            <w:r>
              <w:rPr>
                <w:rFonts w:ascii="Calibri" w:hAnsi="Calibri" w:cs="Calibri"/>
                <w:sz w:val="20"/>
                <w:szCs w:val="20"/>
                <w:lang w:eastAsia="en-US"/>
              </w:rPr>
              <w:t>úteis</w:t>
            </w:r>
            <w:r w:rsidRPr="005C5CE1">
              <w:rPr>
                <w:rFonts w:ascii="Calibri" w:hAnsi="Calibri" w:cs="Calibri"/>
                <w:sz w:val="20"/>
                <w:szCs w:val="20"/>
                <w:lang w:eastAsia="en-US"/>
              </w:rPr>
              <w:t>, contados do recebimento provisório.</w:t>
            </w:r>
          </w:p>
        </w:tc>
      </w:tr>
      <w:tr w:rsidR="004E3619" w:rsidRPr="00020710" w14:paraId="24D6FFC1" w14:textId="77777777" w:rsidTr="141691F5">
        <w:trPr>
          <w:trHeight w:val="547"/>
        </w:trPr>
        <w:tc>
          <w:tcPr>
            <w:tcW w:w="2553" w:type="dxa"/>
            <w:gridSpan w:val="2"/>
            <w:vMerge/>
            <w:vAlign w:val="center"/>
          </w:tcPr>
          <w:p w14:paraId="6F31FF0E" w14:textId="77777777" w:rsidR="004E3619" w:rsidRDefault="004E3619" w:rsidP="005C5CE1">
            <w:pPr>
              <w:jc w:val="center"/>
              <w:rPr>
                <w:rFonts w:ascii="Calibri" w:hAnsi="Calibri" w:cs="Calibri"/>
                <w:b/>
                <w:sz w:val="20"/>
                <w:szCs w:val="20"/>
              </w:rPr>
            </w:pPr>
          </w:p>
        </w:tc>
        <w:tc>
          <w:tcPr>
            <w:tcW w:w="8226" w:type="dxa"/>
            <w:gridSpan w:val="2"/>
            <w:shd w:val="clear" w:color="auto" w:fill="D9D9D9" w:themeFill="background1" w:themeFillShade="D9"/>
            <w:vAlign w:val="center"/>
          </w:tcPr>
          <w:p w14:paraId="6C12B5D8" w14:textId="62F8133E" w:rsidR="004E3619" w:rsidRPr="005C5CE1" w:rsidRDefault="004E3619" w:rsidP="005C5CE1">
            <w:pPr>
              <w:jc w:val="both"/>
              <w:rPr>
                <w:rFonts w:ascii="Calibri" w:hAnsi="Calibri" w:cs="Calibri"/>
                <w:b/>
                <w:bCs/>
                <w:sz w:val="20"/>
                <w:szCs w:val="20"/>
              </w:rPr>
            </w:pPr>
            <w:r w:rsidRPr="005C5CE1">
              <w:rPr>
                <w:rFonts w:ascii="Calibri" w:hAnsi="Calibri" w:cs="Calibri"/>
                <w:b/>
                <w:sz w:val="20"/>
                <w:szCs w:val="20"/>
                <w:lang w:eastAsia="en-US"/>
              </w:rPr>
              <w:t>3.</w:t>
            </w:r>
            <w:r>
              <w:rPr>
                <w:rFonts w:ascii="Calibri" w:hAnsi="Calibri" w:cs="Calibri"/>
                <w:b/>
                <w:sz w:val="20"/>
                <w:szCs w:val="20"/>
                <w:lang w:eastAsia="en-US"/>
              </w:rPr>
              <w:t>5</w:t>
            </w:r>
            <w:r w:rsidRPr="005C5CE1">
              <w:rPr>
                <w:rFonts w:ascii="Calibri" w:hAnsi="Calibri" w:cs="Calibri"/>
                <w:b/>
                <w:sz w:val="20"/>
                <w:szCs w:val="20"/>
                <w:lang w:eastAsia="en-US"/>
              </w:rPr>
              <w:t>.3 PRAZO PARA SUBSTITUIÇÃO DE BE</w:t>
            </w:r>
            <w:r w:rsidR="005C7A87">
              <w:rPr>
                <w:rFonts w:ascii="Calibri" w:hAnsi="Calibri" w:cs="Calibri"/>
                <w:b/>
                <w:sz w:val="20"/>
                <w:szCs w:val="20"/>
                <w:lang w:eastAsia="en-US"/>
              </w:rPr>
              <w:t>M</w:t>
            </w:r>
            <w:r w:rsidRPr="005C5CE1">
              <w:rPr>
                <w:rFonts w:ascii="Calibri" w:hAnsi="Calibri" w:cs="Calibri"/>
                <w:b/>
                <w:sz w:val="20"/>
                <w:szCs w:val="20"/>
                <w:lang w:eastAsia="en-US"/>
              </w:rPr>
              <w:t>(</w:t>
            </w:r>
            <w:r w:rsidR="005C7A87">
              <w:rPr>
                <w:rFonts w:ascii="Calibri" w:hAnsi="Calibri" w:cs="Calibri"/>
                <w:b/>
                <w:sz w:val="20"/>
                <w:szCs w:val="20"/>
                <w:lang w:eastAsia="en-US"/>
              </w:rPr>
              <w:t>N</w:t>
            </w:r>
            <w:r w:rsidRPr="005C5CE1">
              <w:rPr>
                <w:rFonts w:ascii="Calibri" w:hAnsi="Calibri" w:cs="Calibri"/>
                <w:b/>
                <w:sz w:val="20"/>
                <w:szCs w:val="20"/>
                <w:lang w:eastAsia="en-US"/>
              </w:rPr>
              <w:t>S) REJEITADO(S)</w:t>
            </w:r>
            <w:r w:rsidRPr="005C5CE1">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c</w:t>
            </w:r>
            <w:r w:rsidRPr="005C5CE1">
              <w:rPr>
                <w:rFonts w:ascii="Calibri" w:hAnsi="Calibri" w:cs="Calibri"/>
                <w:sz w:val="20"/>
                <w:szCs w:val="20"/>
                <w:lang w:eastAsia="en-US"/>
              </w:rPr>
              <w:t>orridos</w:t>
            </w:r>
            <w:r>
              <w:rPr>
                <w:rFonts w:ascii="Calibri" w:hAnsi="Calibri" w:cs="Calibri"/>
                <w:sz w:val="20"/>
                <w:szCs w:val="20"/>
                <w:lang w:eastAsia="en-US"/>
              </w:rPr>
              <w:t xml:space="preserve"> </w:t>
            </w:r>
            <w:r w:rsidRPr="003E3742">
              <w:rPr>
                <w:rFonts w:ascii="Calibri" w:hAnsi="Calibri" w:cs="Calibri"/>
                <w:b/>
                <w:color w:val="FF0000"/>
                <w:sz w:val="20"/>
                <w:szCs w:val="20"/>
                <w:shd w:val="clear" w:color="auto" w:fill="FFE599" w:themeFill="accent4" w:themeFillTint="66"/>
              </w:rPr>
              <w:t>OU</w:t>
            </w:r>
            <w:r>
              <w:rPr>
                <w:rFonts w:ascii="Calibri" w:hAnsi="Calibri" w:cs="Calibri"/>
                <w:sz w:val="20"/>
                <w:szCs w:val="20"/>
                <w:lang w:eastAsia="en-US"/>
              </w:rPr>
              <w:t xml:space="preserve">  </w:t>
            </w:r>
            <w:r w:rsidRPr="00623E44">
              <w:rPr>
                <w:rFonts w:ascii="Calibri" w:hAnsi="Calibri" w:cs="Calibri"/>
                <w:color w:val="FF0000"/>
                <w:sz w:val="20"/>
                <w:szCs w:val="20"/>
                <w:lang w:eastAsia="en-US"/>
              </w:rPr>
              <w:t>____</w:t>
            </w:r>
            <w:r>
              <w:rPr>
                <w:rFonts w:ascii="Calibri" w:hAnsi="Calibri" w:cs="Calibri"/>
                <w:sz w:val="20"/>
                <w:szCs w:val="20"/>
                <w:lang w:eastAsia="en-US"/>
              </w:rPr>
              <w:t xml:space="preserve"> </w:t>
            </w:r>
            <w:r w:rsidRPr="005C5CE1">
              <w:rPr>
                <w:rFonts w:ascii="Calibri" w:hAnsi="Calibri" w:cs="Calibri"/>
                <w:sz w:val="20"/>
                <w:szCs w:val="20"/>
                <w:lang w:eastAsia="en-US"/>
              </w:rPr>
              <w:t>dias</w:t>
            </w:r>
            <w:r w:rsidRPr="005C5CE1">
              <w:rPr>
                <w:rFonts w:ascii="Calibri" w:eastAsia="DengXian" w:hAnsi="Calibri" w:cs="Calibri"/>
                <w:kern w:val="2"/>
                <w:sz w:val="20"/>
                <w:szCs w:val="20"/>
                <w:lang w:eastAsia="en-US" w:bidi="hi-IN"/>
              </w:rPr>
              <w:t xml:space="preserve"> </w:t>
            </w:r>
            <w:r>
              <w:rPr>
                <w:rFonts w:ascii="Calibri" w:hAnsi="Calibri" w:cs="Calibri"/>
                <w:sz w:val="20"/>
                <w:szCs w:val="20"/>
                <w:lang w:eastAsia="en-US"/>
              </w:rPr>
              <w:t>úteis</w:t>
            </w:r>
          </w:p>
        </w:tc>
      </w:tr>
      <w:tr w:rsidR="004E3619" w:rsidRPr="00020710" w14:paraId="3E923067" w14:textId="77777777" w:rsidTr="141691F5">
        <w:trPr>
          <w:trHeight w:val="583"/>
        </w:trPr>
        <w:tc>
          <w:tcPr>
            <w:tcW w:w="2553" w:type="dxa"/>
            <w:gridSpan w:val="2"/>
            <w:vMerge/>
            <w:vAlign w:val="center"/>
          </w:tcPr>
          <w:p w14:paraId="616DF434" w14:textId="77777777" w:rsidR="004E3619" w:rsidRDefault="004E3619" w:rsidP="004E3619">
            <w:pPr>
              <w:jc w:val="center"/>
              <w:rPr>
                <w:rFonts w:ascii="Calibri" w:hAnsi="Calibri" w:cs="Calibri"/>
                <w:b/>
                <w:sz w:val="20"/>
                <w:szCs w:val="20"/>
              </w:rPr>
            </w:pPr>
          </w:p>
        </w:tc>
        <w:tc>
          <w:tcPr>
            <w:tcW w:w="8226" w:type="dxa"/>
            <w:gridSpan w:val="2"/>
            <w:shd w:val="clear" w:color="auto" w:fill="D9D9D9" w:themeFill="background1" w:themeFillShade="D9"/>
            <w:vAlign w:val="center"/>
          </w:tcPr>
          <w:p w14:paraId="628B76D8" w14:textId="71A881B1" w:rsidR="004E3619" w:rsidRPr="00020710" w:rsidRDefault="004E3619" w:rsidP="004E3619">
            <w:pPr>
              <w:jc w:val="both"/>
              <w:rPr>
                <w:rFonts w:ascii="Calibri" w:hAnsi="Calibri" w:cs="Calibri"/>
                <w:b/>
                <w:sz w:val="20"/>
                <w:szCs w:val="20"/>
              </w:rPr>
            </w:pPr>
            <w:r w:rsidRPr="00020710">
              <w:rPr>
                <w:rFonts w:ascii="Calibri" w:hAnsi="Calibri" w:cs="Calibri"/>
                <w:b/>
                <w:sz w:val="20"/>
                <w:szCs w:val="20"/>
              </w:rPr>
              <w:t>3.</w:t>
            </w:r>
            <w:r>
              <w:rPr>
                <w:rFonts w:ascii="Calibri" w:hAnsi="Calibri" w:cs="Calibri"/>
                <w:b/>
                <w:sz w:val="20"/>
                <w:szCs w:val="20"/>
              </w:rPr>
              <w:t>5</w:t>
            </w:r>
            <w:r w:rsidRPr="00020710">
              <w:rPr>
                <w:rFonts w:ascii="Calibri" w:hAnsi="Calibri" w:cs="Calibri"/>
                <w:b/>
                <w:sz w:val="20"/>
                <w:szCs w:val="20"/>
              </w:rPr>
              <w:t>.</w:t>
            </w:r>
            <w:r>
              <w:rPr>
                <w:rFonts w:ascii="Calibri" w:hAnsi="Calibri" w:cs="Calibri"/>
                <w:b/>
                <w:sz w:val="20"/>
                <w:szCs w:val="20"/>
              </w:rPr>
              <w:t>4</w:t>
            </w:r>
            <w:r w:rsidRPr="00020710">
              <w:rPr>
                <w:rFonts w:ascii="Calibri" w:hAnsi="Calibri" w:cs="Calibri"/>
                <w:b/>
                <w:sz w:val="20"/>
                <w:szCs w:val="20"/>
              </w:rPr>
              <w:t xml:space="preserve"> DEMAIS REGRAMENTOS:</w:t>
            </w:r>
          </w:p>
          <w:p w14:paraId="1B5B394D" w14:textId="77777777" w:rsidR="004E3619" w:rsidRPr="00020710" w:rsidRDefault="004E3619" w:rsidP="004E3619">
            <w:pPr>
              <w:jc w:val="both"/>
              <w:rPr>
                <w:rFonts w:ascii="Calibri" w:hAnsi="Calibri" w:cs="Calibri"/>
                <w:sz w:val="20"/>
                <w:szCs w:val="20"/>
              </w:rPr>
            </w:pPr>
          </w:p>
          <w:p w14:paraId="15B209FB" w14:textId="33EF6556" w:rsidR="004E3619" w:rsidRPr="00020710" w:rsidRDefault="004E3619" w:rsidP="004E3619">
            <w:pPr>
              <w:pStyle w:val="Corpodetexto"/>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7A43AB">
              <w:rPr>
                <w:rFonts w:ascii="Calibri" w:eastAsiaTheme="minorEastAsia" w:hAnsi="Calibri" w:cs="Calibri"/>
                <w:sz w:val="20"/>
                <w:szCs w:val="20"/>
                <w:lang w:eastAsia="pt-BR"/>
              </w:rPr>
              <w:t>5</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.1 O</w:t>
            </w:r>
            <w:r w:rsidR="00DA6DA0">
              <w:rPr>
                <w:rFonts w:ascii="Calibri" w:eastAsiaTheme="minorEastAsia" w:hAnsi="Calibri" w:cs="Calibri"/>
                <w:sz w:val="20"/>
                <w:szCs w:val="20"/>
                <w:lang w:eastAsia="pt-BR"/>
              </w:rPr>
              <w:t xml:space="preserve"> MPBA</w:t>
            </w:r>
            <w:r w:rsidRPr="00020710">
              <w:rPr>
                <w:rFonts w:ascii="Calibri" w:eastAsiaTheme="minorEastAsia" w:hAnsi="Calibri" w:cs="Calibri"/>
                <w:sz w:val="20"/>
                <w:szCs w:val="20"/>
                <w:lang w:eastAsia="pt-BR"/>
              </w:rPr>
              <w:t xml:space="preserve"> rejeitará, no todo ou em parte, inclusive antes do recebimento provisório, o objeto contratual em desacordo com as condições pactuadas, podendo, entretanto, se lhe convier, decidir pelo recebimento, neste caso com as deduções cabíveis;</w:t>
            </w:r>
          </w:p>
          <w:p w14:paraId="6A358ED7" w14:textId="77777777" w:rsidR="004E3619" w:rsidRPr="00020710" w:rsidRDefault="004E3619" w:rsidP="004E3619">
            <w:pPr>
              <w:pStyle w:val="Corpodetexto"/>
              <w:spacing w:after="0" w:line="240" w:lineRule="auto"/>
              <w:ind w:left="34"/>
              <w:jc w:val="both"/>
              <w:rPr>
                <w:rFonts w:ascii="Calibri" w:eastAsiaTheme="minorEastAsia" w:hAnsi="Calibri" w:cs="Calibri"/>
                <w:sz w:val="20"/>
                <w:szCs w:val="20"/>
                <w:lang w:eastAsia="pt-BR"/>
              </w:rPr>
            </w:pPr>
          </w:p>
          <w:p w14:paraId="23B5B1D6" w14:textId="20954021" w:rsidR="004E3619" w:rsidRPr="00020710" w:rsidRDefault="004E3619" w:rsidP="004E3619">
            <w:pPr>
              <w:pStyle w:val="Corpodetexto"/>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7A43AB">
              <w:rPr>
                <w:rFonts w:ascii="Calibri" w:eastAsiaTheme="minorEastAsia" w:hAnsi="Calibri" w:cs="Calibri"/>
                <w:sz w:val="20"/>
                <w:szCs w:val="20"/>
                <w:lang w:eastAsia="pt-BR"/>
              </w:rPr>
              <w:t>5</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 xml:space="preserve">4.2 </w:t>
            </w:r>
            <w:r w:rsidRPr="00020710">
              <w:rPr>
                <w:rFonts w:ascii="Calibri" w:eastAsiaTheme="minorEastAsia" w:hAnsi="Calibri" w:cs="Calibri"/>
                <w:sz w:val="20"/>
                <w:szCs w:val="20"/>
                <w:lang w:eastAsia="pt-BR"/>
              </w:rPr>
              <w:t xml:space="preserve">Em caso de recusa, no todo ou em parte, do objeto contratado, fica </w:t>
            </w:r>
            <w:r w:rsidR="00C73AAC">
              <w:rPr>
                <w:rFonts w:ascii="Calibri" w:eastAsiaTheme="minorEastAsia" w:hAnsi="Calibri" w:cs="Calibri"/>
                <w:sz w:val="20"/>
                <w:szCs w:val="20"/>
                <w:lang w:eastAsia="pt-BR"/>
              </w:rPr>
              <w:t>o fornecedor</w:t>
            </w:r>
            <w:r w:rsidRPr="00020710">
              <w:rPr>
                <w:rFonts w:ascii="Calibri" w:eastAsiaTheme="minorEastAsia" w:hAnsi="Calibri" w:cs="Calibri"/>
                <w:sz w:val="20"/>
                <w:szCs w:val="20"/>
                <w:lang w:eastAsia="pt-BR"/>
              </w:rPr>
              <w:t xml:space="preserve"> obrigad</w:t>
            </w:r>
            <w:r w:rsidR="00C73AAC">
              <w:rPr>
                <w:rFonts w:ascii="Calibri" w:eastAsiaTheme="minorEastAsia" w:hAnsi="Calibri" w:cs="Calibri"/>
                <w:sz w:val="20"/>
                <w:szCs w:val="20"/>
                <w:lang w:eastAsia="pt-BR"/>
              </w:rPr>
              <w:t>o</w:t>
            </w:r>
            <w:r w:rsidRPr="00020710">
              <w:rPr>
                <w:rFonts w:ascii="Calibri" w:eastAsiaTheme="minorEastAsia" w:hAnsi="Calibri" w:cs="Calibri"/>
                <w:sz w:val="20"/>
                <w:szCs w:val="20"/>
                <w:lang w:eastAsia="pt-BR"/>
              </w:rPr>
              <w:t xml:space="preserve"> a substituir, às suas expensas</w:t>
            </w:r>
            <w:r w:rsidR="003C395C">
              <w:rPr>
                <w:rFonts w:ascii="Calibri" w:eastAsiaTheme="minorEastAsia" w:hAnsi="Calibri" w:cs="Calibri"/>
                <w:sz w:val="20"/>
                <w:szCs w:val="20"/>
                <w:lang w:eastAsia="pt-BR"/>
              </w:rPr>
              <w:t xml:space="preserve">, </w:t>
            </w:r>
            <w:r w:rsidRPr="00020710">
              <w:rPr>
                <w:rFonts w:ascii="Calibri" w:eastAsiaTheme="minorEastAsia" w:hAnsi="Calibri" w:cs="Calibri"/>
                <w:sz w:val="20"/>
                <w:szCs w:val="20"/>
                <w:lang w:eastAsia="pt-BR"/>
              </w:rPr>
              <w:t>o objeto em que se verificarem vícios, defeitos ou incorreções, no prazo indicado no item 3.</w:t>
            </w:r>
            <w:r w:rsidR="00406025">
              <w:rPr>
                <w:rFonts w:ascii="Calibri" w:eastAsiaTheme="minorEastAsia" w:hAnsi="Calibri" w:cs="Calibri"/>
                <w:sz w:val="20"/>
                <w:szCs w:val="20"/>
                <w:lang w:eastAsia="pt-BR"/>
              </w:rPr>
              <w:t>5</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3</w:t>
            </w:r>
            <w:r w:rsidR="00C73AAC">
              <w:rPr>
                <w:rFonts w:ascii="Calibri" w:eastAsiaTheme="minorEastAsia" w:hAnsi="Calibri" w:cs="Calibri"/>
                <w:sz w:val="20"/>
                <w:szCs w:val="20"/>
                <w:lang w:eastAsia="pt-BR"/>
              </w:rPr>
              <w:t>,</w:t>
            </w:r>
            <w:r w:rsidR="00C73AAC">
              <w:t xml:space="preserve"> </w:t>
            </w:r>
            <w:r w:rsidR="00C73AAC" w:rsidRPr="00C73AAC">
              <w:rPr>
                <w:rFonts w:ascii="Calibri" w:eastAsiaTheme="minorEastAsia" w:hAnsi="Calibri" w:cs="Calibri"/>
                <w:sz w:val="20"/>
                <w:szCs w:val="20"/>
                <w:lang w:eastAsia="pt-BR"/>
              </w:rPr>
              <w:t>cabendo ao Gestor do Contrato somente habilitar para pagamento a(s) parcela(s) recebida(s) em conformidade</w:t>
            </w:r>
            <w:r w:rsidR="003C395C">
              <w:rPr>
                <w:rFonts w:ascii="Calibri" w:eastAsiaTheme="minorEastAsia" w:hAnsi="Calibri" w:cs="Calibri"/>
                <w:sz w:val="20"/>
                <w:szCs w:val="20"/>
                <w:lang w:eastAsia="pt-BR"/>
              </w:rPr>
              <w:t>, quando cabível.</w:t>
            </w:r>
          </w:p>
          <w:p w14:paraId="0C742F85" w14:textId="15A2C154" w:rsidR="004E3619" w:rsidRPr="00020710" w:rsidRDefault="004E3619" w:rsidP="004E3619">
            <w:pPr>
              <w:pStyle w:val="Corpodetexto"/>
              <w:spacing w:after="0" w:line="240" w:lineRule="auto"/>
              <w:ind w:left="34"/>
              <w:jc w:val="both"/>
              <w:rPr>
                <w:rFonts w:ascii="Calibri" w:eastAsiaTheme="minorEastAsia" w:hAnsi="Calibri" w:cs="Calibri"/>
                <w:sz w:val="20"/>
                <w:szCs w:val="20"/>
                <w:lang w:eastAsia="pt-BR"/>
              </w:rPr>
            </w:pPr>
            <w:r w:rsidRPr="00020710">
              <w:rPr>
                <w:rFonts w:ascii="Calibri" w:hAnsi="Calibri" w:cs="Calibri"/>
                <w:sz w:val="20"/>
                <w:szCs w:val="20"/>
              </w:rPr>
              <w:br/>
            </w:r>
            <w:r w:rsidRPr="00020710">
              <w:rPr>
                <w:rFonts w:ascii="Calibri" w:eastAsiaTheme="minorEastAsia" w:hAnsi="Calibri" w:cs="Calibri"/>
                <w:sz w:val="20"/>
                <w:szCs w:val="20"/>
                <w:lang w:eastAsia="pt-BR"/>
              </w:rPr>
              <w:t>3.</w:t>
            </w:r>
            <w:r w:rsidR="007A43AB">
              <w:rPr>
                <w:rFonts w:ascii="Calibri" w:eastAsiaTheme="minorEastAsia" w:hAnsi="Calibri" w:cs="Calibri"/>
                <w:sz w:val="20"/>
                <w:szCs w:val="20"/>
                <w:lang w:eastAsia="pt-BR"/>
              </w:rPr>
              <w:t>5</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 xml:space="preserve">.3 O recebimento definitivo do objeto deste </w:t>
            </w:r>
            <w:r>
              <w:rPr>
                <w:rFonts w:ascii="Calibri" w:eastAsiaTheme="minorEastAsia" w:hAnsi="Calibri" w:cs="Calibri"/>
                <w:sz w:val="20"/>
                <w:szCs w:val="20"/>
                <w:lang w:eastAsia="pt-BR"/>
              </w:rPr>
              <w:t>instrumento</w:t>
            </w:r>
            <w:r w:rsidRPr="00020710">
              <w:rPr>
                <w:rFonts w:ascii="Calibri" w:eastAsiaTheme="minorEastAsia" w:hAnsi="Calibri" w:cs="Calibri"/>
                <w:sz w:val="20"/>
                <w:szCs w:val="20"/>
                <w:lang w:eastAsia="pt-BR"/>
              </w:rPr>
              <w:t xml:space="preserve"> será concretizado depois de adotados, pelo</w:t>
            </w:r>
            <w:r w:rsidR="003C395C">
              <w:rPr>
                <w:rFonts w:ascii="Calibri" w:eastAsiaTheme="minorEastAsia" w:hAnsi="Calibri" w:cs="Calibri"/>
                <w:sz w:val="20"/>
                <w:szCs w:val="20"/>
                <w:lang w:eastAsia="pt-BR"/>
              </w:rPr>
              <w:t xml:space="preserve"> MPBA</w:t>
            </w:r>
            <w:r w:rsidRPr="00020710">
              <w:rPr>
                <w:rFonts w:ascii="Calibri" w:eastAsiaTheme="minorEastAsia" w:hAnsi="Calibri" w:cs="Calibri"/>
                <w:sz w:val="20"/>
                <w:szCs w:val="20"/>
                <w:lang w:eastAsia="pt-BR"/>
              </w:rPr>
              <w:t xml:space="preserve">, todos os procedimentos cabíveis </w:t>
            </w:r>
            <w:r w:rsidR="0023507C">
              <w:rPr>
                <w:rFonts w:ascii="Calibri" w:eastAsiaTheme="minorEastAsia" w:hAnsi="Calibri" w:cs="Calibri"/>
                <w:sz w:val="20"/>
                <w:szCs w:val="20"/>
                <w:lang w:eastAsia="pt-BR"/>
              </w:rPr>
              <w:t xml:space="preserve">previstos </w:t>
            </w:r>
            <w:r w:rsidR="0023507C" w:rsidRPr="0023507C">
              <w:rPr>
                <w:rFonts w:ascii="Calibri" w:eastAsiaTheme="minorEastAsia" w:hAnsi="Calibri" w:cs="Calibri"/>
                <w:sz w:val="20"/>
                <w:szCs w:val="20"/>
                <w:lang w:eastAsia="pt-BR"/>
              </w:rPr>
              <w:t xml:space="preserve">em Ato Normativo próprio, no art. 140 da Lei Federal nº 14.133/2021 e, no que couber, da Lei Estadual de nº 14.634/2023, devendo ocorrer no prazo indicado no item </w:t>
            </w:r>
            <w:r w:rsidR="00D94411">
              <w:rPr>
                <w:rFonts w:ascii="Calibri" w:eastAsiaTheme="minorEastAsia" w:hAnsi="Calibri" w:cs="Calibri"/>
                <w:sz w:val="20"/>
                <w:szCs w:val="20"/>
                <w:lang w:eastAsia="pt-BR"/>
              </w:rPr>
              <w:t>3.5.2.</w:t>
            </w:r>
          </w:p>
          <w:p w14:paraId="604FAD73" w14:textId="77777777" w:rsidR="004E3619" w:rsidRPr="00020710" w:rsidRDefault="004E3619" w:rsidP="004E3619">
            <w:pPr>
              <w:pStyle w:val="Corpodetexto"/>
              <w:spacing w:after="0" w:line="240" w:lineRule="auto"/>
              <w:ind w:left="34"/>
              <w:jc w:val="both"/>
              <w:rPr>
                <w:rFonts w:ascii="Calibri" w:eastAsiaTheme="minorEastAsia" w:hAnsi="Calibri" w:cs="Calibri"/>
                <w:sz w:val="20"/>
                <w:szCs w:val="20"/>
                <w:lang w:eastAsia="pt-BR"/>
              </w:rPr>
            </w:pPr>
          </w:p>
          <w:p w14:paraId="523E6414" w14:textId="330F18EB" w:rsidR="004E3619" w:rsidRPr="005C5CE1" w:rsidRDefault="004E3619" w:rsidP="004E3619">
            <w:pPr>
              <w:jc w:val="both"/>
              <w:rPr>
                <w:rFonts w:ascii="Calibri" w:hAnsi="Calibri" w:cs="Calibri"/>
                <w:b/>
                <w:sz w:val="20"/>
                <w:szCs w:val="20"/>
                <w:lang w:eastAsia="en-US"/>
              </w:rPr>
            </w:pPr>
            <w:r w:rsidRPr="00020710">
              <w:rPr>
                <w:rFonts w:ascii="Calibri" w:eastAsiaTheme="minorEastAsia" w:hAnsi="Calibri" w:cs="Calibri"/>
                <w:sz w:val="20"/>
                <w:szCs w:val="20"/>
                <w:lang w:eastAsia="pt-BR"/>
              </w:rPr>
              <w:lastRenderedPageBreak/>
              <w:t>3.</w:t>
            </w:r>
            <w:r w:rsidR="007A43AB">
              <w:rPr>
                <w:rFonts w:ascii="Calibri" w:eastAsiaTheme="minorEastAsia" w:hAnsi="Calibri" w:cs="Calibri"/>
                <w:sz w:val="20"/>
                <w:szCs w:val="20"/>
                <w:lang w:eastAsia="pt-BR"/>
              </w:rPr>
              <w:t>5</w:t>
            </w:r>
            <w:r w:rsidRPr="00020710">
              <w:rPr>
                <w:rFonts w:ascii="Calibri" w:eastAsiaTheme="minorEastAsia" w:hAnsi="Calibri" w:cs="Calibri"/>
                <w:sz w:val="20"/>
                <w:szCs w:val="20"/>
                <w:lang w:eastAsia="pt-BR"/>
              </w:rPr>
              <w:t>.</w:t>
            </w:r>
            <w:r>
              <w:rPr>
                <w:rFonts w:ascii="Calibri" w:eastAsiaTheme="minorEastAsia" w:hAnsi="Calibri" w:cs="Calibri"/>
                <w:sz w:val="20"/>
                <w:szCs w:val="20"/>
                <w:lang w:eastAsia="pt-BR"/>
              </w:rPr>
              <w:t>4</w:t>
            </w:r>
            <w:r w:rsidRPr="00020710">
              <w:rPr>
                <w:rFonts w:ascii="Calibri" w:eastAsiaTheme="minorEastAsia" w:hAnsi="Calibri" w:cs="Calibri"/>
                <w:sz w:val="20"/>
                <w:szCs w:val="20"/>
                <w:lang w:eastAsia="pt-BR"/>
              </w:rPr>
              <w:t>.4 O aceite ou aprovação do objeto pelo</w:t>
            </w:r>
            <w:r w:rsidR="002E4D5B">
              <w:rPr>
                <w:rFonts w:ascii="Calibri" w:eastAsiaTheme="minorEastAsia" w:hAnsi="Calibri" w:cs="Calibri"/>
                <w:sz w:val="20"/>
                <w:szCs w:val="20"/>
                <w:lang w:eastAsia="pt-BR"/>
              </w:rPr>
              <w:t xml:space="preserve"> MPBA</w:t>
            </w:r>
            <w:r w:rsidRPr="00020710">
              <w:rPr>
                <w:rFonts w:ascii="Calibri" w:eastAsiaTheme="minorEastAsia" w:hAnsi="Calibri" w:cs="Calibri"/>
                <w:sz w:val="20"/>
                <w:szCs w:val="20"/>
                <w:lang w:eastAsia="pt-BR"/>
              </w:rPr>
              <w:t xml:space="preserve"> não exclui a responsabilidade </w:t>
            </w:r>
            <w:r w:rsidR="002E4D5B">
              <w:rPr>
                <w:rFonts w:ascii="Calibri" w:eastAsiaTheme="minorEastAsia" w:hAnsi="Calibri" w:cs="Calibri"/>
                <w:sz w:val="20"/>
                <w:szCs w:val="20"/>
                <w:lang w:eastAsia="pt-BR"/>
              </w:rPr>
              <w:t>do Fornecedor</w:t>
            </w:r>
            <w:r w:rsidRPr="00020710">
              <w:rPr>
                <w:rFonts w:ascii="Calibri" w:eastAsiaTheme="minorEastAsia" w:hAnsi="Calibri" w:cs="Calibri"/>
                <w:sz w:val="20"/>
                <w:szCs w:val="20"/>
                <w:lang w:eastAsia="pt-BR"/>
              </w:rPr>
              <w:t xml:space="preserve"> por vícios, defeitos ou disparidades com as especificações estabelecidas neste </w:t>
            </w:r>
            <w:r>
              <w:rPr>
                <w:rFonts w:ascii="Calibri" w:eastAsiaTheme="minorEastAsia" w:hAnsi="Calibri" w:cs="Calibri"/>
                <w:sz w:val="20"/>
                <w:szCs w:val="20"/>
                <w:lang w:eastAsia="pt-BR"/>
              </w:rPr>
              <w:t>instrumento</w:t>
            </w:r>
            <w:r w:rsidRPr="00020710">
              <w:rPr>
                <w:rFonts w:ascii="Calibri" w:eastAsiaTheme="minorEastAsia" w:hAnsi="Calibri" w:cs="Calibri"/>
                <w:sz w:val="20"/>
                <w:szCs w:val="20"/>
                <w:lang w:eastAsia="pt-BR"/>
              </w:rPr>
              <w:t xml:space="preserve"> e no processo de Dispensa de Licitação que o originou, verificadas posteriormente, garantindo-se ao</w:t>
            </w:r>
            <w:r w:rsidR="002E4D5B">
              <w:rPr>
                <w:rFonts w:ascii="Calibri" w:eastAsiaTheme="minorEastAsia" w:hAnsi="Calibri" w:cs="Calibri"/>
                <w:b/>
                <w:bCs/>
                <w:sz w:val="20"/>
                <w:szCs w:val="20"/>
                <w:lang w:eastAsia="pt-BR"/>
              </w:rPr>
              <w:t xml:space="preserve"> </w:t>
            </w:r>
            <w:r w:rsidR="002E4D5B" w:rsidRPr="002E4D5B">
              <w:rPr>
                <w:rFonts w:ascii="Calibri" w:eastAsiaTheme="minorEastAsia" w:hAnsi="Calibri" w:cs="Calibri"/>
                <w:sz w:val="20"/>
                <w:szCs w:val="20"/>
                <w:lang w:eastAsia="pt-BR"/>
              </w:rPr>
              <w:t>MPBA</w:t>
            </w:r>
            <w:r w:rsidRPr="002E4D5B">
              <w:rPr>
                <w:rFonts w:ascii="Calibri" w:eastAsiaTheme="minorEastAsia" w:hAnsi="Calibri" w:cs="Calibri"/>
                <w:sz w:val="20"/>
                <w:szCs w:val="20"/>
                <w:lang w:eastAsia="pt-BR"/>
              </w:rPr>
              <w:t>,</w:t>
            </w:r>
            <w:r w:rsidRPr="00020710">
              <w:rPr>
                <w:rFonts w:ascii="Calibri" w:eastAsiaTheme="minorEastAsia" w:hAnsi="Calibri" w:cs="Calibri"/>
                <w:sz w:val="20"/>
                <w:szCs w:val="20"/>
                <w:lang w:eastAsia="pt-BR"/>
              </w:rPr>
              <w:t xml:space="preserve"> inclusive, as faculdades previstas na Lei Federal n.º 10.078/90 – Código de Defesa do Consumidor.</w:t>
            </w:r>
          </w:p>
        </w:tc>
      </w:tr>
      <w:tr w:rsidR="004E3619" w:rsidRPr="00020710" w14:paraId="27E38A5E" w14:textId="77777777" w:rsidTr="00282A71">
        <w:trPr>
          <w:trHeight w:val="2823"/>
        </w:trPr>
        <w:tc>
          <w:tcPr>
            <w:tcW w:w="2553" w:type="dxa"/>
            <w:gridSpan w:val="2"/>
            <w:shd w:val="clear" w:color="auto" w:fill="auto"/>
            <w:vAlign w:val="center"/>
          </w:tcPr>
          <w:p w14:paraId="1173235A" w14:textId="19175790" w:rsidR="004E3619" w:rsidRPr="00020710" w:rsidRDefault="004E3619" w:rsidP="004E3619">
            <w:pPr>
              <w:jc w:val="center"/>
              <w:rPr>
                <w:rFonts w:ascii="Calibri" w:hAnsi="Calibri" w:cs="Calibri"/>
                <w:b/>
                <w:bCs/>
                <w:sz w:val="20"/>
                <w:szCs w:val="20"/>
              </w:rPr>
            </w:pPr>
            <w:r w:rsidRPr="00020710">
              <w:rPr>
                <w:rFonts w:ascii="Calibri" w:hAnsi="Calibri" w:cs="Calibri"/>
                <w:b/>
                <w:bCs/>
                <w:sz w:val="20"/>
                <w:szCs w:val="20"/>
              </w:rPr>
              <w:lastRenderedPageBreak/>
              <w:t>3.</w:t>
            </w:r>
            <w:r w:rsidR="00752A7A">
              <w:rPr>
                <w:rFonts w:ascii="Calibri" w:hAnsi="Calibri" w:cs="Calibri"/>
                <w:b/>
                <w:bCs/>
                <w:sz w:val="20"/>
                <w:szCs w:val="20"/>
              </w:rPr>
              <w:t>6</w:t>
            </w:r>
            <w:r w:rsidRPr="00020710">
              <w:rPr>
                <w:rFonts w:ascii="Calibri" w:hAnsi="Calibri" w:cs="Calibri"/>
                <w:b/>
                <w:bCs/>
                <w:sz w:val="20"/>
                <w:szCs w:val="20"/>
              </w:rPr>
              <w:t xml:space="preserve"> </w:t>
            </w:r>
            <w:r w:rsidR="00E95AC2">
              <w:rPr>
                <w:rFonts w:ascii="Calibri" w:hAnsi="Calibri" w:cs="Calibri"/>
                <w:b/>
                <w:bCs/>
                <w:sz w:val="20"/>
                <w:szCs w:val="20"/>
              </w:rPr>
              <w:t>A</w:t>
            </w:r>
            <w:r w:rsidR="00752A7A">
              <w:rPr>
                <w:rFonts w:ascii="Calibri" w:hAnsi="Calibri" w:cs="Calibri"/>
                <w:b/>
                <w:bCs/>
                <w:sz w:val="20"/>
                <w:szCs w:val="20"/>
              </w:rPr>
              <w:t xml:space="preserve">BRANGÊNCIA </w:t>
            </w:r>
            <w:r w:rsidRPr="00020710">
              <w:rPr>
                <w:rFonts w:ascii="Calibri" w:hAnsi="Calibri" w:cs="Calibri"/>
                <w:b/>
                <w:bCs/>
                <w:sz w:val="20"/>
                <w:szCs w:val="20"/>
              </w:rPr>
              <w:t>DOS PREÇOS</w:t>
            </w:r>
            <w:r w:rsidR="00E95AC2">
              <w:rPr>
                <w:rFonts w:ascii="Calibri" w:hAnsi="Calibri" w:cs="Calibri"/>
                <w:b/>
                <w:bCs/>
                <w:sz w:val="20"/>
                <w:szCs w:val="20"/>
              </w:rPr>
              <w:t xml:space="preserve"> CONTRATADOS</w:t>
            </w:r>
          </w:p>
          <w:p w14:paraId="091FF7A9" w14:textId="77777777" w:rsidR="004E3619" w:rsidRPr="00020710" w:rsidRDefault="004E3619" w:rsidP="004E3619">
            <w:pPr>
              <w:jc w:val="both"/>
              <w:rPr>
                <w:rFonts w:ascii="Calibri" w:hAnsi="Calibri" w:cs="Calibri"/>
                <w:b/>
                <w:i/>
                <w:strike/>
                <w:color w:val="0070C0"/>
                <w:sz w:val="20"/>
                <w:szCs w:val="20"/>
              </w:rPr>
            </w:pPr>
          </w:p>
        </w:tc>
        <w:tc>
          <w:tcPr>
            <w:tcW w:w="8226" w:type="dxa"/>
            <w:gridSpan w:val="2"/>
            <w:tcBorders>
              <w:bottom w:val="nil"/>
            </w:tcBorders>
            <w:shd w:val="clear" w:color="auto" w:fill="auto"/>
            <w:vAlign w:val="center"/>
          </w:tcPr>
          <w:p w14:paraId="1668EA5D" w14:textId="34604FA2" w:rsidR="00572062" w:rsidRPr="00020710" w:rsidRDefault="00FF57F4" w:rsidP="00572062">
            <w:pPr>
              <w:ind w:left="34"/>
              <w:jc w:val="both"/>
              <w:rPr>
                <w:rFonts w:ascii="Calibri" w:hAnsi="Calibri" w:cs="Calibri"/>
                <w:sz w:val="20"/>
                <w:szCs w:val="20"/>
                <w:lang w:eastAsia="pt-BR"/>
              </w:rPr>
            </w:pPr>
            <w:r>
              <w:rPr>
                <w:rFonts w:ascii="Calibri" w:hAnsi="Calibri" w:cs="Calibri"/>
                <w:b/>
                <w:bCs/>
                <w:sz w:val="20"/>
                <w:szCs w:val="20"/>
                <w:lang w:eastAsia="pt-BR"/>
              </w:rPr>
              <w:t xml:space="preserve">3.6.1 </w:t>
            </w:r>
            <w:r w:rsidR="00282A71" w:rsidRPr="00020710">
              <w:rPr>
                <w:rFonts w:ascii="Calibri" w:hAnsi="Calibri" w:cs="Calibri"/>
                <w:b/>
                <w:bCs/>
                <w:sz w:val="20"/>
                <w:szCs w:val="20"/>
                <w:lang w:eastAsia="pt-BR"/>
              </w:rPr>
              <w:t>Os preços contratados englobam todos e quaisquer custos necessários ao fiel cumprimento da contratação</w:t>
            </w:r>
          </w:p>
          <w:p w14:paraId="51F3BB5D" w14:textId="77777777" w:rsidR="00572062" w:rsidRPr="00020710" w:rsidRDefault="00572062" w:rsidP="00572062">
            <w:pPr>
              <w:ind w:left="36"/>
              <w:jc w:val="both"/>
              <w:rPr>
                <w:rFonts w:ascii="Calibri" w:hAnsi="Calibri" w:cs="Calibri"/>
                <w:sz w:val="20"/>
                <w:szCs w:val="20"/>
                <w:lang w:eastAsia="pt-BR"/>
              </w:rPr>
            </w:pPr>
          </w:p>
          <w:p w14:paraId="0E67C6DD" w14:textId="62280427" w:rsidR="00572062" w:rsidRPr="00FF57F4" w:rsidRDefault="00FF57F4" w:rsidP="00FF57F4">
            <w:pPr>
              <w:jc w:val="both"/>
              <w:rPr>
                <w:rFonts w:ascii="Calibri" w:hAnsi="Calibri" w:cs="Calibri"/>
                <w:b/>
                <w:bCs/>
                <w:sz w:val="20"/>
                <w:szCs w:val="20"/>
              </w:rPr>
            </w:pPr>
            <w:r>
              <w:rPr>
                <w:rFonts w:ascii="Calibri" w:hAnsi="Calibri" w:cs="Calibri"/>
                <w:sz w:val="20"/>
                <w:szCs w:val="20"/>
                <w:lang w:eastAsia="pt-BR"/>
              </w:rPr>
              <w:t>3.6.1.</w:t>
            </w:r>
            <w:r w:rsidR="0042250B">
              <w:rPr>
                <w:rFonts w:ascii="Calibri" w:hAnsi="Calibri" w:cs="Calibri"/>
                <w:sz w:val="20"/>
                <w:szCs w:val="20"/>
                <w:lang w:eastAsia="pt-BR"/>
              </w:rPr>
              <w:t>1</w:t>
            </w:r>
            <w:r>
              <w:rPr>
                <w:rFonts w:ascii="Calibri" w:hAnsi="Calibri" w:cs="Calibri"/>
                <w:sz w:val="20"/>
                <w:szCs w:val="20"/>
                <w:lang w:eastAsia="pt-BR"/>
              </w:rPr>
              <w:t xml:space="preserve"> </w:t>
            </w:r>
            <w:r w:rsidR="00572062" w:rsidRPr="00FF57F4">
              <w:rPr>
                <w:rFonts w:ascii="Calibri" w:hAnsi="Calibri" w:cs="Calibri"/>
                <w:sz w:val="20"/>
                <w:szCs w:val="20"/>
                <w:lang w:eastAsia="pt-BR"/>
              </w:rPr>
              <w:t xml:space="preserve">Englobam, exemplificativamente, todos os custos </w:t>
            </w:r>
            <w:r>
              <w:rPr>
                <w:rFonts w:ascii="Calibri" w:hAnsi="Calibri" w:cs="Calibri"/>
                <w:sz w:val="20"/>
                <w:szCs w:val="20"/>
                <w:lang w:eastAsia="pt-BR"/>
              </w:rPr>
              <w:t>com</w:t>
            </w:r>
            <w:r w:rsidR="00572062" w:rsidRPr="00FF57F4">
              <w:rPr>
                <w:rFonts w:ascii="Calibri" w:hAnsi="Calibri" w:cs="Calibri"/>
                <w:sz w:val="20"/>
                <w:szCs w:val="20"/>
                <w:lang w:eastAsia="pt-BR"/>
              </w:rPr>
              <w:t xml:space="preserve"> pessoal designado pelo fornecedor para a execução do objeto, transportes de qualquer natureza, </w:t>
            </w:r>
            <w:r w:rsidR="008570A1">
              <w:rPr>
                <w:rFonts w:ascii="Calibri" w:hAnsi="Calibri" w:cs="Calibri"/>
                <w:sz w:val="20"/>
                <w:szCs w:val="20"/>
                <w:lang w:eastAsia="pt-BR"/>
              </w:rPr>
              <w:t xml:space="preserve">serviços acessórios, taxas, alvarás, </w:t>
            </w:r>
            <w:r w:rsidR="00572062" w:rsidRPr="00FF57F4">
              <w:rPr>
                <w:rFonts w:ascii="Calibri" w:hAnsi="Calibri" w:cs="Calibri"/>
                <w:sz w:val="20"/>
                <w:szCs w:val="20"/>
                <w:lang w:eastAsia="pt-BR"/>
              </w:rPr>
              <w:t>depreciação, aluguéis, administração, tributos e emolumentos.</w:t>
            </w:r>
          </w:p>
          <w:p w14:paraId="04D8BCD3" w14:textId="77777777" w:rsidR="00572062" w:rsidRDefault="00572062" w:rsidP="00572062">
            <w:pPr>
              <w:jc w:val="both"/>
              <w:rPr>
                <w:rFonts w:ascii="Calibri" w:hAnsi="Calibri" w:cs="Calibri"/>
                <w:i/>
                <w:iCs/>
                <w:color w:val="FF0000"/>
                <w:sz w:val="20"/>
                <w:szCs w:val="20"/>
                <w:lang w:bidi="hi-IN"/>
              </w:rPr>
            </w:pPr>
          </w:p>
          <w:p w14:paraId="7613045E" w14:textId="77777777" w:rsidR="00572062" w:rsidRDefault="00572062" w:rsidP="00572062">
            <w:pPr>
              <w:pStyle w:val="paragraph"/>
              <w:spacing w:before="0" w:beforeAutospacing="0" w:after="0" w:afterAutospacing="0"/>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393D0C70" w14:textId="77777777" w:rsidR="00572062" w:rsidRDefault="00572062" w:rsidP="00572062">
            <w:pPr>
              <w:jc w:val="both"/>
              <w:rPr>
                <w:rFonts w:ascii="Calibri" w:hAnsi="Calibri" w:cs="Calibri"/>
                <w:i/>
                <w:iCs/>
                <w:color w:val="FF0000"/>
                <w:sz w:val="20"/>
                <w:szCs w:val="20"/>
                <w:lang w:bidi="hi-IN"/>
              </w:rPr>
            </w:pPr>
          </w:p>
          <w:p w14:paraId="2A6CB835" w14:textId="07F7E2F2" w:rsidR="00572062" w:rsidRPr="00020710" w:rsidRDefault="00FF57F4" w:rsidP="008A74E5">
            <w:pPr>
              <w:ind w:left="34"/>
              <w:jc w:val="both"/>
              <w:rPr>
                <w:rFonts w:ascii="Calibri" w:eastAsia="SimSun" w:hAnsi="Calibri" w:cs="Calibri"/>
                <w:b/>
                <w:bCs/>
                <w:kern w:val="1"/>
                <w:sz w:val="20"/>
                <w:szCs w:val="20"/>
                <w:lang w:bidi="hi-IN"/>
              </w:rPr>
            </w:pPr>
            <w:r>
              <w:rPr>
                <w:rFonts w:ascii="Calibri" w:hAnsi="Calibri" w:cs="Calibri"/>
                <w:b/>
                <w:bCs/>
                <w:sz w:val="20"/>
                <w:szCs w:val="20"/>
                <w:lang w:eastAsia="pt-BR"/>
              </w:rPr>
              <w:t xml:space="preserve">3.6.1 </w:t>
            </w:r>
            <w:r w:rsidR="00282A71" w:rsidRPr="00020710">
              <w:rPr>
                <w:rFonts w:ascii="Calibri" w:hAnsi="Calibri" w:cs="Calibri"/>
                <w:b/>
                <w:bCs/>
                <w:sz w:val="20"/>
                <w:szCs w:val="20"/>
                <w:lang w:eastAsia="pt-BR"/>
              </w:rPr>
              <w:t xml:space="preserve">Os preços contratados englobam </w:t>
            </w:r>
            <w:r w:rsidR="00282A71">
              <w:rPr>
                <w:rFonts w:ascii="Calibri" w:hAnsi="Calibri" w:cs="Calibri"/>
                <w:b/>
                <w:bCs/>
                <w:sz w:val="20"/>
                <w:szCs w:val="20"/>
                <w:lang w:eastAsia="pt-BR"/>
              </w:rPr>
              <w:t>os</w:t>
            </w:r>
            <w:r w:rsidR="00282A71" w:rsidRPr="00020710">
              <w:rPr>
                <w:rFonts w:ascii="Calibri" w:hAnsi="Calibri" w:cs="Calibri"/>
                <w:b/>
                <w:bCs/>
                <w:sz w:val="20"/>
                <w:szCs w:val="20"/>
                <w:lang w:eastAsia="pt-BR"/>
              </w:rPr>
              <w:t xml:space="preserve"> custos necessários ao fiel cumprimento da contratação</w:t>
            </w:r>
            <w:r w:rsidR="00282A71">
              <w:rPr>
                <w:rFonts w:ascii="Calibri" w:hAnsi="Calibri" w:cs="Calibri"/>
                <w:b/>
                <w:bCs/>
                <w:sz w:val="20"/>
                <w:szCs w:val="20"/>
                <w:lang w:eastAsia="pt-BR"/>
              </w:rPr>
              <w:t>, à exceção de</w:t>
            </w:r>
            <w:r>
              <w:rPr>
                <w:rFonts w:ascii="Calibri" w:hAnsi="Calibri" w:cs="Calibri"/>
                <w:b/>
                <w:bCs/>
                <w:sz w:val="20"/>
                <w:szCs w:val="20"/>
                <w:lang w:eastAsia="pt-BR"/>
              </w:rPr>
              <w:t xml:space="preserve">: </w:t>
            </w:r>
            <w:r w:rsidRPr="00FF57F4">
              <w:rPr>
                <w:rFonts w:ascii="Calibri" w:hAnsi="Calibri" w:cs="Calibri"/>
                <w:color w:val="FF0000"/>
                <w:sz w:val="20"/>
                <w:szCs w:val="20"/>
                <w:lang w:eastAsia="pt-BR"/>
              </w:rPr>
              <w:t>indicar custos que serão arcados pelo MPBA</w:t>
            </w:r>
          </w:p>
        </w:tc>
      </w:tr>
      <w:tr w:rsidR="00282A71" w:rsidRPr="00020710" w14:paraId="03195018" w14:textId="77777777" w:rsidTr="00B017FB">
        <w:trPr>
          <w:trHeight w:val="4110"/>
        </w:trPr>
        <w:tc>
          <w:tcPr>
            <w:tcW w:w="2553" w:type="dxa"/>
            <w:gridSpan w:val="2"/>
            <w:shd w:val="clear" w:color="auto" w:fill="D0CECE" w:themeFill="background2" w:themeFillShade="E6"/>
            <w:vAlign w:val="center"/>
          </w:tcPr>
          <w:p w14:paraId="500E5121" w14:textId="77777777" w:rsidR="00282A71" w:rsidRPr="00020710" w:rsidRDefault="00282A71" w:rsidP="004E3619">
            <w:pPr>
              <w:jc w:val="both"/>
              <w:rPr>
                <w:rFonts w:ascii="Calibri" w:hAnsi="Calibri" w:cs="Calibri"/>
                <w:b/>
                <w:bCs/>
                <w:sz w:val="20"/>
                <w:szCs w:val="20"/>
              </w:rPr>
            </w:pPr>
          </w:p>
          <w:p w14:paraId="504B47BD" w14:textId="6D2C2CCD" w:rsidR="00282A71" w:rsidRPr="00020710" w:rsidRDefault="00282A71" w:rsidP="004E3619">
            <w:pPr>
              <w:jc w:val="center"/>
              <w:rPr>
                <w:rFonts w:ascii="Calibri" w:hAnsi="Calibri" w:cs="Calibri"/>
                <w:b/>
                <w:bCs/>
                <w:sz w:val="20"/>
                <w:szCs w:val="20"/>
              </w:rPr>
            </w:pPr>
            <w:r w:rsidRPr="00020710">
              <w:rPr>
                <w:rFonts w:ascii="Calibri" w:hAnsi="Calibri" w:cs="Calibri"/>
                <w:b/>
                <w:bCs/>
                <w:sz w:val="20"/>
                <w:szCs w:val="20"/>
              </w:rPr>
              <w:t>3.</w:t>
            </w:r>
            <w:r>
              <w:rPr>
                <w:rFonts w:ascii="Calibri" w:hAnsi="Calibri" w:cs="Calibri"/>
                <w:b/>
                <w:bCs/>
                <w:sz w:val="20"/>
                <w:szCs w:val="20"/>
              </w:rPr>
              <w:t>7</w:t>
            </w:r>
            <w:r w:rsidRPr="00020710">
              <w:rPr>
                <w:rFonts w:ascii="Calibri" w:hAnsi="Calibri" w:cs="Calibri"/>
                <w:b/>
                <w:bCs/>
                <w:sz w:val="20"/>
                <w:szCs w:val="20"/>
              </w:rPr>
              <w:t xml:space="preserve"> </w:t>
            </w:r>
            <w:r w:rsidR="00D56FF8">
              <w:rPr>
                <w:rFonts w:ascii="Calibri" w:hAnsi="Calibri" w:cs="Calibri"/>
                <w:b/>
                <w:bCs/>
                <w:sz w:val="20"/>
                <w:szCs w:val="20"/>
              </w:rPr>
              <w:t xml:space="preserve">PERIODICIDADE </w:t>
            </w:r>
            <w:r w:rsidRPr="00020710">
              <w:rPr>
                <w:rFonts w:ascii="Calibri" w:hAnsi="Calibri" w:cs="Calibri"/>
                <w:b/>
                <w:bCs/>
                <w:sz w:val="20"/>
                <w:szCs w:val="20"/>
              </w:rPr>
              <w:t>DE FATURAMENTO</w:t>
            </w:r>
          </w:p>
          <w:p w14:paraId="730BF4F3" w14:textId="77777777" w:rsidR="00282A71" w:rsidRPr="00020710" w:rsidRDefault="00282A71" w:rsidP="004E3619">
            <w:pPr>
              <w:jc w:val="both"/>
              <w:rPr>
                <w:rFonts w:ascii="Calibri" w:hAnsi="Calibri" w:cs="Calibri"/>
                <w:b/>
                <w:i/>
                <w:strike/>
                <w:color w:val="0070C0"/>
                <w:sz w:val="20"/>
                <w:szCs w:val="20"/>
              </w:rPr>
            </w:pPr>
          </w:p>
        </w:tc>
        <w:tc>
          <w:tcPr>
            <w:tcW w:w="8226" w:type="dxa"/>
            <w:gridSpan w:val="2"/>
            <w:shd w:val="clear" w:color="auto" w:fill="D0CECE" w:themeFill="background2" w:themeFillShade="E6"/>
            <w:vAlign w:val="center"/>
          </w:tcPr>
          <w:p w14:paraId="72245878" w14:textId="2CE81B5B" w:rsidR="00282A71" w:rsidRDefault="00282A71" w:rsidP="00D56FF8">
            <w:pPr>
              <w:jc w:val="both"/>
              <w:rPr>
                <w:rFonts w:ascii="Calibri" w:eastAsia="SimSun" w:hAnsi="Calibri" w:cs="Calibri"/>
                <w:kern w:val="1"/>
                <w:sz w:val="20"/>
                <w:szCs w:val="20"/>
                <w:lang w:bidi="hi-IN"/>
              </w:rPr>
            </w:pPr>
            <w:r w:rsidRPr="00020710">
              <w:rPr>
                <w:rFonts w:ascii="Calibri" w:eastAsia="SimSun" w:hAnsi="Calibri" w:cs="Calibri"/>
                <w:b/>
                <w:bCs/>
                <w:kern w:val="1"/>
                <w:sz w:val="20"/>
                <w:szCs w:val="20"/>
                <w:lang w:bidi="hi-IN"/>
              </w:rPr>
              <w:t>3.</w:t>
            </w:r>
            <w:r w:rsidR="00D56FF8">
              <w:rPr>
                <w:rFonts w:ascii="Calibri" w:eastAsia="SimSun" w:hAnsi="Calibri" w:cs="Calibri"/>
                <w:b/>
                <w:bCs/>
                <w:kern w:val="1"/>
                <w:sz w:val="20"/>
                <w:szCs w:val="20"/>
                <w:lang w:bidi="hi-IN"/>
              </w:rPr>
              <w:t xml:space="preserve">7.1 </w:t>
            </w:r>
            <w:r w:rsidRPr="00020710">
              <w:rPr>
                <w:rFonts w:ascii="Calibri" w:eastAsia="SimSun" w:hAnsi="Calibri" w:cs="Calibri"/>
                <w:b/>
                <w:bCs/>
                <w:kern w:val="1"/>
                <w:sz w:val="20"/>
                <w:szCs w:val="20"/>
                <w:lang w:bidi="hi-IN"/>
              </w:rPr>
              <w:t>EM PARCELA ÚNICA</w:t>
            </w:r>
            <w:r w:rsidRPr="00670E03">
              <w:rPr>
                <w:rFonts w:ascii="Calibri" w:eastAsia="SimSun" w:hAnsi="Calibri" w:cs="Calibri"/>
                <w:kern w:val="1"/>
                <w:sz w:val="20"/>
                <w:szCs w:val="20"/>
                <w:lang w:bidi="hi-IN"/>
              </w:rPr>
              <w:t>, após</w:t>
            </w:r>
            <w:r>
              <w:rPr>
                <w:rFonts w:ascii="Calibri" w:eastAsia="SimSun" w:hAnsi="Calibri" w:cs="Calibri"/>
                <w:kern w:val="1"/>
                <w:sz w:val="20"/>
                <w:szCs w:val="20"/>
                <w:lang w:bidi="hi-IN"/>
              </w:rPr>
              <w:t xml:space="preserve"> entrega e recebimento total dos bens previstos em cada nota de empenho.</w:t>
            </w:r>
          </w:p>
          <w:p w14:paraId="483A246E" w14:textId="77777777" w:rsidR="00D56FF8" w:rsidRDefault="00D56FF8" w:rsidP="00D56FF8">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p>
          <w:p w14:paraId="65CE604D" w14:textId="0097523A" w:rsidR="00D56FF8" w:rsidRDefault="00D56FF8" w:rsidP="00D56FF8">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6D2C731E" w14:textId="77777777" w:rsidR="00D56FF8" w:rsidRDefault="00D56FF8" w:rsidP="00D56FF8">
            <w:pPr>
              <w:rPr>
                <w:rFonts w:ascii="Calibri" w:hAnsi="Calibri" w:cs="Calibri"/>
                <w:b/>
                <w:sz w:val="20"/>
                <w:szCs w:val="20"/>
              </w:rPr>
            </w:pPr>
          </w:p>
          <w:p w14:paraId="3B672521" w14:textId="40BED26B" w:rsidR="00282A71" w:rsidRPr="00D56FF8" w:rsidRDefault="00D56FF8" w:rsidP="00D56FF8">
            <w:pPr>
              <w:spacing w:line="360" w:lineRule="auto"/>
              <w:rPr>
                <w:rFonts w:ascii="Calibri" w:hAnsi="Calibri" w:cs="Calibri"/>
                <w:b/>
                <w:sz w:val="20"/>
                <w:szCs w:val="20"/>
              </w:rPr>
            </w:pPr>
            <w:r>
              <w:rPr>
                <w:rFonts w:ascii="Calibri" w:hAnsi="Calibri" w:cs="Calibri"/>
                <w:b/>
                <w:sz w:val="20"/>
                <w:szCs w:val="20"/>
              </w:rPr>
              <w:t xml:space="preserve">3.7.1 </w:t>
            </w:r>
            <w:r w:rsidR="00282A71" w:rsidRPr="00D56FF8">
              <w:rPr>
                <w:rFonts w:ascii="Calibri" w:hAnsi="Calibri" w:cs="Calibri"/>
                <w:b/>
                <w:sz w:val="20"/>
                <w:szCs w:val="20"/>
              </w:rPr>
              <w:t xml:space="preserve">PARCELADO: </w:t>
            </w:r>
          </w:p>
          <w:p w14:paraId="2B0F7FC7" w14:textId="75D1CBBC" w:rsidR="00282A71" w:rsidRPr="00D56FF8" w:rsidRDefault="00282A71" w:rsidP="00D56FF8">
            <w:pPr>
              <w:pStyle w:val="PargrafodaLista"/>
              <w:numPr>
                <w:ilvl w:val="0"/>
                <w:numId w:val="33"/>
              </w:numPr>
              <w:spacing w:line="360" w:lineRule="auto"/>
              <w:ind w:left="890" w:hanging="357"/>
              <w:contextualSpacing/>
              <w:rPr>
                <w:rFonts w:ascii="Calibri" w:hAnsi="Calibri" w:cs="Calibri"/>
                <w:sz w:val="20"/>
                <w:szCs w:val="20"/>
              </w:rPr>
            </w:pPr>
            <w:r w:rsidRPr="00D56FF8">
              <w:rPr>
                <w:rFonts w:ascii="Calibri" w:hAnsi="Calibri" w:cs="Calibri"/>
                <w:sz w:val="20"/>
                <w:szCs w:val="20"/>
              </w:rPr>
              <w:t xml:space="preserve">QUANTIDADE DE PARCELAS: </w:t>
            </w:r>
            <w:r w:rsidRPr="00D56FF8">
              <w:rPr>
                <w:rFonts w:ascii="Calibri" w:hAnsi="Calibri" w:cs="Calibri"/>
                <w:color w:val="FF0000"/>
                <w:sz w:val="20"/>
                <w:szCs w:val="20"/>
              </w:rPr>
              <w:t xml:space="preserve"> </w:t>
            </w:r>
            <w:r w:rsidR="00D56FF8">
              <w:rPr>
                <w:rFonts w:ascii="Calibri" w:hAnsi="Calibri" w:cs="Calibri"/>
                <w:color w:val="FF0000"/>
                <w:sz w:val="20"/>
                <w:szCs w:val="20"/>
              </w:rPr>
              <w:t xml:space="preserve">indicar </w:t>
            </w:r>
          </w:p>
          <w:p w14:paraId="1984D482" w14:textId="3B873D69" w:rsidR="00282A71" w:rsidRPr="00110790" w:rsidRDefault="00282A71" w:rsidP="00D56FF8">
            <w:pPr>
              <w:pStyle w:val="PargrafodaLista"/>
              <w:numPr>
                <w:ilvl w:val="0"/>
                <w:numId w:val="33"/>
              </w:numPr>
              <w:spacing w:line="360" w:lineRule="auto"/>
              <w:ind w:left="890" w:hanging="357"/>
              <w:rPr>
                <w:rFonts w:ascii="Calibri" w:hAnsi="Calibri" w:cs="Calibri"/>
                <w:color w:val="FF0000"/>
                <w:sz w:val="20"/>
                <w:szCs w:val="20"/>
              </w:rPr>
            </w:pPr>
            <w:r w:rsidRPr="00110790">
              <w:rPr>
                <w:rFonts w:ascii="Calibri" w:hAnsi="Calibri" w:cs="Calibri"/>
                <w:sz w:val="20"/>
                <w:szCs w:val="20"/>
              </w:rPr>
              <w:t xml:space="preserve">DEFINIÇÃO DOS MONTANTES DAS PARCELAS: </w:t>
            </w:r>
            <w:r w:rsidRPr="00110790">
              <w:rPr>
                <w:rFonts w:ascii="Calibri" w:hAnsi="Calibri" w:cs="Calibri"/>
                <w:color w:val="FF0000"/>
                <w:sz w:val="20"/>
                <w:szCs w:val="20"/>
              </w:rPr>
              <w:t>preencher o quantitativo</w:t>
            </w:r>
            <w:r w:rsidR="00D56FF8">
              <w:rPr>
                <w:rFonts w:ascii="Calibri" w:hAnsi="Calibri" w:cs="Calibri"/>
                <w:color w:val="FF0000"/>
                <w:sz w:val="20"/>
                <w:szCs w:val="20"/>
              </w:rPr>
              <w:t xml:space="preserve"> de cada item</w:t>
            </w:r>
          </w:p>
          <w:p w14:paraId="2675B5A3" w14:textId="47981B09" w:rsidR="00282A71" w:rsidRDefault="00282A71" w:rsidP="00D56FF8">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0512F731" w14:textId="77777777" w:rsidR="00282A71" w:rsidRDefault="00282A71" w:rsidP="00D56FF8">
            <w:pPr>
              <w:ind w:left="184"/>
              <w:jc w:val="both"/>
              <w:rPr>
                <w:rFonts w:ascii="Calibri" w:hAnsi="Calibri" w:cs="Calibri"/>
                <w:color w:val="FF0000"/>
                <w:sz w:val="20"/>
                <w:szCs w:val="20"/>
              </w:rPr>
            </w:pPr>
          </w:p>
          <w:p w14:paraId="79762250" w14:textId="775E5411" w:rsidR="00282A71" w:rsidRDefault="00D56FF8" w:rsidP="00D56FF8">
            <w:pPr>
              <w:jc w:val="both"/>
              <w:rPr>
                <w:rFonts w:ascii="Calibri" w:hAnsi="Calibri" w:cs="Calibri"/>
                <w:color w:val="FF0000"/>
                <w:sz w:val="20"/>
                <w:szCs w:val="20"/>
              </w:rPr>
            </w:pPr>
            <w:r>
              <w:rPr>
                <w:rFonts w:ascii="Calibri" w:eastAsia="SimSun" w:hAnsi="Calibri" w:cs="Calibri"/>
                <w:b/>
                <w:bCs/>
                <w:kern w:val="1"/>
                <w:sz w:val="20"/>
                <w:szCs w:val="20"/>
                <w:lang w:bidi="hi-IN"/>
              </w:rPr>
              <w:t>3.7.1</w:t>
            </w:r>
            <w:r w:rsidR="00282A71">
              <w:rPr>
                <w:rFonts w:ascii="Calibri" w:eastAsia="SimSun" w:hAnsi="Calibri" w:cs="Calibri"/>
                <w:b/>
                <w:bCs/>
                <w:kern w:val="1"/>
                <w:sz w:val="20"/>
                <w:szCs w:val="20"/>
                <w:lang w:bidi="hi-IN"/>
              </w:rPr>
              <w:t xml:space="preserve"> </w:t>
            </w:r>
            <w:r w:rsidR="004E4045">
              <w:rPr>
                <w:rFonts w:ascii="Calibri" w:hAnsi="Calibri" w:cs="Calibri"/>
                <w:b/>
                <w:bCs/>
                <w:sz w:val="20"/>
                <w:szCs w:val="20"/>
              </w:rPr>
              <w:t>MENSAL</w:t>
            </w:r>
          </w:p>
          <w:p w14:paraId="189F9F64" w14:textId="77777777" w:rsidR="004E4045" w:rsidRDefault="004E4045" w:rsidP="00D56FF8">
            <w:pPr>
              <w:jc w:val="both"/>
              <w:rPr>
                <w:rFonts w:ascii="Calibri" w:hAnsi="Calibri" w:cs="Calibri"/>
                <w:b/>
                <w:bCs/>
                <w:color w:val="FF0000"/>
                <w:sz w:val="20"/>
                <w:szCs w:val="20"/>
                <w:lang w:bidi="hi-IN"/>
              </w:rPr>
            </w:pPr>
          </w:p>
          <w:p w14:paraId="3EB27C05" w14:textId="77777777" w:rsidR="004E4045" w:rsidRDefault="004E4045" w:rsidP="004E4045">
            <w:pPr>
              <w:pStyle w:val="paragraph"/>
              <w:spacing w:before="0" w:beforeAutospacing="0" w:after="0" w:afterAutospacing="0"/>
              <w:ind w:left="42"/>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604CAA99" w14:textId="77777777" w:rsidR="004E4045" w:rsidRDefault="004E4045" w:rsidP="004E4045">
            <w:pPr>
              <w:ind w:left="184"/>
              <w:jc w:val="both"/>
              <w:rPr>
                <w:rFonts w:ascii="Calibri" w:hAnsi="Calibri" w:cs="Calibri"/>
                <w:color w:val="FF0000"/>
                <w:sz w:val="20"/>
                <w:szCs w:val="20"/>
              </w:rPr>
            </w:pPr>
          </w:p>
          <w:p w14:paraId="2CC0FF92" w14:textId="7839A72A" w:rsidR="004E4045" w:rsidRPr="00020710" w:rsidRDefault="004E4045" w:rsidP="004E4045">
            <w:pPr>
              <w:jc w:val="both"/>
              <w:rPr>
                <w:rFonts w:ascii="Calibri" w:eastAsia="SimSun" w:hAnsi="Calibri" w:cs="Calibri"/>
                <w:b/>
                <w:bCs/>
                <w:kern w:val="1"/>
                <w:sz w:val="20"/>
                <w:szCs w:val="20"/>
                <w:lang w:bidi="hi-IN"/>
              </w:rPr>
            </w:pPr>
            <w:r>
              <w:rPr>
                <w:rFonts w:ascii="Calibri" w:eastAsia="SimSun" w:hAnsi="Calibri" w:cs="Calibri"/>
                <w:b/>
                <w:bCs/>
                <w:kern w:val="1"/>
                <w:sz w:val="20"/>
                <w:szCs w:val="20"/>
                <w:lang w:bidi="hi-IN"/>
              </w:rPr>
              <w:t xml:space="preserve">3.7.1 </w:t>
            </w:r>
            <w:r w:rsidRPr="00020710">
              <w:rPr>
                <w:rFonts w:ascii="Calibri" w:hAnsi="Calibri" w:cs="Calibri"/>
                <w:b/>
                <w:bCs/>
                <w:sz w:val="20"/>
                <w:szCs w:val="20"/>
              </w:rPr>
              <w:t>OUTR</w:t>
            </w:r>
            <w:r>
              <w:rPr>
                <w:rFonts w:ascii="Calibri" w:hAnsi="Calibri" w:cs="Calibri"/>
                <w:b/>
                <w:bCs/>
                <w:sz w:val="20"/>
                <w:szCs w:val="20"/>
              </w:rPr>
              <w:t>A FORMA</w:t>
            </w:r>
            <w:r w:rsidRPr="00020710">
              <w:rPr>
                <w:rFonts w:ascii="Calibri" w:hAnsi="Calibri" w:cs="Calibri"/>
                <w:b/>
                <w:bCs/>
                <w:sz w:val="20"/>
                <w:szCs w:val="20"/>
              </w:rPr>
              <w:t xml:space="preserve">. </w:t>
            </w:r>
            <w:r w:rsidRPr="00020710">
              <w:rPr>
                <w:rFonts w:ascii="Calibri" w:hAnsi="Calibri" w:cs="Calibri"/>
                <w:sz w:val="20"/>
                <w:szCs w:val="20"/>
              </w:rPr>
              <w:t>Indicar:</w:t>
            </w:r>
            <w:r w:rsidRPr="00020710">
              <w:rPr>
                <w:rFonts w:ascii="Calibri" w:hAnsi="Calibri" w:cs="Calibri"/>
                <w:b/>
                <w:bCs/>
                <w:sz w:val="20"/>
                <w:szCs w:val="20"/>
              </w:rPr>
              <w:t xml:space="preserve">  </w:t>
            </w:r>
            <w:r>
              <w:rPr>
                <w:rFonts w:ascii="Calibri" w:hAnsi="Calibri" w:cs="Calibri"/>
                <w:color w:val="FF0000"/>
                <w:sz w:val="20"/>
                <w:szCs w:val="20"/>
              </w:rPr>
              <w:t>pormenorizar regras</w:t>
            </w:r>
          </w:p>
        </w:tc>
      </w:tr>
      <w:tr w:rsidR="004E3619" w:rsidRPr="00020710" w14:paraId="65FF78E4" w14:textId="77777777" w:rsidTr="006621C2">
        <w:trPr>
          <w:trHeight w:val="2865"/>
        </w:trPr>
        <w:tc>
          <w:tcPr>
            <w:tcW w:w="2553" w:type="dxa"/>
            <w:gridSpan w:val="2"/>
            <w:shd w:val="clear" w:color="auto" w:fill="auto"/>
            <w:vAlign w:val="center"/>
          </w:tcPr>
          <w:p w14:paraId="455BD443" w14:textId="6C863D59" w:rsidR="004E3619" w:rsidRPr="00E54CC6" w:rsidRDefault="004E3619" w:rsidP="004E3619">
            <w:pPr>
              <w:jc w:val="center"/>
              <w:rPr>
                <w:rFonts w:ascii="Calibri" w:eastAsiaTheme="minorEastAsia" w:hAnsi="Calibri" w:cs="Calibri"/>
                <w:b/>
                <w:bCs/>
                <w:kern w:val="1"/>
                <w:sz w:val="20"/>
                <w:szCs w:val="20"/>
                <w:lang w:eastAsia="pt-BR" w:bidi="hi-IN"/>
              </w:rPr>
            </w:pPr>
            <w:r w:rsidRPr="00E54CC6">
              <w:rPr>
                <w:rFonts w:ascii="Calibri" w:eastAsiaTheme="minorEastAsia" w:hAnsi="Calibri" w:cs="Calibri"/>
                <w:b/>
                <w:bCs/>
                <w:kern w:val="1"/>
                <w:sz w:val="20"/>
                <w:szCs w:val="20"/>
                <w:lang w:eastAsia="pt-BR" w:bidi="hi-IN"/>
              </w:rPr>
              <w:t>3.</w:t>
            </w:r>
            <w:r w:rsidR="00FA107C" w:rsidRPr="00E54CC6">
              <w:rPr>
                <w:rFonts w:ascii="Calibri" w:eastAsiaTheme="minorEastAsia" w:hAnsi="Calibri" w:cs="Calibri"/>
                <w:b/>
                <w:bCs/>
                <w:kern w:val="1"/>
                <w:sz w:val="20"/>
                <w:szCs w:val="20"/>
                <w:lang w:eastAsia="pt-BR" w:bidi="hi-IN"/>
              </w:rPr>
              <w:t>8</w:t>
            </w:r>
            <w:r w:rsidRPr="00E54CC6">
              <w:rPr>
                <w:rFonts w:ascii="Calibri" w:eastAsiaTheme="minorEastAsia" w:hAnsi="Calibri" w:cs="Calibri"/>
                <w:b/>
                <w:bCs/>
                <w:kern w:val="1"/>
                <w:sz w:val="20"/>
                <w:szCs w:val="20"/>
                <w:lang w:eastAsia="pt-BR" w:bidi="hi-IN"/>
              </w:rPr>
              <w:t xml:space="preserve"> PAGAMENTO E ATUALIZAÇÃO MONETÁRIA</w:t>
            </w:r>
          </w:p>
        </w:tc>
        <w:tc>
          <w:tcPr>
            <w:tcW w:w="8226" w:type="dxa"/>
            <w:gridSpan w:val="2"/>
            <w:shd w:val="clear" w:color="auto" w:fill="auto"/>
            <w:vAlign w:val="center"/>
          </w:tcPr>
          <w:p w14:paraId="403438A8" w14:textId="6A43262F" w:rsidR="00124C3D" w:rsidRPr="006D41ED" w:rsidRDefault="004E3619" w:rsidP="00E54CC6">
            <w:pPr>
              <w:pStyle w:val="Corpodetexto"/>
              <w:spacing w:before="120" w:after="0" w:line="240" w:lineRule="auto"/>
              <w:jc w:val="both"/>
              <w:rPr>
                <w:rFonts w:asciiTheme="minorHAnsi" w:eastAsiaTheme="minorEastAsia" w:hAnsiTheme="minorHAnsi" w:cstheme="minorHAnsi"/>
                <w:sz w:val="20"/>
                <w:szCs w:val="20"/>
                <w:lang w:eastAsia="pt-BR"/>
              </w:rPr>
            </w:pPr>
            <w:r w:rsidRPr="00020710">
              <w:rPr>
                <w:rFonts w:ascii="Calibri" w:eastAsiaTheme="minorEastAsia" w:hAnsi="Calibri" w:cs="Calibri"/>
                <w:sz w:val="20"/>
                <w:szCs w:val="20"/>
                <w:lang w:eastAsia="pt-BR"/>
              </w:rPr>
              <w:t>3</w:t>
            </w:r>
            <w:r w:rsidRPr="006D41ED">
              <w:rPr>
                <w:rFonts w:asciiTheme="minorHAnsi" w:eastAsiaTheme="minorEastAsia" w:hAnsiTheme="minorHAnsi" w:cstheme="minorHAnsi"/>
                <w:sz w:val="20"/>
                <w:szCs w:val="20"/>
                <w:lang w:eastAsia="pt-BR"/>
              </w:rPr>
              <w:t>.</w:t>
            </w:r>
            <w:r w:rsidR="00124C3D" w:rsidRPr="006D41ED">
              <w:rPr>
                <w:rFonts w:asciiTheme="minorHAnsi" w:eastAsiaTheme="minorEastAsia" w:hAnsiTheme="minorHAnsi" w:cstheme="minorHAnsi"/>
                <w:sz w:val="20"/>
                <w:szCs w:val="20"/>
                <w:lang w:eastAsia="pt-BR"/>
              </w:rPr>
              <w:t>8</w:t>
            </w:r>
            <w:r w:rsidRPr="006D41ED">
              <w:rPr>
                <w:rFonts w:asciiTheme="minorHAnsi" w:eastAsiaTheme="minorEastAsia" w:hAnsiTheme="minorHAnsi" w:cstheme="minorHAnsi"/>
                <w:sz w:val="20"/>
                <w:szCs w:val="20"/>
                <w:lang w:eastAsia="pt-BR"/>
              </w:rPr>
              <w:t xml:space="preserve">.1 </w:t>
            </w:r>
            <w:r w:rsidR="00124C3D" w:rsidRPr="006D41ED">
              <w:rPr>
                <w:rFonts w:asciiTheme="minorHAnsi" w:eastAsiaTheme="minorEastAsia" w:hAnsiTheme="minorHAnsi" w:cstheme="minorHAnsi"/>
                <w:sz w:val="20"/>
                <w:szCs w:val="20"/>
                <w:lang w:eastAsia="pt-BR"/>
              </w:rPr>
              <w:t>Para fins de faturamento e pagamento, deverá o fornecedor</w:t>
            </w:r>
            <w:r w:rsidR="006D41ED" w:rsidRPr="006D41ED">
              <w:rPr>
                <w:rFonts w:asciiTheme="minorHAnsi" w:eastAsiaTheme="minorEastAsia" w:hAnsiTheme="minorHAnsi" w:cstheme="minorHAnsi"/>
                <w:sz w:val="20"/>
                <w:szCs w:val="20"/>
                <w:lang w:eastAsia="pt-BR"/>
              </w:rPr>
              <w:t xml:space="preserve">, dentro da periodicidade prevista no item 3.7, </w:t>
            </w:r>
            <w:r w:rsidR="00124C3D" w:rsidRPr="006D41ED">
              <w:rPr>
                <w:rFonts w:asciiTheme="minorHAnsi" w:eastAsiaTheme="minorEastAsia" w:hAnsiTheme="minorHAnsi" w:cstheme="minorHAnsi"/>
                <w:sz w:val="20"/>
                <w:szCs w:val="20"/>
                <w:lang w:eastAsia="pt-BR"/>
              </w:rPr>
              <w:t>apresentar nota fiscal e certidões de regularidade cabíveis, após a entrega de todos os bens previstos em autorização de fornecimento de material (AFM) e/ou nota de empenho</w:t>
            </w:r>
            <w:r w:rsidR="004E4045" w:rsidRPr="006D41ED">
              <w:rPr>
                <w:rFonts w:asciiTheme="minorHAnsi" w:eastAsiaTheme="minorEastAsia" w:hAnsiTheme="minorHAnsi" w:cstheme="minorHAnsi"/>
                <w:sz w:val="20"/>
                <w:szCs w:val="20"/>
                <w:lang w:eastAsia="pt-BR"/>
              </w:rPr>
              <w:t>.</w:t>
            </w:r>
          </w:p>
          <w:p w14:paraId="5AECC62D" w14:textId="77777777" w:rsidR="00124C3D" w:rsidRDefault="00124C3D" w:rsidP="004E3619">
            <w:pPr>
              <w:pStyle w:val="Corpodetexto"/>
              <w:spacing w:after="0" w:line="240" w:lineRule="auto"/>
              <w:ind w:left="34"/>
              <w:jc w:val="both"/>
              <w:rPr>
                <w:rFonts w:asciiTheme="minorHAnsi" w:eastAsiaTheme="minorEastAsia" w:hAnsiTheme="minorHAnsi" w:cstheme="minorHAnsi"/>
                <w:sz w:val="20"/>
                <w:szCs w:val="20"/>
                <w:lang w:eastAsia="pt-BR"/>
              </w:rPr>
            </w:pPr>
          </w:p>
          <w:p w14:paraId="1B6EDFEB" w14:textId="37747FBC" w:rsidR="00656807" w:rsidRDefault="00656807" w:rsidP="004E3619">
            <w:pPr>
              <w:pStyle w:val="Corpodetexto"/>
              <w:spacing w:after="0" w:line="240" w:lineRule="auto"/>
              <w:ind w:left="34"/>
              <w:jc w:val="both"/>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 xml:space="preserve">3.8.1.1 </w:t>
            </w:r>
            <w:r w:rsidR="007B5110">
              <w:rPr>
                <w:rFonts w:asciiTheme="minorHAnsi" w:eastAsiaTheme="minorEastAsia" w:hAnsiTheme="minorHAnsi" w:cstheme="minorHAnsi"/>
                <w:sz w:val="20"/>
                <w:szCs w:val="20"/>
                <w:lang w:eastAsia="pt-BR"/>
              </w:rPr>
              <w:t>Demais documentos exigidos para</w:t>
            </w:r>
            <w:r w:rsidR="007B5110" w:rsidRPr="007B5110">
              <w:rPr>
                <w:rFonts w:asciiTheme="minorHAnsi" w:eastAsiaTheme="minorEastAsia" w:hAnsiTheme="minorHAnsi" w:cstheme="minorHAnsi"/>
                <w:sz w:val="20"/>
                <w:szCs w:val="20"/>
                <w:lang w:eastAsia="pt-BR"/>
              </w:rPr>
              <w:t xml:space="preserve"> faturamento</w:t>
            </w:r>
            <w:r w:rsidR="007B5110">
              <w:rPr>
                <w:rFonts w:asciiTheme="minorHAnsi" w:eastAsiaTheme="minorEastAsia" w:hAnsiTheme="minorHAnsi" w:cstheme="minorHAnsi"/>
                <w:sz w:val="20"/>
                <w:szCs w:val="20"/>
                <w:lang w:eastAsia="pt-BR"/>
              </w:rPr>
              <w:t xml:space="preserve">: </w:t>
            </w:r>
            <w:r w:rsidR="007B5110" w:rsidRPr="00E348EA">
              <w:rPr>
                <w:rFonts w:asciiTheme="minorHAnsi" w:eastAsiaTheme="minorEastAsia" w:hAnsiTheme="minorHAnsi" w:cstheme="minorHAnsi"/>
                <w:sz w:val="20"/>
                <w:szCs w:val="20"/>
                <w:lang w:eastAsia="pt-BR"/>
              </w:rPr>
              <w:t xml:space="preserve">Não se aplica </w:t>
            </w:r>
            <w:r w:rsidR="007B5110" w:rsidRPr="007B5110">
              <w:rPr>
                <w:rFonts w:asciiTheme="minorHAnsi" w:eastAsiaTheme="minorEastAsia" w:hAnsiTheme="minorHAnsi" w:cstheme="minorHAnsi"/>
                <w:b/>
                <w:bCs/>
                <w:color w:val="FF0000"/>
                <w:sz w:val="20"/>
                <w:szCs w:val="20"/>
                <w:shd w:val="clear" w:color="auto" w:fill="FFF2CC" w:themeFill="accent4" w:themeFillTint="33"/>
                <w:lang w:eastAsia="pt-BR"/>
              </w:rPr>
              <w:t>OU</w:t>
            </w:r>
            <w:r w:rsidR="007B5110" w:rsidRPr="007B5110">
              <w:rPr>
                <w:rFonts w:asciiTheme="minorHAnsi" w:eastAsiaTheme="minorEastAsia" w:hAnsiTheme="minorHAnsi" w:cstheme="minorHAnsi"/>
                <w:color w:val="FF0000"/>
                <w:sz w:val="20"/>
                <w:szCs w:val="20"/>
                <w:lang w:eastAsia="pt-BR"/>
              </w:rPr>
              <w:t xml:space="preserve"> indicar</w:t>
            </w:r>
          </w:p>
          <w:p w14:paraId="443A28DB" w14:textId="77777777" w:rsidR="00656807" w:rsidRPr="006D41ED" w:rsidRDefault="00656807" w:rsidP="004E3619">
            <w:pPr>
              <w:pStyle w:val="Corpodetexto"/>
              <w:spacing w:after="0" w:line="240" w:lineRule="auto"/>
              <w:ind w:left="34"/>
              <w:jc w:val="both"/>
              <w:rPr>
                <w:rFonts w:asciiTheme="minorHAnsi" w:eastAsiaTheme="minorEastAsia" w:hAnsiTheme="minorHAnsi" w:cstheme="minorHAnsi"/>
                <w:sz w:val="20"/>
                <w:szCs w:val="20"/>
                <w:lang w:eastAsia="pt-BR"/>
              </w:rPr>
            </w:pPr>
          </w:p>
          <w:p w14:paraId="23C542EE" w14:textId="56B815ED" w:rsidR="001E456B" w:rsidRPr="006D41ED" w:rsidRDefault="004E4045" w:rsidP="001E456B">
            <w:pPr>
              <w:pStyle w:val="Corpodetexto"/>
              <w:spacing w:after="0" w:line="240" w:lineRule="auto"/>
              <w:ind w:left="34"/>
              <w:jc w:val="both"/>
              <w:rPr>
                <w:rFonts w:asciiTheme="minorHAnsi" w:eastAsiaTheme="minorEastAsia" w:hAnsiTheme="minorHAnsi" w:cstheme="minorBidi"/>
                <w:sz w:val="20"/>
                <w:szCs w:val="20"/>
                <w:lang w:eastAsia="pt-BR"/>
              </w:rPr>
            </w:pPr>
            <w:r w:rsidRPr="141691F5">
              <w:rPr>
                <w:rFonts w:asciiTheme="minorHAnsi" w:eastAsiaTheme="minorEastAsia" w:hAnsiTheme="minorHAnsi" w:cstheme="minorBidi"/>
                <w:sz w:val="20"/>
                <w:szCs w:val="20"/>
                <w:lang w:eastAsia="pt-BR"/>
              </w:rPr>
              <w:t>3.8.2</w:t>
            </w:r>
            <w:r w:rsidR="00124C3D" w:rsidRPr="141691F5">
              <w:rPr>
                <w:rFonts w:asciiTheme="minorHAnsi" w:eastAsiaTheme="minorEastAsia" w:hAnsiTheme="minorHAnsi" w:cstheme="minorBidi"/>
                <w:sz w:val="20"/>
                <w:szCs w:val="20"/>
                <w:lang w:eastAsia="pt-BR"/>
              </w:rPr>
              <w:t xml:space="preserve"> </w:t>
            </w:r>
            <w:r w:rsidR="004E3619" w:rsidRPr="141691F5">
              <w:rPr>
                <w:rFonts w:asciiTheme="minorHAnsi" w:eastAsiaTheme="minorEastAsia" w:hAnsiTheme="minorHAnsi" w:cstheme="minorBidi"/>
                <w:sz w:val="20"/>
                <w:szCs w:val="20"/>
                <w:lang w:eastAsia="pt-BR"/>
              </w:rPr>
              <w:t>O</w:t>
            </w:r>
            <w:r w:rsidRPr="141691F5">
              <w:rPr>
                <w:rFonts w:asciiTheme="minorHAnsi" w:eastAsiaTheme="minorEastAsia" w:hAnsiTheme="minorHAnsi" w:cstheme="minorBidi"/>
                <w:sz w:val="20"/>
                <w:szCs w:val="20"/>
                <w:lang w:eastAsia="pt-BR"/>
              </w:rPr>
              <w:t>s</w:t>
            </w:r>
            <w:r w:rsidR="004E3619" w:rsidRPr="141691F5">
              <w:rPr>
                <w:rFonts w:asciiTheme="minorHAnsi" w:eastAsiaTheme="minorEastAsia" w:hAnsiTheme="minorHAnsi" w:cstheme="minorBidi"/>
                <w:sz w:val="20"/>
                <w:szCs w:val="20"/>
                <w:lang w:eastAsia="pt-BR"/>
              </w:rPr>
              <w:t xml:space="preserve"> pagamento</w:t>
            </w:r>
            <w:r w:rsidRPr="141691F5">
              <w:rPr>
                <w:rFonts w:asciiTheme="minorHAnsi" w:eastAsiaTheme="minorEastAsia" w:hAnsiTheme="minorHAnsi" w:cstheme="minorBidi"/>
                <w:sz w:val="20"/>
                <w:szCs w:val="20"/>
                <w:lang w:eastAsia="pt-BR"/>
              </w:rPr>
              <w:t>s</w:t>
            </w:r>
            <w:r w:rsidR="004E3619" w:rsidRPr="141691F5">
              <w:rPr>
                <w:rFonts w:asciiTheme="minorHAnsi" w:eastAsiaTheme="minorEastAsia" w:hAnsiTheme="minorHAnsi" w:cstheme="minorBidi"/>
                <w:sz w:val="20"/>
                <w:szCs w:val="20"/>
                <w:lang w:eastAsia="pt-BR"/>
              </w:rPr>
              <w:t xml:space="preserve"> ser</w:t>
            </w:r>
            <w:r w:rsidRPr="141691F5">
              <w:rPr>
                <w:rFonts w:asciiTheme="minorHAnsi" w:eastAsiaTheme="minorEastAsia" w:hAnsiTheme="minorHAnsi" w:cstheme="minorBidi"/>
                <w:sz w:val="20"/>
                <w:szCs w:val="20"/>
                <w:lang w:eastAsia="pt-BR"/>
              </w:rPr>
              <w:t>ão</w:t>
            </w:r>
            <w:r w:rsidR="004E3619" w:rsidRPr="141691F5">
              <w:rPr>
                <w:rFonts w:asciiTheme="minorHAnsi" w:eastAsiaTheme="minorEastAsia" w:hAnsiTheme="minorHAnsi" w:cstheme="minorBidi"/>
                <w:sz w:val="20"/>
                <w:szCs w:val="20"/>
                <w:lang w:eastAsia="pt-BR"/>
              </w:rPr>
              <w:t xml:space="preserve"> processado</w:t>
            </w:r>
            <w:r w:rsidRPr="141691F5">
              <w:rPr>
                <w:rFonts w:asciiTheme="minorHAnsi" w:eastAsiaTheme="minorEastAsia" w:hAnsiTheme="minorHAnsi" w:cstheme="minorBidi"/>
                <w:sz w:val="20"/>
                <w:szCs w:val="20"/>
                <w:lang w:eastAsia="pt-BR"/>
              </w:rPr>
              <w:t>s</w:t>
            </w:r>
            <w:r w:rsidR="004E3619" w:rsidRPr="141691F5">
              <w:rPr>
                <w:rFonts w:asciiTheme="minorHAnsi" w:eastAsiaTheme="minorEastAsia" w:hAnsiTheme="minorHAnsi" w:cstheme="minorBidi"/>
                <w:sz w:val="20"/>
                <w:szCs w:val="20"/>
                <w:lang w:eastAsia="pt-BR"/>
              </w:rPr>
              <w:t xml:space="preserve"> </w:t>
            </w:r>
            <w:r w:rsidR="00B017FB" w:rsidRPr="141691F5">
              <w:rPr>
                <w:rFonts w:asciiTheme="minorHAnsi" w:eastAsiaTheme="minorEastAsia" w:hAnsiTheme="minorHAnsi" w:cstheme="minorBidi"/>
                <w:sz w:val="20"/>
                <w:szCs w:val="20"/>
                <w:lang w:eastAsia="pt-BR"/>
              </w:rPr>
              <w:t>no prazo de 20 (</w:t>
            </w:r>
            <w:r w:rsidR="0A2BA49B" w:rsidRPr="141691F5">
              <w:rPr>
                <w:rFonts w:asciiTheme="minorHAnsi" w:eastAsiaTheme="minorEastAsia" w:hAnsiTheme="minorHAnsi" w:cstheme="minorBidi"/>
                <w:sz w:val="20"/>
                <w:szCs w:val="20"/>
                <w:lang w:eastAsia="pt-BR"/>
              </w:rPr>
              <w:t>vinte</w:t>
            </w:r>
            <w:r w:rsidR="00B017FB" w:rsidRPr="141691F5">
              <w:rPr>
                <w:rFonts w:asciiTheme="minorHAnsi" w:eastAsiaTheme="minorEastAsia" w:hAnsiTheme="minorHAnsi" w:cstheme="minorBidi"/>
                <w:sz w:val="20"/>
                <w:szCs w:val="20"/>
                <w:lang w:eastAsia="pt-BR"/>
              </w:rPr>
              <w:t>) dias úteis, a contar da data d</w:t>
            </w:r>
            <w:r w:rsidR="006D41ED" w:rsidRPr="141691F5">
              <w:rPr>
                <w:rFonts w:asciiTheme="minorHAnsi" w:eastAsiaTheme="minorEastAsia" w:hAnsiTheme="minorHAnsi" w:cstheme="minorBidi"/>
                <w:sz w:val="20"/>
                <w:szCs w:val="20"/>
                <w:lang w:eastAsia="pt-BR"/>
              </w:rPr>
              <w:t>o recebimento definitivo do objeto</w:t>
            </w:r>
            <w:r w:rsidR="001E456B" w:rsidRPr="141691F5">
              <w:rPr>
                <w:rFonts w:asciiTheme="minorHAnsi" w:eastAsiaTheme="minorEastAsia" w:hAnsiTheme="minorHAnsi" w:cstheme="minorBidi"/>
                <w:sz w:val="20"/>
                <w:szCs w:val="20"/>
                <w:lang w:eastAsia="pt-BR"/>
              </w:rPr>
              <w:t>, desde que não haja pendência a ser regularizada a cargo do fornecedor.</w:t>
            </w:r>
          </w:p>
          <w:p w14:paraId="061CCFCA" w14:textId="61A57CA6" w:rsidR="006A46E4" w:rsidRDefault="006A46E4" w:rsidP="004E3619">
            <w:pPr>
              <w:pStyle w:val="Corpodetexto"/>
              <w:spacing w:after="0" w:line="240" w:lineRule="auto"/>
              <w:ind w:left="34"/>
              <w:jc w:val="both"/>
              <w:rPr>
                <w:rFonts w:asciiTheme="minorHAnsi" w:eastAsiaTheme="minorEastAsia" w:hAnsiTheme="minorHAnsi" w:cstheme="minorHAnsi"/>
                <w:sz w:val="20"/>
                <w:szCs w:val="20"/>
                <w:lang w:eastAsia="pt-BR"/>
              </w:rPr>
            </w:pPr>
          </w:p>
          <w:p w14:paraId="50C64A57" w14:textId="25D00CE3" w:rsidR="001E456B" w:rsidRPr="006D41ED" w:rsidRDefault="001E456B" w:rsidP="004E3619">
            <w:pPr>
              <w:pStyle w:val="Corpodetexto"/>
              <w:spacing w:after="0" w:line="240" w:lineRule="auto"/>
              <w:ind w:left="34"/>
              <w:jc w:val="both"/>
              <w:rPr>
                <w:rFonts w:asciiTheme="minorHAnsi" w:eastAsiaTheme="minorEastAsia" w:hAnsiTheme="minorHAnsi" w:cstheme="minorHAnsi"/>
                <w:sz w:val="20"/>
                <w:szCs w:val="20"/>
                <w:lang w:eastAsia="pt-BR"/>
              </w:rPr>
            </w:pPr>
            <w:r>
              <w:rPr>
                <w:rFonts w:asciiTheme="minorHAnsi" w:eastAsiaTheme="minorEastAsia" w:hAnsiTheme="minorHAnsi" w:cstheme="minorHAnsi"/>
                <w:sz w:val="20"/>
                <w:szCs w:val="20"/>
                <w:lang w:eastAsia="pt-BR"/>
              </w:rPr>
              <w:t xml:space="preserve">3.8.2.1 Anteriormente ao pagamento, o MPBA realizará </w:t>
            </w:r>
            <w:r w:rsidRPr="006D41ED">
              <w:rPr>
                <w:rFonts w:asciiTheme="minorHAnsi" w:eastAsiaTheme="minorEastAsia" w:hAnsiTheme="minorHAnsi" w:cstheme="minorHAnsi"/>
                <w:sz w:val="20"/>
                <w:szCs w:val="20"/>
                <w:lang w:eastAsia="pt-BR"/>
              </w:rPr>
              <w:t xml:space="preserve">consulta à situação de </w:t>
            </w:r>
            <w:r w:rsidR="00C9078C">
              <w:rPr>
                <w:rFonts w:asciiTheme="minorHAnsi" w:eastAsiaTheme="minorEastAsia" w:hAnsiTheme="minorHAnsi" w:cstheme="minorHAnsi"/>
                <w:sz w:val="20"/>
                <w:szCs w:val="20"/>
                <w:lang w:eastAsia="pt-BR"/>
              </w:rPr>
              <w:t xml:space="preserve">regularidade e </w:t>
            </w:r>
            <w:r w:rsidRPr="006D41ED">
              <w:rPr>
                <w:rFonts w:asciiTheme="minorHAnsi" w:eastAsiaTheme="minorEastAsia" w:hAnsiTheme="minorHAnsi" w:cstheme="minorHAnsi"/>
                <w:sz w:val="20"/>
                <w:szCs w:val="20"/>
                <w:lang w:eastAsia="pt-BR"/>
              </w:rPr>
              <w:t xml:space="preserve">idoneidade </w:t>
            </w:r>
            <w:r>
              <w:rPr>
                <w:rFonts w:asciiTheme="minorHAnsi" w:eastAsiaTheme="minorEastAsia" w:hAnsiTheme="minorHAnsi" w:cstheme="minorHAnsi"/>
                <w:sz w:val="20"/>
                <w:szCs w:val="20"/>
                <w:lang w:eastAsia="pt-BR"/>
              </w:rPr>
              <w:t>do fornecedor e verificará, quando cabível, a manutenção das condições de habilitação previstas neste termo de referência.</w:t>
            </w:r>
          </w:p>
          <w:p w14:paraId="5CEBCA04" w14:textId="77777777" w:rsidR="006A46E4" w:rsidRPr="006D41ED" w:rsidRDefault="006A46E4" w:rsidP="004E3619">
            <w:pPr>
              <w:pStyle w:val="Corpodetexto"/>
              <w:spacing w:after="0" w:line="240" w:lineRule="auto"/>
              <w:ind w:left="34"/>
              <w:jc w:val="both"/>
              <w:rPr>
                <w:rFonts w:asciiTheme="minorHAnsi" w:eastAsiaTheme="minorEastAsia" w:hAnsiTheme="minorHAnsi" w:cstheme="minorHAnsi"/>
                <w:sz w:val="20"/>
                <w:szCs w:val="20"/>
                <w:lang w:eastAsia="pt-BR"/>
              </w:rPr>
            </w:pPr>
          </w:p>
          <w:p w14:paraId="4F30BDEF" w14:textId="373D8B52" w:rsidR="004E3619" w:rsidRPr="006D41ED" w:rsidRDefault="004E3619" w:rsidP="00C9078C">
            <w:pPr>
              <w:pStyle w:val="Corpodetexto"/>
              <w:widowControl w:val="0"/>
              <w:spacing w:after="0" w:line="240" w:lineRule="auto"/>
              <w:ind w:left="32"/>
              <w:jc w:val="both"/>
              <w:rPr>
                <w:rFonts w:asciiTheme="minorHAnsi" w:eastAsiaTheme="minorEastAsia" w:hAnsiTheme="minorHAnsi" w:cstheme="minorHAnsi"/>
                <w:sz w:val="20"/>
                <w:szCs w:val="20"/>
                <w:lang w:eastAsia="pt-BR"/>
              </w:rPr>
            </w:pPr>
            <w:r w:rsidRPr="006D41ED">
              <w:rPr>
                <w:rFonts w:asciiTheme="minorHAnsi" w:eastAsiaTheme="minorEastAsia" w:hAnsiTheme="minorHAnsi" w:cstheme="minorHAnsi"/>
                <w:sz w:val="20"/>
                <w:szCs w:val="20"/>
                <w:lang w:eastAsia="pt-BR"/>
              </w:rPr>
              <w:t>3.</w:t>
            </w:r>
            <w:r w:rsidR="00C9078C">
              <w:rPr>
                <w:rFonts w:asciiTheme="minorHAnsi" w:eastAsiaTheme="minorEastAsia" w:hAnsiTheme="minorHAnsi" w:cstheme="minorHAnsi"/>
                <w:sz w:val="20"/>
                <w:szCs w:val="20"/>
                <w:lang w:eastAsia="pt-BR"/>
              </w:rPr>
              <w:t>8.2.2</w:t>
            </w:r>
            <w:r w:rsidRPr="006D41ED">
              <w:rPr>
                <w:rFonts w:asciiTheme="minorHAnsi" w:eastAsiaTheme="minorEastAsia" w:hAnsiTheme="minorHAnsi" w:cstheme="minorHAnsi"/>
                <w:sz w:val="20"/>
                <w:szCs w:val="20"/>
                <w:lang w:eastAsia="pt-BR"/>
              </w:rPr>
              <w:t xml:space="preserve"> Verificando-se qualquer pendência impeditiva do pagamento, </w:t>
            </w:r>
            <w:r w:rsidR="00C9078C">
              <w:rPr>
                <w:rFonts w:asciiTheme="minorHAnsi" w:eastAsiaTheme="minorEastAsia" w:hAnsiTheme="minorHAnsi" w:cstheme="minorHAnsi"/>
                <w:sz w:val="20"/>
                <w:szCs w:val="20"/>
                <w:lang w:eastAsia="pt-BR"/>
              </w:rPr>
              <w:t xml:space="preserve">a contagem do prazo para pagamento ocorrerá a partir da data </w:t>
            </w:r>
            <w:r w:rsidRPr="006D41ED">
              <w:rPr>
                <w:rFonts w:asciiTheme="minorHAnsi" w:eastAsiaTheme="minorEastAsia" w:hAnsiTheme="minorHAnsi" w:cstheme="minorHAnsi"/>
                <w:sz w:val="20"/>
                <w:szCs w:val="20"/>
                <w:lang w:eastAsia="pt-BR"/>
              </w:rPr>
              <w:t>aquela na qual foi realizada a respectiva regularização</w:t>
            </w:r>
            <w:r w:rsidR="00B8551F">
              <w:rPr>
                <w:rFonts w:asciiTheme="minorHAnsi" w:eastAsiaTheme="minorEastAsia" w:hAnsiTheme="minorHAnsi" w:cstheme="minorHAnsi"/>
                <w:sz w:val="20"/>
                <w:szCs w:val="20"/>
                <w:lang w:eastAsia="pt-BR"/>
              </w:rPr>
              <w:t>.</w:t>
            </w:r>
          </w:p>
          <w:p w14:paraId="61341819" w14:textId="573FEDEB"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p>
          <w:p w14:paraId="5E42DEAB" w14:textId="2FDA69A6" w:rsidR="004E3619" w:rsidRPr="00020710" w:rsidRDefault="004E3619" w:rsidP="004E3619">
            <w:pPr>
              <w:pStyle w:val="Corpodetexto"/>
              <w:tabs>
                <w:tab w:val="left" w:pos="590"/>
              </w:tabs>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B90801">
              <w:rPr>
                <w:rFonts w:ascii="Calibri" w:eastAsiaTheme="minorEastAsia" w:hAnsi="Calibri" w:cs="Calibri"/>
                <w:sz w:val="20"/>
                <w:szCs w:val="20"/>
                <w:lang w:eastAsia="pt-BR"/>
              </w:rPr>
              <w:t>8</w:t>
            </w:r>
            <w:r w:rsidRPr="00020710">
              <w:rPr>
                <w:rFonts w:ascii="Calibri" w:eastAsiaTheme="minorEastAsia" w:hAnsi="Calibri" w:cs="Calibri"/>
                <w:sz w:val="20"/>
                <w:szCs w:val="20"/>
                <w:lang w:eastAsia="pt-BR"/>
              </w:rPr>
              <w:t>.3 As</w:t>
            </w:r>
            <w:r w:rsidR="00B8551F">
              <w:rPr>
                <w:rFonts w:ascii="Calibri" w:eastAsiaTheme="minorEastAsia" w:hAnsi="Calibri" w:cs="Calibri"/>
                <w:sz w:val="20"/>
                <w:szCs w:val="20"/>
                <w:lang w:eastAsia="pt-BR"/>
              </w:rPr>
              <w:t xml:space="preserve"> notas fiscais</w:t>
            </w:r>
            <w:r w:rsidRPr="00020710">
              <w:rPr>
                <w:rFonts w:ascii="Calibri" w:eastAsiaTheme="minorEastAsia" w:hAnsi="Calibri" w:cs="Calibri"/>
                <w:sz w:val="20"/>
                <w:szCs w:val="20"/>
                <w:lang w:eastAsia="pt-BR"/>
              </w:rPr>
              <w:t xml:space="preserve"> far-se-ão acompanhar da documentação probatória relativa ao recolhimento dos tributos que tenham como fato gerador o objeto </w:t>
            </w:r>
            <w:r>
              <w:rPr>
                <w:rFonts w:ascii="Calibri" w:eastAsiaTheme="minorEastAsia" w:hAnsi="Calibri" w:cs="Calibri"/>
                <w:sz w:val="20"/>
                <w:szCs w:val="20"/>
                <w:lang w:eastAsia="pt-BR"/>
              </w:rPr>
              <w:t>contrat</w:t>
            </w:r>
            <w:r w:rsidR="0039215C">
              <w:rPr>
                <w:rFonts w:ascii="Calibri" w:eastAsiaTheme="minorEastAsia" w:hAnsi="Calibri" w:cs="Calibri"/>
                <w:sz w:val="20"/>
                <w:szCs w:val="20"/>
                <w:lang w:eastAsia="pt-BR"/>
              </w:rPr>
              <w:t>ado</w:t>
            </w:r>
            <w:r w:rsidR="00B8551F">
              <w:rPr>
                <w:rFonts w:ascii="Calibri" w:eastAsiaTheme="minorEastAsia" w:hAnsi="Calibri" w:cs="Calibri"/>
                <w:sz w:val="20"/>
                <w:szCs w:val="20"/>
                <w:lang w:eastAsia="pt-BR"/>
              </w:rPr>
              <w:t>.</w:t>
            </w:r>
          </w:p>
          <w:p w14:paraId="67D8A2BF" w14:textId="2EC5FA18"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p>
          <w:p w14:paraId="1A6147BC" w14:textId="24192964"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B8551F">
              <w:rPr>
                <w:rFonts w:ascii="Calibri" w:eastAsiaTheme="minorEastAsia" w:hAnsi="Calibri" w:cs="Calibri"/>
                <w:sz w:val="20"/>
                <w:szCs w:val="20"/>
                <w:lang w:eastAsia="pt-BR"/>
              </w:rPr>
              <w:t>8</w:t>
            </w:r>
            <w:r w:rsidRPr="00020710">
              <w:rPr>
                <w:rFonts w:ascii="Calibri" w:eastAsiaTheme="minorEastAsia" w:hAnsi="Calibri" w:cs="Calibri"/>
                <w:sz w:val="20"/>
                <w:szCs w:val="20"/>
                <w:lang w:eastAsia="pt-BR"/>
              </w:rPr>
              <w:t xml:space="preserve">.4 O </w:t>
            </w:r>
            <w:r w:rsidR="00CB762F">
              <w:rPr>
                <w:rFonts w:ascii="Calibri" w:eastAsiaTheme="minorEastAsia" w:hAnsi="Calibri" w:cs="Calibri"/>
                <w:sz w:val="20"/>
                <w:szCs w:val="20"/>
                <w:lang w:eastAsia="pt-BR"/>
              </w:rPr>
              <w:t xml:space="preserve">MPBA </w:t>
            </w:r>
            <w:r w:rsidRPr="00020710">
              <w:rPr>
                <w:rFonts w:ascii="Calibri" w:eastAsiaTheme="minorEastAsia" w:hAnsi="Calibri" w:cs="Calibri"/>
                <w:sz w:val="20"/>
                <w:szCs w:val="20"/>
                <w:lang w:eastAsia="pt-BR"/>
              </w:rPr>
              <w:t>realizará a retenção de impostos ou outras obrigações de natureza tributária, de acordo com a legislação vigente</w:t>
            </w:r>
            <w:r w:rsidR="00B8551F">
              <w:rPr>
                <w:rFonts w:ascii="Calibri" w:eastAsiaTheme="minorEastAsia" w:hAnsi="Calibri" w:cs="Calibri"/>
                <w:sz w:val="20"/>
                <w:szCs w:val="20"/>
                <w:lang w:eastAsia="pt-BR"/>
              </w:rPr>
              <w:t>.</w:t>
            </w:r>
          </w:p>
          <w:p w14:paraId="0D8E1FA7" w14:textId="798DADFC"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p>
          <w:p w14:paraId="0E53B8DA" w14:textId="365D54C8"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B8551F">
              <w:rPr>
                <w:rFonts w:ascii="Calibri" w:eastAsiaTheme="minorEastAsia" w:hAnsi="Calibri" w:cs="Calibri"/>
                <w:sz w:val="20"/>
                <w:szCs w:val="20"/>
                <w:lang w:eastAsia="pt-BR"/>
              </w:rPr>
              <w:t>8</w:t>
            </w:r>
            <w:r w:rsidRPr="00020710">
              <w:rPr>
                <w:rFonts w:ascii="Calibri" w:eastAsiaTheme="minorEastAsia" w:hAnsi="Calibri" w:cs="Calibri"/>
                <w:sz w:val="20"/>
                <w:szCs w:val="20"/>
                <w:lang w:eastAsia="pt-BR"/>
              </w:rPr>
              <w:t xml:space="preserve">.5 Os pagamentos serão efetuados através de ordem bancária, para crédito em conta corrente e agência indicadas </w:t>
            </w:r>
            <w:r w:rsidR="00B8551F">
              <w:rPr>
                <w:rFonts w:ascii="Calibri" w:eastAsiaTheme="minorEastAsia" w:hAnsi="Calibri" w:cs="Calibri"/>
                <w:sz w:val="20"/>
                <w:szCs w:val="20"/>
                <w:lang w:eastAsia="pt-BR"/>
              </w:rPr>
              <w:t>pelo fornecedor</w:t>
            </w:r>
            <w:r w:rsidRPr="00020710">
              <w:rPr>
                <w:rFonts w:ascii="Calibri" w:eastAsiaTheme="minorEastAsia" w:hAnsi="Calibri" w:cs="Calibri"/>
                <w:sz w:val="20"/>
                <w:szCs w:val="20"/>
                <w:lang w:eastAsia="pt-BR"/>
              </w:rPr>
              <w:t>, preferencialmente em banco de movimentação oficial de recursos do Estado da Bahia;</w:t>
            </w:r>
          </w:p>
          <w:p w14:paraId="3BD0C676" w14:textId="4B5215C4"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p>
          <w:p w14:paraId="50D011D7" w14:textId="37CD6607"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r w:rsidRPr="00020710">
              <w:rPr>
                <w:rFonts w:ascii="Calibri" w:eastAsiaTheme="minorEastAsia" w:hAnsi="Calibri" w:cs="Calibri"/>
                <w:sz w:val="20"/>
                <w:szCs w:val="20"/>
                <w:lang w:eastAsia="pt-BR"/>
              </w:rPr>
              <w:t>3.</w:t>
            </w:r>
            <w:r w:rsidR="00D61C59">
              <w:rPr>
                <w:rFonts w:ascii="Calibri" w:eastAsiaTheme="minorEastAsia" w:hAnsi="Calibri" w:cs="Calibri"/>
                <w:sz w:val="20"/>
                <w:szCs w:val="20"/>
                <w:lang w:eastAsia="pt-BR"/>
              </w:rPr>
              <w:t>8</w:t>
            </w:r>
            <w:r w:rsidRPr="00020710">
              <w:rPr>
                <w:rFonts w:ascii="Calibri" w:eastAsiaTheme="minorEastAsia" w:hAnsi="Calibri" w:cs="Calibri"/>
                <w:sz w:val="20"/>
                <w:szCs w:val="20"/>
                <w:lang w:eastAsia="pt-BR"/>
              </w:rPr>
              <w:t xml:space="preserve">.6 A atualização monetária dos pagamentos devidos pelo </w:t>
            </w:r>
            <w:r w:rsidR="00CB762F">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em caso de mora, será calculada considerando a data do vencimento da obrigação e do seu efetivo pagamento, de acordo com a variação do INPC</w:t>
            </w:r>
            <w:r w:rsidR="00D61C59">
              <w:rPr>
                <w:rFonts w:ascii="Calibri" w:eastAsiaTheme="minorEastAsia" w:hAnsi="Calibri" w:cs="Calibri"/>
                <w:sz w:val="20"/>
                <w:szCs w:val="20"/>
                <w:lang w:eastAsia="pt-BR"/>
              </w:rPr>
              <w:t>/</w:t>
            </w:r>
            <w:r w:rsidRPr="00020710">
              <w:rPr>
                <w:rFonts w:ascii="Calibri" w:eastAsiaTheme="minorEastAsia" w:hAnsi="Calibri" w:cs="Calibri"/>
                <w:sz w:val="20"/>
                <w:szCs w:val="20"/>
                <w:lang w:eastAsia="pt-BR"/>
              </w:rPr>
              <w:t xml:space="preserve">IBGE </w:t>
            </w:r>
            <w:r w:rsidRPr="00D61C59">
              <w:rPr>
                <w:rFonts w:ascii="Calibri" w:eastAsiaTheme="minorEastAsia" w:hAnsi="Calibri" w:cs="Calibri"/>
                <w:i/>
                <w:iCs/>
                <w:sz w:val="20"/>
                <w:szCs w:val="20"/>
                <w:lang w:eastAsia="pt-BR"/>
              </w:rPr>
              <w:t>pro rata tempore</w:t>
            </w:r>
            <w:r w:rsidRPr="00020710">
              <w:rPr>
                <w:rFonts w:ascii="Calibri" w:eastAsiaTheme="minorEastAsia" w:hAnsi="Calibri" w:cs="Calibri"/>
                <w:sz w:val="20"/>
                <w:szCs w:val="20"/>
                <w:lang w:eastAsia="pt-BR"/>
              </w:rPr>
              <w:t>, observado, sempre, o disposto nos itens 3</w:t>
            </w:r>
            <w:r w:rsidR="00E54CC6">
              <w:rPr>
                <w:rFonts w:ascii="Calibri" w:eastAsiaTheme="minorEastAsia" w:hAnsi="Calibri" w:cs="Calibri"/>
                <w:sz w:val="20"/>
                <w:szCs w:val="20"/>
                <w:lang w:eastAsia="pt-BR"/>
              </w:rPr>
              <w:t>.8.1 e 3.8.2, e seus subitens.</w:t>
            </w:r>
          </w:p>
          <w:p w14:paraId="5364834D" w14:textId="5C811B59" w:rsidR="004E3619" w:rsidRPr="00020710" w:rsidRDefault="004E3619" w:rsidP="004E3619">
            <w:pPr>
              <w:pStyle w:val="Corpodetexto"/>
              <w:widowControl w:val="0"/>
              <w:spacing w:after="0" w:line="240" w:lineRule="auto"/>
              <w:ind w:left="34"/>
              <w:jc w:val="both"/>
              <w:rPr>
                <w:rFonts w:ascii="Calibri" w:eastAsiaTheme="minorEastAsia" w:hAnsi="Calibri" w:cs="Calibri"/>
                <w:sz w:val="20"/>
                <w:szCs w:val="20"/>
                <w:lang w:eastAsia="pt-BR"/>
              </w:rPr>
            </w:pPr>
          </w:p>
          <w:p w14:paraId="46B34233" w14:textId="0C0A9A5B" w:rsidR="004E3619" w:rsidRPr="006D41ED" w:rsidRDefault="004E3619" w:rsidP="00E54CC6">
            <w:pPr>
              <w:pStyle w:val="Corpodetexto"/>
              <w:widowControl w:val="0"/>
              <w:spacing w:after="0" w:line="240" w:lineRule="auto"/>
              <w:ind w:left="32"/>
              <w:jc w:val="both"/>
              <w:rPr>
                <w:rFonts w:eastAsiaTheme="minorEastAsia"/>
                <w:lang w:eastAsia="pt-BR"/>
              </w:rPr>
            </w:pPr>
            <w:r w:rsidRPr="00020710">
              <w:rPr>
                <w:rFonts w:ascii="Calibri" w:eastAsiaTheme="minorEastAsia" w:hAnsi="Calibri" w:cs="Calibri"/>
                <w:sz w:val="20"/>
                <w:szCs w:val="20"/>
                <w:lang w:eastAsia="pt-BR"/>
              </w:rPr>
              <w:t>3.</w:t>
            </w:r>
            <w:r w:rsidR="00E54CC6">
              <w:rPr>
                <w:rFonts w:ascii="Calibri" w:eastAsiaTheme="minorEastAsia" w:hAnsi="Calibri" w:cs="Calibri"/>
                <w:sz w:val="20"/>
                <w:szCs w:val="20"/>
                <w:lang w:eastAsia="pt-BR"/>
              </w:rPr>
              <w:t>8</w:t>
            </w:r>
            <w:r w:rsidRPr="00020710">
              <w:rPr>
                <w:rFonts w:ascii="Calibri" w:eastAsiaTheme="minorEastAsia" w:hAnsi="Calibri" w:cs="Calibri"/>
                <w:sz w:val="20"/>
                <w:szCs w:val="20"/>
                <w:lang w:eastAsia="pt-BR"/>
              </w:rPr>
              <w:t xml:space="preserve">.6.1 Para efeito de caracterização de mora imputável ao </w:t>
            </w:r>
            <w:r w:rsidR="00CB762F">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xml:space="preserve">, não serão considerados eventuais atrasos de pagamento no período de fechamento do exercício financeiro do Estado da Bahia, compreendido entre o final do mês de dezembro e o mês de janeiro do exercício subsequente, decorrentes de circunstâncias alheias à vontade das partes, isto é, por força de bloqueio de rotinas no sistema estadual obrigatoriamente utilizado para a execução dos pagamentos devidos pelo </w:t>
            </w:r>
            <w:r w:rsidR="00CB762F">
              <w:rPr>
                <w:rFonts w:ascii="Calibri" w:eastAsiaTheme="minorEastAsia" w:hAnsi="Calibri" w:cs="Calibri"/>
                <w:sz w:val="20"/>
                <w:szCs w:val="20"/>
                <w:lang w:eastAsia="pt-BR"/>
              </w:rPr>
              <w:t>MPBA</w:t>
            </w:r>
            <w:r w:rsidRPr="00020710">
              <w:rPr>
                <w:rFonts w:ascii="Calibri" w:eastAsiaTheme="minorEastAsia" w:hAnsi="Calibri" w:cs="Calibri"/>
                <w:sz w:val="20"/>
                <w:szCs w:val="20"/>
                <w:lang w:eastAsia="pt-BR"/>
              </w:rPr>
              <w:t>.  </w:t>
            </w:r>
          </w:p>
        </w:tc>
      </w:tr>
      <w:tr w:rsidR="004E3619" w:rsidRPr="00020710" w14:paraId="5CFEC163" w14:textId="77777777" w:rsidTr="006621C2">
        <w:trPr>
          <w:trHeight w:val="3941"/>
        </w:trPr>
        <w:tc>
          <w:tcPr>
            <w:tcW w:w="2553" w:type="dxa"/>
            <w:gridSpan w:val="2"/>
            <w:shd w:val="clear" w:color="auto" w:fill="D9D9D9" w:themeFill="background1" w:themeFillShade="D9"/>
            <w:vAlign w:val="center"/>
          </w:tcPr>
          <w:p w14:paraId="01F96A83" w14:textId="231927B2" w:rsidR="004E3619" w:rsidRPr="00020710" w:rsidRDefault="004E3619" w:rsidP="004E3619">
            <w:pPr>
              <w:jc w:val="center"/>
              <w:rPr>
                <w:rFonts w:ascii="Calibri" w:hAnsi="Calibri" w:cs="Calibri"/>
                <w:b/>
                <w:sz w:val="20"/>
                <w:szCs w:val="20"/>
              </w:rPr>
            </w:pPr>
            <w:r w:rsidRPr="00020710">
              <w:rPr>
                <w:rFonts w:ascii="Calibri" w:hAnsi="Calibri" w:cs="Calibri"/>
                <w:b/>
                <w:bCs/>
                <w:sz w:val="20"/>
                <w:szCs w:val="20"/>
              </w:rPr>
              <w:lastRenderedPageBreak/>
              <w:t>3.</w:t>
            </w:r>
            <w:r w:rsidR="001D017B">
              <w:rPr>
                <w:rFonts w:ascii="Calibri" w:hAnsi="Calibri" w:cs="Calibri"/>
                <w:b/>
                <w:bCs/>
                <w:sz w:val="20"/>
                <w:szCs w:val="20"/>
              </w:rPr>
              <w:t>9</w:t>
            </w:r>
            <w:r w:rsidRPr="00020710">
              <w:rPr>
                <w:rFonts w:ascii="Calibri" w:hAnsi="Calibri" w:cs="Calibri"/>
                <w:b/>
                <w:bCs/>
                <w:sz w:val="20"/>
                <w:szCs w:val="20"/>
              </w:rPr>
              <w:t xml:space="preserve"> REAJUSTAMENTO</w:t>
            </w:r>
          </w:p>
        </w:tc>
        <w:tc>
          <w:tcPr>
            <w:tcW w:w="8226" w:type="dxa"/>
            <w:gridSpan w:val="2"/>
            <w:shd w:val="clear" w:color="auto" w:fill="D9D9D9" w:themeFill="background1" w:themeFillShade="D9"/>
            <w:vAlign w:val="center"/>
          </w:tcPr>
          <w:p w14:paraId="01F1DA56" w14:textId="190F9259" w:rsidR="004E3619" w:rsidRPr="00E54CC6" w:rsidRDefault="004E3619" w:rsidP="00E54CC6">
            <w:pPr>
              <w:spacing w:before="120"/>
              <w:jc w:val="both"/>
              <w:rPr>
                <w:rFonts w:ascii="Calibri" w:hAnsi="Calibri" w:cs="Calibri"/>
                <w:b/>
                <w:bCs/>
                <w:sz w:val="20"/>
                <w:szCs w:val="20"/>
              </w:rPr>
            </w:pPr>
            <w:r w:rsidRPr="00E8499F">
              <w:rPr>
                <w:rFonts w:ascii="Calibri" w:hAnsi="Calibri" w:cs="Calibri"/>
                <w:sz w:val="20"/>
                <w:szCs w:val="20"/>
              </w:rPr>
              <w:t>3.</w:t>
            </w:r>
            <w:r w:rsidR="00D30E52">
              <w:rPr>
                <w:rFonts w:ascii="Calibri" w:hAnsi="Calibri" w:cs="Calibri"/>
                <w:sz w:val="20"/>
                <w:szCs w:val="20"/>
              </w:rPr>
              <w:t>9</w:t>
            </w:r>
            <w:r w:rsidRPr="00E8499F">
              <w:rPr>
                <w:rFonts w:ascii="Calibri" w:hAnsi="Calibri" w:cs="Calibri"/>
                <w:sz w:val="20"/>
                <w:szCs w:val="20"/>
              </w:rPr>
              <w:t>.1</w:t>
            </w:r>
            <w:r>
              <w:rPr>
                <w:rFonts w:ascii="Calibri" w:hAnsi="Calibri" w:cs="Calibri"/>
                <w:b/>
                <w:bCs/>
                <w:sz w:val="20"/>
                <w:szCs w:val="20"/>
              </w:rPr>
              <w:t xml:space="preserve"> </w:t>
            </w:r>
            <w:r w:rsidRPr="004F1A1C">
              <w:rPr>
                <w:rFonts w:ascii="Calibri" w:eastAsia="Arial" w:hAnsi="Calibri" w:cs="Calibri"/>
                <w:sz w:val="20"/>
                <w:szCs w:val="20"/>
              </w:rPr>
              <w:t>Índice oficial para o cálculo da variação de preços</w:t>
            </w:r>
            <w:r w:rsidR="004F1A1C" w:rsidRPr="004F1A1C">
              <w:rPr>
                <w:rFonts w:ascii="Calibri" w:eastAsia="Arial" w:hAnsi="Calibri" w:cs="Calibri"/>
                <w:sz w:val="20"/>
                <w:szCs w:val="20"/>
              </w:rPr>
              <w:t xml:space="preserve">: </w:t>
            </w:r>
            <w:r w:rsidRPr="004F1A1C">
              <w:rPr>
                <w:rFonts w:ascii="Calibri" w:eastAsia="DengXian" w:hAnsi="Calibri" w:cs="Calibri"/>
                <w:kern w:val="1"/>
                <w:sz w:val="20"/>
                <w:szCs w:val="20"/>
                <w:lang w:bidi="hi-IN"/>
              </w:rPr>
              <w:t xml:space="preserve"> </w:t>
            </w:r>
            <w:r w:rsidRPr="004F1A1C">
              <w:rPr>
                <w:rFonts w:ascii="Calibri" w:eastAsia="Arial" w:hAnsi="Calibri" w:cs="Calibri"/>
                <w:sz w:val="20"/>
                <w:szCs w:val="20"/>
              </w:rPr>
              <w:t>INPC/IBGE</w:t>
            </w:r>
            <w:r w:rsidR="00914660">
              <w:rPr>
                <w:rFonts w:ascii="Calibri" w:eastAsia="Arial" w:hAnsi="Calibri" w:cs="Calibri"/>
                <w:sz w:val="20"/>
                <w:szCs w:val="20"/>
              </w:rPr>
              <w:t xml:space="preserve">   </w:t>
            </w:r>
            <w:r w:rsidRPr="004F1A1C">
              <w:rPr>
                <w:rFonts w:ascii="Calibri" w:eastAsia="Arial" w:hAnsi="Calibri" w:cs="Calibri"/>
                <w:sz w:val="20"/>
                <w:szCs w:val="20"/>
              </w:rPr>
              <w:t xml:space="preserve"> </w:t>
            </w:r>
            <w:r w:rsidR="00E8499F" w:rsidRPr="007B5110">
              <w:rPr>
                <w:rFonts w:asciiTheme="minorHAnsi" w:eastAsiaTheme="minorEastAsia" w:hAnsiTheme="minorHAnsi" w:cstheme="minorHAnsi"/>
                <w:b/>
                <w:bCs/>
                <w:color w:val="FF0000"/>
                <w:sz w:val="20"/>
                <w:szCs w:val="20"/>
                <w:shd w:val="clear" w:color="auto" w:fill="FFF2CC" w:themeFill="accent4" w:themeFillTint="33"/>
                <w:lang w:eastAsia="pt-BR"/>
              </w:rPr>
              <w:t>OU</w:t>
            </w:r>
            <w:r w:rsidR="00E8499F" w:rsidRPr="007B5110">
              <w:rPr>
                <w:rFonts w:asciiTheme="minorHAnsi" w:eastAsiaTheme="minorEastAsia" w:hAnsiTheme="minorHAnsi" w:cstheme="minorHAnsi"/>
                <w:color w:val="FF0000"/>
                <w:sz w:val="20"/>
                <w:szCs w:val="20"/>
                <w:lang w:eastAsia="pt-BR"/>
              </w:rPr>
              <w:t xml:space="preserve"> </w:t>
            </w:r>
            <w:r w:rsidR="00914660">
              <w:rPr>
                <w:rFonts w:asciiTheme="minorHAnsi" w:eastAsiaTheme="minorEastAsia" w:hAnsiTheme="minorHAnsi" w:cstheme="minorHAnsi"/>
                <w:color w:val="FF0000"/>
                <w:sz w:val="20"/>
                <w:szCs w:val="20"/>
                <w:lang w:eastAsia="pt-BR"/>
              </w:rPr>
              <w:t xml:space="preserve">  </w:t>
            </w:r>
            <w:r w:rsidR="00E8499F" w:rsidRPr="007B5110">
              <w:rPr>
                <w:rFonts w:asciiTheme="minorHAnsi" w:eastAsiaTheme="minorEastAsia" w:hAnsiTheme="minorHAnsi" w:cstheme="minorHAnsi"/>
                <w:color w:val="FF0000"/>
                <w:sz w:val="20"/>
                <w:szCs w:val="20"/>
                <w:lang w:eastAsia="pt-BR"/>
              </w:rPr>
              <w:t>indicar</w:t>
            </w:r>
          </w:p>
          <w:p w14:paraId="6C9CDD28" w14:textId="77777777" w:rsidR="004F1A1C" w:rsidRPr="004F1A1C" w:rsidRDefault="004F1A1C" w:rsidP="004F1A1C">
            <w:pPr>
              <w:pStyle w:val="PargrafodaLista"/>
              <w:spacing w:line="240" w:lineRule="auto"/>
              <w:ind w:left="607"/>
              <w:rPr>
                <w:rFonts w:ascii="Calibri" w:eastAsiaTheme="minorEastAsia" w:hAnsi="Calibri" w:cs="Calibri"/>
                <w:b/>
                <w:i/>
                <w:sz w:val="20"/>
                <w:szCs w:val="20"/>
              </w:rPr>
            </w:pPr>
          </w:p>
          <w:p w14:paraId="3651B889" w14:textId="6686AE1A" w:rsidR="004E3619" w:rsidRPr="00E54CC6" w:rsidRDefault="00E8499F" w:rsidP="00E8499F">
            <w:pPr>
              <w:jc w:val="both"/>
              <w:rPr>
                <w:rFonts w:ascii="Calibri" w:eastAsiaTheme="minorEastAsia" w:hAnsi="Calibri" w:cs="Calibri"/>
                <w:b/>
                <w:i/>
                <w:sz w:val="20"/>
                <w:szCs w:val="20"/>
              </w:rPr>
            </w:pPr>
            <w:r>
              <w:rPr>
                <w:rFonts w:ascii="Calibri" w:eastAsia="Arial" w:hAnsi="Calibri" w:cs="Calibri"/>
                <w:sz w:val="20"/>
                <w:szCs w:val="20"/>
              </w:rPr>
              <w:t>3.</w:t>
            </w:r>
            <w:r w:rsidR="00D30E52">
              <w:rPr>
                <w:rFonts w:ascii="Calibri" w:eastAsia="Arial" w:hAnsi="Calibri" w:cs="Calibri"/>
                <w:sz w:val="20"/>
                <w:szCs w:val="20"/>
              </w:rPr>
              <w:t>9</w:t>
            </w:r>
            <w:r>
              <w:rPr>
                <w:rFonts w:ascii="Calibri" w:eastAsia="Arial" w:hAnsi="Calibri" w:cs="Calibri"/>
                <w:sz w:val="20"/>
                <w:szCs w:val="20"/>
              </w:rPr>
              <w:t xml:space="preserve">.2 </w:t>
            </w:r>
            <w:r w:rsidR="004E3619" w:rsidRPr="00E54CC6">
              <w:rPr>
                <w:rFonts w:ascii="Calibri" w:eastAsia="Arial" w:hAnsi="Calibri" w:cs="Calibri"/>
                <w:sz w:val="20"/>
                <w:szCs w:val="20"/>
              </w:rPr>
              <w:t xml:space="preserve">A eventual concessão de reajustamento fica condicionada à apresentação de requerimento formal </w:t>
            </w:r>
            <w:r>
              <w:rPr>
                <w:rFonts w:ascii="Calibri" w:eastAsia="Arial" w:hAnsi="Calibri" w:cs="Calibri"/>
                <w:sz w:val="20"/>
                <w:szCs w:val="20"/>
              </w:rPr>
              <w:t>pelo fornecedor</w:t>
            </w:r>
            <w:r w:rsidR="004E3619" w:rsidRPr="00E54CC6">
              <w:rPr>
                <w:rFonts w:ascii="Calibri" w:eastAsia="Arial" w:hAnsi="Calibri" w:cs="Calibri"/>
                <w:sz w:val="20"/>
                <w:szCs w:val="20"/>
              </w:rPr>
              <w:t xml:space="preserve">, após o transcurso do prazo de 12 (doze) meses, contados da data do orçamento estimado pela Administração. </w:t>
            </w:r>
          </w:p>
          <w:p w14:paraId="78212873" w14:textId="77777777" w:rsidR="004E3619" w:rsidRPr="00020710" w:rsidRDefault="004E3619" w:rsidP="00E8499F">
            <w:pPr>
              <w:ind w:left="607"/>
              <w:jc w:val="both"/>
              <w:rPr>
                <w:rFonts w:ascii="Calibri" w:hAnsi="Calibri" w:cs="Calibri"/>
                <w:sz w:val="20"/>
                <w:szCs w:val="20"/>
              </w:rPr>
            </w:pPr>
          </w:p>
          <w:p w14:paraId="2B19BBF7" w14:textId="363005DA" w:rsidR="004E3619" w:rsidRPr="00020710" w:rsidRDefault="00E8499F" w:rsidP="00E8499F">
            <w:pPr>
              <w:pStyle w:val="Ttulo2"/>
              <w:spacing w:before="0" w:after="0"/>
              <w:jc w:val="both"/>
              <w:rPr>
                <w:rFonts w:ascii="Calibri" w:eastAsia="Arial" w:hAnsi="Calibri" w:cs="Calibri"/>
                <w:strike/>
                <w:sz w:val="20"/>
                <w:szCs w:val="20"/>
              </w:rPr>
            </w:pPr>
            <w:r>
              <w:rPr>
                <w:rFonts w:ascii="Calibri" w:eastAsia="Arial" w:hAnsi="Calibri" w:cs="Calibri"/>
                <w:b w:val="0"/>
                <w:bCs w:val="0"/>
                <w:i w:val="0"/>
                <w:iCs w:val="0"/>
                <w:sz w:val="20"/>
                <w:szCs w:val="20"/>
              </w:rPr>
              <w:t>3.</w:t>
            </w:r>
            <w:r w:rsidR="00D30E52">
              <w:rPr>
                <w:rFonts w:ascii="Calibri" w:eastAsia="Arial" w:hAnsi="Calibri" w:cs="Calibri"/>
                <w:b w:val="0"/>
                <w:bCs w:val="0"/>
                <w:i w:val="0"/>
                <w:iCs w:val="0"/>
                <w:sz w:val="20"/>
                <w:szCs w:val="20"/>
              </w:rPr>
              <w:t>9</w:t>
            </w:r>
            <w:r>
              <w:rPr>
                <w:rFonts w:ascii="Calibri" w:eastAsia="Arial" w:hAnsi="Calibri" w:cs="Calibri"/>
                <w:b w:val="0"/>
                <w:bCs w:val="0"/>
                <w:i w:val="0"/>
                <w:iCs w:val="0"/>
                <w:sz w:val="20"/>
                <w:szCs w:val="20"/>
              </w:rPr>
              <w:t xml:space="preserve">.3 </w:t>
            </w:r>
            <w:r w:rsidR="004E3619" w:rsidRPr="00020710">
              <w:rPr>
                <w:rFonts w:ascii="Calibri" w:eastAsia="Arial" w:hAnsi="Calibri" w:cs="Calibri"/>
                <w:b w:val="0"/>
                <w:bCs w:val="0"/>
                <w:i w:val="0"/>
                <w:iCs w:val="0"/>
                <w:sz w:val="20"/>
                <w:szCs w:val="20"/>
              </w:rPr>
              <w:t xml:space="preserve">Na hipótese de reajustamento, adotar-se-á como referencial o acumulado de </w:t>
            </w:r>
            <w:r w:rsidR="004E3619" w:rsidRPr="00020710">
              <w:rPr>
                <w:rFonts w:ascii="Calibri" w:eastAsia="Arial" w:hAnsi="Calibri" w:cs="Calibri"/>
                <w:b w:val="0"/>
                <w:i w:val="0"/>
                <w:sz w:val="20"/>
                <w:szCs w:val="20"/>
              </w:rPr>
              <w:t xml:space="preserve">12 (doze) meses, sendo o termo inicial o </w:t>
            </w:r>
            <w:r w:rsidR="004E3619" w:rsidRPr="00020710">
              <w:rPr>
                <w:rFonts w:ascii="Calibri" w:eastAsia="Arial" w:hAnsi="Calibri" w:cs="Calibri"/>
                <w:i w:val="0"/>
                <w:sz w:val="20"/>
                <w:szCs w:val="20"/>
              </w:rPr>
              <w:t>mês</w:t>
            </w:r>
            <w:r w:rsidR="004E3619" w:rsidRPr="00020710">
              <w:rPr>
                <w:rFonts w:ascii="Calibri" w:eastAsia="Arial" w:hAnsi="Calibri" w:cs="Calibri"/>
                <w:b w:val="0"/>
                <w:i w:val="0"/>
                <w:sz w:val="20"/>
                <w:szCs w:val="20"/>
              </w:rPr>
              <w:t xml:space="preserve"> de apresentação do orçamento estimado pela administração e termo final o mês que antecede a data de aniversário.</w:t>
            </w:r>
          </w:p>
          <w:p w14:paraId="154CB3B2" w14:textId="77777777" w:rsidR="004E3619" w:rsidRPr="00020710" w:rsidRDefault="004E3619" w:rsidP="00E8499F">
            <w:pPr>
              <w:ind w:left="607"/>
              <w:jc w:val="both"/>
              <w:rPr>
                <w:rFonts w:ascii="Calibri" w:hAnsi="Calibri" w:cs="Calibri"/>
                <w:sz w:val="20"/>
                <w:szCs w:val="20"/>
              </w:rPr>
            </w:pPr>
          </w:p>
          <w:p w14:paraId="3A9679A6" w14:textId="02A6CE3D" w:rsidR="004E3619" w:rsidRPr="00E54CC6" w:rsidRDefault="00E8499F" w:rsidP="00E8499F">
            <w:pPr>
              <w:jc w:val="both"/>
              <w:rPr>
                <w:rFonts w:ascii="Calibri" w:eastAsia="SimSun" w:hAnsi="Calibri" w:cs="Calibri"/>
                <w:b/>
                <w:kern w:val="1"/>
                <w:sz w:val="20"/>
                <w:szCs w:val="20"/>
                <w:lang w:bidi="hi-IN"/>
              </w:rPr>
            </w:pPr>
            <w:r>
              <w:rPr>
                <w:rFonts w:ascii="Calibri" w:eastAsia="Arial" w:hAnsi="Calibri" w:cs="Calibri"/>
                <w:sz w:val="20"/>
                <w:szCs w:val="20"/>
              </w:rPr>
              <w:t>3.</w:t>
            </w:r>
            <w:r w:rsidR="00D30E52">
              <w:rPr>
                <w:rFonts w:ascii="Calibri" w:eastAsia="Arial" w:hAnsi="Calibri" w:cs="Calibri"/>
                <w:sz w:val="20"/>
                <w:szCs w:val="20"/>
              </w:rPr>
              <w:t>9</w:t>
            </w:r>
            <w:r>
              <w:rPr>
                <w:rFonts w:ascii="Calibri" w:eastAsia="Arial" w:hAnsi="Calibri" w:cs="Calibri"/>
                <w:sz w:val="20"/>
                <w:szCs w:val="20"/>
              </w:rPr>
              <w:t>.</w:t>
            </w:r>
            <w:r w:rsidR="00FE0850">
              <w:rPr>
                <w:rFonts w:ascii="Calibri" w:eastAsia="Arial" w:hAnsi="Calibri" w:cs="Calibri"/>
                <w:sz w:val="20"/>
                <w:szCs w:val="20"/>
              </w:rPr>
              <w:t xml:space="preserve">4 </w:t>
            </w:r>
            <w:r w:rsidR="004E3619" w:rsidRPr="00E54CC6">
              <w:rPr>
                <w:rFonts w:ascii="Calibri" w:eastAsia="Arial" w:hAnsi="Calibri" w:cs="Calibri"/>
                <w:sz w:val="20"/>
                <w:szCs w:val="20"/>
              </w:rPr>
              <w:t>Serão objeto de reajuste apenas os valores relativos a</w:t>
            </w:r>
            <w:r w:rsidR="004E3619" w:rsidRPr="00E54CC6">
              <w:rPr>
                <w:rFonts w:ascii="Calibri" w:eastAsia="Arial" w:hAnsi="Calibri" w:cs="Calibri"/>
                <w:color w:val="00B050"/>
                <w:sz w:val="20"/>
                <w:szCs w:val="20"/>
              </w:rPr>
              <w:t xml:space="preserve"> </w:t>
            </w:r>
            <w:r w:rsidR="004E3619" w:rsidRPr="00E54CC6">
              <w:rPr>
                <w:rFonts w:ascii="Calibri" w:eastAsia="Arial" w:hAnsi="Calibri" w:cs="Calibri"/>
                <w:sz w:val="20"/>
                <w:szCs w:val="20"/>
              </w:rPr>
              <w:t>pedidos de fornecimento formalizados após o decurso do prazo de 12 (doze) meses, contados do orçamento estimado pela administração.</w:t>
            </w:r>
          </w:p>
          <w:p w14:paraId="39C5A1CF" w14:textId="77777777" w:rsidR="004E3619" w:rsidRPr="00020710" w:rsidRDefault="004E3619" w:rsidP="00E8499F">
            <w:pPr>
              <w:pStyle w:val="PargrafodaLista"/>
              <w:spacing w:line="240" w:lineRule="auto"/>
              <w:rPr>
                <w:rFonts w:ascii="Calibri" w:eastAsia="SimSun" w:hAnsi="Calibri" w:cs="Calibri"/>
                <w:b/>
                <w:kern w:val="1"/>
                <w:sz w:val="20"/>
                <w:szCs w:val="20"/>
                <w:lang w:bidi="hi-IN"/>
              </w:rPr>
            </w:pPr>
          </w:p>
          <w:p w14:paraId="6DDD4721" w14:textId="6F0771D7" w:rsidR="004E3619" w:rsidRPr="00E54CC6" w:rsidRDefault="00FE0850" w:rsidP="00E8499F">
            <w:pPr>
              <w:jc w:val="both"/>
              <w:rPr>
                <w:rFonts w:ascii="Calibri" w:eastAsia="SimSun" w:hAnsi="Calibri" w:cs="Calibri"/>
                <w:b/>
                <w:kern w:val="1"/>
                <w:sz w:val="20"/>
                <w:szCs w:val="20"/>
                <w:lang w:bidi="hi-IN"/>
              </w:rPr>
            </w:pPr>
            <w:r>
              <w:rPr>
                <w:rFonts w:ascii="Calibri" w:eastAsia="Arial" w:hAnsi="Calibri" w:cs="Calibri"/>
                <w:sz w:val="20"/>
                <w:szCs w:val="20"/>
              </w:rPr>
              <w:t>3.</w:t>
            </w:r>
            <w:r w:rsidR="00D30E52">
              <w:rPr>
                <w:rFonts w:ascii="Calibri" w:eastAsia="Arial" w:hAnsi="Calibri" w:cs="Calibri"/>
                <w:sz w:val="20"/>
                <w:szCs w:val="20"/>
              </w:rPr>
              <w:t>9</w:t>
            </w:r>
            <w:r>
              <w:rPr>
                <w:rFonts w:ascii="Calibri" w:eastAsia="Arial" w:hAnsi="Calibri" w:cs="Calibri"/>
                <w:sz w:val="20"/>
                <w:szCs w:val="20"/>
              </w:rPr>
              <w:t xml:space="preserve">.5 </w:t>
            </w:r>
            <w:r w:rsidR="004E3619" w:rsidRPr="00E54CC6">
              <w:rPr>
                <w:rFonts w:ascii="Calibri" w:eastAsia="Arial" w:hAnsi="Calibri" w:cs="Calibri"/>
                <w:sz w:val="20"/>
                <w:szCs w:val="20"/>
              </w:rPr>
              <w:t>Nos reajustes subsequentes ao primeiro, o interregno mínimo de um ano será contado a partir dos efeitos financeiros do último reajuste</w:t>
            </w:r>
            <w:r w:rsidR="00D30E52">
              <w:rPr>
                <w:rFonts w:ascii="Calibri" w:eastAsia="Arial" w:hAnsi="Calibri" w:cs="Calibri"/>
                <w:sz w:val="20"/>
                <w:szCs w:val="20"/>
              </w:rPr>
              <w:t>.</w:t>
            </w:r>
          </w:p>
        </w:tc>
      </w:tr>
      <w:tr w:rsidR="004E3619" w:rsidRPr="00020710" w14:paraId="5EBBF263" w14:textId="77777777" w:rsidTr="00D30E52">
        <w:trPr>
          <w:trHeight w:val="577"/>
        </w:trPr>
        <w:tc>
          <w:tcPr>
            <w:tcW w:w="2553" w:type="dxa"/>
            <w:gridSpan w:val="2"/>
            <w:vMerge w:val="restart"/>
            <w:shd w:val="clear" w:color="auto" w:fill="auto"/>
            <w:vAlign w:val="center"/>
          </w:tcPr>
          <w:p w14:paraId="10EE5744" w14:textId="1890A697" w:rsidR="004E3619" w:rsidRPr="00020710" w:rsidRDefault="004E3619" w:rsidP="004E3619">
            <w:pPr>
              <w:suppressAutoHyphens w:val="0"/>
              <w:jc w:val="center"/>
              <w:rPr>
                <w:rFonts w:ascii="Calibri" w:hAnsi="Calibri" w:cs="Calibri"/>
                <w:i/>
                <w:iCs/>
                <w:color w:val="FF0000"/>
                <w:sz w:val="20"/>
                <w:szCs w:val="20"/>
              </w:rPr>
            </w:pPr>
            <w:r w:rsidRPr="00020710">
              <w:rPr>
                <w:rFonts w:ascii="Calibri" w:hAnsi="Calibri" w:cs="Calibri"/>
                <w:b/>
                <w:bCs/>
                <w:sz w:val="20"/>
                <w:szCs w:val="20"/>
              </w:rPr>
              <w:t>3.</w:t>
            </w:r>
            <w:r w:rsidR="00D30E52">
              <w:rPr>
                <w:rFonts w:ascii="Calibri" w:hAnsi="Calibri" w:cs="Calibri"/>
                <w:b/>
                <w:bCs/>
                <w:sz w:val="20"/>
                <w:szCs w:val="20"/>
              </w:rPr>
              <w:t>10</w:t>
            </w:r>
            <w:r w:rsidRPr="00020710">
              <w:rPr>
                <w:rFonts w:ascii="Calibri" w:hAnsi="Calibri" w:cs="Calibri"/>
                <w:b/>
                <w:bCs/>
                <w:sz w:val="20"/>
                <w:szCs w:val="20"/>
              </w:rPr>
              <w:t xml:space="preserve"> DAS OBRIGAÇÕES D</w:t>
            </w:r>
            <w:r w:rsidR="00882AB9">
              <w:rPr>
                <w:rFonts w:ascii="Calibri" w:hAnsi="Calibri" w:cs="Calibri"/>
                <w:b/>
                <w:bCs/>
                <w:sz w:val="20"/>
                <w:szCs w:val="20"/>
              </w:rPr>
              <w:t>O</w:t>
            </w:r>
            <w:r w:rsidRPr="00020710">
              <w:rPr>
                <w:rFonts w:ascii="Calibri" w:hAnsi="Calibri" w:cs="Calibri"/>
                <w:b/>
                <w:bCs/>
                <w:sz w:val="20"/>
                <w:szCs w:val="20"/>
              </w:rPr>
              <w:t xml:space="preserve"> CONTRATAD</w:t>
            </w:r>
            <w:r w:rsidR="00882AB9">
              <w:rPr>
                <w:rFonts w:ascii="Calibri" w:hAnsi="Calibri" w:cs="Calibri"/>
                <w:b/>
                <w:bCs/>
                <w:sz w:val="20"/>
                <w:szCs w:val="20"/>
              </w:rPr>
              <w:t>O</w:t>
            </w:r>
          </w:p>
          <w:p w14:paraId="229687A6" w14:textId="77777777" w:rsidR="004E3619" w:rsidRPr="00020710" w:rsidRDefault="004E3619" w:rsidP="004E3619">
            <w:pPr>
              <w:pStyle w:val="PargrafodaLista"/>
              <w:spacing w:line="240" w:lineRule="auto"/>
              <w:ind w:left="0"/>
              <w:rPr>
                <w:rFonts w:ascii="Calibri" w:hAnsi="Calibri" w:cs="Calibri"/>
                <w:i/>
                <w:iCs/>
                <w:color w:val="FF0000"/>
                <w:kern w:val="0"/>
                <w:sz w:val="20"/>
                <w:szCs w:val="20"/>
              </w:rPr>
            </w:pPr>
          </w:p>
          <w:p w14:paraId="03DEAAC6" w14:textId="77777777" w:rsidR="004E3619" w:rsidRPr="00020710" w:rsidRDefault="004E3619" w:rsidP="004E3619">
            <w:pPr>
              <w:pStyle w:val="PargrafodaLista"/>
              <w:spacing w:line="240" w:lineRule="auto"/>
              <w:ind w:left="0"/>
              <w:rPr>
                <w:rFonts w:ascii="Calibri" w:hAnsi="Calibri" w:cs="Calibri"/>
                <w:i/>
                <w:iCs/>
                <w:color w:val="FF0000"/>
                <w:sz w:val="20"/>
                <w:szCs w:val="20"/>
                <w:highlight w:val="yellow"/>
              </w:rPr>
            </w:pPr>
          </w:p>
        </w:tc>
        <w:tc>
          <w:tcPr>
            <w:tcW w:w="8226" w:type="dxa"/>
            <w:gridSpan w:val="2"/>
            <w:tcBorders>
              <w:bottom w:val="single" w:sz="4" w:space="0" w:color="auto"/>
            </w:tcBorders>
            <w:shd w:val="clear" w:color="auto" w:fill="auto"/>
            <w:vAlign w:val="center"/>
          </w:tcPr>
          <w:p w14:paraId="06130E6A" w14:textId="278BD024" w:rsidR="004E3619" w:rsidRPr="00020710" w:rsidRDefault="004E3619" w:rsidP="004E3619">
            <w:pPr>
              <w:spacing w:before="120"/>
              <w:jc w:val="both"/>
              <w:rPr>
                <w:rFonts w:ascii="Calibri" w:hAnsi="Calibri" w:cs="Calibri"/>
                <w:b/>
                <w:bCs/>
                <w:sz w:val="20"/>
                <w:szCs w:val="20"/>
              </w:rPr>
            </w:pPr>
            <w:r w:rsidRPr="00020710">
              <w:rPr>
                <w:rFonts w:ascii="Calibri" w:hAnsi="Calibri" w:cs="Calibri"/>
                <w:b/>
                <w:bCs/>
                <w:sz w:val="20"/>
                <w:szCs w:val="20"/>
              </w:rPr>
              <w:t>3.</w:t>
            </w:r>
            <w:r w:rsidR="00D30E52">
              <w:rPr>
                <w:rFonts w:ascii="Calibri" w:hAnsi="Calibri" w:cs="Calibri"/>
                <w:b/>
                <w:bCs/>
                <w:sz w:val="20"/>
                <w:szCs w:val="20"/>
              </w:rPr>
              <w:t>10</w:t>
            </w:r>
            <w:r w:rsidRPr="00020710">
              <w:rPr>
                <w:rFonts w:ascii="Calibri" w:hAnsi="Calibri" w:cs="Calibri"/>
                <w:b/>
                <w:bCs/>
                <w:sz w:val="20"/>
                <w:szCs w:val="20"/>
              </w:rPr>
              <w:t xml:space="preserve">.1 OBRIGAÇÕES GERAIS </w:t>
            </w:r>
          </w:p>
          <w:p w14:paraId="241CB5F3" w14:textId="77777777" w:rsidR="004E3619" w:rsidRPr="00020710" w:rsidRDefault="004E3619" w:rsidP="004E3619">
            <w:pPr>
              <w:jc w:val="both"/>
              <w:rPr>
                <w:rFonts w:ascii="Calibri" w:hAnsi="Calibri" w:cs="Calibri"/>
                <w:sz w:val="20"/>
                <w:szCs w:val="20"/>
              </w:rPr>
            </w:pPr>
          </w:p>
          <w:p w14:paraId="3DA56E38" w14:textId="53DFA73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 xml:space="preserve">.1.1 Promover a execução contratual de acordo com as especificações técnicas e exigências constantes </w:t>
            </w:r>
            <w:r>
              <w:rPr>
                <w:rStyle w:val="Fontepargpadro1"/>
                <w:rFonts w:ascii="Calibri" w:eastAsia="Calibri" w:hAnsi="Calibri" w:cs="Calibri"/>
                <w:color w:val="000000" w:themeColor="text1"/>
                <w:sz w:val="20"/>
                <w:szCs w:val="20"/>
                <w:lang w:eastAsia="zh-CN"/>
              </w:rPr>
              <w:t>neste instrumento</w:t>
            </w:r>
            <w:r w:rsidRPr="00020710">
              <w:rPr>
                <w:rStyle w:val="Fontepargpadro1"/>
                <w:rFonts w:ascii="Calibri" w:eastAsia="Calibri" w:hAnsi="Calibri" w:cs="Calibri"/>
                <w:color w:val="000000" w:themeColor="text1"/>
                <w:sz w:val="20"/>
                <w:szCs w:val="20"/>
                <w:lang w:eastAsia="zh-CN"/>
              </w:rPr>
              <w:t xml:space="preserve">, </w:t>
            </w:r>
            <w:r w:rsidR="00236633" w:rsidRPr="00020710">
              <w:rPr>
                <w:rStyle w:val="Fontepargpadro1"/>
                <w:rFonts w:ascii="Calibri" w:eastAsia="Calibri" w:hAnsi="Calibri" w:cs="Calibri"/>
                <w:color w:val="000000" w:themeColor="text1"/>
                <w:sz w:val="20"/>
                <w:szCs w:val="20"/>
                <w:lang w:eastAsia="zh-CN"/>
              </w:rPr>
              <w:t>nos locais</w:t>
            </w:r>
            <w:r w:rsidR="00236633">
              <w:rPr>
                <w:rStyle w:val="Fontepargpadro1"/>
                <w:rFonts w:ascii="Calibri" w:eastAsia="Calibri" w:hAnsi="Calibri" w:cs="Calibri"/>
                <w:color w:val="000000" w:themeColor="text1"/>
                <w:sz w:val="20"/>
                <w:szCs w:val="20"/>
                <w:lang w:eastAsia="zh-CN"/>
              </w:rPr>
              <w:t xml:space="preserve">, dias e/ou turnos </w:t>
            </w:r>
            <w:r w:rsidR="00236633" w:rsidRPr="00020710">
              <w:rPr>
                <w:rStyle w:val="Fontepargpadro1"/>
                <w:rFonts w:ascii="Calibri" w:eastAsia="Calibri" w:hAnsi="Calibri" w:cs="Calibri"/>
                <w:color w:val="000000" w:themeColor="text1"/>
                <w:sz w:val="20"/>
                <w:szCs w:val="20"/>
                <w:lang w:eastAsia="zh-CN"/>
              </w:rPr>
              <w:t>determinados</w:t>
            </w:r>
            <w:r w:rsidR="00236633">
              <w:rPr>
                <w:rStyle w:val="Fontepargpadro1"/>
                <w:rFonts w:ascii="Calibri" w:eastAsia="Calibri" w:hAnsi="Calibri" w:cs="Calibri"/>
                <w:color w:val="000000" w:themeColor="text1"/>
                <w:sz w:val="20"/>
                <w:szCs w:val="20"/>
                <w:lang w:eastAsia="zh-CN"/>
              </w:rPr>
              <w:t xml:space="preserve"> pelo MPBA (</w:t>
            </w:r>
            <w:r w:rsidR="007E0BA1">
              <w:rPr>
                <w:rStyle w:val="Fontepargpadro1"/>
                <w:rFonts w:ascii="Calibri" w:eastAsia="Calibri" w:hAnsi="Calibri" w:cs="Calibri"/>
                <w:color w:val="000000" w:themeColor="text1"/>
                <w:sz w:val="20"/>
                <w:szCs w:val="20"/>
                <w:lang w:eastAsia="zh-CN"/>
              </w:rPr>
              <w:t>caso aplicável</w:t>
            </w:r>
            <w:r w:rsidR="00236633">
              <w:rPr>
                <w:rStyle w:val="Fontepargpadro1"/>
                <w:rFonts w:ascii="Calibri" w:eastAsia="Calibri" w:hAnsi="Calibri" w:cs="Calibri"/>
                <w:color w:val="000000" w:themeColor="text1"/>
                <w:sz w:val="20"/>
                <w:szCs w:val="20"/>
                <w:lang w:eastAsia="zh-CN"/>
              </w:rPr>
              <w:t>)</w:t>
            </w:r>
            <w:r w:rsidRPr="00020710">
              <w:rPr>
                <w:rStyle w:val="Fontepargpadro1"/>
                <w:rFonts w:ascii="Calibri" w:eastAsia="Calibri" w:hAnsi="Calibri" w:cs="Calibri"/>
                <w:color w:val="000000" w:themeColor="text1"/>
                <w:sz w:val="20"/>
                <w:szCs w:val="20"/>
                <w:lang w:eastAsia="zh-CN"/>
              </w:rPr>
              <w:t>, não podendo eximir-se da obrigação, ainda que parcialmente, atribuindo quaisquer falhas, defeitos ou falta de pessoal e/ou material;</w:t>
            </w:r>
          </w:p>
          <w:p w14:paraId="0E82256D" w14:textId="77777777" w:rsidR="004E3619" w:rsidRPr="00020710" w:rsidRDefault="004E3619" w:rsidP="004E3619">
            <w:pPr>
              <w:jc w:val="both"/>
              <w:textAlignment w:val="baseline"/>
              <w:rPr>
                <w:rStyle w:val="Fontepargpadro1"/>
                <w:rFonts w:ascii="Calibri" w:eastAsia="Calibri" w:hAnsi="Calibri" w:cs="Calibri"/>
                <w:color w:val="000000" w:themeColor="text1"/>
                <w:sz w:val="20"/>
                <w:szCs w:val="20"/>
              </w:rPr>
            </w:pPr>
          </w:p>
          <w:p w14:paraId="60012A60" w14:textId="4582B28B" w:rsidR="004E3619" w:rsidRPr="00020710" w:rsidRDefault="004E3619" w:rsidP="004E3619">
            <w:pPr>
              <w:pStyle w:val="western"/>
              <w:spacing w:before="0" w:after="0"/>
              <w:ind w:left="505"/>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1</w:t>
            </w:r>
            <w:r>
              <w:rPr>
                <w:rStyle w:val="Fontepargpadro1"/>
                <w:rFonts w:eastAsia="Calibri"/>
                <w:color w:val="000000" w:themeColor="text1"/>
                <w:lang w:eastAsia="zh-CN"/>
              </w:rPr>
              <w:t>.</w:t>
            </w:r>
            <w:r w:rsidRPr="00020710">
              <w:rPr>
                <w:rStyle w:val="Fontepargpadro1"/>
                <w:rFonts w:ascii="Calibri" w:eastAsia="Calibri" w:hAnsi="Calibri" w:cs="Calibri"/>
                <w:color w:val="000000" w:themeColor="text1"/>
                <w:sz w:val="20"/>
                <w:szCs w:val="20"/>
                <w:lang w:eastAsia="zh-CN"/>
              </w:rPr>
              <w:t xml:space="preserve">1 </w:t>
            </w:r>
            <w:r w:rsidR="007E0BA1">
              <w:rPr>
                <w:rStyle w:val="Fontepargpadro1"/>
                <w:rFonts w:ascii="Calibri" w:eastAsia="Calibri" w:hAnsi="Calibri" w:cs="Calibri"/>
                <w:color w:val="000000" w:themeColor="text1"/>
                <w:sz w:val="20"/>
                <w:szCs w:val="20"/>
                <w:lang w:eastAsia="zh-CN"/>
              </w:rPr>
              <w:t>O fornecedor</w:t>
            </w:r>
            <w:r w:rsidRPr="00020710">
              <w:rPr>
                <w:rStyle w:val="Fontepargpadro1"/>
                <w:rFonts w:ascii="Calibri" w:eastAsia="Calibri" w:hAnsi="Calibri" w:cs="Calibri"/>
                <w:color w:val="000000" w:themeColor="text1"/>
                <w:sz w:val="20"/>
                <w:szCs w:val="20"/>
                <w:lang w:eastAsia="zh-CN"/>
              </w:rPr>
              <w:t xml:space="preserve"> deve cumprir todas as obrigações constantes deste </w:t>
            </w:r>
            <w:r>
              <w:rPr>
                <w:rStyle w:val="Fontepargpadro1"/>
                <w:rFonts w:ascii="Calibri" w:eastAsia="Calibri" w:hAnsi="Calibri" w:cs="Calibri"/>
                <w:color w:val="000000" w:themeColor="text1"/>
                <w:sz w:val="20"/>
                <w:szCs w:val="20"/>
                <w:lang w:eastAsia="zh-CN"/>
              </w:rPr>
              <w:t>i</w:t>
            </w:r>
            <w:r w:rsidRPr="005F1A8A">
              <w:rPr>
                <w:rStyle w:val="Fontepargpadro1"/>
                <w:rFonts w:ascii="Calibri" w:eastAsia="Calibri" w:hAnsi="Calibri" w:cs="Calibri"/>
                <w:color w:val="000000" w:themeColor="text1"/>
                <w:sz w:val="20"/>
                <w:szCs w:val="20"/>
                <w:lang w:eastAsia="zh-CN"/>
              </w:rPr>
              <w:t>nstrumento</w:t>
            </w:r>
            <w:r w:rsidRPr="00020710">
              <w:rPr>
                <w:rStyle w:val="Fontepargpadro1"/>
                <w:rFonts w:ascii="Calibri" w:eastAsia="Calibri" w:hAnsi="Calibri" w:cs="Calibri"/>
                <w:color w:val="000000" w:themeColor="text1"/>
                <w:sz w:val="20"/>
                <w:szCs w:val="20"/>
                <w:lang w:eastAsia="zh-CN"/>
              </w:rPr>
              <w:t xml:space="preserve"> e em seus anexos, assumindo como exclusivamente seus os riscos e as despesas decorrentes da boa e perfeita execução do objeto;</w:t>
            </w:r>
          </w:p>
          <w:p w14:paraId="156A7B6B"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31E27A39" w14:textId="0818A57A"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.1.2</w:t>
            </w:r>
            <w:r>
              <w:rPr>
                <w:rStyle w:val="Fontepargpadro1"/>
                <w:rFonts w:ascii="Calibri" w:eastAsia="Calibri" w:hAnsi="Calibri" w:cs="Calibri"/>
                <w:color w:val="000000" w:themeColor="text1"/>
                <w:sz w:val="20"/>
                <w:szCs w:val="20"/>
                <w:lang w:eastAsia="zh-CN"/>
              </w:rPr>
              <w:t xml:space="preserve"> </w:t>
            </w:r>
            <w:r w:rsidRPr="00020710">
              <w:rPr>
                <w:rStyle w:val="Fontepargpadro1"/>
                <w:rFonts w:ascii="Calibri" w:eastAsia="Calibri" w:hAnsi="Calibri" w:cs="Calibri"/>
                <w:color w:val="000000" w:themeColor="text1"/>
                <w:sz w:val="20"/>
                <w:szCs w:val="20"/>
                <w:lang w:eastAsia="zh-CN"/>
              </w:rPr>
              <w:t xml:space="preserve">Prestar diretamente os </w:t>
            </w:r>
            <w:r>
              <w:rPr>
                <w:rStyle w:val="Fontepargpadro1"/>
                <w:rFonts w:ascii="Calibri" w:eastAsia="Calibri" w:hAnsi="Calibri" w:cs="Calibri"/>
                <w:color w:val="000000" w:themeColor="text1"/>
                <w:sz w:val="20"/>
                <w:szCs w:val="20"/>
                <w:lang w:eastAsia="zh-CN"/>
              </w:rPr>
              <w:t>fornecimentos</w:t>
            </w:r>
            <w:r w:rsidRPr="00020710">
              <w:rPr>
                <w:rStyle w:val="Fontepargpadro1"/>
                <w:rFonts w:ascii="Calibri" w:eastAsia="Calibri" w:hAnsi="Calibri" w:cs="Calibri"/>
                <w:color w:val="000000" w:themeColor="text1"/>
                <w:sz w:val="20"/>
                <w:szCs w:val="20"/>
                <w:lang w:eastAsia="zh-CN"/>
              </w:rPr>
              <w:t xml:space="preserve"> ora contratados, não os transferindo a outrem, no todo ou em parte, observando-se as regras para subcontratação definidas neste instrumento;</w:t>
            </w:r>
          </w:p>
          <w:p w14:paraId="5877BC50" w14:textId="77777777" w:rsidR="004E3619" w:rsidRPr="00020710" w:rsidRDefault="004E3619" w:rsidP="004E3619">
            <w:pPr>
              <w:jc w:val="both"/>
              <w:textAlignment w:val="baseline"/>
              <w:rPr>
                <w:rStyle w:val="Fontepargpadro1"/>
                <w:rFonts w:ascii="Calibri" w:eastAsia="Calibri" w:hAnsi="Calibri" w:cs="Calibri"/>
                <w:color w:val="000000" w:themeColor="text1"/>
                <w:sz w:val="20"/>
                <w:szCs w:val="20"/>
              </w:rPr>
            </w:pPr>
          </w:p>
          <w:p w14:paraId="04804094" w14:textId="35637098"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.1.3 Dispor de toda mão de obra, veículos, transportes, insumos e materiais necessários à execução dos fornecimentos objeto deste instrumento</w:t>
            </w:r>
            <w:r>
              <w:rPr>
                <w:rStyle w:val="Fontepargpadro1"/>
                <w:rFonts w:ascii="Calibri" w:eastAsia="Calibri" w:hAnsi="Calibri" w:cs="Calibri"/>
                <w:color w:val="000000" w:themeColor="text1"/>
                <w:sz w:val="20"/>
                <w:szCs w:val="20"/>
                <w:lang w:eastAsia="zh-CN"/>
              </w:rPr>
              <w:t>,</w:t>
            </w:r>
            <w:r>
              <w:rPr>
                <w:rStyle w:val="Fontepargpadro1"/>
                <w:rFonts w:eastAsia="Calibri"/>
                <w:color w:val="000000" w:themeColor="text1"/>
                <w:lang w:eastAsia="zh-CN"/>
              </w:rPr>
              <w:t xml:space="preserve"> </w:t>
            </w:r>
            <w:r w:rsidRPr="00F2797F">
              <w:rPr>
                <w:rStyle w:val="Fontepargpadro1"/>
                <w:rFonts w:ascii="Calibri" w:eastAsia="Calibri" w:hAnsi="Calibri" w:cs="Calibri"/>
                <w:color w:val="000000" w:themeColor="text1"/>
                <w:sz w:val="20"/>
                <w:szCs w:val="20"/>
                <w:lang w:eastAsia="zh-CN"/>
              </w:rPr>
              <w:t>assumind</w:t>
            </w:r>
            <w:r>
              <w:rPr>
                <w:rStyle w:val="Fontepargpadro1"/>
                <w:rFonts w:ascii="Calibri" w:eastAsia="Calibri" w:hAnsi="Calibri" w:cs="Calibri"/>
                <w:color w:val="000000" w:themeColor="text1"/>
                <w:sz w:val="20"/>
                <w:szCs w:val="20"/>
                <w:lang w:eastAsia="zh-CN"/>
              </w:rPr>
              <w:t>o exclusiva</w:t>
            </w:r>
            <w:r w:rsidRPr="00F2797F">
              <w:rPr>
                <w:rStyle w:val="Fontepargpadro1"/>
                <w:rFonts w:ascii="Calibri" w:eastAsia="Calibri" w:hAnsi="Calibri" w:cs="Calibri"/>
                <w:color w:val="000000" w:themeColor="text1"/>
                <w:sz w:val="20"/>
                <w:szCs w:val="20"/>
                <w:lang w:eastAsia="zh-CN"/>
              </w:rPr>
              <w:t xml:space="preserve"> responsabilidade </w:t>
            </w:r>
            <w:r>
              <w:rPr>
                <w:rStyle w:val="Fontepargpadro1"/>
                <w:rFonts w:ascii="Calibri" w:eastAsia="Calibri" w:hAnsi="Calibri" w:cs="Calibri"/>
                <w:color w:val="000000" w:themeColor="text1"/>
                <w:sz w:val="20"/>
                <w:szCs w:val="20"/>
                <w:lang w:eastAsia="zh-CN"/>
              </w:rPr>
              <w:t>pela completa e eficiente consecução do objeto contratual</w:t>
            </w:r>
            <w:r w:rsidRPr="00020710">
              <w:rPr>
                <w:rStyle w:val="Fontepargpadro1"/>
                <w:rFonts w:ascii="Calibri" w:eastAsia="Calibri" w:hAnsi="Calibri" w:cs="Calibri"/>
                <w:color w:val="000000" w:themeColor="text1"/>
                <w:sz w:val="20"/>
                <w:szCs w:val="20"/>
                <w:lang w:eastAsia="zh-CN"/>
              </w:rPr>
              <w:t>;</w:t>
            </w:r>
          </w:p>
          <w:p w14:paraId="3A637268" w14:textId="77777777" w:rsidR="004E3619" w:rsidRPr="00020710" w:rsidRDefault="004E3619" w:rsidP="004E3619">
            <w:pPr>
              <w:jc w:val="both"/>
              <w:textAlignment w:val="baseline"/>
              <w:rPr>
                <w:rStyle w:val="Fontepargpadro1"/>
                <w:rFonts w:ascii="Calibri" w:eastAsia="Calibri" w:hAnsi="Calibri" w:cs="Calibri"/>
                <w:color w:val="000000" w:themeColor="text1"/>
                <w:sz w:val="20"/>
                <w:szCs w:val="20"/>
              </w:rPr>
            </w:pPr>
          </w:p>
          <w:p w14:paraId="1428E46A" w14:textId="2564813A" w:rsidR="004E3619" w:rsidRPr="00020710" w:rsidRDefault="004E3619" w:rsidP="004E3619">
            <w:pPr>
              <w:jc w:val="both"/>
              <w:rPr>
                <w:rStyle w:val="Fontepargpadro1"/>
                <w:rFonts w:ascii="Calibri" w:eastAsia="Calibri" w:hAnsi="Calibri" w:cs="Calibri"/>
                <w:color w:val="000000" w:themeColor="text1"/>
                <w:sz w:val="20"/>
                <w:szCs w:val="20"/>
              </w:rPr>
            </w:pPr>
            <w:r w:rsidRPr="00020710">
              <w:rPr>
                <w:rStyle w:val="Fontepargpadro1"/>
                <w:rFonts w:ascii="Calibri" w:eastAsia="Calibri" w:hAnsi="Calibri" w:cs="Calibri"/>
                <w:color w:val="000000" w:themeColor="text1"/>
                <w:sz w:val="20"/>
                <w:szCs w:val="20"/>
              </w:rPr>
              <w:t>3.</w:t>
            </w:r>
            <w:r w:rsidR="00D30E52">
              <w:rPr>
                <w:rStyle w:val="Fontepargpadro1"/>
                <w:rFonts w:ascii="Calibri" w:eastAsia="Calibri" w:hAnsi="Calibri" w:cs="Calibri"/>
                <w:color w:val="000000" w:themeColor="text1"/>
                <w:sz w:val="20"/>
                <w:szCs w:val="20"/>
              </w:rPr>
              <w:t>10</w:t>
            </w:r>
            <w:r w:rsidRPr="00020710">
              <w:rPr>
                <w:rStyle w:val="Fontepargpadro1"/>
                <w:rFonts w:ascii="Calibri" w:eastAsia="Calibri" w:hAnsi="Calibri" w:cs="Calibri"/>
                <w:color w:val="000000" w:themeColor="text1"/>
                <w:sz w:val="20"/>
                <w:szCs w:val="20"/>
              </w:rPr>
              <w:t>.1.</w:t>
            </w:r>
            <w:r>
              <w:rPr>
                <w:rStyle w:val="Fontepargpadro1"/>
                <w:rFonts w:ascii="Calibri" w:eastAsia="Calibri" w:hAnsi="Calibri" w:cs="Calibri"/>
                <w:color w:val="000000" w:themeColor="text1"/>
                <w:sz w:val="20"/>
                <w:szCs w:val="20"/>
              </w:rPr>
              <w:t>4</w:t>
            </w:r>
            <w:r w:rsidRPr="00020710">
              <w:rPr>
                <w:rStyle w:val="Fontepargpadro1"/>
                <w:rFonts w:ascii="Calibri" w:eastAsia="Calibri" w:hAnsi="Calibri" w:cs="Calibri"/>
                <w:color w:val="000000" w:themeColor="text1"/>
                <w:sz w:val="20"/>
                <w:szCs w:val="20"/>
              </w:rPr>
              <w:t xml:space="preserve"> Manter durante toda a execução </w:t>
            </w:r>
            <w:r>
              <w:rPr>
                <w:rStyle w:val="Fontepargpadro1"/>
                <w:rFonts w:ascii="Calibri" w:eastAsia="Calibri" w:hAnsi="Calibri" w:cs="Calibri"/>
                <w:color w:val="000000" w:themeColor="text1"/>
                <w:sz w:val="20"/>
                <w:szCs w:val="20"/>
              </w:rPr>
              <w:t>da contratação</w:t>
            </w:r>
            <w:r w:rsidRPr="00020710">
              <w:rPr>
                <w:rStyle w:val="Fontepargpadro1"/>
                <w:rFonts w:ascii="Calibri" w:eastAsia="Calibri" w:hAnsi="Calibri" w:cs="Calibri"/>
                <w:color w:val="000000" w:themeColor="text1"/>
                <w:sz w:val="20"/>
                <w:szCs w:val="20"/>
              </w:rPr>
              <w:t>, em compatibilidade com as obrigações assumidas, todas as condições exigidas</w:t>
            </w:r>
            <w:r>
              <w:rPr>
                <w:rStyle w:val="Fontepargpadro1"/>
                <w:rFonts w:ascii="Calibri" w:eastAsia="Calibri" w:hAnsi="Calibri" w:cs="Calibri"/>
                <w:color w:val="000000" w:themeColor="text1"/>
                <w:sz w:val="20"/>
                <w:szCs w:val="20"/>
              </w:rPr>
              <w:t xml:space="preserve"> neste termo de referência e em eventuais legislações aplicáveis</w:t>
            </w:r>
            <w:r w:rsidRPr="00020710">
              <w:rPr>
                <w:rStyle w:val="Fontepargpadro1"/>
                <w:rFonts w:ascii="Calibri" w:eastAsia="Calibri" w:hAnsi="Calibri" w:cs="Calibri"/>
                <w:color w:val="000000" w:themeColor="text1"/>
                <w:sz w:val="20"/>
                <w:szCs w:val="20"/>
              </w:rPr>
              <w:t>;</w:t>
            </w:r>
          </w:p>
          <w:p w14:paraId="42FDB8A3" w14:textId="77777777" w:rsidR="004E3619"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1B1C3C69" w14:textId="70270406"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lastRenderedPageBreak/>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5</w:t>
            </w:r>
            <w:r w:rsidRPr="00020710">
              <w:rPr>
                <w:rStyle w:val="Fontepargpadro1"/>
                <w:rFonts w:ascii="Calibri" w:eastAsia="Calibri" w:hAnsi="Calibri" w:cs="Calibri"/>
                <w:color w:val="000000" w:themeColor="text1"/>
                <w:sz w:val="20"/>
                <w:szCs w:val="20"/>
                <w:lang w:eastAsia="zh-CN"/>
              </w:rPr>
              <w:t xml:space="preserve"> Providenciar e manter atualizadas todas as licenças e alvarás junto às repartições competentes que, porventura, sejam necessários à execução </w:t>
            </w:r>
            <w:r>
              <w:rPr>
                <w:rStyle w:val="Fontepargpadro1"/>
                <w:rFonts w:ascii="Calibri" w:eastAsia="Calibri" w:hAnsi="Calibri" w:cs="Calibri"/>
                <w:color w:val="000000" w:themeColor="text1"/>
                <w:sz w:val="20"/>
                <w:szCs w:val="20"/>
                <w:lang w:eastAsia="zh-CN"/>
              </w:rPr>
              <w:t>da contratação</w:t>
            </w:r>
            <w:r w:rsidRPr="00020710">
              <w:rPr>
                <w:rStyle w:val="Fontepargpadro1"/>
                <w:rFonts w:ascii="Calibri" w:eastAsia="Calibri" w:hAnsi="Calibri" w:cs="Calibri"/>
                <w:color w:val="000000" w:themeColor="text1"/>
                <w:sz w:val="20"/>
                <w:szCs w:val="20"/>
                <w:lang w:eastAsia="zh-CN"/>
              </w:rPr>
              <w:t>;</w:t>
            </w:r>
          </w:p>
          <w:p w14:paraId="226434E6" w14:textId="77777777" w:rsidR="004E3619" w:rsidRPr="00020710" w:rsidRDefault="004E3619" w:rsidP="004E3619">
            <w:pPr>
              <w:jc w:val="both"/>
              <w:textAlignment w:val="baseline"/>
              <w:rPr>
                <w:rStyle w:val="Fontepargpadro1"/>
                <w:rFonts w:ascii="Calibri" w:eastAsia="Calibri" w:hAnsi="Calibri" w:cs="Calibri"/>
                <w:color w:val="000000" w:themeColor="text1"/>
                <w:sz w:val="20"/>
                <w:szCs w:val="20"/>
              </w:rPr>
            </w:pPr>
          </w:p>
          <w:p w14:paraId="794E0EF4" w14:textId="635133CE"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6</w:t>
            </w:r>
            <w:r w:rsidRPr="00020710">
              <w:rPr>
                <w:rStyle w:val="Fontepargpadro1"/>
                <w:rFonts w:ascii="Calibri" w:eastAsia="Calibri" w:hAnsi="Calibri" w:cs="Calibri"/>
                <w:color w:val="000000" w:themeColor="text1"/>
                <w:sz w:val="20"/>
                <w:szCs w:val="20"/>
                <w:lang w:eastAsia="zh-CN"/>
              </w:rPr>
              <w:t xml:space="preserve"> </w:t>
            </w:r>
            <w:r w:rsidRPr="006413A0">
              <w:rPr>
                <w:rStyle w:val="Fontepargpadro1"/>
                <w:rFonts w:ascii="Calibri" w:eastAsia="Calibri" w:hAnsi="Calibri" w:cs="Calibri"/>
                <w:color w:val="000000" w:themeColor="text1"/>
                <w:sz w:val="20"/>
                <w:szCs w:val="20"/>
                <w:lang w:eastAsia="zh-CN"/>
              </w:rPr>
              <w:t>Emitir notas fiscais de acordo</w:t>
            </w:r>
            <w:r w:rsidR="005C4D35">
              <w:rPr>
                <w:rStyle w:val="Fontepargpadro1"/>
                <w:rFonts w:ascii="Calibri" w:eastAsia="Calibri" w:hAnsi="Calibri" w:cs="Calibri"/>
                <w:color w:val="000000" w:themeColor="text1"/>
                <w:sz w:val="20"/>
                <w:szCs w:val="20"/>
                <w:lang w:eastAsia="zh-CN"/>
              </w:rPr>
              <w:t xml:space="preserve"> as regras deste instrumento e</w:t>
            </w:r>
            <w:r w:rsidRPr="006413A0">
              <w:rPr>
                <w:rStyle w:val="Fontepargpadro1"/>
                <w:rFonts w:ascii="Calibri" w:eastAsia="Calibri" w:hAnsi="Calibri" w:cs="Calibri"/>
                <w:color w:val="000000" w:themeColor="text1"/>
                <w:sz w:val="20"/>
                <w:szCs w:val="20"/>
                <w:lang w:eastAsia="zh-CN"/>
              </w:rPr>
              <w:t xml:space="preserve"> com a legislação</w:t>
            </w:r>
            <w:r w:rsidR="00C9401F">
              <w:rPr>
                <w:rStyle w:val="Fontepargpadro1"/>
                <w:rFonts w:ascii="Calibri" w:eastAsia="Calibri" w:hAnsi="Calibri" w:cs="Calibri"/>
                <w:color w:val="000000" w:themeColor="text1"/>
                <w:sz w:val="20"/>
                <w:szCs w:val="20"/>
                <w:lang w:eastAsia="zh-CN"/>
              </w:rPr>
              <w:t xml:space="preserve"> vigente</w:t>
            </w:r>
            <w:r w:rsidRPr="006413A0">
              <w:rPr>
                <w:rStyle w:val="Fontepargpadro1"/>
                <w:rFonts w:ascii="Calibri" w:eastAsia="Calibri" w:hAnsi="Calibri" w:cs="Calibri"/>
                <w:color w:val="000000" w:themeColor="text1"/>
                <w:sz w:val="20"/>
                <w:szCs w:val="20"/>
                <w:lang w:eastAsia="zh-CN"/>
              </w:rPr>
              <w:t xml:space="preserve">, contendo descrição do objeto, indicação de quantidades, preços unitários e valor total, competindo ao fornecedor, ainda, observar, de acordo com a previsão da legislação tributária aplicável, nas hipóteses de retenção de tributos pelo MPBA, a necessidade de seu destaque, se cabível, bem como a discriminação das informações requeridas nas </w:t>
            </w:r>
            <w:r w:rsidR="00A9563F" w:rsidRPr="006413A0">
              <w:rPr>
                <w:rStyle w:val="Fontepargpadro1"/>
                <w:rFonts w:ascii="Calibri" w:eastAsia="Calibri" w:hAnsi="Calibri" w:cs="Calibri"/>
                <w:color w:val="000000" w:themeColor="text1"/>
                <w:sz w:val="20"/>
                <w:szCs w:val="20"/>
                <w:lang w:eastAsia="zh-CN"/>
              </w:rPr>
              <w:t xml:space="preserve">notas fiscais, </w:t>
            </w:r>
            <w:r w:rsidRPr="006413A0">
              <w:rPr>
                <w:rStyle w:val="Fontepargpadro1"/>
                <w:rFonts w:ascii="Calibri" w:eastAsia="Calibri" w:hAnsi="Calibri" w:cs="Calibri"/>
                <w:color w:val="000000" w:themeColor="text1"/>
                <w:sz w:val="20"/>
                <w:szCs w:val="20"/>
                <w:lang w:eastAsia="zh-CN"/>
              </w:rPr>
              <w:t>conforme os comandos legais específicos</w:t>
            </w:r>
            <w:r>
              <w:rPr>
                <w:rStyle w:val="Fontepargpadro1"/>
                <w:rFonts w:ascii="Calibri" w:eastAsia="Calibri" w:hAnsi="Calibri" w:cs="Calibri"/>
                <w:color w:val="000000" w:themeColor="text1"/>
                <w:sz w:val="20"/>
                <w:szCs w:val="20"/>
                <w:lang w:eastAsia="zh-CN"/>
              </w:rPr>
              <w:t>;</w:t>
            </w:r>
          </w:p>
          <w:p w14:paraId="42A097B5" w14:textId="77777777" w:rsidR="004E3619" w:rsidRDefault="004E3619" w:rsidP="004E3619">
            <w:pPr>
              <w:jc w:val="both"/>
              <w:textAlignment w:val="baseline"/>
              <w:rPr>
                <w:rStyle w:val="Fontepargpadro1"/>
                <w:rFonts w:ascii="Calibri" w:eastAsia="Calibri" w:hAnsi="Calibri" w:cs="Calibri"/>
                <w:color w:val="000000" w:themeColor="text1"/>
                <w:sz w:val="20"/>
                <w:szCs w:val="20"/>
              </w:rPr>
            </w:pPr>
          </w:p>
          <w:p w14:paraId="53C6A200" w14:textId="766C287D" w:rsidR="00062965" w:rsidRDefault="00062965" w:rsidP="00062965">
            <w:pPr>
              <w:ind w:left="460"/>
              <w:jc w:val="both"/>
              <w:textAlignment w:val="baseline"/>
              <w:rPr>
                <w:rStyle w:val="Fontepargpadro1"/>
                <w:rFonts w:ascii="Calibri" w:eastAsia="Calibri" w:hAnsi="Calibri" w:cs="Calibri"/>
                <w:color w:val="000000" w:themeColor="text1"/>
                <w:sz w:val="20"/>
                <w:szCs w:val="20"/>
              </w:rPr>
            </w:pPr>
            <w:r w:rsidRPr="00062965">
              <w:rPr>
                <w:rStyle w:val="Fontepargpadro1"/>
                <w:rFonts w:ascii="Calibri" w:eastAsia="Calibri" w:hAnsi="Calibri" w:cs="Calibri"/>
                <w:color w:val="000000" w:themeColor="text1"/>
                <w:sz w:val="20"/>
                <w:szCs w:val="20"/>
              </w:rPr>
              <w:t>3.</w:t>
            </w:r>
            <w:r>
              <w:rPr>
                <w:rStyle w:val="Fontepargpadro1"/>
                <w:rFonts w:ascii="Calibri" w:eastAsia="Calibri" w:hAnsi="Calibri" w:cs="Calibri"/>
                <w:color w:val="000000" w:themeColor="text1"/>
                <w:sz w:val="20"/>
                <w:szCs w:val="20"/>
              </w:rPr>
              <w:t>10</w:t>
            </w:r>
            <w:r w:rsidRPr="00062965">
              <w:rPr>
                <w:rStyle w:val="Fontepargpadro1"/>
                <w:rFonts w:ascii="Calibri" w:eastAsia="Calibri" w:hAnsi="Calibri" w:cs="Calibri"/>
                <w:color w:val="000000" w:themeColor="text1"/>
                <w:sz w:val="20"/>
                <w:szCs w:val="20"/>
              </w:rPr>
              <w:t xml:space="preserve">.1.6.1 A eventual retenção de tributos pelo MPBA não implicará na responsabilização deste, em hipótese alguma, por quaisquer penalidades ou gravames futuros, decorrentes de inadimplemento(s) pelo </w:t>
            </w:r>
            <w:r w:rsidR="00882AB9">
              <w:rPr>
                <w:rStyle w:val="Fontepargpadro1"/>
                <w:rFonts w:ascii="Calibri" w:eastAsia="Calibri" w:hAnsi="Calibri" w:cs="Calibri"/>
                <w:color w:val="000000" w:themeColor="text1"/>
                <w:sz w:val="20"/>
                <w:szCs w:val="20"/>
              </w:rPr>
              <w:t>fornecedor</w:t>
            </w:r>
            <w:r w:rsidRPr="00062965">
              <w:rPr>
                <w:rStyle w:val="Fontepargpadro1"/>
                <w:rFonts w:ascii="Calibri" w:eastAsia="Calibri" w:hAnsi="Calibri" w:cs="Calibri"/>
                <w:color w:val="000000" w:themeColor="text1"/>
                <w:sz w:val="20"/>
                <w:szCs w:val="20"/>
              </w:rPr>
              <w:t>;</w:t>
            </w:r>
          </w:p>
          <w:p w14:paraId="5339AED3" w14:textId="77777777" w:rsidR="00062965" w:rsidRPr="00020710" w:rsidRDefault="00062965" w:rsidP="004E3619">
            <w:pPr>
              <w:jc w:val="both"/>
              <w:textAlignment w:val="baseline"/>
              <w:rPr>
                <w:rStyle w:val="Fontepargpadro1"/>
                <w:rFonts w:ascii="Calibri" w:eastAsia="Calibri" w:hAnsi="Calibri" w:cs="Calibri"/>
                <w:color w:val="000000" w:themeColor="text1"/>
                <w:sz w:val="20"/>
                <w:szCs w:val="20"/>
              </w:rPr>
            </w:pPr>
          </w:p>
          <w:p w14:paraId="25E8D857" w14:textId="1D10DA6A"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7</w:t>
            </w:r>
            <w:r w:rsidRPr="00020710">
              <w:rPr>
                <w:rStyle w:val="Fontepargpadro1"/>
                <w:rFonts w:ascii="Calibri" w:eastAsia="Calibri" w:hAnsi="Calibri" w:cs="Calibri"/>
                <w:color w:val="000000" w:themeColor="text1"/>
                <w:sz w:val="20"/>
                <w:szCs w:val="20"/>
                <w:lang w:eastAsia="zh-CN"/>
              </w:rPr>
              <w:t xml:space="preserve"> Responsabilizar-se pelos vícios e danos decorrentes da execução do objeto, bem como por todo e qualquer dano causado à Administração ou terceiros, não reduzindo essa responsabilidade a fiscalização ou o acompanhamento da execução contratual pel</w:t>
            </w:r>
            <w:r>
              <w:rPr>
                <w:rStyle w:val="Fontepargpadro1"/>
                <w:rFonts w:ascii="Calibri" w:eastAsia="Calibri" w:hAnsi="Calibri" w:cs="Calibri"/>
                <w:color w:val="000000" w:themeColor="text1"/>
                <w:sz w:val="20"/>
                <w:szCs w:val="20"/>
                <w:lang w:eastAsia="zh-CN"/>
              </w:rPr>
              <w:t>o MPBA</w:t>
            </w:r>
            <w:r w:rsidRPr="00020710">
              <w:rPr>
                <w:rStyle w:val="Fontepargpadro1"/>
                <w:rFonts w:ascii="Calibri" w:eastAsia="Calibri" w:hAnsi="Calibri" w:cs="Calibri"/>
                <w:color w:val="000000" w:themeColor="text1"/>
                <w:sz w:val="20"/>
                <w:szCs w:val="20"/>
                <w:lang w:eastAsia="zh-CN"/>
              </w:rPr>
              <w:t xml:space="preserve">, que ficará autorizado a descontar dos pagamentos devidos </w:t>
            </w:r>
            <w:r w:rsidR="00733761">
              <w:rPr>
                <w:rStyle w:val="Fontepargpadro1"/>
                <w:rFonts w:ascii="Calibri" w:eastAsia="Calibri" w:hAnsi="Calibri" w:cs="Calibri"/>
                <w:color w:val="000000" w:themeColor="text1"/>
                <w:sz w:val="20"/>
                <w:szCs w:val="20"/>
                <w:lang w:eastAsia="zh-CN"/>
              </w:rPr>
              <w:t xml:space="preserve">ou da garantia (se houver) </w:t>
            </w:r>
            <w:r w:rsidRPr="00020710">
              <w:rPr>
                <w:rStyle w:val="Fontepargpadro1"/>
                <w:rFonts w:ascii="Calibri" w:eastAsia="Calibri" w:hAnsi="Calibri" w:cs="Calibri"/>
                <w:color w:val="000000" w:themeColor="text1"/>
                <w:sz w:val="20"/>
                <w:szCs w:val="20"/>
                <w:lang w:eastAsia="zh-CN"/>
              </w:rPr>
              <w:t>o valor correspondente aos danos sofridos;</w:t>
            </w:r>
          </w:p>
          <w:p w14:paraId="77FFCCC7" w14:textId="77777777" w:rsidR="004E3619" w:rsidRPr="00020710" w:rsidRDefault="004E3619" w:rsidP="004E3619">
            <w:pPr>
              <w:jc w:val="both"/>
              <w:textAlignment w:val="baseline"/>
              <w:rPr>
                <w:rStyle w:val="Fontepargpadro1"/>
                <w:rFonts w:ascii="Calibri" w:eastAsia="Calibri" w:hAnsi="Calibri" w:cs="Calibri"/>
                <w:color w:val="000000" w:themeColor="text1"/>
                <w:sz w:val="20"/>
                <w:szCs w:val="20"/>
              </w:rPr>
            </w:pPr>
          </w:p>
          <w:p w14:paraId="13854AA0" w14:textId="59CA318E" w:rsidR="004E3619"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8</w:t>
            </w:r>
            <w:r w:rsidRPr="00020710">
              <w:rPr>
                <w:rStyle w:val="Fontepargpadro1"/>
                <w:rFonts w:ascii="Calibri" w:eastAsia="Calibri" w:hAnsi="Calibri" w:cs="Calibri"/>
                <w:color w:val="000000" w:themeColor="text1"/>
                <w:sz w:val="20"/>
                <w:szCs w:val="20"/>
                <w:lang w:eastAsia="zh-CN"/>
              </w:rPr>
              <w:t xml:space="preserve"> Atender, nos prazos consignados neste instrumento, às recusas ou determinações, pelo </w:t>
            </w:r>
            <w:r w:rsidR="00974984" w:rsidRPr="00974984">
              <w:rPr>
                <w:rStyle w:val="Fontepargpadro1"/>
                <w:rFonts w:ascii="Calibri" w:eastAsia="Calibri" w:hAnsi="Calibri" w:cs="Calibri"/>
                <w:color w:val="000000" w:themeColor="text1"/>
                <w:sz w:val="20"/>
                <w:szCs w:val="20"/>
                <w:lang w:eastAsia="zh-CN"/>
              </w:rPr>
              <w:t>MPBA</w:t>
            </w:r>
            <w:r w:rsidRPr="00020710">
              <w:rPr>
                <w:rStyle w:val="Fontepargpadro1"/>
                <w:rFonts w:ascii="Calibri" w:eastAsia="Calibri" w:hAnsi="Calibri" w:cs="Calibri"/>
                <w:color w:val="000000" w:themeColor="text1"/>
                <w:sz w:val="20"/>
                <w:szCs w:val="20"/>
                <w:lang w:eastAsia="zh-CN"/>
              </w:rPr>
              <w:t xml:space="preserve">, de </w:t>
            </w:r>
            <w:r>
              <w:rPr>
                <w:rStyle w:val="Fontepargpadro1"/>
                <w:rFonts w:ascii="Calibri" w:eastAsia="Calibri" w:hAnsi="Calibri" w:cs="Calibri"/>
                <w:color w:val="000000" w:themeColor="text1"/>
                <w:sz w:val="20"/>
                <w:szCs w:val="20"/>
                <w:lang w:eastAsia="zh-CN"/>
              </w:rPr>
              <w:t xml:space="preserve">substituição ou adequação de </w:t>
            </w:r>
            <w:r w:rsidRPr="00020710">
              <w:rPr>
                <w:rStyle w:val="Fontepargpadro1"/>
                <w:rFonts w:ascii="Calibri" w:eastAsia="Calibri" w:hAnsi="Calibri" w:cs="Calibri"/>
                <w:color w:val="000000" w:themeColor="text1"/>
                <w:sz w:val="20"/>
                <w:szCs w:val="20"/>
                <w:lang w:eastAsia="zh-CN"/>
              </w:rPr>
              <w:t xml:space="preserve">bens que não tenham sido entregues em conformidade com as condições deste </w:t>
            </w:r>
            <w:r>
              <w:rPr>
                <w:rStyle w:val="Fontepargpadro1"/>
                <w:rFonts w:ascii="Calibri" w:eastAsia="Calibri" w:hAnsi="Calibri" w:cs="Calibri"/>
                <w:color w:val="000000" w:themeColor="text1"/>
                <w:sz w:val="20"/>
                <w:szCs w:val="20"/>
                <w:lang w:eastAsia="zh-CN"/>
              </w:rPr>
              <w:t>i</w:t>
            </w:r>
            <w:r w:rsidRPr="00876182">
              <w:rPr>
                <w:rStyle w:val="Fontepargpadro1"/>
                <w:rFonts w:ascii="Calibri" w:eastAsia="Calibri" w:hAnsi="Calibri" w:cs="Calibri"/>
                <w:color w:val="000000" w:themeColor="text1"/>
                <w:sz w:val="20"/>
                <w:szCs w:val="20"/>
                <w:lang w:eastAsia="zh-CN"/>
              </w:rPr>
              <w:t>nstrumento</w:t>
            </w:r>
            <w:r w:rsidRPr="00020710">
              <w:rPr>
                <w:rStyle w:val="Fontepargpadro1"/>
                <w:rFonts w:ascii="Calibri" w:eastAsia="Calibri" w:hAnsi="Calibri" w:cs="Calibri"/>
                <w:color w:val="000000" w:themeColor="text1"/>
                <w:sz w:val="20"/>
                <w:szCs w:val="20"/>
                <w:lang w:eastAsia="zh-CN"/>
              </w:rPr>
              <w:t xml:space="preserve"> ou do processo de dispensa de licitação que o originou, providenciando </w:t>
            </w:r>
            <w:r>
              <w:rPr>
                <w:rStyle w:val="Fontepargpadro1"/>
                <w:rFonts w:ascii="Calibri" w:eastAsia="Calibri" w:hAnsi="Calibri" w:cs="Calibri"/>
                <w:color w:val="000000" w:themeColor="text1"/>
                <w:sz w:val="20"/>
                <w:szCs w:val="20"/>
                <w:lang w:eastAsia="zh-CN"/>
              </w:rPr>
              <w:t>a substituição</w:t>
            </w:r>
            <w:r w:rsidRPr="00020710">
              <w:rPr>
                <w:rStyle w:val="Fontepargpadro1"/>
                <w:rFonts w:ascii="Calibri" w:eastAsia="Calibri" w:hAnsi="Calibri" w:cs="Calibri"/>
                <w:color w:val="000000" w:themeColor="text1"/>
                <w:sz w:val="20"/>
                <w:szCs w:val="20"/>
                <w:lang w:eastAsia="zh-CN"/>
              </w:rPr>
              <w:t>, sem ônus para o</w:t>
            </w:r>
            <w:r>
              <w:rPr>
                <w:rStyle w:val="Fontepargpadro1"/>
                <w:rFonts w:ascii="Calibri" w:eastAsia="Calibri" w:hAnsi="Calibri" w:cs="Calibri"/>
                <w:color w:val="000000" w:themeColor="text1"/>
                <w:sz w:val="20"/>
                <w:szCs w:val="20"/>
                <w:lang w:eastAsia="zh-CN"/>
              </w:rPr>
              <w:t xml:space="preserve"> MPBA</w:t>
            </w:r>
            <w:r w:rsidRPr="00020710">
              <w:rPr>
                <w:rStyle w:val="Fontepargpadro1"/>
                <w:rFonts w:ascii="Calibri" w:eastAsia="Calibri" w:hAnsi="Calibri" w:cs="Calibri"/>
                <w:color w:val="000000" w:themeColor="text1"/>
                <w:sz w:val="20"/>
                <w:szCs w:val="20"/>
                <w:lang w:eastAsia="zh-CN"/>
              </w:rPr>
              <w:t>;</w:t>
            </w:r>
          </w:p>
          <w:p w14:paraId="7378293C" w14:textId="35442D29" w:rsidR="004E3619" w:rsidRPr="00020710" w:rsidRDefault="004E3619" w:rsidP="004E3619">
            <w:pPr>
              <w:pStyle w:val="western"/>
              <w:spacing w:before="0" w:after="0"/>
              <w:jc w:val="both"/>
              <w:rPr>
                <w:rFonts w:ascii="Calibri" w:hAnsi="Calibri" w:cs="Calibri"/>
                <w:sz w:val="20"/>
                <w:szCs w:val="20"/>
              </w:rPr>
            </w:pPr>
            <w:r w:rsidRPr="00020710">
              <w:rPr>
                <w:rStyle w:val="contextualspellingandgrammarerror"/>
                <w:rFonts w:ascii="Calibri" w:hAnsi="Calibri" w:cs="Calibri"/>
                <w:sz w:val="20"/>
                <w:szCs w:val="20"/>
              </w:rPr>
              <w:t> </w:t>
            </w:r>
          </w:p>
          <w:p w14:paraId="7311A4B0" w14:textId="59C37E8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D30E52">
              <w:rPr>
                <w:rStyle w:val="Fontepargpadro1"/>
                <w:rFonts w:ascii="Calibri" w:eastAsia="Calibri" w:hAnsi="Calibri" w:cs="Calibri"/>
                <w:color w:val="000000" w:themeColor="text1"/>
                <w:sz w:val="20"/>
                <w:szCs w:val="20"/>
                <w:lang w:eastAsia="zh-CN"/>
              </w:rPr>
              <w:t>10</w:t>
            </w:r>
            <w:r w:rsidRPr="00020710">
              <w:rPr>
                <w:rStyle w:val="Fontepargpadro1"/>
                <w:rFonts w:ascii="Calibri" w:eastAsia="Calibri" w:hAnsi="Calibri" w:cs="Calibri"/>
                <w:color w:val="000000" w:themeColor="text1"/>
                <w:sz w:val="20"/>
                <w:szCs w:val="20"/>
                <w:lang w:eastAsia="zh-CN"/>
              </w:rPr>
              <w:t>.1.</w:t>
            </w:r>
            <w:r>
              <w:rPr>
                <w:rStyle w:val="Fontepargpadro1"/>
                <w:rFonts w:ascii="Calibri" w:eastAsia="Calibri" w:hAnsi="Calibri" w:cs="Calibri"/>
                <w:color w:val="000000" w:themeColor="text1"/>
                <w:sz w:val="20"/>
                <w:szCs w:val="20"/>
                <w:lang w:eastAsia="zh-CN"/>
              </w:rPr>
              <w:t>9</w:t>
            </w:r>
            <w:r w:rsidRPr="00020710">
              <w:rPr>
                <w:rStyle w:val="Fontepargpadro1"/>
                <w:rFonts w:ascii="Calibri" w:eastAsia="Calibri" w:hAnsi="Calibri" w:cs="Calibri"/>
                <w:color w:val="000000" w:themeColor="text1"/>
                <w:sz w:val="20"/>
                <w:szCs w:val="20"/>
                <w:lang w:eastAsia="zh-CN"/>
              </w:rPr>
              <w:t xml:space="preserve"> Não contratar, durante a vigência do contrato, cônjuge, companheiro ou parente em linha reta, colateral ou por afinidade, até o terceiro grau, de dirigente do</w:t>
            </w:r>
            <w:r>
              <w:rPr>
                <w:rStyle w:val="Fontepargpadro1"/>
                <w:rFonts w:ascii="Calibri" w:eastAsia="Calibri" w:hAnsi="Calibri" w:cs="Calibri"/>
                <w:color w:val="000000" w:themeColor="text1"/>
                <w:sz w:val="20"/>
                <w:szCs w:val="20"/>
                <w:lang w:eastAsia="zh-CN"/>
              </w:rPr>
              <w:t xml:space="preserve"> MPBA</w:t>
            </w:r>
            <w:r w:rsidRPr="00020710">
              <w:rPr>
                <w:rStyle w:val="Fontepargpadro1"/>
                <w:rFonts w:ascii="Calibri" w:eastAsia="Calibri" w:hAnsi="Calibri" w:cs="Calibri"/>
                <w:color w:val="000000" w:themeColor="text1"/>
                <w:sz w:val="20"/>
                <w:szCs w:val="20"/>
                <w:lang w:eastAsia="zh-CN"/>
              </w:rPr>
              <w:t>, do fiscal ou do gestor do contrato, nos termos do artigo 48, parágrafo único, da Lei 1</w:t>
            </w:r>
            <w:r>
              <w:rPr>
                <w:rStyle w:val="Fontepargpadro1"/>
                <w:rFonts w:ascii="Calibri" w:eastAsia="Calibri" w:hAnsi="Calibri" w:cs="Calibri"/>
                <w:color w:val="000000" w:themeColor="text1"/>
                <w:sz w:val="20"/>
                <w:szCs w:val="20"/>
                <w:lang w:eastAsia="zh-CN"/>
              </w:rPr>
              <w:t>4</w:t>
            </w:r>
            <w:r w:rsidRPr="00020710">
              <w:rPr>
                <w:rStyle w:val="Fontepargpadro1"/>
                <w:rFonts w:ascii="Calibri" w:eastAsia="Calibri" w:hAnsi="Calibri" w:cs="Calibri"/>
                <w:color w:val="000000" w:themeColor="text1"/>
                <w:sz w:val="20"/>
                <w:szCs w:val="20"/>
                <w:lang w:eastAsia="zh-CN"/>
              </w:rPr>
              <w:t>.133/2021;</w:t>
            </w:r>
          </w:p>
          <w:p w14:paraId="08318373" w14:textId="77777777" w:rsidR="004E3619" w:rsidRPr="00020710" w:rsidRDefault="004E3619" w:rsidP="004E3619">
            <w:pPr>
              <w:jc w:val="both"/>
              <w:textAlignment w:val="baseline"/>
              <w:rPr>
                <w:rStyle w:val="Fontepargpadro1"/>
                <w:rFonts w:ascii="Calibri" w:eastAsia="Calibri" w:hAnsi="Calibri" w:cs="Calibri"/>
                <w:color w:val="000000" w:themeColor="text1"/>
                <w:sz w:val="20"/>
                <w:szCs w:val="20"/>
              </w:rPr>
            </w:pPr>
          </w:p>
          <w:p w14:paraId="5757CF63" w14:textId="215800A9" w:rsidR="004E3619" w:rsidRPr="00020710" w:rsidRDefault="004E3619" w:rsidP="004E3619">
            <w:pPr>
              <w:jc w:val="both"/>
              <w:textAlignment w:val="baseline"/>
              <w:rPr>
                <w:rFonts w:ascii="Calibri" w:hAnsi="Calibri" w:cs="Calibri"/>
                <w:kern w:val="1"/>
                <w:sz w:val="20"/>
                <w:szCs w:val="20"/>
                <w:lang w:bidi="hi-IN"/>
              </w:rPr>
            </w:pPr>
            <w:r w:rsidRPr="00020710">
              <w:rPr>
                <w:rStyle w:val="Fontepargpadro1"/>
                <w:rFonts w:ascii="Calibri" w:eastAsia="Calibri" w:hAnsi="Calibri" w:cs="Calibri"/>
                <w:color w:val="000000" w:themeColor="text1"/>
                <w:sz w:val="20"/>
                <w:szCs w:val="20"/>
              </w:rPr>
              <w:t>3.</w:t>
            </w:r>
            <w:r w:rsidR="00D30E52">
              <w:rPr>
                <w:rStyle w:val="Fontepargpadro1"/>
                <w:rFonts w:ascii="Calibri" w:eastAsia="Calibri" w:hAnsi="Calibri" w:cs="Calibri"/>
                <w:color w:val="000000" w:themeColor="text1"/>
                <w:sz w:val="20"/>
                <w:szCs w:val="20"/>
              </w:rPr>
              <w:t>10</w:t>
            </w:r>
            <w:r w:rsidRPr="00020710">
              <w:rPr>
                <w:rStyle w:val="Fontepargpadro1"/>
                <w:rFonts w:ascii="Calibri" w:eastAsia="Calibri" w:hAnsi="Calibri" w:cs="Calibri"/>
                <w:color w:val="000000" w:themeColor="text1"/>
                <w:sz w:val="20"/>
                <w:szCs w:val="20"/>
              </w:rPr>
              <w:t>.1.</w:t>
            </w:r>
            <w:r>
              <w:rPr>
                <w:rStyle w:val="Fontepargpadro1"/>
                <w:rFonts w:ascii="Calibri" w:eastAsia="Calibri" w:hAnsi="Calibri" w:cs="Calibri"/>
                <w:color w:val="000000" w:themeColor="text1"/>
                <w:sz w:val="20"/>
                <w:szCs w:val="20"/>
              </w:rPr>
              <w:t>10</w:t>
            </w:r>
            <w:r w:rsidRPr="00020710">
              <w:rPr>
                <w:rStyle w:val="Fontepargpadro1"/>
                <w:rFonts w:ascii="Calibri" w:eastAsia="Calibri" w:hAnsi="Calibri" w:cs="Calibri"/>
                <w:color w:val="000000" w:themeColor="text1"/>
                <w:sz w:val="20"/>
                <w:szCs w:val="20"/>
              </w:rPr>
              <w:t xml:space="preserve"> Permitir e oferecer condições para a mais ampla e completa fiscalização durante a vigência deste </w:t>
            </w:r>
            <w:r>
              <w:rPr>
                <w:rStyle w:val="Fontepargpadro1"/>
                <w:rFonts w:ascii="Calibri" w:eastAsia="Calibri" w:hAnsi="Calibri" w:cs="Calibri"/>
                <w:color w:val="000000" w:themeColor="text1"/>
                <w:sz w:val="20"/>
                <w:szCs w:val="20"/>
              </w:rPr>
              <w:t>instrumento</w:t>
            </w:r>
            <w:r w:rsidRPr="00020710">
              <w:rPr>
                <w:rStyle w:val="Fontepargpadro1"/>
                <w:rFonts w:ascii="Calibri" w:eastAsia="Calibri" w:hAnsi="Calibri" w:cs="Calibri"/>
                <w:color w:val="000000" w:themeColor="text1"/>
                <w:sz w:val="20"/>
                <w:szCs w:val="20"/>
              </w:rPr>
              <w:t>, fornecendo informações, propiciando o acesso à documentação pertinente e à execução contratual, e atendendo às observações e exigências apresentadas pela fiscalização</w:t>
            </w:r>
            <w:r w:rsidR="0013393B">
              <w:rPr>
                <w:rStyle w:val="Fontepargpadro1"/>
                <w:rFonts w:ascii="Calibri" w:eastAsia="Calibri" w:hAnsi="Calibri" w:cs="Calibri"/>
                <w:color w:val="000000" w:themeColor="text1"/>
                <w:sz w:val="20"/>
                <w:szCs w:val="20"/>
              </w:rPr>
              <w:t xml:space="preserve"> e gestão contratual</w:t>
            </w:r>
            <w:r w:rsidRPr="00020710">
              <w:rPr>
                <w:rStyle w:val="Fontepargpadro1"/>
                <w:rFonts w:ascii="Calibri" w:eastAsia="Calibri" w:hAnsi="Calibri" w:cs="Calibri"/>
                <w:color w:val="000000" w:themeColor="text1"/>
                <w:sz w:val="20"/>
                <w:szCs w:val="20"/>
              </w:rPr>
              <w:t>;</w:t>
            </w:r>
          </w:p>
        </w:tc>
      </w:tr>
      <w:tr w:rsidR="004E3619" w:rsidRPr="00020710" w14:paraId="433CFC25" w14:textId="77777777" w:rsidTr="00D30E52">
        <w:trPr>
          <w:trHeight w:val="1886"/>
        </w:trPr>
        <w:tc>
          <w:tcPr>
            <w:tcW w:w="2553" w:type="dxa"/>
            <w:gridSpan w:val="2"/>
            <w:vMerge/>
            <w:vAlign w:val="center"/>
          </w:tcPr>
          <w:p w14:paraId="6B4EAF9B" w14:textId="77777777" w:rsidR="004E3619" w:rsidRPr="00020710" w:rsidRDefault="004E3619" w:rsidP="004E3619">
            <w:pPr>
              <w:suppressAutoHyphens w:val="0"/>
              <w:jc w:val="both"/>
              <w:rPr>
                <w:rFonts w:ascii="Calibri" w:hAnsi="Calibri" w:cs="Calibri"/>
                <w:b/>
                <w:bCs/>
                <w:sz w:val="20"/>
                <w:szCs w:val="20"/>
              </w:rPr>
            </w:pPr>
          </w:p>
        </w:tc>
        <w:tc>
          <w:tcPr>
            <w:tcW w:w="8226" w:type="dxa"/>
            <w:gridSpan w:val="2"/>
            <w:shd w:val="clear" w:color="auto" w:fill="auto"/>
            <w:vAlign w:val="center"/>
          </w:tcPr>
          <w:p w14:paraId="6E044EA4" w14:textId="15F4025C" w:rsidR="004E3619" w:rsidRDefault="004E3619" w:rsidP="004E3619">
            <w:pPr>
              <w:pStyle w:val="PargrafodaLista"/>
              <w:spacing w:line="240" w:lineRule="auto"/>
              <w:ind w:left="0"/>
              <w:rPr>
                <w:rFonts w:ascii="Calibri" w:hAnsi="Calibri" w:cs="Calibri"/>
                <w:b/>
                <w:bCs/>
                <w:sz w:val="20"/>
                <w:szCs w:val="20"/>
              </w:rPr>
            </w:pPr>
            <w:r w:rsidRPr="00020710">
              <w:rPr>
                <w:rFonts w:ascii="Calibri" w:hAnsi="Calibri" w:cs="Calibri"/>
                <w:b/>
                <w:bCs/>
                <w:sz w:val="20"/>
                <w:szCs w:val="20"/>
              </w:rPr>
              <w:t>3.1</w:t>
            </w:r>
            <w:r w:rsidR="00BF3F61">
              <w:rPr>
                <w:rFonts w:ascii="Calibri" w:hAnsi="Calibri" w:cs="Calibri"/>
                <w:b/>
                <w:bCs/>
                <w:sz w:val="20"/>
                <w:szCs w:val="20"/>
              </w:rPr>
              <w:t>0</w:t>
            </w:r>
            <w:r w:rsidRPr="00020710">
              <w:rPr>
                <w:rFonts w:ascii="Calibri" w:hAnsi="Calibri" w:cs="Calibri"/>
                <w:b/>
                <w:bCs/>
                <w:sz w:val="20"/>
                <w:szCs w:val="20"/>
              </w:rPr>
              <w:t>.2 OBRIGAÇÕES ESPECÍFICAS (DEFINIDAS EM RAZÃO DO OBJETO CONTRATADO)</w:t>
            </w:r>
            <w:r>
              <w:rPr>
                <w:rFonts w:ascii="Calibri" w:hAnsi="Calibri" w:cs="Calibri"/>
                <w:b/>
                <w:bCs/>
                <w:sz w:val="20"/>
                <w:szCs w:val="20"/>
              </w:rPr>
              <w:t>:</w:t>
            </w:r>
          </w:p>
          <w:p w14:paraId="3649D27B" w14:textId="77777777" w:rsidR="004E3619" w:rsidRDefault="004E3619" w:rsidP="004E3619">
            <w:pPr>
              <w:pStyle w:val="PargrafodaLista"/>
              <w:spacing w:line="240" w:lineRule="auto"/>
              <w:ind w:left="0"/>
              <w:contextualSpacing/>
              <w:rPr>
                <w:rFonts w:ascii="Calibri" w:hAnsi="Calibri" w:cs="Calibri"/>
                <w:b/>
                <w:bCs/>
                <w:color w:val="FF0000"/>
                <w:sz w:val="20"/>
                <w:szCs w:val="20"/>
                <w:u w:val="single"/>
              </w:rPr>
            </w:pPr>
          </w:p>
          <w:p w14:paraId="491C778C" w14:textId="77777777" w:rsidR="004E3619" w:rsidRDefault="004E3619" w:rsidP="004E3619">
            <w:pPr>
              <w:pStyle w:val="PargrafodaLista"/>
              <w:spacing w:line="240" w:lineRule="auto"/>
              <w:ind w:left="0"/>
              <w:contextualSpacing/>
              <w:rPr>
                <w:rFonts w:ascii="Calibri" w:hAnsi="Calibri" w:cs="Calibri"/>
                <w:b/>
                <w:bCs/>
                <w:sz w:val="20"/>
                <w:szCs w:val="20"/>
              </w:rPr>
            </w:pPr>
            <w:r w:rsidRPr="00020710">
              <w:rPr>
                <w:rFonts w:ascii="Calibri" w:hAnsi="Calibri" w:cs="Calibri"/>
                <w:b/>
                <w:bCs/>
                <w:sz w:val="20"/>
                <w:szCs w:val="20"/>
              </w:rPr>
              <w:t>NÃO EXISTEM OBRIGAÇÕES ESPECÍFICAS</w:t>
            </w:r>
            <w:r w:rsidRPr="00020710">
              <w:rPr>
                <w:rFonts w:ascii="Calibri" w:hAnsi="Calibri" w:cs="Calibri"/>
                <w:sz w:val="20"/>
                <w:szCs w:val="20"/>
              </w:rPr>
              <w:t>, sendo aplicáveis somente os regramentos gerais definidos no subitem anterior.</w:t>
            </w:r>
            <w:r w:rsidRPr="00020710">
              <w:rPr>
                <w:rFonts w:ascii="Calibri" w:hAnsi="Calibri" w:cs="Calibri"/>
                <w:b/>
                <w:bCs/>
                <w:sz w:val="20"/>
                <w:szCs w:val="20"/>
              </w:rPr>
              <w:t xml:space="preserve">   </w:t>
            </w:r>
          </w:p>
          <w:p w14:paraId="64231EE8" w14:textId="77777777" w:rsidR="004E3619" w:rsidRDefault="004E3619" w:rsidP="004E3619">
            <w:pPr>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32659D72" w14:textId="77777777" w:rsidR="004E3619" w:rsidRPr="00020710" w:rsidRDefault="004E3619" w:rsidP="004E3619">
            <w:pPr>
              <w:pStyle w:val="PargrafodaLista"/>
              <w:spacing w:line="240" w:lineRule="auto"/>
              <w:ind w:left="0"/>
              <w:contextualSpacing/>
              <w:rPr>
                <w:rFonts w:ascii="Calibri" w:eastAsia="Arial" w:hAnsi="Calibri" w:cs="Calibri"/>
                <w:b/>
                <w:bCs/>
                <w:color w:val="FF0000"/>
                <w:sz w:val="20"/>
                <w:szCs w:val="20"/>
                <w:u w:val="single"/>
              </w:rPr>
            </w:pPr>
            <w:r w:rsidRPr="00020710">
              <w:rPr>
                <w:rFonts w:ascii="Calibri" w:hAnsi="Calibri" w:cs="Calibri"/>
                <w:b/>
                <w:bCs/>
                <w:sz w:val="20"/>
                <w:szCs w:val="20"/>
              </w:rPr>
              <w:t>OBRIGAÇÕES ESPECÍFICAS. Indicar</w:t>
            </w:r>
            <w:r w:rsidRPr="00020710">
              <w:rPr>
                <w:rFonts w:ascii="Calibri" w:hAnsi="Calibri" w:cs="Calibri"/>
                <w:sz w:val="20"/>
                <w:szCs w:val="20"/>
              </w:rPr>
              <w:t xml:space="preserve">: </w:t>
            </w:r>
            <w:r w:rsidRPr="00DE1974">
              <w:rPr>
                <w:rFonts w:ascii="Calibri" w:hAnsi="Calibri" w:cs="Calibri"/>
                <w:color w:val="FF0000"/>
                <w:sz w:val="20"/>
                <w:szCs w:val="20"/>
              </w:rPr>
              <w:t>Inserir texto</w:t>
            </w:r>
            <w:r>
              <w:rPr>
                <w:rFonts w:ascii="Calibri" w:hAnsi="Calibri" w:cs="Calibri"/>
                <w:color w:val="FF0000"/>
                <w:sz w:val="20"/>
                <w:szCs w:val="20"/>
              </w:rPr>
              <w:t>*</w:t>
            </w:r>
            <w:r w:rsidRPr="00020710">
              <w:rPr>
                <w:rFonts w:ascii="Calibri" w:hAnsi="Calibri" w:cs="Calibri"/>
                <w:b/>
                <w:bCs/>
                <w:sz w:val="20"/>
                <w:szCs w:val="20"/>
              </w:rPr>
              <w:t xml:space="preserve">   </w:t>
            </w:r>
          </w:p>
          <w:p w14:paraId="036B3781" w14:textId="004DC053" w:rsidR="004E3619" w:rsidRPr="00020710" w:rsidRDefault="004E3619" w:rsidP="004E3619">
            <w:pPr>
              <w:pStyle w:val="PargrafodaLista"/>
              <w:spacing w:before="120" w:line="240" w:lineRule="auto"/>
              <w:ind w:left="0"/>
              <w:jc w:val="right"/>
              <w:rPr>
                <w:rFonts w:ascii="Calibri" w:hAnsi="Calibri" w:cs="Calibri"/>
                <w:b/>
                <w:bCs/>
                <w:sz w:val="20"/>
                <w:szCs w:val="20"/>
              </w:rPr>
            </w:pPr>
            <w:r w:rsidRPr="00020710">
              <w:rPr>
                <w:rFonts w:ascii="Calibri" w:hAnsi="Calibri" w:cs="Calibri"/>
                <w:i/>
                <w:iCs/>
                <w:color w:val="FF0000"/>
                <w:kern w:val="0"/>
                <w:sz w:val="20"/>
                <w:szCs w:val="20"/>
              </w:rPr>
              <w:t xml:space="preserve">* </w:t>
            </w:r>
            <w:r>
              <w:rPr>
                <w:rFonts w:ascii="Calibri" w:hAnsi="Calibri" w:cs="Calibri"/>
                <w:i/>
                <w:iCs/>
                <w:color w:val="FF0000"/>
                <w:kern w:val="0"/>
                <w:sz w:val="20"/>
                <w:szCs w:val="20"/>
              </w:rPr>
              <w:t>Orientação</w:t>
            </w:r>
            <w:r w:rsidRPr="00020710">
              <w:rPr>
                <w:rFonts w:ascii="Calibri" w:hAnsi="Calibri" w:cs="Calibri"/>
                <w:i/>
                <w:iCs/>
                <w:color w:val="FF0000"/>
                <w:kern w:val="0"/>
                <w:sz w:val="20"/>
                <w:szCs w:val="20"/>
              </w:rPr>
              <w:t xml:space="preserve">: </w:t>
            </w:r>
            <w:r>
              <w:rPr>
                <w:rFonts w:ascii="Calibri" w:hAnsi="Calibri" w:cs="Calibri"/>
                <w:i/>
                <w:iCs/>
                <w:color w:val="FF0000"/>
                <w:kern w:val="0"/>
                <w:sz w:val="20"/>
                <w:szCs w:val="20"/>
              </w:rPr>
              <w:t>Incluir</w:t>
            </w:r>
            <w:r w:rsidRPr="00020710">
              <w:rPr>
                <w:rFonts w:ascii="Calibri" w:hAnsi="Calibri" w:cs="Calibri"/>
                <w:i/>
                <w:iCs/>
                <w:color w:val="FF0000"/>
                <w:kern w:val="0"/>
                <w:sz w:val="20"/>
                <w:szCs w:val="20"/>
              </w:rPr>
              <w:t xml:space="preserve"> obrigações </w:t>
            </w:r>
            <w:r>
              <w:rPr>
                <w:rFonts w:ascii="Calibri" w:hAnsi="Calibri" w:cs="Calibri"/>
                <w:i/>
                <w:iCs/>
                <w:color w:val="FF0000"/>
                <w:kern w:val="0"/>
                <w:sz w:val="20"/>
                <w:szCs w:val="20"/>
              </w:rPr>
              <w:t xml:space="preserve">que ultrapassem </w:t>
            </w:r>
            <w:r w:rsidRPr="00020710">
              <w:rPr>
                <w:rFonts w:ascii="Calibri" w:hAnsi="Calibri" w:cs="Calibri"/>
                <w:i/>
                <w:iCs/>
                <w:color w:val="FF0000"/>
                <w:kern w:val="0"/>
                <w:sz w:val="20"/>
                <w:szCs w:val="20"/>
              </w:rPr>
              <w:t>aquelas indicadas no subitem 3.1</w:t>
            </w:r>
            <w:r w:rsidR="000A50D8">
              <w:rPr>
                <w:rFonts w:ascii="Calibri" w:hAnsi="Calibri" w:cs="Calibri"/>
                <w:i/>
                <w:iCs/>
                <w:color w:val="FF0000"/>
                <w:kern w:val="0"/>
                <w:sz w:val="20"/>
                <w:szCs w:val="20"/>
              </w:rPr>
              <w:t>0</w:t>
            </w:r>
            <w:r w:rsidRPr="00020710">
              <w:rPr>
                <w:rFonts w:ascii="Calibri" w:hAnsi="Calibri" w:cs="Calibri"/>
                <w:i/>
                <w:iCs/>
                <w:color w:val="FF0000"/>
                <w:kern w:val="0"/>
                <w:sz w:val="20"/>
                <w:szCs w:val="20"/>
              </w:rPr>
              <w:t>.1.</w:t>
            </w:r>
          </w:p>
        </w:tc>
      </w:tr>
      <w:tr w:rsidR="004E3619" w:rsidRPr="00020710" w14:paraId="24AE2E88" w14:textId="77777777" w:rsidTr="00D30E52">
        <w:trPr>
          <w:trHeight w:val="4931"/>
        </w:trPr>
        <w:tc>
          <w:tcPr>
            <w:tcW w:w="2553" w:type="dxa"/>
            <w:gridSpan w:val="2"/>
            <w:vMerge w:val="restart"/>
            <w:shd w:val="clear" w:color="auto" w:fill="D9D9D9" w:themeFill="background1" w:themeFillShade="D9"/>
            <w:vAlign w:val="center"/>
          </w:tcPr>
          <w:p w14:paraId="26DE1A36" w14:textId="77777777" w:rsidR="004E3619" w:rsidRPr="00020710" w:rsidRDefault="004E3619" w:rsidP="004E3619">
            <w:pPr>
              <w:suppressAutoHyphens w:val="0"/>
              <w:jc w:val="both"/>
              <w:rPr>
                <w:rFonts w:ascii="Calibri" w:hAnsi="Calibri" w:cs="Calibri"/>
                <w:b/>
                <w:bCs/>
                <w:sz w:val="20"/>
                <w:szCs w:val="20"/>
              </w:rPr>
            </w:pPr>
          </w:p>
          <w:p w14:paraId="31A044E3" w14:textId="450EC727" w:rsidR="004E3619" w:rsidRPr="00020710" w:rsidRDefault="004E3619" w:rsidP="004E3619">
            <w:pPr>
              <w:suppressAutoHyphens w:val="0"/>
              <w:jc w:val="center"/>
              <w:rPr>
                <w:rFonts w:ascii="Calibri" w:hAnsi="Calibri" w:cs="Calibri"/>
                <w:i/>
                <w:iCs/>
                <w:color w:val="FF0000"/>
                <w:sz w:val="20"/>
                <w:szCs w:val="20"/>
                <w:highlight w:val="yellow"/>
              </w:rPr>
            </w:pPr>
            <w:r w:rsidRPr="00020710">
              <w:rPr>
                <w:rFonts w:ascii="Calibri" w:hAnsi="Calibri" w:cs="Calibri"/>
                <w:b/>
                <w:bCs/>
                <w:sz w:val="20"/>
                <w:szCs w:val="20"/>
              </w:rPr>
              <w:t>3.</w:t>
            </w:r>
            <w:r w:rsidR="00BF3F61">
              <w:rPr>
                <w:rFonts w:ascii="Calibri" w:hAnsi="Calibri" w:cs="Calibri"/>
                <w:b/>
                <w:bCs/>
                <w:sz w:val="20"/>
                <w:szCs w:val="20"/>
              </w:rPr>
              <w:t>11</w:t>
            </w:r>
            <w:r w:rsidRPr="00020710">
              <w:rPr>
                <w:rFonts w:ascii="Calibri" w:hAnsi="Calibri" w:cs="Calibri"/>
                <w:b/>
                <w:bCs/>
                <w:sz w:val="20"/>
                <w:szCs w:val="20"/>
              </w:rPr>
              <w:t xml:space="preserve"> DAS OBRIGAÇÕES DO CONTRATANTE</w:t>
            </w:r>
          </w:p>
        </w:tc>
        <w:tc>
          <w:tcPr>
            <w:tcW w:w="8226" w:type="dxa"/>
            <w:gridSpan w:val="2"/>
            <w:tcBorders>
              <w:bottom w:val="single" w:sz="4" w:space="0" w:color="auto"/>
            </w:tcBorders>
            <w:shd w:val="clear" w:color="auto" w:fill="D9D9D9" w:themeFill="background1" w:themeFillShade="D9"/>
            <w:vAlign w:val="center"/>
          </w:tcPr>
          <w:p w14:paraId="3D172898" w14:textId="53C8B061" w:rsidR="004E3619" w:rsidRPr="00020710" w:rsidRDefault="004E3619" w:rsidP="004E3619">
            <w:pPr>
              <w:jc w:val="both"/>
              <w:rPr>
                <w:rFonts w:ascii="Calibri" w:hAnsi="Calibri" w:cs="Calibri"/>
                <w:strike/>
                <w:color w:val="FF0000"/>
                <w:sz w:val="20"/>
                <w:szCs w:val="20"/>
              </w:rPr>
            </w:pPr>
            <w:r w:rsidRPr="00020710">
              <w:rPr>
                <w:rFonts w:ascii="Calibri" w:hAnsi="Calibri" w:cs="Calibri"/>
                <w:b/>
                <w:bCs/>
                <w:sz w:val="20"/>
                <w:szCs w:val="20"/>
              </w:rPr>
              <w:t>3.</w:t>
            </w:r>
            <w:r w:rsidR="00BF3F61">
              <w:rPr>
                <w:rFonts w:ascii="Calibri" w:hAnsi="Calibri" w:cs="Calibri"/>
                <w:b/>
                <w:bCs/>
                <w:sz w:val="20"/>
                <w:szCs w:val="20"/>
              </w:rPr>
              <w:t>11</w:t>
            </w:r>
            <w:r w:rsidRPr="00020710">
              <w:rPr>
                <w:rFonts w:ascii="Calibri" w:hAnsi="Calibri" w:cs="Calibri"/>
                <w:b/>
                <w:bCs/>
                <w:sz w:val="20"/>
                <w:szCs w:val="20"/>
              </w:rPr>
              <w:t xml:space="preserve">.1 OBRIGAÇÕES GERAIS </w:t>
            </w:r>
          </w:p>
          <w:p w14:paraId="3C7D36C5"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2AAAFE75" w14:textId="632D20C1"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BF3F61">
              <w:rPr>
                <w:rStyle w:val="Fontepargpadro1"/>
                <w:rFonts w:ascii="Calibri" w:eastAsia="Calibri" w:hAnsi="Calibri" w:cs="Calibri"/>
                <w:color w:val="000000" w:themeColor="text1"/>
                <w:sz w:val="20"/>
                <w:szCs w:val="20"/>
                <w:lang w:eastAsia="zh-CN"/>
              </w:rPr>
              <w:t>11</w:t>
            </w:r>
            <w:r w:rsidRPr="00020710">
              <w:rPr>
                <w:rStyle w:val="Fontepargpadro1"/>
                <w:rFonts w:ascii="Calibri" w:eastAsia="Calibri" w:hAnsi="Calibri" w:cs="Calibri"/>
                <w:color w:val="000000" w:themeColor="text1"/>
                <w:sz w:val="20"/>
                <w:szCs w:val="20"/>
                <w:lang w:eastAsia="zh-CN"/>
              </w:rPr>
              <w:t xml:space="preserve">.1.1 </w:t>
            </w:r>
            <w:r w:rsidR="00974984">
              <w:rPr>
                <w:rStyle w:val="Fontepargpadro1"/>
                <w:rFonts w:ascii="Calibri" w:eastAsia="Calibri" w:hAnsi="Calibri" w:cs="Calibri"/>
                <w:color w:val="000000" w:themeColor="text1"/>
                <w:sz w:val="20"/>
                <w:szCs w:val="20"/>
                <w:lang w:eastAsia="zh-CN"/>
              </w:rPr>
              <w:t>Prestar</w:t>
            </w:r>
            <w:r w:rsidRPr="00020710">
              <w:rPr>
                <w:rStyle w:val="Fontepargpadro1"/>
                <w:rFonts w:ascii="Calibri" w:eastAsia="Calibri" w:hAnsi="Calibri" w:cs="Calibri"/>
                <w:color w:val="000000" w:themeColor="text1"/>
                <w:sz w:val="20"/>
                <w:szCs w:val="20"/>
                <w:lang w:eastAsia="zh-CN"/>
              </w:rPr>
              <w:t xml:space="preserve"> as informações necessárias para que </w:t>
            </w:r>
            <w:r w:rsidR="00974984">
              <w:rPr>
                <w:rStyle w:val="Fontepargpadro1"/>
                <w:rFonts w:ascii="Calibri" w:eastAsia="Calibri" w:hAnsi="Calibri" w:cs="Calibri"/>
                <w:color w:val="000000" w:themeColor="text1"/>
                <w:sz w:val="20"/>
                <w:szCs w:val="20"/>
                <w:lang w:eastAsia="zh-CN"/>
              </w:rPr>
              <w:t xml:space="preserve">o Fornecedor </w:t>
            </w:r>
            <w:r w:rsidRPr="00020710">
              <w:rPr>
                <w:rStyle w:val="Fontepargpadro1"/>
                <w:rFonts w:ascii="Calibri" w:eastAsia="Calibri" w:hAnsi="Calibri" w:cs="Calibri"/>
                <w:color w:val="000000" w:themeColor="text1"/>
                <w:sz w:val="20"/>
                <w:szCs w:val="20"/>
                <w:lang w:eastAsia="zh-CN"/>
              </w:rPr>
              <w:t>possa executar plenamente o objeto contratado</w:t>
            </w:r>
            <w:r w:rsidR="00A828D4">
              <w:rPr>
                <w:rStyle w:val="Fontepargpadro1"/>
                <w:rFonts w:ascii="Calibri" w:eastAsia="Calibri" w:hAnsi="Calibri" w:cs="Calibri"/>
                <w:color w:val="000000" w:themeColor="text1"/>
                <w:sz w:val="20"/>
                <w:szCs w:val="20"/>
                <w:lang w:eastAsia="zh-CN"/>
              </w:rPr>
              <w:t>;</w:t>
            </w:r>
          </w:p>
          <w:p w14:paraId="7CF08EA4"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339D1600" w14:textId="3F7B6758"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BF3F61">
              <w:rPr>
                <w:rStyle w:val="Fontepargpadro1"/>
                <w:rFonts w:ascii="Calibri" w:eastAsia="Calibri" w:hAnsi="Calibri" w:cs="Calibri"/>
                <w:color w:val="000000" w:themeColor="text1"/>
                <w:sz w:val="20"/>
                <w:szCs w:val="20"/>
                <w:lang w:eastAsia="zh-CN"/>
              </w:rPr>
              <w:t>11</w:t>
            </w:r>
            <w:r w:rsidRPr="00020710">
              <w:rPr>
                <w:rStyle w:val="Fontepargpadro1"/>
                <w:rFonts w:ascii="Calibri" w:eastAsia="Calibri" w:hAnsi="Calibri" w:cs="Calibri"/>
                <w:color w:val="000000" w:themeColor="text1"/>
                <w:sz w:val="20"/>
                <w:szCs w:val="20"/>
                <w:lang w:eastAsia="zh-CN"/>
              </w:rPr>
              <w:t>.1.2 Realizar os pagamentos devidos pela execução d</w:t>
            </w:r>
            <w:r w:rsidR="00A828D4">
              <w:rPr>
                <w:rStyle w:val="Fontepargpadro1"/>
                <w:rFonts w:ascii="Calibri" w:eastAsia="Calibri" w:hAnsi="Calibri" w:cs="Calibri"/>
                <w:color w:val="000000" w:themeColor="text1"/>
                <w:sz w:val="20"/>
                <w:szCs w:val="20"/>
                <w:lang w:eastAsia="zh-CN"/>
              </w:rPr>
              <w:t>a</w:t>
            </w:r>
            <w:r w:rsidRPr="00020710">
              <w:rPr>
                <w:rStyle w:val="Fontepargpadro1"/>
                <w:rFonts w:ascii="Calibri" w:eastAsia="Calibri" w:hAnsi="Calibri" w:cs="Calibri"/>
                <w:color w:val="000000" w:themeColor="text1"/>
                <w:sz w:val="20"/>
                <w:szCs w:val="20"/>
                <w:lang w:eastAsia="zh-CN"/>
              </w:rPr>
              <w:t xml:space="preserve"> contrat</w:t>
            </w:r>
            <w:r w:rsidR="00A828D4">
              <w:rPr>
                <w:rStyle w:val="Fontepargpadro1"/>
                <w:rFonts w:ascii="Calibri" w:eastAsia="Calibri" w:hAnsi="Calibri" w:cs="Calibri"/>
                <w:color w:val="000000" w:themeColor="text1"/>
                <w:sz w:val="20"/>
                <w:szCs w:val="20"/>
                <w:lang w:eastAsia="zh-CN"/>
              </w:rPr>
              <w:t>ação</w:t>
            </w:r>
            <w:r w:rsidRPr="00020710">
              <w:rPr>
                <w:rStyle w:val="Fontepargpadro1"/>
                <w:rFonts w:ascii="Calibri" w:eastAsia="Calibri" w:hAnsi="Calibri" w:cs="Calibri"/>
                <w:color w:val="000000" w:themeColor="text1"/>
                <w:sz w:val="20"/>
                <w:szCs w:val="20"/>
                <w:lang w:eastAsia="zh-CN"/>
              </w:rPr>
              <w:t xml:space="preserve">, nos termos e condições previstos </w:t>
            </w:r>
            <w:r>
              <w:rPr>
                <w:rStyle w:val="Fontepargpadro1"/>
                <w:rFonts w:ascii="Calibri" w:eastAsia="Calibri" w:hAnsi="Calibri" w:cs="Calibri"/>
                <w:color w:val="000000" w:themeColor="text1"/>
                <w:sz w:val="20"/>
                <w:szCs w:val="20"/>
                <w:lang w:eastAsia="zh-CN"/>
              </w:rPr>
              <w:t>n</w:t>
            </w:r>
            <w:r w:rsidRPr="00020710">
              <w:rPr>
                <w:rStyle w:val="Fontepargpadro1"/>
                <w:rFonts w:ascii="Calibri" w:eastAsia="Calibri" w:hAnsi="Calibri" w:cs="Calibri"/>
                <w:color w:val="000000" w:themeColor="text1"/>
                <w:sz w:val="20"/>
                <w:szCs w:val="20"/>
                <w:lang w:eastAsia="zh-CN"/>
              </w:rPr>
              <w:t>este instrumento</w:t>
            </w:r>
            <w:r w:rsidR="00A828D4">
              <w:rPr>
                <w:rStyle w:val="Fontepargpadro1"/>
                <w:rFonts w:ascii="Calibri" w:eastAsia="Calibri" w:hAnsi="Calibri" w:cs="Calibri"/>
                <w:color w:val="000000" w:themeColor="text1"/>
                <w:sz w:val="20"/>
                <w:szCs w:val="20"/>
                <w:lang w:eastAsia="zh-CN"/>
              </w:rPr>
              <w:t>;</w:t>
            </w:r>
          </w:p>
          <w:p w14:paraId="2C61D18C"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3FB0AFA4" w14:textId="19D25E4F"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BF3F61">
              <w:rPr>
                <w:rStyle w:val="Fontepargpadro1"/>
                <w:rFonts w:ascii="Calibri" w:eastAsia="Calibri" w:hAnsi="Calibri" w:cs="Calibri"/>
                <w:color w:val="000000" w:themeColor="text1"/>
                <w:sz w:val="20"/>
                <w:szCs w:val="20"/>
                <w:lang w:eastAsia="zh-CN"/>
              </w:rPr>
              <w:t>11</w:t>
            </w:r>
            <w:r w:rsidRPr="00020710">
              <w:rPr>
                <w:rStyle w:val="Fontepargpadro1"/>
                <w:rFonts w:ascii="Calibri" w:eastAsia="Calibri" w:hAnsi="Calibri" w:cs="Calibri"/>
                <w:color w:val="000000" w:themeColor="text1"/>
                <w:sz w:val="20"/>
                <w:szCs w:val="20"/>
                <w:lang w:eastAsia="zh-CN"/>
              </w:rPr>
              <w:t xml:space="preserve">.1.3 Permitir o acesso </w:t>
            </w:r>
            <w:r w:rsidR="00974984">
              <w:rPr>
                <w:rStyle w:val="Fontepargpadro1"/>
                <w:rFonts w:ascii="Calibri" w:eastAsia="Calibri" w:hAnsi="Calibri" w:cs="Calibri"/>
                <w:color w:val="000000" w:themeColor="text1"/>
                <w:sz w:val="20"/>
                <w:szCs w:val="20"/>
                <w:lang w:eastAsia="zh-CN"/>
              </w:rPr>
              <w:t xml:space="preserve">do Fornecedor </w:t>
            </w:r>
            <w:r w:rsidRPr="00020710">
              <w:rPr>
                <w:rStyle w:val="Fontepargpadro1"/>
                <w:rFonts w:ascii="Calibri" w:eastAsia="Calibri" w:hAnsi="Calibri" w:cs="Calibri"/>
                <w:color w:val="000000" w:themeColor="text1"/>
                <w:sz w:val="20"/>
                <w:szCs w:val="20"/>
                <w:lang w:eastAsia="zh-CN"/>
              </w:rPr>
              <w:t xml:space="preserve">às instalações físicas do </w:t>
            </w:r>
            <w:r w:rsidR="00974984" w:rsidRPr="00974984">
              <w:rPr>
                <w:rStyle w:val="Fontepargpadro1"/>
                <w:rFonts w:ascii="Calibri" w:eastAsia="Calibri" w:hAnsi="Calibri" w:cs="Calibri"/>
                <w:color w:val="000000" w:themeColor="text1"/>
                <w:sz w:val="20"/>
                <w:szCs w:val="20"/>
                <w:lang w:eastAsia="zh-CN"/>
              </w:rPr>
              <w:t>MPBA</w:t>
            </w:r>
            <w:r w:rsidRPr="00020710">
              <w:rPr>
                <w:rStyle w:val="Fontepargpadro1"/>
                <w:rFonts w:ascii="Calibri" w:eastAsia="Calibri" w:hAnsi="Calibri" w:cs="Calibri"/>
                <w:color w:val="000000" w:themeColor="text1"/>
                <w:sz w:val="20"/>
                <w:szCs w:val="20"/>
                <w:lang w:eastAsia="zh-CN"/>
              </w:rPr>
              <w:t xml:space="preserve">, nos locais e na forma eventualmente necessários para a execução </w:t>
            </w:r>
            <w:r w:rsidR="00974984">
              <w:rPr>
                <w:rStyle w:val="Fontepargpadro1"/>
                <w:rFonts w:ascii="Calibri" w:eastAsia="Calibri" w:hAnsi="Calibri" w:cs="Calibri"/>
                <w:color w:val="000000" w:themeColor="text1"/>
                <w:sz w:val="20"/>
                <w:szCs w:val="20"/>
                <w:lang w:eastAsia="zh-CN"/>
              </w:rPr>
              <w:t>das entregas e eventuais serviços acessórios</w:t>
            </w:r>
            <w:r w:rsidR="00A828D4">
              <w:rPr>
                <w:rStyle w:val="Fontepargpadro1"/>
                <w:rFonts w:ascii="Calibri" w:eastAsia="Calibri" w:hAnsi="Calibri" w:cs="Calibri"/>
                <w:color w:val="000000" w:themeColor="text1"/>
                <w:sz w:val="20"/>
                <w:szCs w:val="20"/>
                <w:lang w:eastAsia="zh-CN"/>
              </w:rPr>
              <w:t>;</w:t>
            </w:r>
          </w:p>
          <w:p w14:paraId="784F00DD"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09E119C5" w14:textId="51786416"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BF3F61">
              <w:rPr>
                <w:rStyle w:val="Fontepargpadro1"/>
                <w:rFonts w:ascii="Calibri" w:eastAsia="Calibri" w:hAnsi="Calibri" w:cs="Calibri"/>
                <w:color w:val="000000" w:themeColor="text1"/>
                <w:sz w:val="20"/>
                <w:szCs w:val="20"/>
                <w:lang w:eastAsia="zh-CN"/>
              </w:rPr>
              <w:t>11</w:t>
            </w:r>
            <w:r w:rsidRPr="00020710">
              <w:rPr>
                <w:rStyle w:val="Fontepargpadro1"/>
                <w:rFonts w:ascii="Calibri" w:eastAsia="Calibri" w:hAnsi="Calibri" w:cs="Calibri"/>
                <w:color w:val="000000" w:themeColor="text1"/>
                <w:sz w:val="20"/>
                <w:szCs w:val="20"/>
                <w:lang w:eastAsia="zh-CN"/>
              </w:rPr>
              <w:t xml:space="preserve">.1.4 </w:t>
            </w:r>
            <w:r>
              <w:rPr>
                <w:rStyle w:val="Fontepargpadro1"/>
                <w:rFonts w:ascii="Calibri" w:eastAsia="Calibri" w:hAnsi="Calibri" w:cs="Calibri"/>
                <w:color w:val="000000" w:themeColor="text1"/>
                <w:sz w:val="20"/>
                <w:szCs w:val="20"/>
                <w:lang w:eastAsia="zh-CN"/>
              </w:rPr>
              <w:t>Notificar</w:t>
            </w:r>
            <w:r w:rsidRPr="00020710">
              <w:rPr>
                <w:rStyle w:val="Fontepargpadro1"/>
                <w:rFonts w:ascii="Calibri" w:eastAsia="Calibri" w:hAnsi="Calibri" w:cs="Calibri"/>
                <w:color w:val="000000" w:themeColor="text1"/>
                <w:sz w:val="20"/>
                <w:szCs w:val="20"/>
                <w:lang w:eastAsia="zh-CN"/>
              </w:rPr>
              <w:t xml:space="preserve"> </w:t>
            </w:r>
            <w:r w:rsidR="00974984">
              <w:rPr>
                <w:rStyle w:val="Fontepargpadro1"/>
                <w:rFonts w:ascii="Calibri" w:eastAsia="Calibri" w:hAnsi="Calibri" w:cs="Calibri"/>
                <w:color w:val="000000" w:themeColor="text1"/>
                <w:sz w:val="20"/>
                <w:szCs w:val="20"/>
                <w:lang w:eastAsia="zh-CN"/>
              </w:rPr>
              <w:t>o Fornecedor</w:t>
            </w:r>
            <w:r w:rsidRPr="00020710">
              <w:rPr>
                <w:rStyle w:val="Fontepargpadro1"/>
                <w:rFonts w:ascii="Calibri" w:eastAsia="Calibri" w:hAnsi="Calibri" w:cs="Calibri"/>
                <w:color w:val="000000" w:themeColor="text1"/>
                <w:sz w:val="20"/>
                <w:szCs w:val="20"/>
                <w:lang w:eastAsia="zh-CN"/>
              </w:rPr>
              <w:t>, por escrito, sobre imperfeições, falhas ou irregularidades constatadas na execução do objeto, para que sejam adotadas as medidas corretivas necessárias</w:t>
            </w:r>
            <w:r w:rsidR="00A828D4">
              <w:rPr>
                <w:rStyle w:val="Fontepargpadro1"/>
                <w:rFonts w:ascii="Calibri" w:eastAsia="Calibri" w:hAnsi="Calibri" w:cs="Calibri"/>
                <w:color w:val="000000" w:themeColor="text1"/>
                <w:sz w:val="20"/>
                <w:szCs w:val="20"/>
                <w:lang w:eastAsia="zh-CN"/>
              </w:rPr>
              <w:t>;</w:t>
            </w:r>
          </w:p>
          <w:p w14:paraId="1BA65B3B"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5806B6E8" w14:textId="49A6804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r w:rsidRPr="00020710">
              <w:rPr>
                <w:rStyle w:val="Fontepargpadro1"/>
                <w:rFonts w:ascii="Calibri" w:eastAsia="Calibri" w:hAnsi="Calibri" w:cs="Calibri"/>
                <w:color w:val="000000" w:themeColor="text1"/>
                <w:sz w:val="20"/>
                <w:szCs w:val="20"/>
                <w:lang w:eastAsia="zh-CN"/>
              </w:rPr>
              <w:t>3.</w:t>
            </w:r>
            <w:r w:rsidR="00BF3F61">
              <w:rPr>
                <w:rStyle w:val="Fontepargpadro1"/>
                <w:rFonts w:ascii="Calibri" w:eastAsia="Calibri" w:hAnsi="Calibri" w:cs="Calibri"/>
                <w:color w:val="000000" w:themeColor="text1"/>
                <w:sz w:val="20"/>
                <w:szCs w:val="20"/>
                <w:lang w:eastAsia="zh-CN"/>
              </w:rPr>
              <w:t>11</w:t>
            </w:r>
            <w:r w:rsidRPr="00020710">
              <w:rPr>
                <w:rStyle w:val="Fontepargpadro1"/>
                <w:rFonts w:ascii="Calibri" w:eastAsia="Calibri" w:hAnsi="Calibri" w:cs="Calibri"/>
                <w:color w:val="000000" w:themeColor="text1"/>
                <w:sz w:val="20"/>
                <w:szCs w:val="20"/>
                <w:lang w:eastAsia="zh-CN"/>
              </w:rPr>
              <w:t xml:space="preserve">.1.5 Fornecer </w:t>
            </w:r>
            <w:r w:rsidR="00974984">
              <w:rPr>
                <w:rStyle w:val="Fontepargpadro1"/>
                <w:rFonts w:ascii="Calibri" w:eastAsia="Calibri" w:hAnsi="Calibri" w:cs="Calibri"/>
                <w:color w:val="000000" w:themeColor="text1"/>
                <w:sz w:val="20"/>
                <w:szCs w:val="20"/>
                <w:lang w:eastAsia="zh-CN"/>
              </w:rPr>
              <w:t>ao Fornecedor</w:t>
            </w:r>
            <w:r w:rsidRPr="00020710">
              <w:rPr>
                <w:rStyle w:val="Fontepargpadro1"/>
                <w:rFonts w:ascii="Calibri" w:eastAsia="Calibri" w:hAnsi="Calibri" w:cs="Calibri"/>
                <w:color w:val="000000" w:themeColor="text1"/>
                <w:sz w:val="20"/>
                <w:szCs w:val="20"/>
                <w:lang w:eastAsia="zh-CN"/>
              </w:rPr>
              <w:t xml:space="preserve">, mediante solicitação, atestado de capacidade técnica, quando o fornecimento do objeto atender satisfatoriamente os prazos de entrega, qualidade e demais condições previstas neste </w:t>
            </w:r>
            <w:r>
              <w:rPr>
                <w:rStyle w:val="Fontepargpadro1"/>
                <w:rFonts w:ascii="Calibri" w:eastAsia="Calibri" w:hAnsi="Calibri" w:cs="Calibri"/>
                <w:color w:val="000000" w:themeColor="text1"/>
                <w:sz w:val="20"/>
                <w:szCs w:val="20"/>
                <w:lang w:eastAsia="zh-CN"/>
              </w:rPr>
              <w:t>i</w:t>
            </w:r>
            <w:r w:rsidRPr="00876182">
              <w:rPr>
                <w:rStyle w:val="Fontepargpadro1"/>
                <w:rFonts w:ascii="Calibri" w:eastAsia="Calibri" w:hAnsi="Calibri" w:cs="Calibri"/>
                <w:color w:val="000000" w:themeColor="text1"/>
                <w:sz w:val="20"/>
                <w:szCs w:val="20"/>
                <w:lang w:eastAsia="zh-CN"/>
              </w:rPr>
              <w:t>nstrumento</w:t>
            </w:r>
            <w:r w:rsidR="00A828D4">
              <w:rPr>
                <w:rStyle w:val="Fontepargpadro1"/>
                <w:rFonts w:ascii="Calibri" w:eastAsia="Calibri" w:hAnsi="Calibri" w:cs="Calibri"/>
                <w:color w:val="000000" w:themeColor="text1"/>
                <w:sz w:val="20"/>
                <w:szCs w:val="20"/>
                <w:lang w:eastAsia="zh-CN"/>
              </w:rPr>
              <w:t>;</w:t>
            </w:r>
          </w:p>
          <w:p w14:paraId="14A3BF45" w14:textId="77777777" w:rsidR="004E3619" w:rsidRPr="00020710" w:rsidRDefault="004E3619" w:rsidP="004E3619">
            <w:pPr>
              <w:pStyle w:val="western"/>
              <w:spacing w:before="0" w:after="0"/>
              <w:jc w:val="both"/>
              <w:rPr>
                <w:rStyle w:val="Fontepargpadro1"/>
                <w:rFonts w:ascii="Calibri" w:eastAsia="Calibri" w:hAnsi="Calibri" w:cs="Calibri"/>
                <w:color w:val="000000" w:themeColor="text1"/>
                <w:sz w:val="20"/>
                <w:szCs w:val="20"/>
                <w:lang w:eastAsia="zh-CN"/>
              </w:rPr>
            </w:pPr>
          </w:p>
          <w:p w14:paraId="3B1B62E8" w14:textId="4F3D4F2F" w:rsidR="004E3619" w:rsidRPr="00020710" w:rsidRDefault="004E3619" w:rsidP="004E3619">
            <w:pPr>
              <w:pStyle w:val="western"/>
              <w:spacing w:before="0" w:after="0"/>
              <w:jc w:val="both"/>
              <w:rPr>
                <w:rFonts w:ascii="Calibri" w:eastAsia="SimSun" w:hAnsi="Calibri" w:cs="Calibri"/>
                <w:b/>
                <w:bCs/>
                <w:kern w:val="1"/>
                <w:sz w:val="20"/>
                <w:szCs w:val="20"/>
                <w:lang w:bidi="hi-IN"/>
              </w:rPr>
            </w:pPr>
            <w:r w:rsidRPr="00020710">
              <w:rPr>
                <w:rStyle w:val="Fontepargpadro1"/>
                <w:rFonts w:ascii="Calibri" w:eastAsia="Calibri" w:hAnsi="Calibri" w:cs="Calibri"/>
                <w:color w:val="000000" w:themeColor="text1"/>
                <w:sz w:val="20"/>
                <w:szCs w:val="20"/>
                <w:lang w:eastAsia="zh-CN"/>
              </w:rPr>
              <w:t>3.</w:t>
            </w:r>
            <w:r w:rsidR="00BF3F61">
              <w:rPr>
                <w:rStyle w:val="Fontepargpadro1"/>
                <w:rFonts w:ascii="Calibri" w:eastAsia="Calibri" w:hAnsi="Calibri" w:cs="Calibri"/>
                <w:color w:val="000000" w:themeColor="text1"/>
                <w:sz w:val="20"/>
                <w:szCs w:val="20"/>
                <w:lang w:eastAsia="zh-CN"/>
              </w:rPr>
              <w:t>11</w:t>
            </w:r>
            <w:r w:rsidRPr="00020710">
              <w:rPr>
                <w:rStyle w:val="Fontepargpadro1"/>
                <w:rFonts w:ascii="Calibri" w:eastAsia="Calibri" w:hAnsi="Calibri" w:cs="Calibri"/>
                <w:color w:val="000000" w:themeColor="text1"/>
                <w:sz w:val="20"/>
                <w:szCs w:val="20"/>
                <w:lang w:eastAsia="zh-CN"/>
              </w:rPr>
              <w:t xml:space="preserve">.1.6 Explicitamente emitir decisão sobre todas as solicitações e reclamações relacionadas à execução </w:t>
            </w:r>
            <w:r>
              <w:rPr>
                <w:rStyle w:val="Fontepargpadro1"/>
                <w:rFonts w:ascii="Calibri" w:eastAsia="Calibri" w:hAnsi="Calibri" w:cs="Calibri"/>
                <w:color w:val="000000" w:themeColor="text1"/>
                <w:sz w:val="20"/>
                <w:szCs w:val="20"/>
                <w:lang w:eastAsia="zh-CN"/>
              </w:rPr>
              <w:t>da contratação</w:t>
            </w:r>
            <w:r w:rsidRPr="00020710">
              <w:rPr>
                <w:rStyle w:val="Fontepargpadro1"/>
                <w:rFonts w:ascii="Calibri" w:eastAsia="Calibri" w:hAnsi="Calibri" w:cs="Calibri"/>
                <w:color w:val="000000" w:themeColor="text1"/>
                <w:sz w:val="20"/>
                <w:szCs w:val="20"/>
                <w:lang w:eastAsia="zh-CN"/>
              </w:rPr>
              <w:t>, observa</w:t>
            </w:r>
            <w:r>
              <w:rPr>
                <w:rStyle w:val="Fontepargpadro1"/>
                <w:rFonts w:ascii="Calibri" w:eastAsia="Calibri" w:hAnsi="Calibri" w:cs="Calibri"/>
                <w:color w:val="000000" w:themeColor="text1"/>
                <w:sz w:val="20"/>
                <w:szCs w:val="20"/>
                <w:lang w:eastAsia="zh-CN"/>
              </w:rPr>
              <w:t>do o disposto no art. 123 da lei federal nº 14.133/2021.</w:t>
            </w:r>
          </w:p>
        </w:tc>
      </w:tr>
      <w:tr w:rsidR="004E3619" w:rsidRPr="00020710" w14:paraId="5618E9C6" w14:textId="77777777" w:rsidTr="141691F5">
        <w:trPr>
          <w:trHeight w:val="1982"/>
        </w:trPr>
        <w:tc>
          <w:tcPr>
            <w:tcW w:w="2553" w:type="dxa"/>
            <w:gridSpan w:val="2"/>
            <w:vMerge/>
            <w:vAlign w:val="center"/>
          </w:tcPr>
          <w:p w14:paraId="493BDF7D" w14:textId="77777777" w:rsidR="004E3619" w:rsidRPr="00020710" w:rsidRDefault="004E3619" w:rsidP="004E3619">
            <w:pPr>
              <w:suppressAutoHyphens w:val="0"/>
              <w:jc w:val="both"/>
              <w:rPr>
                <w:rFonts w:ascii="Calibri" w:hAnsi="Calibri" w:cs="Calibri"/>
                <w:b/>
                <w:bCs/>
                <w:sz w:val="20"/>
                <w:szCs w:val="20"/>
              </w:rPr>
            </w:pPr>
          </w:p>
        </w:tc>
        <w:tc>
          <w:tcPr>
            <w:tcW w:w="8226" w:type="dxa"/>
            <w:gridSpan w:val="2"/>
            <w:shd w:val="clear" w:color="auto" w:fill="D9D9D9" w:themeFill="background1" w:themeFillShade="D9"/>
          </w:tcPr>
          <w:p w14:paraId="18F98E36" w14:textId="541EB67E" w:rsidR="004E3619" w:rsidRDefault="004E3619" w:rsidP="004E3619">
            <w:pPr>
              <w:pStyle w:val="PargrafodaLista"/>
              <w:spacing w:before="120" w:line="240" w:lineRule="auto"/>
              <w:ind w:left="0"/>
              <w:contextualSpacing/>
              <w:rPr>
                <w:rFonts w:ascii="Calibri" w:hAnsi="Calibri" w:cs="Calibri"/>
                <w:b/>
                <w:bCs/>
                <w:sz w:val="20"/>
                <w:szCs w:val="20"/>
              </w:rPr>
            </w:pPr>
            <w:r w:rsidRPr="00020710">
              <w:rPr>
                <w:rFonts w:ascii="Calibri" w:hAnsi="Calibri" w:cs="Calibri"/>
                <w:b/>
                <w:bCs/>
                <w:sz w:val="20"/>
                <w:szCs w:val="20"/>
              </w:rPr>
              <w:t>3.</w:t>
            </w:r>
            <w:r w:rsidR="00BF3F61">
              <w:rPr>
                <w:rFonts w:ascii="Calibri" w:hAnsi="Calibri" w:cs="Calibri"/>
                <w:b/>
                <w:bCs/>
                <w:sz w:val="20"/>
                <w:szCs w:val="20"/>
              </w:rPr>
              <w:t>11</w:t>
            </w:r>
            <w:r w:rsidRPr="00020710">
              <w:rPr>
                <w:rFonts w:ascii="Calibri" w:hAnsi="Calibri" w:cs="Calibri"/>
                <w:b/>
                <w:bCs/>
                <w:sz w:val="20"/>
                <w:szCs w:val="20"/>
              </w:rPr>
              <w:t>.2 OBRIGAÇÕES ESPECÍFICAS (DEFINIDAS EM RAZÃO DO OBJETO CONTRATADO)</w:t>
            </w:r>
            <w:r>
              <w:rPr>
                <w:rFonts w:ascii="Calibri" w:hAnsi="Calibri" w:cs="Calibri"/>
                <w:b/>
                <w:bCs/>
                <w:sz w:val="20"/>
                <w:szCs w:val="20"/>
              </w:rPr>
              <w:t>:</w:t>
            </w:r>
          </w:p>
          <w:p w14:paraId="1FEEC932" w14:textId="77777777" w:rsidR="004E3619" w:rsidRDefault="004E3619" w:rsidP="004E3619">
            <w:pPr>
              <w:pStyle w:val="PargrafodaLista"/>
              <w:spacing w:line="240" w:lineRule="auto"/>
              <w:ind w:left="0"/>
              <w:contextualSpacing/>
              <w:rPr>
                <w:rFonts w:ascii="Calibri" w:hAnsi="Calibri" w:cs="Calibri"/>
                <w:b/>
                <w:bCs/>
                <w:color w:val="FF0000"/>
                <w:sz w:val="20"/>
                <w:szCs w:val="20"/>
                <w:u w:val="single"/>
              </w:rPr>
            </w:pPr>
          </w:p>
          <w:p w14:paraId="0A6628F8" w14:textId="77777777" w:rsidR="004E3619" w:rsidRDefault="004E3619" w:rsidP="004E3619">
            <w:pPr>
              <w:pStyle w:val="PargrafodaLista"/>
              <w:spacing w:line="240" w:lineRule="auto"/>
              <w:ind w:left="0"/>
              <w:contextualSpacing/>
              <w:rPr>
                <w:rFonts w:ascii="Calibri" w:hAnsi="Calibri" w:cs="Calibri"/>
                <w:b/>
                <w:bCs/>
                <w:sz w:val="20"/>
                <w:szCs w:val="20"/>
              </w:rPr>
            </w:pPr>
            <w:r w:rsidRPr="00020710">
              <w:rPr>
                <w:rFonts w:ascii="Calibri" w:hAnsi="Calibri" w:cs="Calibri"/>
                <w:b/>
                <w:bCs/>
                <w:sz w:val="20"/>
                <w:szCs w:val="20"/>
              </w:rPr>
              <w:t>NÃO EXISTEM OBRIGAÇÕES ESPECÍFICAS</w:t>
            </w:r>
            <w:r w:rsidRPr="00020710">
              <w:rPr>
                <w:rFonts w:ascii="Calibri" w:hAnsi="Calibri" w:cs="Calibri"/>
                <w:sz w:val="20"/>
                <w:szCs w:val="20"/>
              </w:rPr>
              <w:t>, sendo aplicáveis somente os regramentos gerais definidos no subitem anterior.</w:t>
            </w:r>
            <w:r w:rsidRPr="00020710">
              <w:rPr>
                <w:rFonts w:ascii="Calibri" w:hAnsi="Calibri" w:cs="Calibri"/>
                <w:b/>
                <w:bCs/>
                <w:sz w:val="20"/>
                <w:szCs w:val="20"/>
              </w:rPr>
              <w:t xml:space="preserve">   </w:t>
            </w:r>
          </w:p>
          <w:p w14:paraId="21631B12" w14:textId="77777777" w:rsidR="004E3619" w:rsidRDefault="004E3619" w:rsidP="004E3619">
            <w:pPr>
              <w:jc w:val="both"/>
              <w:textAlignment w:val="baseline"/>
              <w:rPr>
                <w:rFonts w:ascii="Calibri" w:hAnsi="Calibri" w:cs="Calibri"/>
                <w:b/>
                <w:color w:val="FF0000"/>
                <w:sz w:val="20"/>
                <w:szCs w:val="20"/>
                <w:shd w:val="clear" w:color="auto" w:fill="FFE599" w:themeFill="accent4" w:themeFillTint="66"/>
              </w:rPr>
            </w:pPr>
            <w:r w:rsidRPr="003E3742">
              <w:rPr>
                <w:rFonts w:ascii="Calibri" w:hAnsi="Calibri" w:cs="Calibri"/>
                <w:b/>
                <w:color w:val="FF0000"/>
                <w:sz w:val="20"/>
                <w:szCs w:val="20"/>
                <w:shd w:val="clear" w:color="auto" w:fill="FFE599" w:themeFill="accent4" w:themeFillTint="66"/>
              </w:rPr>
              <w:t>OU</w:t>
            </w:r>
          </w:p>
          <w:p w14:paraId="47F4DCF8" w14:textId="41CD2D15" w:rsidR="004E3619" w:rsidRPr="00020710" w:rsidRDefault="004E3619" w:rsidP="004E3619">
            <w:pPr>
              <w:pStyle w:val="PargrafodaLista"/>
              <w:spacing w:line="240" w:lineRule="auto"/>
              <w:ind w:left="0"/>
              <w:contextualSpacing/>
              <w:rPr>
                <w:rFonts w:ascii="Calibri" w:eastAsia="Arial" w:hAnsi="Calibri" w:cs="Calibri"/>
                <w:b/>
                <w:bCs/>
                <w:color w:val="FF0000"/>
                <w:sz w:val="20"/>
                <w:szCs w:val="20"/>
                <w:u w:val="single"/>
              </w:rPr>
            </w:pPr>
            <w:r w:rsidRPr="00020710">
              <w:rPr>
                <w:rFonts w:ascii="Calibri" w:hAnsi="Calibri" w:cs="Calibri"/>
                <w:b/>
                <w:bCs/>
                <w:sz w:val="20"/>
                <w:szCs w:val="20"/>
              </w:rPr>
              <w:t>OBRIGAÇÕES ESPECÍFICAS. Indicar</w:t>
            </w:r>
            <w:r w:rsidRPr="00020710">
              <w:rPr>
                <w:rFonts w:ascii="Calibri" w:hAnsi="Calibri" w:cs="Calibri"/>
                <w:sz w:val="20"/>
                <w:szCs w:val="20"/>
              </w:rPr>
              <w:t xml:space="preserve">: </w:t>
            </w:r>
            <w:r w:rsidRPr="00DE1974">
              <w:rPr>
                <w:rFonts w:ascii="Calibri" w:hAnsi="Calibri" w:cs="Calibri"/>
                <w:color w:val="FF0000"/>
                <w:sz w:val="20"/>
                <w:szCs w:val="20"/>
              </w:rPr>
              <w:t>Inserir texto</w:t>
            </w:r>
            <w:r>
              <w:rPr>
                <w:rFonts w:ascii="Calibri" w:hAnsi="Calibri" w:cs="Calibri"/>
                <w:color w:val="FF0000"/>
                <w:sz w:val="20"/>
                <w:szCs w:val="20"/>
              </w:rPr>
              <w:t>*</w:t>
            </w:r>
            <w:r w:rsidRPr="00020710">
              <w:rPr>
                <w:rFonts w:ascii="Calibri" w:hAnsi="Calibri" w:cs="Calibri"/>
                <w:b/>
                <w:bCs/>
                <w:sz w:val="20"/>
                <w:szCs w:val="20"/>
              </w:rPr>
              <w:t xml:space="preserve">   </w:t>
            </w:r>
          </w:p>
          <w:p w14:paraId="38D17241" w14:textId="3071D07B" w:rsidR="004E3619" w:rsidRPr="00020710" w:rsidRDefault="004E3619" w:rsidP="004E3619">
            <w:pPr>
              <w:pStyle w:val="PargrafodaLista"/>
              <w:spacing w:before="120" w:line="240" w:lineRule="auto"/>
              <w:ind w:left="0"/>
              <w:jc w:val="right"/>
              <w:rPr>
                <w:rFonts w:ascii="Calibri" w:hAnsi="Calibri" w:cs="Calibri"/>
                <w:b/>
                <w:bCs/>
                <w:sz w:val="20"/>
                <w:szCs w:val="20"/>
              </w:rPr>
            </w:pPr>
            <w:r w:rsidRPr="00020710">
              <w:rPr>
                <w:rFonts w:ascii="Calibri" w:hAnsi="Calibri" w:cs="Calibri"/>
                <w:i/>
                <w:iCs/>
                <w:color w:val="FF0000"/>
                <w:kern w:val="0"/>
                <w:sz w:val="20"/>
                <w:szCs w:val="20"/>
              </w:rPr>
              <w:t xml:space="preserve">* </w:t>
            </w:r>
            <w:r>
              <w:rPr>
                <w:rFonts w:ascii="Calibri" w:hAnsi="Calibri" w:cs="Calibri"/>
                <w:i/>
                <w:iCs/>
                <w:color w:val="FF0000"/>
                <w:kern w:val="0"/>
                <w:sz w:val="20"/>
                <w:szCs w:val="20"/>
              </w:rPr>
              <w:t>Orientação</w:t>
            </w:r>
            <w:r w:rsidRPr="00020710">
              <w:rPr>
                <w:rFonts w:ascii="Calibri" w:hAnsi="Calibri" w:cs="Calibri"/>
                <w:i/>
                <w:iCs/>
                <w:color w:val="FF0000"/>
                <w:kern w:val="0"/>
                <w:sz w:val="20"/>
                <w:szCs w:val="20"/>
              </w:rPr>
              <w:t xml:space="preserve">: </w:t>
            </w:r>
            <w:r>
              <w:rPr>
                <w:rFonts w:ascii="Calibri" w:hAnsi="Calibri" w:cs="Calibri"/>
                <w:i/>
                <w:iCs/>
                <w:color w:val="FF0000"/>
                <w:kern w:val="0"/>
                <w:sz w:val="20"/>
                <w:szCs w:val="20"/>
              </w:rPr>
              <w:t>Incluir</w:t>
            </w:r>
            <w:r w:rsidRPr="00020710">
              <w:rPr>
                <w:rFonts w:ascii="Calibri" w:hAnsi="Calibri" w:cs="Calibri"/>
                <w:i/>
                <w:iCs/>
                <w:color w:val="FF0000"/>
                <w:kern w:val="0"/>
                <w:sz w:val="20"/>
                <w:szCs w:val="20"/>
              </w:rPr>
              <w:t xml:space="preserve"> obrigações </w:t>
            </w:r>
            <w:r>
              <w:rPr>
                <w:rFonts w:ascii="Calibri" w:hAnsi="Calibri" w:cs="Calibri"/>
                <w:i/>
                <w:iCs/>
                <w:color w:val="FF0000"/>
                <w:kern w:val="0"/>
                <w:sz w:val="20"/>
                <w:szCs w:val="20"/>
              </w:rPr>
              <w:t xml:space="preserve">que ultrapassem </w:t>
            </w:r>
            <w:r w:rsidRPr="00020710">
              <w:rPr>
                <w:rFonts w:ascii="Calibri" w:hAnsi="Calibri" w:cs="Calibri"/>
                <w:i/>
                <w:iCs/>
                <w:color w:val="FF0000"/>
                <w:kern w:val="0"/>
                <w:sz w:val="20"/>
                <w:szCs w:val="20"/>
              </w:rPr>
              <w:t>aquelas indicadas no subitem 3.</w:t>
            </w:r>
            <w:r w:rsidR="00BF3F61">
              <w:rPr>
                <w:rFonts w:ascii="Calibri" w:hAnsi="Calibri" w:cs="Calibri"/>
                <w:i/>
                <w:iCs/>
                <w:color w:val="FF0000"/>
                <w:kern w:val="0"/>
                <w:sz w:val="20"/>
                <w:szCs w:val="20"/>
              </w:rPr>
              <w:t>11</w:t>
            </w:r>
            <w:r w:rsidRPr="00020710">
              <w:rPr>
                <w:rFonts w:ascii="Calibri" w:hAnsi="Calibri" w:cs="Calibri"/>
                <w:i/>
                <w:iCs/>
                <w:color w:val="FF0000"/>
                <w:kern w:val="0"/>
                <w:sz w:val="20"/>
                <w:szCs w:val="20"/>
              </w:rPr>
              <w:t>.1.</w:t>
            </w:r>
          </w:p>
        </w:tc>
      </w:tr>
      <w:tr w:rsidR="004E3619" w:rsidRPr="00020710" w14:paraId="5734D6A1" w14:textId="77777777" w:rsidTr="00D30E52">
        <w:trPr>
          <w:trHeight w:val="693"/>
        </w:trPr>
        <w:tc>
          <w:tcPr>
            <w:tcW w:w="2553" w:type="dxa"/>
            <w:gridSpan w:val="2"/>
            <w:vMerge w:val="restart"/>
            <w:shd w:val="clear" w:color="auto" w:fill="auto"/>
            <w:vAlign w:val="center"/>
          </w:tcPr>
          <w:p w14:paraId="122D3E07" w14:textId="105E9F05" w:rsidR="004E3619" w:rsidRPr="00020710" w:rsidRDefault="004E3619" w:rsidP="00D30E52">
            <w:pPr>
              <w:jc w:val="center"/>
              <w:rPr>
                <w:rFonts w:ascii="Calibri" w:hAnsi="Calibri" w:cs="Calibri"/>
                <w:b/>
                <w:sz w:val="20"/>
                <w:szCs w:val="20"/>
              </w:rPr>
            </w:pPr>
            <w:r w:rsidRPr="00020710">
              <w:rPr>
                <w:rFonts w:ascii="Calibri" w:hAnsi="Calibri" w:cs="Calibri"/>
                <w:b/>
                <w:sz w:val="20"/>
                <w:szCs w:val="20"/>
              </w:rPr>
              <w:t>3.</w:t>
            </w:r>
            <w:r w:rsidR="000A50D8">
              <w:rPr>
                <w:rFonts w:ascii="Calibri" w:hAnsi="Calibri" w:cs="Calibri"/>
                <w:b/>
                <w:sz w:val="20"/>
                <w:szCs w:val="20"/>
              </w:rPr>
              <w:t>12</w:t>
            </w:r>
            <w:r w:rsidRPr="00020710">
              <w:rPr>
                <w:rFonts w:ascii="Calibri" w:hAnsi="Calibri" w:cs="Calibri"/>
                <w:b/>
                <w:sz w:val="20"/>
                <w:szCs w:val="20"/>
              </w:rPr>
              <w:t xml:space="preserve"> MODELO DE GESTÃO E FISCALIZAÇÃO CONTRATUAL</w:t>
            </w:r>
          </w:p>
          <w:p w14:paraId="01C54E65" w14:textId="210E8DFA" w:rsidR="004E3619" w:rsidRPr="00020710" w:rsidRDefault="004E3619" w:rsidP="004E3619">
            <w:pPr>
              <w:jc w:val="center"/>
              <w:rPr>
                <w:rFonts w:ascii="Calibri" w:hAnsi="Calibri" w:cs="Calibri"/>
                <w:b/>
                <w:sz w:val="20"/>
                <w:szCs w:val="20"/>
              </w:rPr>
            </w:pPr>
          </w:p>
        </w:tc>
        <w:tc>
          <w:tcPr>
            <w:tcW w:w="8226" w:type="dxa"/>
            <w:gridSpan w:val="2"/>
            <w:shd w:val="clear" w:color="auto" w:fill="auto"/>
            <w:vAlign w:val="center"/>
          </w:tcPr>
          <w:p w14:paraId="01F3FA4B" w14:textId="47B46AA5" w:rsidR="004E3619" w:rsidRPr="00020710" w:rsidRDefault="004E3619" w:rsidP="004E3619">
            <w:pPr>
              <w:pStyle w:val="western"/>
              <w:spacing w:before="0" w:after="0"/>
              <w:jc w:val="both"/>
              <w:rPr>
                <w:rFonts w:ascii="Calibri" w:hAnsi="Calibri" w:cs="Calibri"/>
                <w:b/>
                <w:bCs/>
                <w:sz w:val="20"/>
                <w:szCs w:val="20"/>
              </w:rPr>
            </w:pPr>
            <w:r w:rsidRPr="00020710">
              <w:rPr>
                <w:rFonts w:ascii="Calibri" w:hAnsi="Calibri" w:cs="Calibri"/>
                <w:b/>
                <w:bCs/>
                <w:sz w:val="20"/>
                <w:szCs w:val="20"/>
              </w:rPr>
              <w:t>3.</w:t>
            </w:r>
            <w:r w:rsidR="000A50D8">
              <w:rPr>
                <w:rFonts w:ascii="Calibri" w:hAnsi="Calibri" w:cs="Calibri"/>
                <w:b/>
                <w:bCs/>
                <w:sz w:val="20"/>
                <w:szCs w:val="20"/>
              </w:rPr>
              <w:t>12</w:t>
            </w:r>
            <w:r w:rsidRPr="00020710">
              <w:rPr>
                <w:rFonts w:ascii="Calibri" w:hAnsi="Calibri" w:cs="Calibri"/>
                <w:b/>
                <w:bCs/>
                <w:sz w:val="20"/>
                <w:szCs w:val="20"/>
              </w:rPr>
              <w:t>.1 DAS DISPOSIÇÕES GERAIS:</w:t>
            </w:r>
          </w:p>
          <w:p w14:paraId="07D5BEC1" w14:textId="77777777" w:rsidR="004E3619" w:rsidRPr="00020710" w:rsidRDefault="004E3619" w:rsidP="004E3619">
            <w:pPr>
              <w:pStyle w:val="western"/>
              <w:spacing w:before="0" w:after="0"/>
              <w:jc w:val="both"/>
              <w:rPr>
                <w:rFonts w:ascii="Calibri" w:hAnsi="Calibri" w:cs="Calibri"/>
                <w:b/>
                <w:bCs/>
                <w:sz w:val="20"/>
                <w:szCs w:val="20"/>
              </w:rPr>
            </w:pPr>
          </w:p>
          <w:p w14:paraId="2E03B73C" w14:textId="12291B79" w:rsidR="004E3619" w:rsidRDefault="004E3619" w:rsidP="004E3619">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 xml:space="preserve">.1.1 Na forma das disposições estabelecidas na Lei Federal nº 14.133/2021 e na Lei Estadual/BA nº 14.634/2023, o </w:t>
            </w:r>
            <w:r w:rsidR="00974984">
              <w:rPr>
                <w:rFonts w:ascii="Calibri" w:hAnsi="Calibri" w:cs="Calibri"/>
                <w:sz w:val="20"/>
                <w:szCs w:val="20"/>
              </w:rPr>
              <w:t>M</w:t>
            </w:r>
            <w:r w:rsidR="00974984" w:rsidRPr="00974984">
              <w:rPr>
                <w:rFonts w:ascii="Calibri" w:hAnsi="Calibri" w:cs="Calibri"/>
                <w:sz w:val="20"/>
                <w:szCs w:val="20"/>
              </w:rPr>
              <w:t>PBA</w:t>
            </w:r>
            <w:r>
              <w:rPr>
                <w:rFonts w:ascii="Calibri" w:hAnsi="Calibri" w:cs="Calibri"/>
                <w:sz w:val="20"/>
                <w:szCs w:val="20"/>
              </w:rPr>
              <w:t xml:space="preserve"> designará servidor(es), por meio de Portaria específica para tal fim, para a gestão e fiscalização do contrato, tendo poderes, entre outros, para notificar </w:t>
            </w:r>
            <w:r w:rsidR="00974984">
              <w:rPr>
                <w:rFonts w:ascii="Calibri" w:hAnsi="Calibri" w:cs="Calibri"/>
                <w:sz w:val="20"/>
                <w:szCs w:val="20"/>
              </w:rPr>
              <w:t xml:space="preserve">o </w:t>
            </w:r>
            <w:r w:rsidR="00974984" w:rsidRPr="00BA2323">
              <w:rPr>
                <w:rFonts w:ascii="Calibri" w:hAnsi="Calibri" w:cs="Calibri"/>
                <w:sz w:val="20"/>
                <w:szCs w:val="20"/>
              </w:rPr>
              <w:t>forneced</w:t>
            </w:r>
            <w:r w:rsidR="00BA2323" w:rsidRPr="00BA2323">
              <w:rPr>
                <w:rFonts w:ascii="Calibri" w:hAnsi="Calibri" w:cs="Calibri"/>
                <w:sz w:val="20"/>
                <w:szCs w:val="20"/>
              </w:rPr>
              <w:t>or</w:t>
            </w:r>
            <w:r w:rsidR="00BA2323">
              <w:t xml:space="preserve"> </w:t>
            </w:r>
            <w:r>
              <w:rPr>
                <w:rFonts w:ascii="Calibri" w:hAnsi="Calibri" w:cs="Calibri"/>
                <w:sz w:val="20"/>
                <w:szCs w:val="20"/>
              </w:rPr>
              <w:t>sobre as irregularidades ou falhas que porventura venham a ser encontradas na execução deste instrumento.</w:t>
            </w:r>
          </w:p>
          <w:p w14:paraId="5F993E13" w14:textId="77777777" w:rsidR="004E3619" w:rsidRDefault="004E3619" w:rsidP="004E3619">
            <w:pPr>
              <w:jc w:val="both"/>
              <w:rPr>
                <w:rFonts w:ascii="Calibri" w:eastAsia="Calibri" w:hAnsi="Calibri" w:cs="Calibri"/>
                <w:color w:val="000000" w:themeColor="text1"/>
                <w:sz w:val="20"/>
                <w:szCs w:val="20"/>
              </w:rPr>
            </w:pPr>
          </w:p>
          <w:p w14:paraId="14EF585D" w14:textId="38C06E84" w:rsidR="004E3619" w:rsidRDefault="004E3619" w:rsidP="004E3619">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.1.2 Incumbe à gestão e à fiscalização, na medida de suas competências institucionais, acompanhar e verificar a perfeita execução da contratação, em todas as suas fases, competindo-lhe, primordialmente:</w:t>
            </w:r>
          </w:p>
          <w:p w14:paraId="3D1DAC1F" w14:textId="77777777" w:rsidR="004E3619" w:rsidRDefault="004E3619" w:rsidP="004E3619">
            <w:pPr>
              <w:tabs>
                <w:tab w:val="left" w:pos="2571"/>
              </w:tabs>
              <w:jc w:val="both"/>
              <w:rPr>
                <w:rFonts w:ascii="Calibri" w:eastAsia="Calibri" w:hAnsi="Calibri" w:cs="Calibri"/>
                <w:color w:val="000000" w:themeColor="text1"/>
                <w:sz w:val="20"/>
                <w:szCs w:val="20"/>
              </w:rPr>
            </w:pPr>
          </w:p>
          <w:p w14:paraId="3660EDEA" w14:textId="004F1763" w:rsidR="004E3619" w:rsidRDefault="004E3619" w:rsidP="004E3619">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.1.2.1 Acompanhar o cumprimento dos prazos de entrega/execução descritos neste instrumento, e determinar as providências necessárias à correção de falhas, irregularidades e/ou defeitos, podendo ainda suspender-lhes a execução, sem prejuízos das sanções contratuais legais;</w:t>
            </w:r>
          </w:p>
          <w:p w14:paraId="3F93FCE1" w14:textId="77777777" w:rsidR="004E3619" w:rsidRPr="006E0F80" w:rsidRDefault="004E3619" w:rsidP="004E3619">
            <w:pPr>
              <w:widowControl w:val="0"/>
              <w:ind w:left="284"/>
              <w:jc w:val="both"/>
              <w:rPr>
                <w:rFonts w:ascii="Calibri" w:eastAsia="Calibri" w:hAnsi="Calibri" w:cs="Calibri"/>
                <w:color w:val="000000" w:themeColor="text1"/>
                <w:sz w:val="20"/>
                <w:szCs w:val="20"/>
              </w:rPr>
            </w:pPr>
          </w:p>
          <w:p w14:paraId="2B591988" w14:textId="0198C503" w:rsidR="004E3619" w:rsidRPr="006E0F80" w:rsidRDefault="004E3619" w:rsidP="004E3619">
            <w:pPr>
              <w:pStyle w:val="western"/>
              <w:spacing w:before="0" w:after="0"/>
              <w:ind w:left="284"/>
              <w:jc w:val="both"/>
              <w:rPr>
                <w:rFonts w:ascii="Calibri" w:eastAsia="Calibri" w:hAnsi="Calibri" w:cs="Calibri"/>
                <w:color w:val="000000" w:themeColor="text1"/>
                <w:sz w:val="20"/>
                <w:szCs w:val="20"/>
              </w:rPr>
            </w:pPr>
            <w:r w:rsidRPr="006E0F80">
              <w:rPr>
                <w:rFonts w:ascii="Calibri" w:hAnsi="Calibri" w:cs="Calibri"/>
                <w:sz w:val="20"/>
                <w:szCs w:val="20"/>
              </w:rPr>
              <w:t>3.</w:t>
            </w:r>
            <w:r w:rsidR="000A50D8">
              <w:rPr>
                <w:rFonts w:ascii="Calibri" w:hAnsi="Calibri" w:cs="Calibri"/>
                <w:sz w:val="20"/>
                <w:szCs w:val="20"/>
              </w:rPr>
              <w:t>12</w:t>
            </w:r>
            <w:r w:rsidRPr="006E0F80">
              <w:rPr>
                <w:rFonts w:ascii="Calibri" w:hAnsi="Calibri" w:cs="Calibri"/>
                <w:sz w:val="20"/>
                <w:szCs w:val="20"/>
              </w:rPr>
              <w:t xml:space="preserve">.1.2.2 Transmitir </w:t>
            </w:r>
            <w:r w:rsidR="00BA2323">
              <w:rPr>
                <w:rFonts w:ascii="Calibri" w:hAnsi="Calibri" w:cs="Calibri"/>
                <w:sz w:val="20"/>
                <w:szCs w:val="20"/>
              </w:rPr>
              <w:t xml:space="preserve">ao </w:t>
            </w:r>
            <w:r w:rsidR="00BA2323" w:rsidRPr="00BA2323">
              <w:rPr>
                <w:rFonts w:ascii="Calibri" w:hAnsi="Calibri" w:cs="Calibri"/>
                <w:sz w:val="20"/>
                <w:szCs w:val="20"/>
              </w:rPr>
              <w:t>fornecedor</w:t>
            </w:r>
            <w:r w:rsidR="00BA2323">
              <w:t xml:space="preserve"> </w:t>
            </w:r>
            <w:r w:rsidRPr="006E0F80">
              <w:rPr>
                <w:rFonts w:ascii="Calibri" w:hAnsi="Calibri" w:cs="Calibri"/>
                <w:sz w:val="20"/>
                <w:szCs w:val="20"/>
              </w:rPr>
              <w:t>as instruções, e comunicar alterações de prazos ou roteiros, quando for o caso;</w:t>
            </w:r>
          </w:p>
          <w:p w14:paraId="14354F6D" w14:textId="77777777" w:rsidR="004E3619" w:rsidRPr="006E0F80" w:rsidRDefault="004E3619" w:rsidP="004E3619">
            <w:pPr>
              <w:widowControl w:val="0"/>
              <w:ind w:left="284"/>
              <w:jc w:val="both"/>
              <w:rPr>
                <w:rFonts w:ascii="Calibri" w:eastAsia="Calibri" w:hAnsi="Calibri" w:cs="Calibri"/>
                <w:color w:val="000000" w:themeColor="text1"/>
                <w:sz w:val="20"/>
                <w:szCs w:val="20"/>
              </w:rPr>
            </w:pPr>
          </w:p>
          <w:p w14:paraId="5C34B3FB" w14:textId="4D0E6D9B" w:rsidR="004E3619" w:rsidRPr="006E0F8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6E0F80">
              <w:rPr>
                <w:rFonts w:ascii="Calibri" w:hAnsi="Calibri" w:cs="Calibri"/>
                <w:sz w:val="20"/>
                <w:szCs w:val="20"/>
              </w:rPr>
              <w:t>3.</w:t>
            </w:r>
            <w:r w:rsidR="000A50D8">
              <w:rPr>
                <w:rFonts w:ascii="Calibri" w:hAnsi="Calibri" w:cs="Calibri"/>
                <w:sz w:val="20"/>
                <w:szCs w:val="20"/>
              </w:rPr>
              <w:t>12</w:t>
            </w:r>
            <w:r w:rsidRPr="006E0F80">
              <w:rPr>
                <w:rFonts w:ascii="Calibri" w:hAnsi="Calibri" w:cs="Calibri"/>
                <w:sz w:val="20"/>
                <w:szCs w:val="20"/>
              </w:rPr>
              <w:t>.1.2.3 Promover</w:t>
            </w:r>
            <w:r w:rsidR="00D20E1C">
              <w:rPr>
                <w:rFonts w:ascii="Calibri" w:hAnsi="Calibri" w:cs="Calibri"/>
                <w:sz w:val="20"/>
                <w:szCs w:val="20"/>
              </w:rPr>
              <w:t xml:space="preserve"> </w:t>
            </w:r>
            <w:r w:rsidRPr="006E0F80">
              <w:rPr>
                <w:rFonts w:ascii="Calibri" w:hAnsi="Calibri" w:cs="Calibri"/>
                <w:sz w:val="20"/>
                <w:szCs w:val="20"/>
              </w:rPr>
              <w:t xml:space="preserve">a verificação dos </w:t>
            </w:r>
            <w:r>
              <w:rPr>
                <w:rFonts w:ascii="Calibri" w:hAnsi="Calibri" w:cs="Calibri"/>
                <w:sz w:val="20"/>
                <w:szCs w:val="20"/>
              </w:rPr>
              <w:t>fornecimentos</w:t>
            </w:r>
            <w:r w:rsidRPr="006E0F80">
              <w:rPr>
                <w:rFonts w:ascii="Calibri" w:hAnsi="Calibri" w:cs="Calibri"/>
                <w:sz w:val="20"/>
                <w:szCs w:val="20"/>
              </w:rPr>
              <w:t xml:space="preserve"> efetuados, </w:t>
            </w:r>
            <w:r w:rsidR="00683423">
              <w:rPr>
                <w:rFonts w:ascii="Calibri" w:hAnsi="Calibri" w:cs="Calibri"/>
                <w:sz w:val="20"/>
                <w:szCs w:val="20"/>
              </w:rPr>
              <w:t>subsidiando o gestor de contrato com informações para a</w:t>
            </w:r>
            <w:r w:rsidRPr="006E0F80">
              <w:rPr>
                <w:rFonts w:ascii="Calibri" w:hAnsi="Calibri" w:cs="Calibri"/>
                <w:sz w:val="20"/>
                <w:szCs w:val="20"/>
              </w:rPr>
              <w:t xml:space="preserve"> habilitação para pagamentos;</w:t>
            </w:r>
          </w:p>
          <w:p w14:paraId="6CE9848A" w14:textId="77777777" w:rsidR="004E3619" w:rsidRPr="006E0F80" w:rsidRDefault="004E3619" w:rsidP="004E3619">
            <w:pPr>
              <w:widowControl w:val="0"/>
              <w:ind w:left="284"/>
              <w:jc w:val="both"/>
              <w:rPr>
                <w:rFonts w:ascii="Calibri" w:eastAsia="Calibri" w:hAnsi="Calibri" w:cs="Calibri"/>
                <w:color w:val="000000" w:themeColor="text1"/>
                <w:sz w:val="20"/>
                <w:szCs w:val="20"/>
              </w:rPr>
            </w:pPr>
          </w:p>
          <w:p w14:paraId="558E9299" w14:textId="0F25F056" w:rsidR="004E3619" w:rsidRPr="006E0F8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6E0F80">
              <w:rPr>
                <w:rFonts w:ascii="Calibri" w:hAnsi="Calibri" w:cs="Calibri"/>
                <w:sz w:val="20"/>
                <w:szCs w:val="20"/>
              </w:rPr>
              <w:t>3.</w:t>
            </w:r>
            <w:r w:rsidR="000A50D8">
              <w:rPr>
                <w:rFonts w:ascii="Calibri" w:hAnsi="Calibri" w:cs="Calibri"/>
                <w:sz w:val="20"/>
                <w:szCs w:val="20"/>
              </w:rPr>
              <w:t>12</w:t>
            </w:r>
            <w:r w:rsidRPr="006E0F80">
              <w:rPr>
                <w:rFonts w:ascii="Calibri" w:hAnsi="Calibri" w:cs="Calibri"/>
                <w:sz w:val="20"/>
                <w:szCs w:val="20"/>
              </w:rPr>
              <w:t>.1.2.4 Esclarecer as dúvidas d</w:t>
            </w:r>
            <w:r w:rsidR="00BA2323">
              <w:rPr>
                <w:rFonts w:ascii="Calibri" w:hAnsi="Calibri" w:cs="Calibri"/>
                <w:sz w:val="20"/>
                <w:szCs w:val="20"/>
              </w:rPr>
              <w:t xml:space="preserve">o </w:t>
            </w:r>
            <w:r w:rsidR="00BA2323" w:rsidRPr="00BA2323">
              <w:rPr>
                <w:rFonts w:ascii="Calibri" w:hAnsi="Calibri" w:cs="Calibri"/>
                <w:sz w:val="20"/>
                <w:szCs w:val="20"/>
              </w:rPr>
              <w:t>fornecedor</w:t>
            </w:r>
            <w:r w:rsidRPr="006E0F80">
              <w:rPr>
                <w:rFonts w:ascii="Calibri" w:hAnsi="Calibri" w:cs="Calibri"/>
                <w:sz w:val="20"/>
                <w:szCs w:val="20"/>
              </w:rPr>
              <w:t xml:space="preserve">, solicitando ao setor competente do </w:t>
            </w:r>
            <w:r w:rsidR="00BA2323">
              <w:rPr>
                <w:rFonts w:ascii="Calibri" w:hAnsi="Calibri" w:cs="Calibri"/>
                <w:sz w:val="20"/>
                <w:szCs w:val="20"/>
              </w:rPr>
              <w:t>MPBA</w:t>
            </w:r>
            <w:r w:rsidRPr="006E0F80">
              <w:rPr>
                <w:rFonts w:ascii="Calibri" w:hAnsi="Calibri" w:cs="Calibri"/>
                <w:sz w:val="20"/>
                <w:szCs w:val="20"/>
              </w:rPr>
              <w:t>, se necessário, parecer de especialistas;</w:t>
            </w:r>
          </w:p>
          <w:p w14:paraId="599AEA25" w14:textId="77777777" w:rsidR="004E3619" w:rsidRDefault="004E3619" w:rsidP="004E3619">
            <w:pPr>
              <w:widowControl w:val="0"/>
              <w:ind w:left="284"/>
              <w:jc w:val="both"/>
              <w:rPr>
                <w:rFonts w:ascii="Calibri" w:eastAsia="Calibri" w:hAnsi="Calibri" w:cs="Calibri"/>
                <w:color w:val="000000" w:themeColor="text1"/>
                <w:sz w:val="20"/>
                <w:szCs w:val="20"/>
              </w:rPr>
            </w:pPr>
          </w:p>
          <w:p w14:paraId="2715833B" w14:textId="59BC008C" w:rsidR="004E3619" w:rsidRDefault="004E3619" w:rsidP="004E3619">
            <w:pPr>
              <w:widowControl w:val="0"/>
              <w:ind w:left="284"/>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0A50D8">
              <w:rPr>
                <w:rFonts w:ascii="Calibri" w:eastAsia="Calibri" w:hAnsi="Calibri" w:cs="Calibri"/>
                <w:color w:val="000000" w:themeColor="text1"/>
                <w:sz w:val="20"/>
                <w:szCs w:val="20"/>
              </w:rPr>
              <w:t>12</w:t>
            </w:r>
            <w:r>
              <w:rPr>
                <w:rFonts w:ascii="Calibri" w:eastAsia="Calibri" w:hAnsi="Calibri" w:cs="Calibri"/>
                <w:color w:val="000000" w:themeColor="text1"/>
                <w:sz w:val="20"/>
                <w:szCs w:val="20"/>
              </w:rPr>
              <w:t xml:space="preserve">.1.2.5 </w:t>
            </w:r>
            <w:r w:rsidR="00485AD4">
              <w:rPr>
                <w:rFonts w:ascii="Calibri" w:eastAsia="Calibri" w:hAnsi="Calibri" w:cs="Calibri"/>
                <w:color w:val="000000" w:themeColor="text1"/>
                <w:sz w:val="20"/>
                <w:szCs w:val="20"/>
              </w:rPr>
              <w:t>Anotar</w:t>
            </w:r>
            <w:r>
              <w:rPr>
                <w:rFonts w:ascii="Calibri" w:eastAsia="Calibri" w:hAnsi="Calibri" w:cs="Calibri"/>
                <w:color w:val="000000" w:themeColor="text1"/>
                <w:sz w:val="20"/>
                <w:szCs w:val="20"/>
              </w:rPr>
              <w:t xml:space="preserve"> em registro próprio todas as ocorrências relacionadas à execução, </w:t>
            </w:r>
            <w:r>
              <w:rPr>
                <w:rFonts w:ascii="Calibri" w:eastAsia="Calibri" w:hAnsi="Calibri" w:cs="Calibri"/>
                <w:color w:val="000000" w:themeColor="text1"/>
                <w:sz w:val="20"/>
                <w:szCs w:val="20"/>
              </w:rPr>
              <w:lastRenderedPageBreak/>
              <w:t xml:space="preserve">determinando o que for necessário para a regularização das faltas ou dos defeitos observados; </w:t>
            </w:r>
          </w:p>
          <w:p w14:paraId="7F583696" w14:textId="77777777" w:rsidR="004E3619" w:rsidRDefault="004E3619" w:rsidP="004E3619">
            <w:pPr>
              <w:widowControl w:val="0"/>
              <w:ind w:left="284"/>
              <w:jc w:val="both"/>
              <w:rPr>
                <w:rFonts w:ascii="Calibri" w:eastAsia="Calibri" w:hAnsi="Calibri" w:cs="Calibri"/>
                <w:color w:val="000000" w:themeColor="text1"/>
                <w:sz w:val="20"/>
                <w:szCs w:val="20"/>
              </w:rPr>
            </w:pPr>
          </w:p>
          <w:p w14:paraId="7633159F" w14:textId="50D570BF" w:rsidR="004E3619" w:rsidRDefault="004E3619" w:rsidP="004E3619">
            <w:pPr>
              <w:widowControl w:val="0"/>
              <w:ind w:left="284"/>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3.</w:t>
            </w:r>
            <w:r w:rsidR="000A50D8">
              <w:rPr>
                <w:rFonts w:ascii="Calibri" w:eastAsia="Calibri" w:hAnsi="Calibri" w:cs="Calibri"/>
                <w:color w:val="000000" w:themeColor="text1"/>
                <w:sz w:val="20"/>
                <w:szCs w:val="20"/>
              </w:rPr>
              <w:t>12</w:t>
            </w:r>
            <w:r>
              <w:rPr>
                <w:rFonts w:ascii="Calibri" w:eastAsia="Calibri" w:hAnsi="Calibri" w:cs="Calibri"/>
                <w:color w:val="000000" w:themeColor="text1"/>
                <w:sz w:val="20"/>
                <w:szCs w:val="20"/>
              </w:rPr>
              <w:t xml:space="preserve">.1.2.6 </w:t>
            </w:r>
            <w:r w:rsidR="0067184C">
              <w:rPr>
                <w:rFonts w:ascii="Calibri" w:eastAsia="Calibri" w:hAnsi="Calibri" w:cs="Calibri"/>
                <w:color w:val="000000" w:themeColor="text1"/>
                <w:sz w:val="20"/>
                <w:szCs w:val="20"/>
              </w:rPr>
              <w:t xml:space="preserve">Informar </w:t>
            </w:r>
            <w:r>
              <w:rPr>
                <w:rFonts w:ascii="Calibri" w:eastAsia="Calibri" w:hAnsi="Calibri" w:cs="Calibri"/>
                <w:color w:val="000000" w:themeColor="text1"/>
                <w:sz w:val="20"/>
                <w:szCs w:val="20"/>
              </w:rPr>
              <w:t>a seus superiores, em tempo hábil para a adoção das medidas convenientes, a situação que demandar decisão ou providência que ultrapasse sua competência</w:t>
            </w:r>
            <w:r w:rsidR="0067184C">
              <w:rPr>
                <w:rFonts w:ascii="Calibri" w:eastAsia="Calibri" w:hAnsi="Calibri" w:cs="Calibri"/>
                <w:color w:val="000000" w:themeColor="text1"/>
                <w:sz w:val="20"/>
                <w:szCs w:val="20"/>
              </w:rPr>
              <w:t>.</w:t>
            </w:r>
          </w:p>
          <w:p w14:paraId="20D15BCA" w14:textId="77777777" w:rsidR="004E3619" w:rsidRDefault="004E3619" w:rsidP="004E3619">
            <w:pPr>
              <w:widowControl w:val="0"/>
              <w:ind w:left="284"/>
              <w:jc w:val="both"/>
              <w:rPr>
                <w:rFonts w:ascii="Calibri" w:eastAsia="Calibri" w:hAnsi="Calibri" w:cs="Calibri"/>
                <w:color w:val="000000" w:themeColor="text1"/>
                <w:sz w:val="20"/>
                <w:szCs w:val="20"/>
              </w:rPr>
            </w:pPr>
          </w:p>
          <w:p w14:paraId="1ABB24EF" w14:textId="34217577" w:rsidR="004E3619" w:rsidRDefault="004E3619" w:rsidP="004E3619">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.1.3 A fiscalização</w:t>
            </w:r>
            <w:r w:rsidR="006040BD">
              <w:rPr>
                <w:rFonts w:ascii="Calibri" w:hAnsi="Calibri" w:cs="Calibri"/>
                <w:sz w:val="20"/>
                <w:szCs w:val="20"/>
              </w:rPr>
              <w:t xml:space="preserve"> e a gestão contratual</w:t>
            </w:r>
            <w:r>
              <w:rPr>
                <w:rFonts w:ascii="Calibri" w:hAnsi="Calibri" w:cs="Calibri"/>
                <w:sz w:val="20"/>
                <w:szCs w:val="20"/>
              </w:rPr>
              <w:t xml:space="preserve">, pelo </w:t>
            </w:r>
            <w:r w:rsidR="00BA2323">
              <w:rPr>
                <w:rFonts w:ascii="Calibri" w:hAnsi="Calibri" w:cs="Calibri"/>
                <w:sz w:val="20"/>
                <w:szCs w:val="20"/>
              </w:rPr>
              <w:t>MPBA</w:t>
            </w:r>
            <w:r w:rsidRPr="00E62885">
              <w:rPr>
                <w:rFonts w:ascii="Calibri" w:hAnsi="Calibri" w:cs="Calibri"/>
                <w:sz w:val="20"/>
                <w:szCs w:val="20"/>
              </w:rPr>
              <w:t>, não desobriga</w:t>
            </w:r>
            <w:r w:rsidR="006040BD">
              <w:rPr>
                <w:rFonts w:ascii="Calibri" w:hAnsi="Calibri" w:cs="Calibri"/>
                <w:sz w:val="20"/>
                <w:szCs w:val="20"/>
              </w:rPr>
              <w:t>m</w:t>
            </w:r>
            <w:r w:rsidRPr="00E62885">
              <w:rPr>
                <w:rFonts w:ascii="Calibri" w:hAnsi="Calibri" w:cs="Calibri"/>
                <w:sz w:val="20"/>
                <w:szCs w:val="20"/>
              </w:rPr>
              <w:t xml:space="preserve"> </w:t>
            </w:r>
            <w:r w:rsidR="00BA2323">
              <w:rPr>
                <w:rFonts w:ascii="Calibri" w:hAnsi="Calibri" w:cs="Calibri"/>
                <w:sz w:val="20"/>
                <w:szCs w:val="20"/>
              </w:rPr>
              <w:t xml:space="preserve">o </w:t>
            </w:r>
            <w:r w:rsidR="00BA2323" w:rsidRPr="00BA2323">
              <w:rPr>
                <w:rFonts w:ascii="Calibri" w:hAnsi="Calibri" w:cs="Calibri"/>
                <w:sz w:val="20"/>
                <w:szCs w:val="20"/>
              </w:rPr>
              <w:t>fornecedor</w:t>
            </w:r>
            <w:r w:rsidR="00BA2323">
              <w:t xml:space="preserve"> </w:t>
            </w:r>
            <w:r w:rsidRPr="00E62885">
              <w:rPr>
                <w:rFonts w:ascii="Calibri" w:hAnsi="Calibri" w:cs="Calibri"/>
                <w:sz w:val="20"/>
                <w:szCs w:val="20"/>
              </w:rPr>
              <w:t>de</w:t>
            </w:r>
            <w:r>
              <w:rPr>
                <w:rFonts w:ascii="Calibri" w:hAnsi="Calibri" w:cs="Calibri"/>
                <w:sz w:val="20"/>
                <w:szCs w:val="20"/>
              </w:rPr>
              <w:t xml:space="preserve"> sua responsabilidade quanto à perfeita execução do objeto contratual.</w:t>
            </w:r>
          </w:p>
          <w:p w14:paraId="1884A26B" w14:textId="77777777" w:rsidR="004E3619" w:rsidRDefault="004E3619" w:rsidP="004E3619">
            <w:pPr>
              <w:jc w:val="both"/>
              <w:rPr>
                <w:rFonts w:ascii="Calibri" w:eastAsia="Calibri" w:hAnsi="Calibri" w:cs="Calibri"/>
                <w:color w:val="000000" w:themeColor="text1"/>
                <w:sz w:val="20"/>
                <w:szCs w:val="20"/>
              </w:rPr>
            </w:pPr>
          </w:p>
          <w:p w14:paraId="3357A230" w14:textId="1408EA41" w:rsidR="004E3619" w:rsidRDefault="004E3619" w:rsidP="004E3619">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 xml:space="preserve">.1.3.1 A ausência de comunicação, por </w:t>
            </w:r>
            <w:r w:rsidRPr="00E62885">
              <w:rPr>
                <w:rFonts w:ascii="Calibri" w:hAnsi="Calibri" w:cs="Calibri"/>
                <w:sz w:val="20"/>
                <w:szCs w:val="20"/>
              </w:rPr>
              <w:t xml:space="preserve">parte do </w:t>
            </w:r>
            <w:r w:rsidR="00BA2323">
              <w:rPr>
                <w:rFonts w:ascii="Calibri" w:hAnsi="Calibri" w:cs="Calibri"/>
                <w:sz w:val="20"/>
                <w:szCs w:val="20"/>
              </w:rPr>
              <w:t>MPBA</w:t>
            </w:r>
            <w:r w:rsidRPr="00E62885">
              <w:rPr>
                <w:rFonts w:ascii="Calibri" w:hAnsi="Calibri" w:cs="Calibri"/>
                <w:sz w:val="20"/>
                <w:szCs w:val="20"/>
              </w:rPr>
              <w:t>, sobre</w:t>
            </w:r>
            <w:r>
              <w:rPr>
                <w:rFonts w:ascii="Calibri" w:hAnsi="Calibri" w:cs="Calibri"/>
                <w:sz w:val="20"/>
                <w:szCs w:val="20"/>
              </w:rPr>
              <w:t xml:space="preserve"> irregularidades ou falhas, não exime </w:t>
            </w:r>
            <w:r w:rsidR="00BA2323">
              <w:rPr>
                <w:rFonts w:ascii="Calibri" w:hAnsi="Calibri" w:cs="Calibri"/>
                <w:sz w:val="20"/>
                <w:szCs w:val="20"/>
              </w:rPr>
              <w:t xml:space="preserve">o </w:t>
            </w:r>
            <w:r w:rsidR="00BA2323" w:rsidRPr="00BA2323">
              <w:rPr>
                <w:rFonts w:ascii="Calibri" w:hAnsi="Calibri" w:cs="Calibri"/>
                <w:sz w:val="20"/>
                <w:szCs w:val="20"/>
              </w:rPr>
              <w:t>fornecedor</w:t>
            </w:r>
            <w:r w:rsidR="00BA2323">
              <w:t xml:space="preserve"> </w:t>
            </w:r>
            <w:r>
              <w:rPr>
                <w:rFonts w:ascii="Calibri" w:hAnsi="Calibri" w:cs="Calibri"/>
                <w:sz w:val="20"/>
                <w:szCs w:val="20"/>
              </w:rPr>
              <w:t>das responsabilidades determinadas neste instrumento.</w:t>
            </w:r>
          </w:p>
          <w:p w14:paraId="43F5D192" w14:textId="77777777" w:rsidR="004E3619" w:rsidRDefault="004E3619" w:rsidP="004E3619">
            <w:pPr>
              <w:jc w:val="both"/>
              <w:rPr>
                <w:rFonts w:ascii="Calibri" w:eastAsia="Calibri" w:hAnsi="Calibri" w:cs="Calibri"/>
                <w:color w:val="000000" w:themeColor="text1"/>
                <w:sz w:val="20"/>
                <w:szCs w:val="20"/>
              </w:rPr>
            </w:pPr>
          </w:p>
          <w:p w14:paraId="4875A87A" w14:textId="25401D05" w:rsidR="004E3619" w:rsidRDefault="004E3619" w:rsidP="004E3619">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 xml:space="preserve">.1.4 </w:t>
            </w:r>
            <w:r w:rsidRPr="00E62885">
              <w:rPr>
                <w:rFonts w:ascii="Calibri" w:hAnsi="Calibri" w:cs="Calibri"/>
                <w:sz w:val="20"/>
                <w:szCs w:val="20"/>
              </w:rPr>
              <w:t xml:space="preserve">O </w:t>
            </w:r>
            <w:r w:rsidR="00BA2323">
              <w:rPr>
                <w:rFonts w:ascii="Calibri" w:hAnsi="Calibri" w:cs="Calibri"/>
                <w:sz w:val="20"/>
                <w:szCs w:val="20"/>
              </w:rPr>
              <w:t>MPBA</w:t>
            </w:r>
            <w:r>
              <w:rPr>
                <w:rFonts w:ascii="Calibri" w:hAnsi="Calibri" w:cs="Calibri"/>
                <w:sz w:val="20"/>
                <w:szCs w:val="20"/>
              </w:rPr>
              <w:t xml:space="preserve"> poderá recusar, sustar e/ou determinar a devolução de bens que não estejam sendo ou não tenham sido fornecidos de acordo com as Normas Técnicas e/ou em conformidade com as condições deste instrumento, ou ainda que atentem contra a segurança de terceiros ou de bens.</w:t>
            </w:r>
          </w:p>
          <w:p w14:paraId="64CD3360" w14:textId="77777777" w:rsidR="004E3619" w:rsidRDefault="004E3619" w:rsidP="004E3619">
            <w:pPr>
              <w:ind w:left="284"/>
              <w:jc w:val="both"/>
              <w:rPr>
                <w:rFonts w:ascii="Calibri" w:eastAsia="Calibri" w:hAnsi="Calibri" w:cs="Calibri"/>
                <w:color w:val="000000" w:themeColor="text1"/>
                <w:sz w:val="20"/>
                <w:szCs w:val="20"/>
              </w:rPr>
            </w:pPr>
          </w:p>
          <w:p w14:paraId="2F38C8A9" w14:textId="1EED5217" w:rsidR="004E3619" w:rsidRDefault="004E3619" w:rsidP="004E3619">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 xml:space="preserve">.1.4.1 Qualquer bem </w:t>
            </w:r>
            <w:r w:rsidR="00086D0D">
              <w:rPr>
                <w:rFonts w:ascii="Calibri" w:hAnsi="Calibri" w:cs="Calibri"/>
                <w:sz w:val="20"/>
                <w:szCs w:val="20"/>
              </w:rPr>
              <w:t xml:space="preserve">ou serviço acessório </w:t>
            </w:r>
            <w:r>
              <w:rPr>
                <w:rFonts w:ascii="Calibri" w:hAnsi="Calibri" w:cs="Calibri"/>
                <w:sz w:val="20"/>
                <w:szCs w:val="20"/>
              </w:rPr>
              <w:t>considerado não aceitável, no todo ou em parte, deverá ser substituído</w:t>
            </w:r>
            <w:r w:rsidR="00086D0D">
              <w:rPr>
                <w:rFonts w:ascii="Calibri" w:hAnsi="Calibri" w:cs="Calibri"/>
                <w:sz w:val="20"/>
                <w:szCs w:val="20"/>
              </w:rPr>
              <w:t>/refeito</w:t>
            </w:r>
            <w:r>
              <w:rPr>
                <w:rFonts w:ascii="Calibri" w:hAnsi="Calibri" w:cs="Calibri"/>
                <w:sz w:val="20"/>
                <w:szCs w:val="20"/>
              </w:rPr>
              <w:t xml:space="preserve"> pel</w:t>
            </w:r>
            <w:r w:rsidR="00BA2323">
              <w:rPr>
                <w:rFonts w:ascii="Calibri" w:hAnsi="Calibri" w:cs="Calibri"/>
                <w:sz w:val="20"/>
                <w:szCs w:val="20"/>
              </w:rPr>
              <w:t xml:space="preserve">o </w:t>
            </w:r>
            <w:r w:rsidR="00BA2323" w:rsidRPr="00BA2323">
              <w:rPr>
                <w:rFonts w:ascii="Calibri" w:hAnsi="Calibri" w:cs="Calibri"/>
                <w:sz w:val="20"/>
                <w:szCs w:val="20"/>
              </w:rPr>
              <w:t>fornecedor</w:t>
            </w:r>
            <w:r w:rsidRPr="00FA55D6">
              <w:rPr>
                <w:rFonts w:ascii="Calibri" w:hAnsi="Calibri" w:cs="Calibri"/>
                <w:sz w:val="20"/>
                <w:szCs w:val="20"/>
              </w:rPr>
              <w:t>,</w:t>
            </w:r>
            <w:r>
              <w:rPr>
                <w:rFonts w:ascii="Calibri" w:hAnsi="Calibri" w:cs="Calibri"/>
                <w:sz w:val="20"/>
                <w:szCs w:val="20"/>
              </w:rPr>
              <w:t xml:space="preserve"> às suas expensas;</w:t>
            </w:r>
          </w:p>
          <w:p w14:paraId="3076CC9E" w14:textId="77777777" w:rsidR="004E3619" w:rsidRDefault="004E3619" w:rsidP="004E3619">
            <w:pPr>
              <w:widowControl w:val="0"/>
              <w:ind w:left="284"/>
              <w:jc w:val="both"/>
              <w:rPr>
                <w:rFonts w:ascii="Calibri" w:eastAsia="Calibri" w:hAnsi="Calibri" w:cs="Calibri"/>
                <w:color w:val="000000" w:themeColor="text1"/>
                <w:sz w:val="20"/>
                <w:szCs w:val="20"/>
              </w:rPr>
            </w:pPr>
          </w:p>
          <w:p w14:paraId="58949F57" w14:textId="64B1CD41" w:rsidR="004E3619" w:rsidRDefault="004E3619" w:rsidP="004E3619">
            <w:pPr>
              <w:pStyle w:val="western"/>
              <w:widowControl w:val="0"/>
              <w:spacing w:before="0" w:after="0"/>
              <w:ind w:left="284"/>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.1.4.2 A não aceitação de algum bem</w:t>
            </w:r>
            <w:r w:rsidR="00086D0D">
              <w:rPr>
                <w:rFonts w:ascii="Calibri" w:hAnsi="Calibri" w:cs="Calibri"/>
                <w:sz w:val="20"/>
                <w:szCs w:val="20"/>
              </w:rPr>
              <w:t xml:space="preserve"> ou serviço</w:t>
            </w:r>
            <w:r>
              <w:rPr>
                <w:rFonts w:ascii="Calibri" w:hAnsi="Calibri" w:cs="Calibri"/>
                <w:sz w:val="20"/>
                <w:szCs w:val="20"/>
              </w:rPr>
              <w:t>, no todo ou em parte, não implicará na dilação do prazo de entrega</w:t>
            </w:r>
            <w:r w:rsidR="00086D0D">
              <w:rPr>
                <w:rFonts w:ascii="Calibri" w:hAnsi="Calibri" w:cs="Calibri"/>
                <w:sz w:val="20"/>
                <w:szCs w:val="20"/>
              </w:rPr>
              <w:t>/execução</w:t>
            </w:r>
            <w:r>
              <w:rPr>
                <w:rFonts w:ascii="Calibri" w:hAnsi="Calibri" w:cs="Calibri"/>
                <w:sz w:val="20"/>
                <w:szCs w:val="20"/>
              </w:rPr>
              <w:t xml:space="preserve">, salvo expressa concordância do </w:t>
            </w:r>
            <w:r w:rsidR="00925540">
              <w:rPr>
                <w:rFonts w:ascii="Calibri" w:hAnsi="Calibri" w:cs="Calibri"/>
                <w:sz w:val="20"/>
                <w:szCs w:val="20"/>
              </w:rPr>
              <w:t>MPBA</w:t>
            </w:r>
            <w:r w:rsidRPr="00FA55D6">
              <w:rPr>
                <w:rFonts w:ascii="Calibri" w:hAnsi="Calibri" w:cs="Calibri"/>
                <w:sz w:val="20"/>
                <w:szCs w:val="20"/>
              </w:rPr>
              <w:t>.</w:t>
            </w:r>
          </w:p>
          <w:p w14:paraId="58B1B38E" w14:textId="77777777" w:rsidR="004E3619" w:rsidRDefault="004E3619" w:rsidP="004E3619">
            <w:pPr>
              <w:jc w:val="both"/>
              <w:rPr>
                <w:rFonts w:ascii="Calibri" w:eastAsia="Calibri" w:hAnsi="Calibri" w:cs="Calibri"/>
                <w:color w:val="000000" w:themeColor="text1"/>
                <w:sz w:val="20"/>
                <w:szCs w:val="20"/>
              </w:rPr>
            </w:pPr>
          </w:p>
          <w:p w14:paraId="34423E74" w14:textId="4C59D1FB" w:rsidR="004E3619" w:rsidRDefault="004E3619" w:rsidP="004E3619">
            <w:pPr>
              <w:pStyle w:val="western"/>
              <w:spacing w:before="0" w:after="0"/>
              <w:jc w:val="both"/>
              <w:rPr>
                <w:rFonts w:ascii="Calibri" w:eastAsia="Calibri" w:hAnsi="Calibri" w:cs="Calibri"/>
                <w:color w:val="000000" w:themeColor="text1"/>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 xml:space="preserve">.1.5 Para fins de </w:t>
            </w:r>
            <w:r w:rsidR="00D533E9">
              <w:rPr>
                <w:rFonts w:ascii="Calibri" w:hAnsi="Calibri" w:cs="Calibri"/>
                <w:sz w:val="20"/>
                <w:szCs w:val="20"/>
              </w:rPr>
              <w:t xml:space="preserve">gestão e </w:t>
            </w:r>
            <w:r>
              <w:rPr>
                <w:rFonts w:ascii="Calibri" w:hAnsi="Calibri" w:cs="Calibri"/>
                <w:sz w:val="20"/>
                <w:szCs w:val="20"/>
              </w:rPr>
              <w:t xml:space="preserve">fiscalização, o </w:t>
            </w:r>
            <w:r w:rsidR="00925540">
              <w:rPr>
                <w:rFonts w:ascii="Calibri" w:hAnsi="Calibri" w:cs="Calibri"/>
                <w:sz w:val="20"/>
                <w:szCs w:val="20"/>
              </w:rPr>
              <w:t>MPBA</w:t>
            </w:r>
            <w:r>
              <w:rPr>
                <w:rFonts w:ascii="Calibri" w:hAnsi="Calibri" w:cs="Calibri"/>
                <w:b/>
                <w:bCs/>
                <w:sz w:val="20"/>
                <w:szCs w:val="20"/>
              </w:rPr>
              <w:t xml:space="preserve"> </w:t>
            </w:r>
            <w:r>
              <w:rPr>
                <w:rFonts w:ascii="Calibri" w:hAnsi="Calibri" w:cs="Calibri"/>
                <w:sz w:val="20"/>
                <w:szCs w:val="20"/>
              </w:rPr>
              <w:t xml:space="preserve">poderá solicitar </w:t>
            </w:r>
            <w:r w:rsidR="00925540">
              <w:rPr>
                <w:rFonts w:ascii="Calibri" w:hAnsi="Calibri" w:cs="Calibri"/>
                <w:sz w:val="20"/>
                <w:szCs w:val="20"/>
              </w:rPr>
              <w:t xml:space="preserve">ao </w:t>
            </w:r>
            <w:r w:rsidR="00925540" w:rsidRPr="00BA2323">
              <w:rPr>
                <w:rFonts w:ascii="Calibri" w:hAnsi="Calibri" w:cs="Calibri"/>
                <w:sz w:val="20"/>
                <w:szCs w:val="20"/>
              </w:rPr>
              <w:t>fornecedor</w:t>
            </w:r>
            <w:r w:rsidRPr="00FA55D6">
              <w:rPr>
                <w:rFonts w:ascii="Calibri" w:hAnsi="Calibri" w:cs="Calibri"/>
                <w:sz w:val="20"/>
                <w:szCs w:val="20"/>
              </w:rPr>
              <w:t>,</w:t>
            </w:r>
            <w:r>
              <w:rPr>
                <w:rFonts w:ascii="Calibri" w:hAnsi="Calibri" w:cs="Calibri"/>
                <w:sz w:val="20"/>
                <w:szCs w:val="20"/>
              </w:rPr>
              <w:t xml:space="preserve"> a qualquer tempo, os documentos relacionados com a execução do presente instrumento.</w:t>
            </w:r>
          </w:p>
          <w:p w14:paraId="6C62C93F" w14:textId="77777777" w:rsidR="004E3619" w:rsidRDefault="004E3619" w:rsidP="004E3619">
            <w:pPr>
              <w:jc w:val="both"/>
              <w:rPr>
                <w:rFonts w:ascii="Calibri" w:eastAsia="Calibri" w:hAnsi="Calibri" w:cs="Calibri"/>
                <w:color w:val="000000" w:themeColor="text1"/>
                <w:sz w:val="20"/>
                <w:szCs w:val="20"/>
              </w:rPr>
            </w:pPr>
          </w:p>
          <w:p w14:paraId="24CF5F50" w14:textId="320AE9F7" w:rsidR="004E3619" w:rsidRDefault="004E3619" w:rsidP="004E3619">
            <w:pPr>
              <w:ind w:left="34"/>
              <w:jc w:val="both"/>
              <w:rPr>
                <w:rFonts w:ascii="Calibri" w:hAnsi="Calibri" w:cs="Calibri"/>
                <w:b/>
                <w:sz w:val="20"/>
                <w:szCs w:val="20"/>
              </w:rPr>
            </w:pPr>
            <w:r>
              <w:rPr>
                <w:rFonts w:ascii="Calibri" w:hAnsi="Calibri" w:cs="Calibri"/>
                <w:sz w:val="20"/>
                <w:szCs w:val="20"/>
              </w:rPr>
              <w:t>3.</w:t>
            </w:r>
            <w:r w:rsidR="000A50D8">
              <w:rPr>
                <w:rFonts w:ascii="Calibri" w:hAnsi="Calibri" w:cs="Calibri"/>
                <w:sz w:val="20"/>
                <w:szCs w:val="20"/>
              </w:rPr>
              <w:t>12</w:t>
            </w:r>
            <w:r>
              <w:rPr>
                <w:rFonts w:ascii="Calibri" w:hAnsi="Calibri" w:cs="Calibri"/>
                <w:sz w:val="20"/>
                <w:szCs w:val="20"/>
              </w:rPr>
              <w:t>.1.6 A gestão e a fiscalização contratual observarão, ainda, as normas e regulamentos internos do Ministério Público do Estado da Bahia disciplinadores da matéria</w:t>
            </w:r>
            <w:r w:rsidR="00D533E9">
              <w:rPr>
                <w:rFonts w:ascii="Calibri" w:hAnsi="Calibri" w:cs="Calibri"/>
                <w:sz w:val="20"/>
                <w:szCs w:val="20"/>
              </w:rPr>
              <w:t>.</w:t>
            </w:r>
          </w:p>
          <w:p w14:paraId="095D3131" w14:textId="77777777" w:rsidR="004E3619" w:rsidRPr="00020710" w:rsidRDefault="004E3619" w:rsidP="004E3619">
            <w:pPr>
              <w:ind w:left="35"/>
              <w:jc w:val="both"/>
              <w:rPr>
                <w:rFonts w:ascii="Calibri" w:hAnsi="Calibri" w:cs="Calibri"/>
                <w:b/>
                <w:sz w:val="20"/>
                <w:szCs w:val="20"/>
              </w:rPr>
            </w:pPr>
          </w:p>
        </w:tc>
      </w:tr>
      <w:tr w:rsidR="004E3619" w:rsidRPr="00020710" w14:paraId="4F2A71EF" w14:textId="77777777" w:rsidTr="141691F5">
        <w:trPr>
          <w:trHeight w:val="693"/>
        </w:trPr>
        <w:tc>
          <w:tcPr>
            <w:tcW w:w="2553" w:type="dxa"/>
            <w:gridSpan w:val="2"/>
            <w:vMerge/>
            <w:vAlign w:val="center"/>
          </w:tcPr>
          <w:p w14:paraId="15BA22A2" w14:textId="77777777" w:rsidR="004E3619" w:rsidRPr="00020710" w:rsidRDefault="004E3619" w:rsidP="004E3619">
            <w:pPr>
              <w:jc w:val="center"/>
              <w:rPr>
                <w:rFonts w:ascii="Calibri" w:hAnsi="Calibri" w:cs="Calibri"/>
                <w:b/>
                <w:sz w:val="20"/>
                <w:szCs w:val="20"/>
              </w:rPr>
            </w:pPr>
          </w:p>
        </w:tc>
        <w:tc>
          <w:tcPr>
            <w:tcW w:w="8226" w:type="dxa"/>
            <w:gridSpan w:val="2"/>
            <w:shd w:val="clear" w:color="auto" w:fill="auto"/>
            <w:vAlign w:val="center"/>
          </w:tcPr>
          <w:p w14:paraId="6678DA63" w14:textId="74D412DD" w:rsidR="004E3619" w:rsidRPr="00020710" w:rsidRDefault="004E3619" w:rsidP="004E3619">
            <w:pPr>
              <w:pStyle w:val="western"/>
              <w:spacing w:before="0" w:after="0"/>
              <w:jc w:val="both"/>
              <w:rPr>
                <w:rFonts w:ascii="Calibri" w:hAnsi="Calibri" w:cs="Calibri"/>
                <w:b/>
                <w:bCs/>
                <w:sz w:val="20"/>
                <w:szCs w:val="20"/>
              </w:rPr>
            </w:pPr>
            <w:r w:rsidRPr="00020710">
              <w:rPr>
                <w:rFonts w:ascii="Calibri" w:hAnsi="Calibri" w:cs="Calibri"/>
                <w:b/>
                <w:bCs/>
                <w:sz w:val="20"/>
                <w:szCs w:val="20"/>
              </w:rPr>
              <w:t>3.</w:t>
            </w:r>
            <w:r w:rsidR="00CF4497">
              <w:rPr>
                <w:rFonts w:ascii="Calibri" w:hAnsi="Calibri" w:cs="Calibri"/>
                <w:b/>
                <w:bCs/>
                <w:sz w:val="20"/>
                <w:szCs w:val="20"/>
              </w:rPr>
              <w:t>12.2</w:t>
            </w:r>
            <w:r w:rsidRPr="00020710">
              <w:rPr>
                <w:rFonts w:ascii="Calibri" w:hAnsi="Calibri" w:cs="Calibri"/>
                <w:b/>
                <w:bCs/>
                <w:sz w:val="20"/>
                <w:szCs w:val="20"/>
              </w:rPr>
              <w:t xml:space="preserve"> DAS INFRAÇÕES E SANÇÕES ADMINISTRATIVAS</w:t>
            </w:r>
          </w:p>
          <w:p w14:paraId="455EEA6C" w14:textId="77777777" w:rsidR="004E3619" w:rsidRPr="00020710" w:rsidRDefault="004E3619" w:rsidP="004E3619">
            <w:pPr>
              <w:pStyle w:val="western"/>
              <w:spacing w:before="0" w:after="0"/>
              <w:jc w:val="both"/>
              <w:rPr>
                <w:rFonts w:ascii="Calibri" w:hAnsi="Calibri" w:cs="Calibri"/>
                <w:b/>
                <w:bCs/>
                <w:sz w:val="20"/>
                <w:szCs w:val="20"/>
              </w:rPr>
            </w:pPr>
          </w:p>
          <w:p w14:paraId="6553FEA2" w14:textId="42B5C039" w:rsidR="004E3619" w:rsidRPr="00020710" w:rsidRDefault="004E3619" w:rsidP="004E3619">
            <w:pPr>
              <w:pStyle w:val="western"/>
              <w:spacing w:before="0" w:after="0"/>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 xml:space="preserve">.1 </w:t>
            </w:r>
            <w:r w:rsidR="00925540">
              <w:rPr>
                <w:rFonts w:ascii="Calibri" w:hAnsi="Calibri" w:cs="Calibri"/>
                <w:sz w:val="20"/>
                <w:szCs w:val="20"/>
              </w:rPr>
              <w:t xml:space="preserve">O </w:t>
            </w:r>
            <w:r w:rsidR="00925540" w:rsidRPr="00BA2323">
              <w:rPr>
                <w:rFonts w:ascii="Calibri" w:hAnsi="Calibri" w:cs="Calibri"/>
                <w:sz w:val="20"/>
                <w:szCs w:val="20"/>
              </w:rPr>
              <w:t>fornecedor</w:t>
            </w:r>
            <w:r w:rsidR="00925540">
              <w:t xml:space="preserve"> </w:t>
            </w:r>
            <w:r w:rsidRPr="00020710">
              <w:rPr>
                <w:rFonts w:ascii="Calibri" w:hAnsi="Calibri" w:cs="Calibri"/>
                <w:sz w:val="20"/>
                <w:szCs w:val="20"/>
              </w:rPr>
              <w:t xml:space="preserve">sujeitar-se-á às sanções administrativas previstas nas Leis Federal nº. 14.133/2021 </w:t>
            </w:r>
            <w:proofErr w:type="gramStart"/>
            <w:r w:rsidRPr="00020710">
              <w:rPr>
                <w:rFonts w:ascii="Calibri" w:hAnsi="Calibri" w:cs="Calibri"/>
                <w:sz w:val="20"/>
                <w:szCs w:val="20"/>
              </w:rPr>
              <w:t>e Estadual</w:t>
            </w:r>
            <w:proofErr w:type="gramEnd"/>
            <w:r w:rsidRPr="00020710">
              <w:rPr>
                <w:rFonts w:ascii="Calibri" w:hAnsi="Calibri" w:cs="Calibri"/>
                <w:sz w:val="20"/>
                <w:szCs w:val="20"/>
              </w:rPr>
              <w:t xml:space="preserve"> nº 14.634/</w:t>
            </w:r>
            <w:r w:rsidR="000628EF">
              <w:rPr>
                <w:rFonts w:ascii="Calibri" w:hAnsi="Calibri" w:cs="Calibri"/>
                <w:sz w:val="20"/>
                <w:szCs w:val="20"/>
              </w:rPr>
              <w:t>20</w:t>
            </w:r>
            <w:r w:rsidRPr="00020710">
              <w:rPr>
                <w:rFonts w:ascii="Calibri" w:hAnsi="Calibri" w:cs="Calibri"/>
                <w:sz w:val="20"/>
                <w:szCs w:val="20"/>
              </w:rPr>
              <w:t>23, as quais poderão vir a ser aplicadas após o prévio e devido processo administrativo, assegurando-lhe, sempre, o contraditório e a ampla defesa.</w:t>
            </w:r>
          </w:p>
          <w:p w14:paraId="625C7F0A" w14:textId="77777777" w:rsidR="004E3619" w:rsidRPr="00020710" w:rsidRDefault="004E3619" w:rsidP="004E3619">
            <w:pPr>
              <w:pStyle w:val="western"/>
              <w:spacing w:before="0" w:after="0"/>
              <w:jc w:val="both"/>
              <w:rPr>
                <w:rFonts w:ascii="Calibri" w:hAnsi="Calibri" w:cs="Calibri"/>
                <w:sz w:val="20"/>
                <w:szCs w:val="20"/>
              </w:rPr>
            </w:pPr>
          </w:p>
          <w:p w14:paraId="11829BF2" w14:textId="5024A791" w:rsidR="004E3619" w:rsidRPr="00020710" w:rsidRDefault="004E3619" w:rsidP="004E3619">
            <w:pPr>
              <w:pStyle w:val="western"/>
              <w:spacing w:before="0" w:after="0"/>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.2 Comete infração administrativa, nos termos da Lei nº 14.133</w:t>
            </w:r>
            <w:r w:rsidR="000628EF">
              <w:rPr>
                <w:rFonts w:ascii="Calibri" w:hAnsi="Calibri" w:cs="Calibri"/>
                <w:sz w:val="20"/>
                <w:szCs w:val="20"/>
              </w:rPr>
              <w:t>/</w:t>
            </w:r>
            <w:r w:rsidRPr="00020710">
              <w:rPr>
                <w:rFonts w:ascii="Calibri" w:hAnsi="Calibri" w:cs="Calibri"/>
                <w:sz w:val="20"/>
                <w:szCs w:val="20"/>
              </w:rPr>
              <w:t xml:space="preserve">2021, </w:t>
            </w:r>
            <w:r w:rsidR="00925540">
              <w:rPr>
                <w:rFonts w:ascii="Calibri" w:hAnsi="Calibri" w:cs="Calibri"/>
                <w:sz w:val="20"/>
                <w:szCs w:val="20"/>
              </w:rPr>
              <w:t xml:space="preserve">o </w:t>
            </w:r>
            <w:r w:rsidR="00925540" w:rsidRPr="00BA2323">
              <w:rPr>
                <w:rFonts w:ascii="Calibri" w:hAnsi="Calibri" w:cs="Calibri"/>
                <w:sz w:val="20"/>
                <w:szCs w:val="20"/>
              </w:rPr>
              <w:t>fornecedor</w:t>
            </w:r>
            <w:r w:rsidR="00925540">
              <w:t xml:space="preserve"> </w:t>
            </w:r>
            <w:r w:rsidRPr="00020710">
              <w:rPr>
                <w:rFonts w:ascii="Calibri" w:hAnsi="Calibri" w:cs="Calibri"/>
                <w:sz w:val="20"/>
                <w:szCs w:val="20"/>
              </w:rPr>
              <w:t>que:</w:t>
            </w:r>
          </w:p>
          <w:p w14:paraId="5AA54950" w14:textId="77777777" w:rsidR="004E3619" w:rsidRPr="00020710" w:rsidRDefault="004E3619" w:rsidP="004E3619">
            <w:pPr>
              <w:jc w:val="both"/>
              <w:rPr>
                <w:rFonts w:ascii="Calibri" w:eastAsia="Calibri" w:hAnsi="Calibri" w:cs="Calibri"/>
                <w:color w:val="000000" w:themeColor="text1"/>
                <w:sz w:val="20"/>
                <w:szCs w:val="20"/>
              </w:rPr>
            </w:pPr>
          </w:p>
          <w:p w14:paraId="11FA56F6" w14:textId="6E9E88B4"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.2.1 Der causa à inexecução parcial do contrato;</w:t>
            </w:r>
          </w:p>
          <w:p w14:paraId="4BE6C720" w14:textId="77777777" w:rsidR="004E3619" w:rsidRPr="00020710" w:rsidRDefault="004E3619" w:rsidP="004E3619">
            <w:pPr>
              <w:pStyle w:val="western"/>
              <w:spacing w:before="0" w:after="0"/>
              <w:jc w:val="both"/>
              <w:rPr>
                <w:rFonts w:ascii="Calibri" w:hAnsi="Calibri" w:cs="Calibri"/>
                <w:sz w:val="20"/>
                <w:szCs w:val="20"/>
              </w:rPr>
            </w:pPr>
          </w:p>
          <w:p w14:paraId="6F71F375" w14:textId="3FA32E0A"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.2.2 Der causa à inexecução parcial do contrato que cause grave dano à Administração ou ao funcionamento dos serviços públicos ou ao interesse coletivo;</w:t>
            </w:r>
          </w:p>
          <w:p w14:paraId="0195D1BC" w14:textId="77777777" w:rsidR="004E3619" w:rsidRPr="00020710" w:rsidRDefault="004E3619" w:rsidP="004E3619">
            <w:pPr>
              <w:widowControl w:val="0"/>
              <w:ind w:left="284"/>
              <w:jc w:val="both"/>
              <w:rPr>
                <w:rFonts w:ascii="Calibri" w:eastAsia="Calibri" w:hAnsi="Calibri" w:cs="Calibri"/>
                <w:color w:val="000000" w:themeColor="text1"/>
                <w:sz w:val="20"/>
                <w:szCs w:val="20"/>
              </w:rPr>
            </w:pPr>
          </w:p>
          <w:p w14:paraId="6B9BC115" w14:textId="51DA0F8D"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Pr>
                <w:rFonts w:ascii="Calibri" w:hAnsi="Calibri" w:cs="Calibri"/>
                <w:sz w:val="20"/>
                <w:szCs w:val="20"/>
              </w:rPr>
              <w:t>.2</w:t>
            </w:r>
            <w:r w:rsidRPr="00020710">
              <w:rPr>
                <w:rFonts w:ascii="Calibri" w:hAnsi="Calibri" w:cs="Calibri"/>
                <w:sz w:val="20"/>
                <w:szCs w:val="20"/>
              </w:rPr>
              <w:t>.3 Der causa à inexecução total do contrato;</w:t>
            </w:r>
          </w:p>
          <w:p w14:paraId="514B2DC7" w14:textId="77777777" w:rsidR="004E3619" w:rsidRPr="00020710" w:rsidRDefault="004E3619" w:rsidP="004E3619">
            <w:pPr>
              <w:pStyle w:val="western"/>
              <w:spacing w:before="0" w:after="0"/>
              <w:ind w:left="318"/>
              <w:jc w:val="both"/>
              <w:rPr>
                <w:rFonts w:ascii="Calibri" w:hAnsi="Calibri" w:cs="Calibri"/>
                <w:sz w:val="20"/>
                <w:szCs w:val="20"/>
              </w:rPr>
            </w:pPr>
          </w:p>
          <w:p w14:paraId="4C2806EE" w14:textId="60F5CE2F"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4 Não mant</w:t>
            </w:r>
            <w:r w:rsidR="00385B66">
              <w:rPr>
                <w:rFonts w:ascii="Calibri" w:hAnsi="Calibri" w:cs="Calibri"/>
                <w:sz w:val="20"/>
                <w:szCs w:val="20"/>
              </w:rPr>
              <w:t>iv</w:t>
            </w:r>
            <w:r w:rsidRPr="00020710">
              <w:rPr>
                <w:rFonts w:ascii="Calibri" w:hAnsi="Calibri" w:cs="Calibri"/>
                <w:sz w:val="20"/>
                <w:szCs w:val="20"/>
              </w:rPr>
              <w:t>er a proposta, salvo em decorrência de fato superveniente devidamente justificado;</w:t>
            </w:r>
          </w:p>
          <w:p w14:paraId="369EB7EC" w14:textId="77777777" w:rsidR="004E3619" w:rsidRPr="00020710" w:rsidRDefault="004E3619" w:rsidP="004E3619">
            <w:pPr>
              <w:pStyle w:val="western"/>
              <w:spacing w:before="0" w:after="0"/>
              <w:ind w:left="318"/>
              <w:jc w:val="both"/>
              <w:rPr>
                <w:rFonts w:ascii="Calibri" w:hAnsi="Calibri" w:cs="Calibri"/>
                <w:sz w:val="20"/>
                <w:szCs w:val="20"/>
              </w:rPr>
            </w:pPr>
          </w:p>
          <w:p w14:paraId="02029BF3" w14:textId="2EA36BC2"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5 Ensejar o retardamento da execução ou da entrega do objeto da contratação sem motivo justificado;</w:t>
            </w:r>
          </w:p>
          <w:p w14:paraId="39256A22" w14:textId="77777777" w:rsidR="004E3619" w:rsidRPr="00020710" w:rsidRDefault="004E3619" w:rsidP="004E3619">
            <w:pPr>
              <w:pStyle w:val="western"/>
              <w:spacing w:before="0" w:after="0"/>
              <w:ind w:left="318"/>
              <w:jc w:val="both"/>
              <w:rPr>
                <w:rFonts w:ascii="Calibri" w:hAnsi="Calibri" w:cs="Calibri"/>
                <w:sz w:val="20"/>
                <w:szCs w:val="20"/>
              </w:rPr>
            </w:pPr>
          </w:p>
          <w:p w14:paraId="6B655E50" w14:textId="4B1CDA6F"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6 Apresentar documentação falsa ou prestar declaração falsa durante a execução do contrato;</w:t>
            </w:r>
          </w:p>
          <w:p w14:paraId="2AE00A3E" w14:textId="77777777" w:rsidR="004E3619" w:rsidRPr="00020710" w:rsidRDefault="004E3619" w:rsidP="004E3619">
            <w:pPr>
              <w:pStyle w:val="western"/>
              <w:spacing w:before="0" w:after="0"/>
              <w:ind w:left="318"/>
              <w:jc w:val="both"/>
              <w:rPr>
                <w:rFonts w:ascii="Calibri" w:hAnsi="Calibri" w:cs="Calibri"/>
                <w:sz w:val="20"/>
                <w:szCs w:val="20"/>
              </w:rPr>
            </w:pPr>
          </w:p>
          <w:p w14:paraId="6FF5A4A4" w14:textId="6775EB96"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7 Não celebrar o contrato ou não entregar a documentação exigida para a contratação, quando convocado dentro do prazo de validade de sua proposta;</w:t>
            </w:r>
          </w:p>
          <w:p w14:paraId="3DBA29A7" w14:textId="77777777" w:rsidR="004E3619" w:rsidRPr="00020710" w:rsidRDefault="004E3619" w:rsidP="004E3619">
            <w:pPr>
              <w:widowControl w:val="0"/>
              <w:ind w:left="318"/>
              <w:jc w:val="both"/>
              <w:rPr>
                <w:rFonts w:ascii="Calibri" w:eastAsia="Calibri" w:hAnsi="Calibri" w:cs="Calibri"/>
                <w:color w:val="000000" w:themeColor="text1"/>
                <w:sz w:val="20"/>
                <w:szCs w:val="20"/>
              </w:rPr>
            </w:pPr>
          </w:p>
          <w:p w14:paraId="29DCD219" w14:textId="01ECA329"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002D2AEA">
              <w:rPr>
                <w:rFonts w:ascii="Calibri" w:hAnsi="Calibri" w:cs="Calibri"/>
                <w:sz w:val="20"/>
                <w:szCs w:val="20"/>
              </w:rPr>
              <w:t>8</w:t>
            </w:r>
            <w:r w:rsidRPr="00020710">
              <w:rPr>
                <w:rFonts w:ascii="Calibri" w:hAnsi="Calibri" w:cs="Calibri"/>
                <w:sz w:val="20"/>
                <w:szCs w:val="20"/>
              </w:rPr>
              <w:t xml:space="preserve"> Praticar ato fraudulento na execução do contrato;</w:t>
            </w:r>
          </w:p>
          <w:p w14:paraId="1774C82D" w14:textId="77777777" w:rsidR="004E3619" w:rsidRPr="00020710" w:rsidRDefault="004E3619" w:rsidP="004E3619">
            <w:pPr>
              <w:pStyle w:val="western"/>
              <w:spacing w:before="0" w:after="0"/>
              <w:ind w:left="318"/>
              <w:jc w:val="both"/>
              <w:rPr>
                <w:rFonts w:ascii="Calibri" w:hAnsi="Calibri" w:cs="Calibri"/>
                <w:sz w:val="20"/>
                <w:szCs w:val="20"/>
              </w:rPr>
            </w:pPr>
          </w:p>
          <w:p w14:paraId="76301793" w14:textId="104988C3"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9 Comportar-se de modo inidôneo ou cometer fraude de qualquer natureza;</w:t>
            </w:r>
          </w:p>
          <w:p w14:paraId="2E054935" w14:textId="77777777" w:rsidR="004E3619" w:rsidRPr="00020710" w:rsidRDefault="004E3619" w:rsidP="004E3619">
            <w:pPr>
              <w:pStyle w:val="western"/>
              <w:spacing w:before="0" w:after="0"/>
              <w:ind w:left="318"/>
              <w:jc w:val="both"/>
              <w:rPr>
                <w:rFonts w:ascii="Calibri" w:hAnsi="Calibri" w:cs="Calibri"/>
                <w:sz w:val="20"/>
                <w:szCs w:val="20"/>
              </w:rPr>
            </w:pPr>
          </w:p>
          <w:p w14:paraId="1BD631D3" w14:textId="2E2D5CCF"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10 Praticar ato lesivo previsto no art.</w:t>
            </w:r>
            <w:r w:rsidR="007600B4">
              <w:rPr>
                <w:rFonts w:ascii="Calibri" w:hAnsi="Calibri" w:cs="Calibri"/>
                <w:sz w:val="20"/>
                <w:szCs w:val="20"/>
              </w:rPr>
              <w:t xml:space="preserve"> </w:t>
            </w:r>
            <w:r w:rsidRPr="00020710">
              <w:rPr>
                <w:rFonts w:ascii="Calibri" w:hAnsi="Calibri" w:cs="Calibri"/>
                <w:sz w:val="20"/>
                <w:szCs w:val="20"/>
              </w:rPr>
              <w:t>5º da Lei nº 12.</w:t>
            </w:r>
            <w:r w:rsidR="00695629">
              <w:rPr>
                <w:rFonts w:ascii="Calibri" w:hAnsi="Calibri" w:cs="Calibri"/>
                <w:sz w:val="20"/>
                <w:szCs w:val="20"/>
              </w:rPr>
              <w:t>8</w:t>
            </w:r>
            <w:r w:rsidRPr="00020710">
              <w:rPr>
                <w:rFonts w:ascii="Calibri" w:hAnsi="Calibri" w:cs="Calibri"/>
                <w:sz w:val="20"/>
                <w:szCs w:val="20"/>
              </w:rPr>
              <w:t>46, de 1º de agosto de 2013;</w:t>
            </w:r>
          </w:p>
          <w:p w14:paraId="03422EA4" w14:textId="77777777" w:rsidR="004E3619" w:rsidRPr="00020710" w:rsidRDefault="004E3619" w:rsidP="004E3619">
            <w:pPr>
              <w:pStyle w:val="western"/>
              <w:spacing w:before="0" w:after="0"/>
              <w:jc w:val="both"/>
              <w:rPr>
                <w:rFonts w:ascii="Calibri" w:hAnsi="Calibri" w:cs="Calibri"/>
                <w:sz w:val="20"/>
                <w:szCs w:val="20"/>
              </w:rPr>
            </w:pPr>
          </w:p>
          <w:p w14:paraId="1D040BE4" w14:textId="4BD87447" w:rsidR="004E3619" w:rsidRPr="00020710" w:rsidRDefault="004E3619" w:rsidP="004E3619">
            <w:pPr>
              <w:pStyle w:val="paragraph"/>
              <w:spacing w:before="0" w:beforeAutospacing="0" w:after="0" w:afterAutospacing="0"/>
              <w:jc w:val="both"/>
              <w:textAlignment w:val="baseline"/>
              <w:rPr>
                <w:rFonts w:ascii="Calibri" w:hAnsi="Calibri" w:cs="Calibri"/>
                <w:sz w:val="20"/>
                <w:szCs w:val="20"/>
              </w:rPr>
            </w:pPr>
            <w:r w:rsidRPr="00020710">
              <w:rPr>
                <w:rFonts w:ascii="Calibri" w:hAnsi="Calibri" w:cs="Calibri"/>
                <w:sz w:val="20"/>
                <w:szCs w:val="20"/>
              </w:rPr>
              <w:t>3.</w:t>
            </w:r>
            <w:r w:rsidR="00CF4497">
              <w:rPr>
                <w:rFonts w:ascii="Calibri" w:hAnsi="Calibri" w:cs="Calibri"/>
                <w:sz w:val="20"/>
                <w:szCs w:val="20"/>
              </w:rPr>
              <w:t>12.2</w:t>
            </w:r>
            <w:r w:rsidRPr="00020710">
              <w:rPr>
                <w:rFonts w:ascii="Calibri" w:hAnsi="Calibri" w:cs="Calibri"/>
                <w:sz w:val="20"/>
                <w:szCs w:val="20"/>
              </w:rPr>
              <w:t>.3 Serão aplicadas ao responsável pelas infrações administrativas acima descritas as seguintes sanções: </w:t>
            </w:r>
          </w:p>
          <w:p w14:paraId="3F48FA27" w14:textId="77777777" w:rsidR="004E3619" w:rsidRPr="00020710" w:rsidRDefault="004E3619" w:rsidP="004E3619">
            <w:pPr>
              <w:pStyle w:val="paragraph"/>
              <w:spacing w:before="0" w:beforeAutospacing="0" w:after="0" w:afterAutospacing="0"/>
              <w:ind w:left="270" w:hanging="15"/>
              <w:jc w:val="both"/>
              <w:textAlignment w:val="baseline"/>
              <w:rPr>
                <w:rFonts w:ascii="Calibri" w:hAnsi="Calibri" w:cs="Calibri"/>
                <w:sz w:val="20"/>
                <w:szCs w:val="20"/>
              </w:rPr>
            </w:pPr>
            <w:r w:rsidRPr="00020710">
              <w:rPr>
                <w:rStyle w:val="eop"/>
                <w:rFonts w:ascii="Calibri" w:hAnsi="Calibri" w:cs="Calibri"/>
                <w:color w:val="000000"/>
                <w:sz w:val="20"/>
                <w:szCs w:val="20"/>
              </w:rPr>
              <w:t> </w:t>
            </w:r>
          </w:p>
          <w:p w14:paraId="6DB19038" w14:textId="2CA0C637" w:rsidR="004E3619" w:rsidRPr="00020710" w:rsidRDefault="004E3619" w:rsidP="004E3619">
            <w:pPr>
              <w:pStyle w:val="western"/>
              <w:spacing w:before="0" w:after="0"/>
              <w:ind w:left="318"/>
              <w:jc w:val="both"/>
              <w:rPr>
                <w:rFonts w:ascii="Calibri" w:hAnsi="Calibri" w:cs="Calibri"/>
                <w:sz w:val="20"/>
                <w:szCs w:val="20"/>
              </w:rPr>
            </w:pPr>
            <w:r>
              <w:rPr>
                <w:rFonts w:ascii="Calibri" w:hAnsi="Calibri" w:cs="Calibri"/>
                <w:sz w:val="20"/>
                <w:szCs w:val="20"/>
              </w:rPr>
              <w:t>3.</w:t>
            </w:r>
            <w:r w:rsidR="00CF4497">
              <w:rPr>
                <w:rFonts w:ascii="Calibri" w:hAnsi="Calibri" w:cs="Calibri"/>
                <w:sz w:val="20"/>
                <w:szCs w:val="20"/>
              </w:rPr>
              <w:t>12.2</w:t>
            </w:r>
            <w:r>
              <w:rPr>
                <w:rFonts w:ascii="Calibri" w:hAnsi="Calibri" w:cs="Calibri"/>
                <w:sz w:val="20"/>
                <w:szCs w:val="20"/>
              </w:rPr>
              <w:t>.3</w:t>
            </w:r>
            <w:r w:rsidRPr="00020710">
              <w:rPr>
                <w:rFonts w:ascii="Calibri" w:hAnsi="Calibri" w:cs="Calibri"/>
                <w:sz w:val="20"/>
                <w:szCs w:val="20"/>
              </w:rPr>
              <w:t xml:space="preserve">.1 Advertência, quando </w:t>
            </w:r>
            <w:r w:rsidR="00925540">
              <w:rPr>
                <w:rFonts w:ascii="Calibri" w:hAnsi="Calibri" w:cs="Calibri"/>
                <w:sz w:val="20"/>
                <w:szCs w:val="20"/>
              </w:rPr>
              <w:t xml:space="preserve">o </w:t>
            </w:r>
            <w:r w:rsidR="00925540" w:rsidRPr="00BA2323">
              <w:rPr>
                <w:rFonts w:ascii="Calibri" w:hAnsi="Calibri" w:cs="Calibri"/>
                <w:sz w:val="20"/>
                <w:szCs w:val="20"/>
              </w:rPr>
              <w:t>fornecedor</w:t>
            </w:r>
            <w:r w:rsidR="00925540">
              <w:t xml:space="preserve"> </w:t>
            </w:r>
            <w:r w:rsidRPr="00020710">
              <w:rPr>
                <w:rFonts w:ascii="Calibri" w:hAnsi="Calibri" w:cs="Calibri"/>
                <w:sz w:val="20"/>
                <w:szCs w:val="20"/>
              </w:rPr>
              <w:t>der causa à inexecução parcial do contrato, sempre que não se justificar a imposição de penalidade mais grave (art. 156, §2º, da Lei Federal nº 14.133/2021); </w:t>
            </w:r>
          </w:p>
          <w:p w14:paraId="4FF69D51" w14:textId="77777777"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 </w:t>
            </w:r>
          </w:p>
          <w:p w14:paraId="42FE18B3" w14:textId="1EC169F8" w:rsidR="004E3619" w:rsidRPr="00020710" w:rsidRDefault="004E3619" w:rsidP="004E3619">
            <w:pPr>
              <w:pStyle w:val="western"/>
              <w:spacing w:before="0" w:after="0"/>
              <w:ind w:left="318"/>
              <w:jc w:val="both"/>
              <w:rPr>
                <w:rFonts w:ascii="Calibri" w:hAnsi="Calibri" w:cs="Calibri"/>
                <w:sz w:val="20"/>
                <w:szCs w:val="20"/>
              </w:rPr>
            </w:pPr>
            <w:r>
              <w:rPr>
                <w:rFonts w:ascii="Calibri" w:hAnsi="Calibri" w:cs="Calibri"/>
                <w:sz w:val="20"/>
                <w:szCs w:val="20"/>
              </w:rPr>
              <w:t>3.</w:t>
            </w:r>
            <w:r w:rsidR="00CF4497">
              <w:rPr>
                <w:rFonts w:ascii="Calibri" w:hAnsi="Calibri" w:cs="Calibri"/>
                <w:sz w:val="20"/>
                <w:szCs w:val="20"/>
              </w:rPr>
              <w:t>12.2</w:t>
            </w:r>
            <w:r>
              <w:rPr>
                <w:rFonts w:ascii="Calibri" w:hAnsi="Calibri" w:cs="Calibri"/>
                <w:sz w:val="20"/>
                <w:szCs w:val="20"/>
              </w:rPr>
              <w:t>.3.2</w:t>
            </w:r>
            <w:r w:rsidRPr="00020710">
              <w:rPr>
                <w:rFonts w:ascii="Calibri" w:hAnsi="Calibri" w:cs="Calibri"/>
                <w:sz w:val="20"/>
                <w:szCs w:val="20"/>
              </w:rPr>
              <w:t xml:space="preserve"> Impedimento de licitar e contratar, quando praticadas as condutas descritas nos itens </w:t>
            </w:r>
            <w:r>
              <w:rPr>
                <w:rFonts w:ascii="Calibri" w:hAnsi="Calibri" w:cs="Calibri"/>
                <w:sz w:val="20"/>
                <w:szCs w:val="20"/>
              </w:rPr>
              <w:t>3.</w:t>
            </w:r>
            <w:r w:rsidR="00CF4497">
              <w:rPr>
                <w:rFonts w:ascii="Calibri" w:hAnsi="Calibri" w:cs="Calibri"/>
                <w:sz w:val="20"/>
                <w:szCs w:val="20"/>
              </w:rPr>
              <w:t>12.2</w:t>
            </w:r>
            <w:r>
              <w:rPr>
                <w:rFonts w:ascii="Calibri" w:hAnsi="Calibri" w:cs="Calibri"/>
                <w:sz w:val="20"/>
                <w:szCs w:val="20"/>
              </w:rPr>
              <w:t>.2</w:t>
            </w:r>
            <w:r w:rsidRPr="00020710">
              <w:rPr>
                <w:rFonts w:ascii="Calibri" w:hAnsi="Calibri" w:cs="Calibri"/>
                <w:sz w:val="20"/>
                <w:szCs w:val="20"/>
              </w:rPr>
              <w:t xml:space="preserve">.2 a </w:t>
            </w:r>
            <w:r>
              <w:rPr>
                <w:rFonts w:ascii="Calibri" w:hAnsi="Calibri" w:cs="Calibri"/>
                <w:sz w:val="20"/>
                <w:szCs w:val="20"/>
              </w:rPr>
              <w:t>3.</w:t>
            </w:r>
            <w:r w:rsidR="00CF4497">
              <w:rPr>
                <w:rFonts w:ascii="Calibri" w:hAnsi="Calibri" w:cs="Calibri"/>
                <w:sz w:val="20"/>
                <w:szCs w:val="20"/>
              </w:rPr>
              <w:t>12.2</w:t>
            </w:r>
            <w:r>
              <w:rPr>
                <w:rFonts w:ascii="Calibri" w:hAnsi="Calibri" w:cs="Calibri"/>
                <w:sz w:val="20"/>
                <w:szCs w:val="20"/>
              </w:rPr>
              <w:t>.2</w:t>
            </w:r>
            <w:r w:rsidRPr="00020710">
              <w:rPr>
                <w:rFonts w:ascii="Calibri" w:hAnsi="Calibri" w:cs="Calibri"/>
                <w:sz w:val="20"/>
                <w:szCs w:val="20"/>
              </w:rPr>
              <w:t>.4 acima, sempre que não se justificar a imposição de penalidade mais grave (art. 156, §4º, da Lei Federal 14.133/2021); </w:t>
            </w:r>
          </w:p>
          <w:p w14:paraId="29065090" w14:textId="77777777" w:rsidR="004E3619" w:rsidRPr="00020710" w:rsidRDefault="004E3619" w:rsidP="004E3619">
            <w:pPr>
              <w:pStyle w:val="western"/>
              <w:spacing w:before="0" w:after="0"/>
              <w:ind w:left="318"/>
              <w:jc w:val="both"/>
              <w:rPr>
                <w:rFonts w:ascii="Calibri" w:hAnsi="Calibri" w:cs="Calibri"/>
                <w:sz w:val="20"/>
                <w:szCs w:val="20"/>
              </w:rPr>
            </w:pPr>
            <w:r w:rsidRPr="00020710">
              <w:rPr>
                <w:rFonts w:ascii="Calibri" w:hAnsi="Calibri" w:cs="Calibri"/>
                <w:sz w:val="20"/>
                <w:szCs w:val="20"/>
              </w:rPr>
              <w:t> </w:t>
            </w:r>
          </w:p>
          <w:p w14:paraId="29F63E17" w14:textId="77777777" w:rsidR="00774E8C" w:rsidRDefault="004E3619" w:rsidP="004E3619">
            <w:pPr>
              <w:pStyle w:val="western"/>
              <w:spacing w:before="0" w:after="0"/>
              <w:jc w:val="both"/>
              <w:rPr>
                <w:rFonts w:ascii="Calibri" w:hAnsi="Calibri" w:cs="Calibri"/>
                <w:sz w:val="20"/>
                <w:szCs w:val="20"/>
              </w:rPr>
            </w:pPr>
            <w:r>
              <w:rPr>
                <w:rFonts w:ascii="Calibri" w:hAnsi="Calibri" w:cs="Calibri"/>
                <w:sz w:val="20"/>
                <w:szCs w:val="20"/>
              </w:rPr>
              <w:t>3.</w:t>
            </w:r>
            <w:r w:rsidR="00CF4497">
              <w:rPr>
                <w:rFonts w:ascii="Calibri" w:hAnsi="Calibri" w:cs="Calibri"/>
                <w:sz w:val="20"/>
                <w:szCs w:val="20"/>
              </w:rPr>
              <w:t>12.2</w:t>
            </w:r>
            <w:r>
              <w:rPr>
                <w:rFonts w:ascii="Calibri" w:hAnsi="Calibri" w:cs="Calibri"/>
                <w:sz w:val="20"/>
                <w:szCs w:val="20"/>
              </w:rPr>
              <w:t>.3.3</w:t>
            </w:r>
            <w:r w:rsidRPr="00020710">
              <w:rPr>
                <w:rFonts w:ascii="Calibri" w:hAnsi="Calibri" w:cs="Calibri"/>
                <w:sz w:val="20"/>
                <w:szCs w:val="20"/>
              </w:rPr>
              <w:t xml:space="preserve"> Declaração de inidoneidade para licitar e contratar, quando praticadas as condutas descritas nos itens 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5 a 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10, acima, bem como nas alíneas 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.2 a 3.</w:t>
            </w:r>
            <w:r w:rsidR="00CF4497">
              <w:rPr>
                <w:rFonts w:ascii="Calibri" w:hAnsi="Calibri" w:cs="Calibri"/>
                <w:sz w:val="20"/>
                <w:szCs w:val="20"/>
              </w:rPr>
              <w:t>12.2</w:t>
            </w:r>
            <w:r w:rsidRPr="00020710">
              <w:rPr>
                <w:rFonts w:ascii="Calibri" w:hAnsi="Calibri" w:cs="Calibri"/>
                <w:sz w:val="20"/>
                <w:szCs w:val="20"/>
              </w:rPr>
              <w:t>.</w:t>
            </w:r>
            <w:r>
              <w:rPr>
                <w:rFonts w:ascii="Calibri" w:hAnsi="Calibri" w:cs="Calibri"/>
                <w:sz w:val="20"/>
                <w:szCs w:val="20"/>
              </w:rPr>
              <w:t>2</w:t>
            </w:r>
            <w:r w:rsidRPr="00020710">
              <w:rPr>
                <w:rFonts w:ascii="Calibri" w:hAnsi="Calibri" w:cs="Calibri"/>
                <w:sz w:val="20"/>
                <w:szCs w:val="20"/>
              </w:rPr>
              <w:t>.4, que justifiquem a imposição de penalidade mais grave (art. 156, §5º, da Lei Federal nº 14.133/21);</w:t>
            </w:r>
          </w:p>
          <w:p w14:paraId="20CF638A" w14:textId="78D1F6CE" w:rsidR="004E3619" w:rsidRPr="00020710" w:rsidRDefault="004E3619" w:rsidP="004E3619">
            <w:pPr>
              <w:pStyle w:val="western"/>
              <w:spacing w:before="0" w:after="0"/>
              <w:jc w:val="both"/>
              <w:rPr>
                <w:rFonts w:ascii="Calibri" w:hAnsi="Calibri" w:cs="Calibri"/>
                <w:b/>
                <w:bCs/>
                <w:sz w:val="20"/>
                <w:szCs w:val="20"/>
              </w:rPr>
            </w:pPr>
            <w:r w:rsidRPr="00020710">
              <w:rPr>
                <w:rFonts w:ascii="Calibri" w:hAnsi="Calibri" w:cs="Calibri"/>
                <w:sz w:val="20"/>
                <w:szCs w:val="20"/>
              </w:rPr>
              <w:t> </w:t>
            </w:r>
          </w:p>
        </w:tc>
      </w:tr>
      <w:tr w:rsidR="004E3619" w:rsidRPr="00020710" w14:paraId="2DAEFACF" w14:textId="77777777" w:rsidTr="141691F5">
        <w:trPr>
          <w:trHeight w:val="693"/>
        </w:trPr>
        <w:tc>
          <w:tcPr>
            <w:tcW w:w="2553" w:type="dxa"/>
            <w:gridSpan w:val="2"/>
            <w:vMerge/>
            <w:vAlign w:val="center"/>
          </w:tcPr>
          <w:p w14:paraId="2A90BB2F" w14:textId="77777777" w:rsidR="004E3619" w:rsidRPr="00020710" w:rsidRDefault="004E3619" w:rsidP="004E3619">
            <w:pPr>
              <w:jc w:val="center"/>
              <w:rPr>
                <w:rFonts w:ascii="Calibri" w:hAnsi="Calibri" w:cs="Calibri"/>
                <w:b/>
                <w:sz w:val="20"/>
                <w:szCs w:val="20"/>
              </w:rPr>
            </w:pPr>
          </w:p>
        </w:tc>
        <w:tc>
          <w:tcPr>
            <w:tcW w:w="8226" w:type="dxa"/>
            <w:gridSpan w:val="2"/>
            <w:shd w:val="clear" w:color="auto" w:fill="auto"/>
            <w:vAlign w:val="center"/>
          </w:tcPr>
          <w:p w14:paraId="46C9AE0C" w14:textId="2C6855F3" w:rsidR="004E3619" w:rsidRDefault="004E3619" w:rsidP="004E3619">
            <w:pPr>
              <w:pStyle w:val="western"/>
              <w:spacing w:before="0" w:after="0"/>
              <w:jc w:val="both"/>
              <w:rPr>
                <w:rFonts w:ascii="Calibri" w:hAnsi="Calibri" w:cs="Calibri"/>
                <w:b/>
                <w:bCs/>
                <w:sz w:val="20"/>
                <w:szCs w:val="20"/>
              </w:rPr>
            </w:pPr>
            <w:r w:rsidRPr="00020710">
              <w:rPr>
                <w:rFonts w:ascii="Calibri" w:hAnsi="Calibri" w:cs="Calibri"/>
                <w:b/>
                <w:bCs/>
                <w:sz w:val="20"/>
                <w:szCs w:val="20"/>
              </w:rPr>
              <w:t>3.</w:t>
            </w:r>
            <w:r w:rsidR="000A50D8">
              <w:rPr>
                <w:rFonts w:ascii="Calibri" w:hAnsi="Calibri" w:cs="Calibri"/>
                <w:b/>
                <w:bCs/>
                <w:sz w:val="20"/>
                <w:szCs w:val="20"/>
              </w:rPr>
              <w:t>12</w:t>
            </w:r>
            <w:r w:rsidRPr="00020710">
              <w:rPr>
                <w:rFonts w:ascii="Calibri" w:hAnsi="Calibri" w:cs="Calibri"/>
                <w:b/>
                <w:bCs/>
                <w:sz w:val="20"/>
                <w:szCs w:val="20"/>
              </w:rPr>
              <w:t>.</w:t>
            </w:r>
            <w:r w:rsidR="00D31E0A">
              <w:rPr>
                <w:rFonts w:ascii="Calibri" w:hAnsi="Calibri" w:cs="Calibri"/>
                <w:b/>
                <w:bCs/>
                <w:sz w:val="20"/>
                <w:szCs w:val="20"/>
              </w:rPr>
              <w:t>3</w:t>
            </w:r>
            <w:r w:rsidRPr="00020710">
              <w:rPr>
                <w:rFonts w:ascii="Calibri" w:hAnsi="Calibri" w:cs="Calibri"/>
                <w:b/>
                <w:bCs/>
                <w:sz w:val="20"/>
                <w:szCs w:val="20"/>
              </w:rPr>
              <w:t xml:space="preserve"> DAS MULTAS</w:t>
            </w:r>
            <w:r>
              <w:rPr>
                <w:rFonts w:ascii="Calibri" w:hAnsi="Calibri" w:cs="Calibri"/>
                <w:b/>
                <w:bCs/>
                <w:sz w:val="20"/>
                <w:szCs w:val="20"/>
              </w:rPr>
              <w:t>:</w:t>
            </w:r>
          </w:p>
          <w:p w14:paraId="2FBC47BA" w14:textId="77777777" w:rsidR="004E3619" w:rsidRDefault="004E3619" w:rsidP="004E3619">
            <w:pPr>
              <w:pStyle w:val="western"/>
              <w:spacing w:before="0" w:after="0"/>
              <w:jc w:val="both"/>
              <w:rPr>
                <w:rFonts w:ascii="Calibri" w:hAnsi="Calibri" w:cs="Calibri"/>
                <w:b/>
                <w:bCs/>
                <w:sz w:val="20"/>
                <w:szCs w:val="20"/>
              </w:rPr>
            </w:pPr>
          </w:p>
          <w:p w14:paraId="6EFD2DC0" w14:textId="1C393BE2" w:rsidR="004E3619" w:rsidRPr="00020710" w:rsidRDefault="004E3619" w:rsidP="004E3619">
            <w:pPr>
              <w:pStyle w:val="western"/>
              <w:spacing w:before="0" w:after="0"/>
              <w:jc w:val="both"/>
              <w:rPr>
                <w:rFonts w:ascii="Calibri" w:hAnsi="Calibri" w:cs="Calibri"/>
                <w:sz w:val="20"/>
                <w:szCs w:val="20"/>
              </w:rPr>
            </w:pPr>
            <w:r w:rsidRPr="00020710">
              <w:rPr>
                <w:rFonts w:ascii="Calibri" w:hAnsi="Calibri" w:cs="Calibri"/>
                <w:sz w:val="20"/>
                <w:szCs w:val="20"/>
              </w:rPr>
              <w:t>3.</w:t>
            </w:r>
            <w:r w:rsidR="000A50D8">
              <w:rPr>
                <w:rFonts w:ascii="Calibri" w:hAnsi="Calibri" w:cs="Calibri"/>
                <w:sz w:val="20"/>
                <w:szCs w:val="20"/>
              </w:rPr>
              <w:t>12</w:t>
            </w:r>
            <w:r w:rsidRPr="00020710">
              <w:rPr>
                <w:rFonts w:ascii="Calibri" w:hAnsi="Calibri" w:cs="Calibri"/>
                <w:sz w:val="20"/>
                <w:szCs w:val="20"/>
              </w:rPr>
              <w:t>.</w:t>
            </w:r>
            <w:r w:rsidR="00D31E0A">
              <w:rPr>
                <w:rFonts w:ascii="Calibri" w:hAnsi="Calibri" w:cs="Calibri"/>
                <w:sz w:val="20"/>
                <w:szCs w:val="20"/>
              </w:rPr>
              <w:t>3</w:t>
            </w:r>
            <w:r w:rsidRPr="00020710">
              <w:rPr>
                <w:rFonts w:ascii="Calibri" w:hAnsi="Calibri" w:cs="Calibri"/>
                <w:sz w:val="20"/>
                <w:szCs w:val="20"/>
              </w:rPr>
              <w:t xml:space="preserve">.1 Moratória de </w:t>
            </w:r>
            <w:r w:rsidRPr="00FC2ACD">
              <w:rPr>
                <w:rFonts w:ascii="Calibri" w:hAnsi="Calibri" w:cs="Calibri"/>
                <w:color w:val="FF0000"/>
                <w:sz w:val="20"/>
                <w:szCs w:val="20"/>
              </w:rPr>
              <w:t>0,5% (meio por cento)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por dia de atraso injustificado sobre o valor da parcela inadimplida, até o limite de 30 (trinta) dias;</w:t>
            </w:r>
          </w:p>
          <w:p w14:paraId="01D10601" w14:textId="77777777" w:rsidR="004E3619" w:rsidRPr="00020710" w:rsidRDefault="004E3619" w:rsidP="004E3619">
            <w:pPr>
              <w:pStyle w:val="western"/>
              <w:spacing w:before="0" w:after="0"/>
              <w:jc w:val="both"/>
              <w:rPr>
                <w:rFonts w:ascii="Calibri" w:hAnsi="Calibri" w:cs="Calibri"/>
                <w:sz w:val="20"/>
                <w:szCs w:val="20"/>
              </w:rPr>
            </w:pPr>
          </w:p>
          <w:p w14:paraId="4AE01387" w14:textId="54932E1B" w:rsidR="004E3619" w:rsidRPr="00020710" w:rsidRDefault="004E3619" w:rsidP="004E3619">
            <w:pPr>
              <w:pStyle w:val="western"/>
              <w:spacing w:before="0" w:after="0"/>
              <w:jc w:val="both"/>
              <w:rPr>
                <w:rFonts w:ascii="Calibri" w:hAnsi="Calibri" w:cs="Calibri"/>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 xml:space="preserve">.2 Compensatória </w:t>
            </w:r>
            <w:r w:rsidRPr="00FC2ACD">
              <w:rPr>
                <w:rFonts w:ascii="Calibri" w:hAnsi="Calibri" w:cs="Calibri"/>
                <w:sz w:val="20"/>
                <w:szCs w:val="20"/>
              </w:rPr>
              <w:t xml:space="preserve">de </w:t>
            </w:r>
            <w:r w:rsidRPr="00FC2ACD">
              <w:rPr>
                <w:rFonts w:ascii="Calibri" w:hAnsi="Calibri" w:cs="Calibri"/>
                <w:color w:val="FF0000"/>
                <w:sz w:val="20"/>
                <w:szCs w:val="20"/>
              </w:rPr>
              <w:t>20% (vinte por cento</w:t>
            </w:r>
            <w:r w:rsidRPr="00925540">
              <w:rPr>
                <w:rFonts w:ascii="Calibri" w:hAnsi="Calibri" w:cs="Calibri"/>
                <w:color w:val="FF0000"/>
                <w:sz w:val="20"/>
                <w:szCs w:val="20"/>
              </w:rPr>
              <w:t>)</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 xml:space="preserve">sobre o valor total do contrato, para as infrações a seguir descritas: </w:t>
            </w:r>
          </w:p>
          <w:p w14:paraId="115A009C" w14:textId="77777777" w:rsidR="004E3619" w:rsidRPr="00020710" w:rsidRDefault="004E3619" w:rsidP="004E3619">
            <w:pPr>
              <w:pStyle w:val="western"/>
              <w:spacing w:before="0" w:after="0"/>
              <w:jc w:val="both"/>
              <w:rPr>
                <w:rFonts w:ascii="Calibri" w:hAnsi="Calibri" w:cs="Calibri"/>
                <w:sz w:val="20"/>
                <w:szCs w:val="20"/>
              </w:rPr>
            </w:pPr>
          </w:p>
          <w:p w14:paraId="44D60DA1" w14:textId="5835D9A9" w:rsidR="004E3619" w:rsidRPr="0002071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.2.5 Apresentar documentação falsa ou prestar declaração falsa durante a execução do contrato;</w:t>
            </w:r>
          </w:p>
          <w:p w14:paraId="62D5B2BA" w14:textId="77777777" w:rsidR="004E3619" w:rsidRPr="00020710" w:rsidRDefault="004E3619" w:rsidP="004E3619">
            <w:pPr>
              <w:widowControl w:val="0"/>
              <w:ind w:left="284"/>
              <w:jc w:val="both"/>
              <w:rPr>
                <w:rFonts w:ascii="Calibri" w:eastAsia="Calibri" w:hAnsi="Calibri" w:cs="Calibri"/>
                <w:color w:val="000000" w:themeColor="text1"/>
                <w:sz w:val="20"/>
                <w:szCs w:val="20"/>
              </w:rPr>
            </w:pPr>
          </w:p>
          <w:p w14:paraId="3B367039" w14:textId="0F07337D" w:rsidR="004E3619" w:rsidRPr="0002071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.2.6 Não celebrar o contrato ou não entregar a documentação exigida para a contratação, quando convocado dentro do prazo de validade de sua proposta;</w:t>
            </w:r>
          </w:p>
          <w:p w14:paraId="327C0EB4" w14:textId="77777777" w:rsidR="004E3619" w:rsidRPr="00020710" w:rsidRDefault="004E3619" w:rsidP="004E3619">
            <w:pPr>
              <w:widowControl w:val="0"/>
              <w:ind w:left="284"/>
              <w:jc w:val="both"/>
              <w:rPr>
                <w:rFonts w:ascii="Calibri" w:eastAsia="Calibri" w:hAnsi="Calibri" w:cs="Calibri"/>
                <w:color w:val="000000" w:themeColor="text1"/>
                <w:sz w:val="20"/>
                <w:szCs w:val="20"/>
              </w:rPr>
            </w:pPr>
          </w:p>
          <w:p w14:paraId="5C4CDA9E" w14:textId="48A9693E" w:rsidR="004E3619" w:rsidRPr="0002071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.2.7 Praticar ato fraudulento na execução do contrato;</w:t>
            </w:r>
          </w:p>
          <w:p w14:paraId="0B6BC754" w14:textId="77777777" w:rsidR="004E3619" w:rsidRPr="00020710" w:rsidRDefault="004E3619" w:rsidP="004E3619">
            <w:pPr>
              <w:pStyle w:val="western"/>
              <w:widowControl w:val="0"/>
              <w:spacing w:before="0" w:after="0"/>
              <w:ind w:left="284"/>
              <w:jc w:val="both"/>
              <w:rPr>
                <w:rFonts w:ascii="Calibri" w:hAnsi="Calibri" w:cs="Calibri"/>
                <w:sz w:val="20"/>
                <w:szCs w:val="20"/>
              </w:rPr>
            </w:pPr>
          </w:p>
          <w:p w14:paraId="40CA9285" w14:textId="322E84A6" w:rsidR="004E3619" w:rsidRPr="0002071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.2.</w:t>
            </w:r>
            <w:r w:rsidR="000A50D8">
              <w:rPr>
                <w:rFonts w:ascii="Calibri" w:hAnsi="Calibri" w:cs="Calibri"/>
                <w:sz w:val="20"/>
                <w:szCs w:val="20"/>
              </w:rPr>
              <w:t>12</w:t>
            </w:r>
            <w:r w:rsidRPr="00020710">
              <w:rPr>
                <w:rFonts w:ascii="Calibri" w:hAnsi="Calibri" w:cs="Calibri"/>
                <w:sz w:val="20"/>
                <w:szCs w:val="20"/>
              </w:rPr>
              <w:t xml:space="preserve"> Comportar-se de modo inidôneo ou cometer fraude de qualquer natureza;</w:t>
            </w:r>
          </w:p>
          <w:p w14:paraId="3663CA37" w14:textId="77777777" w:rsidR="004E3619" w:rsidRPr="00020710" w:rsidRDefault="004E3619" w:rsidP="004E3619">
            <w:pPr>
              <w:widowControl w:val="0"/>
              <w:ind w:left="284"/>
              <w:jc w:val="both"/>
              <w:rPr>
                <w:rFonts w:ascii="Calibri" w:eastAsia="Calibri" w:hAnsi="Calibri" w:cs="Calibri"/>
                <w:color w:val="000000" w:themeColor="text1"/>
                <w:sz w:val="20"/>
                <w:szCs w:val="20"/>
              </w:rPr>
            </w:pPr>
          </w:p>
          <w:p w14:paraId="2D5167EA" w14:textId="78B473CB" w:rsidR="004E3619" w:rsidRPr="0002071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.2.9 Praticar ato lesivo previsto no art.5º da Lei nº 12.</w:t>
            </w:r>
            <w:r w:rsidR="002124CC">
              <w:rPr>
                <w:rFonts w:ascii="Calibri" w:hAnsi="Calibri" w:cs="Calibri"/>
                <w:sz w:val="20"/>
                <w:szCs w:val="20"/>
              </w:rPr>
              <w:t>8</w:t>
            </w:r>
            <w:r w:rsidRPr="00020710">
              <w:rPr>
                <w:rFonts w:ascii="Calibri" w:hAnsi="Calibri" w:cs="Calibri"/>
                <w:sz w:val="20"/>
                <w:szCs w:val="20"/>
              </w:rPr>
              <w:t>46, de 1º de agosto de 2013;</w:t>
            </w:r>
          </w:p>
          <w:p w14:paraId="270C3DDF" w14:textId="77777777" w:rsidR="004E3619" w:rsidRPr="00020710" w:rsidRDefault="004E3619" w:rsidP="004E3619">
            <w:pPr>
              <w:pStyle w:val="western"/>
              <w:spacing w:before="0" w:after="0"/>
              <w:jc w:val="both"/>
              <w:rPr>
                <w:rFonts w:ascii="Calibri" w:hAnsi="Calibri" w:cs="Calibri"/>
                <w:sz w:val="20"/>
                <w:szCs w:val="20"/>
              </w:rPr>
            </w:pPr>
          </w:p>
          <w:p w14:paraId="1BAE60E4" w14:textId="4838D4CB" w:rsidR="004E3619" w:rsidRPr="00020710" w:rsidRDefault="004E3619" w:rsidP="004E3619">
            <w:pPr>
              <w:pStyle w:val="western"/>
              <w:spacing w:before="0" w:after="0"/>
              <w:jc w:val="both"/>
              <w:rPr>
                <w:rFonts w:ascii="Calibri" w:hAnsi="Calibri" w:cs="Calibri"/>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 xml:space="preserve">.3 Compensatória de </w:t>
            </w:r>
            <w:r w:rsidRPr="00FC2ACD">
              <w:rPr>
                <w:rFonts w:ascii="Calibri" w:hAnsi="Calibri" w:cs="Calibri"/>
                <w:color w:val="FF0000"/>
                <w:sz w:val="20"/>
                <w:szCs w:val="20"/>
              </w:rPr>
              <w:t>30% (trinta por cento)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sobre o valor total do contrato, para as infrações baixo descritas;</w:t>
            </w:r>
          </w:p>
          <w:p w14:paraId="0BC7CC3E" w14:textId="77777777" w:rsidR="004E3619" w:rsidRPr="00020710" w:rsidRDefault="004E3619" w:rsidP="004E3619">
            <w:pPr>
              <w:pStyle w:val="western"/>
              <w:spacing w:before="0" w:after="0"/>
              <w:jc w:val="both"/>
              <w:rPr>
                <w:rFonts w:ascii="Calibri" w:hAnsi="Calibri" w:cs="Calibri"/>
                <w:sz w:val="20"/>
                <w:szCs w:val="20"/>
              </w:rPr>
            </w:pPr>
          </w:p>
          <w:p w14:paraId="0AF32FF5" w14:textId="3A78656C" w:rsidR="004E3619" w:rsidRPr="00020710" w:rsidRDefault="004E3619" w:rsidP="004E3619">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.3.1 Der causa à inexecução total do contrato;</w:t>
            </w:r>
          </w:p>
          <w:p w14:paraId="2E837DC8" w14:textId="77777777" w:rsidR="004E3619" w:rsidRPr="00020710" w:rsidRDefault="004E3619" w:rsidP="004E3619">
            <w:pPr>
              <w:pStyle w:val="western"/>
              <w:widowControl w:val="0"/>
              <w:spacing w:before="0" w:after="0"/>
              <w:ind w:left="284"/>
              <w:jc w:val="both"/>
              <w:rPr>
                <w:rFonts w:ascii="Calibri" w:hAnsi="Calibri" w:cs="Calibri"/>
                <w:sz w:val="20"/>
                <w:szCs w:val="20"/>
              </w:rPr>
            </w:pPr>
          </w:p>
          <w:p w14:paraId="057D28D8" w14:textId="6A85D703" w:rsidR="004E3619" w:rsidRPr="00020710" w:rsidRDefault="004E3619" w:rsidP="004E3619">
            <w:pPr>
              <w:pStyle w:val="western"/>
              <w:widowControl w:val="0"/>
              <w:spacing w:before="0" w:after="0"/>
              <w:ind w:left="284"/>
              <w:jc w:val="both"/>
              <w:rPr>
                <w:rFonts w:ascii="Calibri" w:eastAsia="Calibri" w:hAnsi="Calibri" w:cs="Calibri"/>
                <w:color w:val="000000" w:themeColor="text1"/>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.3.2 Não manter a proposta, salvo em decorrência de fato superveniente devidamente justificado;</w:t>
            </w:r>
          </w:p>
          <w:p w14:paraId="2D948903" w14:textId="77777777" w:rsidR="004E3619" w:rsidRPr="00020710" w:rsidRDefault="004E3619" w:rsidP="004E3619">
            <w:pPr>
              <w:pStyle w:val="western"/>
              <w:spacing w:before="0" w:after="0"/>
              <w:jc w:val="both"/>
              <w:rPr>
                <w:rFonts w:ascii="Calibri" w:hAnsi="Calibri" w:cs="Calibri"/>
                <w:sz w:val="20"/>
                <w:szCs w:val="20"/>
              </w:rPr>
            </w:pPr>
          </w:p>
          <w:p w14:paraId="365907D1" w14:textId="463D2EB1" w:rsidR="004E3619" w:rsidRPr="00020710" w:rsidRDefault="004E3619" w:rsidP="004E3619">
            <w:pPr>
              <w:pStyle w:val="western"/>
              <w:spacing w:before="0" w:after="0"/>
              <w:jc w:val="both"/>
              <w:rPr>
                <w:rFonts w:ascii="Calibri" w:hAnsi="Calibri" w:cs="Calibri"/>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 xml:space="preserve">.4 Para as infrações abaixo dispostas, a multa será de </w:t>
            </w:r>
            <w:r w:rsidRPr="00FC2ACD">
              <w:rPr>
                <w:rFonts w:ascii="Calibri" w:hAnsi="Calibri" w:cs="Calibri"/>
                <w:color w:val="FF0000"/>
                <w:sz w:val="20"/>
                <w:szCs w:val="20"/>
              </w:rPr>
              <w:t>10% (dez por cento)</w:t>
            </w:r>
            <w:r w:rsidRPr="00D54755">
              <w:rPr>
                <w:rFonts w:ascii="Calibri" w:hAnsi="Calibri" w:cs="Calibri"/>
                <w:color w:val="FF0000"/>
                <w:sz w:val="20"/>
                <w:szCs w:val="20"/>
              </w:rPr>
              <w:t xml:space="preserve"> </w:t>
            </w:r>
            <w:r w:rsidRPr="00FC2ACD">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 </w:t>
            </w:r>
            <w:r w:rsidRPr="00020710">
              <w:rPr>
                <w:rFonts w:ascii="Calibri" w:hAnsi="Calibri" w:cs="Calibri"/>
                <w:sz w:val="20"/>
                <w:szCs w:val="20"/>
              </w:rPr>
              <w:t>sobre o valor total do contrato;</w:t>
            </w:r>
          </w:p>
          <w:p w14:paraId="108D9A98" w14:textId="77777777" w:rsidR="004E3619" w:rsidRPr="00020710" w:rsidRDefault="004E3619" w:rsidP="004E3619">
            <w:pPr>
              <w:pStyle w:val="western"/>
              <w:spacing w:before="0" w:after="0"/>
              <w:jc w:val="both"/>
              <w:rPr>
                <w:rFonts w:ascii="Calibri" w:hAnsi="Calibri" w:cs="Calibri"/>
                <w:b/>
                <w:bCs/>
                <w:sz w:val="20"/>
                <w:szCs w:val="20"/>
              </w:rPr>
            </w:pPr>
          </w:p>
          <w:p w14:paraId="23707F81" w14:textId="71D06992" w:rsidR="004E3619" w:rsidRPr="00020710" w:rsidRDefault="004E3619" w:rsidP="004E3619">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.4.1 Der causa à inexecução parcial do contrato;</w:t>
            </w:r>
          </w:p>
          <w:p w14:paraId="2DD839E0" w14:textId="77777777" w:rsidR="004E3619" w:rsidRPr="00020710" w:rsidRDefault="004E3619" w:rsidP="004E3619">
            <w:pPr>
              <w:pStyle w:val="western"/>
              <w:widowControl w:val="0"/>
              <w:spacing w:before="0" w:after="0"/>
              <w:ind w:left="284"/>
              <w:jc w:val="both"/>
              <w:rPr>
                <w:rFonts w:ascii="Calibri" w:hAnsi="Calibri" w:cs="Calibri"/>
                <w:sz w:val="20"/>
                <w:szCs w:val="20"/>
              </w:rPr>
            </w:pPr>
          </w:p>
          <w:p w14:paraId="5B312130" w14:textId="313059A9" w:rsidR="004E3619" w:rsidRPr="00020710" w:rsidRDefault="004E3619" w:rsidP="004E3619">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t>3.</w:t>
            </w:r>
            <w:r w:rsidR="00D31E0A">
              <w:rPr>
                <w:rFonts w:ascii="Calibri" w:hAnsi="Calibri" w:cs="Calibri"/>
                <w:sz w:val="20"/>
                <w:szCs w:val="20"/>
              </w:rPr>
              <w:t>12.3</w:t>
            </w:r>
            <w:r w:rsidRPr="00020710">
              <w:rPr>
                <w:rFonts w:ascii="Calibri" w:hAnsi="Calibri" w:cs="Calibri"/>
                <w:sz w:val="20"/>
                <w:szCs w:val="20"/>
              </w:rPr>
              <w:t>.4.2 Der causa à inexecução parcial do contrato que cause grave dano à Administração ou ao funcionamento dos serviços públicos ou ao interesse coletivo;</w:t>
            </w:r>
          </w:p>
          <w:p w14:paraId="06D30DFA" w14:textId="77777777" w:rsidR="004E3619" w:rsidRPr="00020710" w:rsidRDefault="004E3619" w:rsidP="004E3619">
            <w:pPr>
              <w:pStyle w:val="western"/>
              <w:widowControl w:val="0"/>
              <w:spacing w:before="0" w:after="0"/>
              <w:ind w:left="284"/>
              <w:jc w:val="both"/>
              <w:rPr>
                <w:rFonts w:ascii="Calibri" w:hAnsi="Calibri" w:cs="Calibri"/>
                <w:sz w:val="20"/>
                <w:szCs w:val="20"/>
              </w:rPr>
            </w:pPr>
          </w:p>
          <w:p w14:paraId="69CBD3A2" w14:textId="56EBD065" w:rsidR="004E3619" w:rsidRPr="00020710" w:rsidRDefault="004E3619" w:rsidP="004E3619">
            <w:pPr>
              <w:pStyle w:val="western"/>
              <w:widowControl w:val="0"/>
              <w:spacing w:before="0" w:after="0"/>
              <w:ind w:left="284"/>
              <w:jc w:val="both"/>
              <w:rPr>
                <w:rFonts w:ascii="Calibri" w:hAnsi="Calibri" w:cs="Calibri"/>
                <w:sz w:val="20"/>
                <w:szCs w:val="20"/>
              </w:rPr>
            </w:pPr>
            <w:r w:rsidRPr="00020710">
              <w:rPr>
                <w:rFonts w:ascii="Calibri" w:hAnsi="Calibri" w:cs="Calibri"/>
                <w:sz w:val="20"/>
                <w:szCs w:val="20"/>
              </w:rPr>
              <w:lastRenderedPageBreak/>
              <w:t>3.</w:t>
            </w:r>
            <w:r w:rsidR="00D31E0A">
              <w:rPr>
                <w:rFonts w:ascii="Calibri" w:hAnsi="Calibri" w:cs="Calibri"/>
                <w:sz w:val="20"/>
                <w:szCs w:val="20"/>
              </w:rPr>
              <w:t>12.3</w:t>
            </w:r>
            <w:r w:rsidRPr="00020710">
              <w:rPr>
                <w:rFonts w:ascii="Calibri" w:hAnsi="Calibri" w:cs="Calibri"/>
                <w:sz w:val="20"/>
                <w:szCs w:val="20"/>
              </w:rPr>
              <w:t>.4.3 Ensejar o retardamento da execução ou da entrega do objeto da contratação sem motivo justificado;</w:t>
            </w:r>
          </w:p>
          <w:p w14:paraId="4B82E74F" w14:textId="77777777" w:rsidR="004E3619" w:rsidRDefault="004E3619" w:rsidP="004E3619">
            <w:pPr>
              <w:pStyle w:val="western"/>
              <w:spacing w:before="0" w:after="0"/>
              <w:jc w:val="both"/>
              <w:rPr>
                <w:rFonts w:ascii="Calibri" w:hAnsi="Calibri" w:cs="Calibri"/>
                <w:b/>
                <w:bCs/>
                <w:sz w:val="20"/>
                <w:szCs w:val="20"/>
              </w:rPr>
            </w:pPr>
          </w:p>
          <w:p w14:paraId="0D69C4C9" w14:textId="02F51B21" w:rsidR="004E3619" w:rsidRPr="00FC2ACD" w:rsidRDefault="004E3619" w:rsidP="004E3619">
            <w:pPr>
              <w:pStyle w:val="western"/>
              <w:spacing w:before="0" w:after="0"/>
              <w:jc w:val="right"/>
              <w:rPr>
                <w:rFonts w:ascii="Calibri" w:hAnsi="Calibri" w:cs="Calibri"/>
                <w:b/>
                <w:bCs/>
                <w:i/>
                <w:iCs/>
                <w:sz w:val="20"/>
                <w:szCs w:val="20"/>
              </w:rPr>
            </w:pPr>
            <w:r w:rsidRPr="00FC2ACD">
              <w:rPr>
                <w:rFonts w:ascii="Calibri" w:hAnsi="Calibri" w:cs="Calibri"/>
                <w:i/>
                <w:iCs/>
                <w:color w:val="FF0000"/>
                <w:sz w:val="20"/>
                <w:szCs w:val="20"/>
              </w:rPr>
              <w:t>*Orientação: As multas não podem ser inferiores a 0,5% e nem superiores a 30% do valor global da contratação, nos termos do artigo 162 e seguintes da Lei Federal nº 14.133/2021.</w:t>
            </w:r>
          </w:p>
        </w:tc>
      </w:tr>
      <w:tr w:rsidR="004E3619" w:rsidRPr="00020710" w14:paraId="0B5214A3" w14:textId="77777777" w:rsidTr="00DE1974">
        <w:trPr>
          <w:trHeight w:val="693"/>
        </w:trPr>
        <w:tc>
          <w:tcPr>
            <w:tcW w:w="2553" w:type="dxa"/>
            <w:gridSpan w:val="2"/>
            <w:shd w:val="clear" w:color="auto" w:fill="D9D9D9" w:themeFill="background1" w:themeFillShade="D9"/>
            <w:vAlign w:val="center"/>
          </w:tcPr>
          <w:p w14:paraId="23652693" w14:textId="666D64B8" w:rsidR="004E3619" w:rsidRPr="00020710" w:rsidRDefault="004E3619" w:rsidP="004E3619">
            <w:pPr>
              <w:jc w:val="center"/>
              <w:rPr>
                <w:rFonts w:ascii="Calibri" w:hAnsi="Calibri" w:cs="Calibri"/>
                <w:b/>
                <w:sz w:val="20"/>
                <w:szCs w:val="20"/>
              </w:rPr>
            </w:pPr>
            <w:r w:rsidRPr="00020710">
              <w:rPr>
                <w:rFonts w:ascii="Calibri" w:hAnsi="Calibri" w:cs="Calibri"/>
                <w:b/>
                <w:sz w:val="20"/>
                <w:szCs w:val="20"/>
              </w:rPr>
              <w:lastRenderedPageBreak/>
              <w:t>3.1</w:t>
            </w:r>
            <w:r w:rsidR="00270A60">
              <w:rPr>
                <w:rFonts w:ascii="Calibri" w:hAnsi="Calibri" w:cs="Calibri"/>
                <w:b/>
                <w:sz w:val="20"/>
                <w:szCs w:val="20"/>
              </w:rPr>
              <w:t>3</w:t>
            </w:r>
            <w:r w:rsidRPr="00020710">
              <w:rPr>
                <w:rFonts w:ascii="Calibri" w:hAnsi="Calibri" w:cs="Calibri"/>
                <w:b/>
                <w:sz w:val="20"/>
                <w:szCs w:val="20"/>
              </w:rPr>
              <w:t xml:space="preserve"> INFORMAÇÕES ORÇAMENTÁRIAS</w:t>
            </w:r>
          </w:p>
        </w:tc>
        <w:tc>
          <w:tcPr>
            <w:tcW w:w="8226" w:type="dxa"/>
            <w:gridSpan w:val="2"/>
            <w:shd w:val="clear" w:color="auto" w:fill="D9D9D9" w:themeFill="background1" w:themeFillShade="D9"/>
            <w:vAlign w:val="center"/>
          </w:tcPr>
          <w:p w14:paraId="73C94467" w14:textId="674B0DF6" w:rsidR="004E3619" w:rsidRPr="00020710" w:rsidRDefault="004E3619" w:rsidP="004E3619">
            <w:pPr>
              <w:ind w:left="35"/>
              <w:jc w:val="both"/>
              <w:rPr>
                <w:rFonts w:ascii="Calibri" w:eastAsia="SimSun" w:hAnsi="Calibri" w:cs="Calibri"/>
                <w:b/>
                <w:bCs/>
                <w:kern w:val="1"/>
                <w:sz w:val="20"/>
                <w:szCs w:val="20"/>
                <w:lang w:bidi="hi-IN"/>
              </w:rPr>
            </w:pPr>
            <w:r w:rsidRPr="00020710">
              <w:rPr>
                <w:rFonts w:ascii="Calibri" w:hAnsi="Calibri" w:cs="Calibri"/>
                <w:b/>
                <w:sz w:val="20"/>
                <w:szCs w:val="20"/>
              </w:rPr>
              <w:t>Conforme formulários de informações orçamentárias anexos ao expediente de contratação.</w:t>
            </w:r>
          </w:p>
        </w:tc>
      </w:tr>
      <w:tr w:rsidR="004E3619" w:rsidRPr="00020710" w14:paraId="39839B13" w14:textId="77777777" w:rsidTr="003927F6">
        <w:trPr>
          <w:trHeight w:val="423"/>
        </w:trPr>
        <w:tc>
          <w:tcPr>
            <w:tcW w:w="10779" w:type="dxa"/>
            <w:gridSpan w:val="4"/>
            <w:shd w:val="clear" w:color="auto" w:fill="A6A6A6" w:themeFill="background1" w:themeFillShade="A6"/>
            <w:vAlign w:val="center"/>
          </w:tcPr>
          <w:p w14:paraId="547C2426" w14:textId="3DFC40DA" w:rsidR="004E3619" w:rsidRPr="00020710" w:rsidRDefault="004E3619" w:rsidP="004E3619">
            <w:pPr>
              <w:jc w:val="both"/>
              <w:rPr>
                <w:rFonts w:ascii="Calibri" w:hAnsi="Calibri" w:cs="Calibri"/>
                <w:b/>
                <w:sz w:val="20"/>
                <w:szCs w:val="20"/>
              </w:rPr>
            </w:pPr>
            <w:r w:rsidRPr="00DF79A4">
              <w:rPr>
                <w:rFonts w:ascii="Arial Black" w:hAnsi="Arial Black" w:cs="Calibri"/>
                <w:b/>
                <w:bCs/>
                <w:sz w:val="20"/>
                <w:szCs w:val="20"/>
              </w:rPr>
              <w:t>RESPONSÁVEL PELO PREENCHIMENTO DESTE DOCUMENTO:</w:t>
            </w:r>
          </w:p>
        </w:tc>
      </w:tr>
      <w:tr w:rsidR="004E3619" w14:paraId="63027A82" w14:textId="77777777" w:rsidTr="00270A60">
        <w:trPr>
          <w:trHeight w:val="455"/>
        </w:trPr>
        <w:tc>
          <w:tcPr>
            <w:tcW w:w="1419" w:type="dxa"/>
            <w:shd w:val="clear" w:color="auto" w:fill="auto"/>
          </w:tcPr>
          <w:p w14:paraId="6ECDC64D" w14:textId="3599A1C6" w:rsidR="004E3619" w:rsidRDefault="004E3619" w:rsidP="004E3619">
            <w:pPr>
              <w:rPr>
                <w:rFonts w:ascii="Calibri" w:hAnsi="Calibri" w:cs="Calibri"/>
                <w:b/>
                <w:bCs/>
                <w:sz w:val="20"/>
                <w:szCs w:val="20"/>
              </w:rPr>
            </w:pPr>
            <w:r w:rsidRPr="00020710">
              <w:rPr>
                <w:rFonts w:ascii="Calibri" w:hAnsi="Calibri" w:cs="Calibri"/>
                <w:b/>
                <w:bCs/>
                <w:sz w:val="20"/>
                <w:szCs w:val="20"/>
              </w:rPr>
              <w:br w:type="page"/>
            </w:r>
            <w:r w:rsidRPr="00671669">
              <w:rPr>
                <w:rFonts w:ascii="Calibri" w:hAnsi="Calibri" w:cs="Calibri"/>
                <w:b/>
                <w:bCs/>
                <w:sz w:val="20"/>
                <w:szCs w:val="20"/>
              </w:rPr>
              <w:br w:type="page"/>
            </w:r>
            <w:r>
              <w:rPr>
                <w:rFonts w:ascii="Calibri" w:hAnsi="Calibri" w:cs="Calibri"/>
                <w:b/>
                <w:bCs/>
                <w:sz w:val="20"/>
                <w:szCs w:val="20"/>
              </w:rPr>
              <w:t>MATRÍCULA:</w:t>
            </w:r>
          </w:p>
          <w:p w14:paraId="673D6A16" w14:textId="77777777" w:rsidR="004E3619" w:rsidRDefault="004E3619" w:rsidP="004E3619">
            <w:pPr>
              <w:rPr>
                <w:rFonts w:ascii="Calibri" w:hAnsi="Calibri" w:cs="Calibri"/>
                <w:b/>
                <w:bCs/>
                <w:sz w:val="20"/>
                <w:szCs w:val="20"/>
              </w:rPr>
            </w:pPr>
          </w:p>
        </w:tc>
        <w:tc>
          <w:tcPr>
            <w:tcW w:w="4113" w:type="dxa"/>
            <w:gridSpan w:val="2"/>
            <w:shd w:val="clear" w:color="auto" w:fill="auto"/>
          </w:tcPr>
          <w:p w14:paraId="3A1BC069" w14:textId="77777777" w:rsidR="004E3619" w:rsidRDefault="004E3619" w:rsidP="004E3619">
            <w:pPr>
              <w:rPr>
                <w:rFonts w:ascii="Calibri" w:hAnsi="Calibri" w:cs="Calibri"/>
                <w:b/>
                <w:bCs/>
                <w:sz w:val="20"/>
                <w:szCs w:val="20"/>
              </w:rPr>
            </w:pPr>
            <w:r>
              <w:rPr>
                <w:rFonts w:ascii="Calibri" w:hAnsi="Calibri" w:cs="Calibri"/>
                <w:b/>
                <w:bCs/>
                <w:sz w:val="20"/>
                <w:szCs w:val="20"/>
              </w:rPr>
              <w:t>NOME DO SERVIDOR:</w:t>
            </w:r>
          </w:p>
          <w:p w14:paraId="55B13DA2" w14:textId="77777777" w:rsidR="004E3619" w:rsidRDefault="004E3619" w:rsidP="004E3619">
            <w:pPr>
              <w:rPr>
                <w:rFonts w:ascii="Calibri" w:hAnsi="Calibri" w:cs="Calibri"/>
                <w:b/>
                <w:bCs/>
                <w:sz w:val="20"/>
                <w:szCs w:val="20"/>
              </w:rPr>
            </w:pPr>
          </w:p>
        </w:tc>
        <w:tc>
          <w:tcPr>
            <w:tcW w:w="5247" w:type="dxa"/>
            <w:vMerge w:val="restart"/>
            <w:shd w:val="clear" w:color="auto" w:fill="auto"/>
          </w:tcPr>
          <w:p w14:paraId="0B964041" w14:textId="77777777" w:rsidR="004E3619" w:rsidRDefault="004E3619" w:rsidP="004E3619">
            <w:pPr>
              <w:rPr>
                <w:rFonts w:ascii="Calibri" w:hAnsi="Calibri" w:cs="Calibri"/>
                <w:b/>
                <w:bCs/>
                <w:sz w:val="20"/>
                <w:szCs w:val="20"/>
              </w:rPr>
            </w:pPr>
            <w:r>
              <w:rPr>
                <w:rFonts w:ascii="Calibri" w:hAnsi="Calibri" w:cs="Calibri"/>
                <w:b/>
                <w:bCs/>
                <w:sz w:val="20"/>
                <w:szCs w:val="20"/>
              </w:rPr>
              <w:t>INSERIR ASSINATURA DIGITAL:</w:t>
            </w:r>
          </w:p>
          <w:p w14:paraId="1E2BAD45" w14:textId="77777777" w:rsidR="004E3619" w:rsidRDefault="004E3619" w:rsidP="004E3619">
            <w:pPr>
              <w:rPr>
                <w:rFonts w:ascii="Calibri" w:hAnsi="Calibri" w:cs="Calibri"/>
                <w:b/>
                <w:bCs/>
                <w:sz w:val="20"/>
                <w:szCs w:val="20"/>
              </w:rPr>
            </w:pPr>
          </w:p>
          <w:p w14:paraId="0CA2F7A0" w14:textId="77777777" w:rsidR="004E3619" w:rsidRDefault="004E3619" w:rsidP="004E3619">
            <w:pPr>
              <w:rPr>
                <w:rFonts w:ascii="Calibri" w:hAnsi="Calibri" w:cs="Calibri"/>
                <w:b/>
                <w:bCs/>
                <w:sz w:val="20"/>
                <w:szCs w:val="20"/>
              </w:rPr>
            </w:pPr>
          </w:p>
        </w:tc>
      </w:tr>
      <w:tr w:rsidR="004E3619" w14:paraId="6DCABB9D" w14:textId="77777777" w:rsidTr="141691F5">
        <w:trPr>
          <w:trHeight w:val="533"/>
        </w:trPr>
        <w:tc>
          <w:tcPr>
            <w:tcW w:w="5532" w:type="dxa"/>
            <w:gridSpan w:val="3"/>
            <w:shd w:val="clear" w:color="auto" w:fill="auto"/>
          </w:tcPr>
          <w:p w14:paraId="7122AEB5" w14:textId="77777777" w:rsidR="004E3619" w:rsidRDefault="004E3619" w:rsidP="004E3619">
            <w:pPr>
              <w:rPr>
                <w:rFonts w:ascii="Calibri" w:hAnsi="Calibri" w:cs="Calibri"/>
                <w:b/>
                <w:bCs/>
                <w:sz w:val="20"/>
                <w:szCs w:val="20"/>
              </w:rPr>
            </w:pPr>
            <w:r>
              <w:rPr>
                <w:rFonts w:ascii="Calibri" w:hAnsi="Calibri" w:cs="Calibri"/>
                <w:b/>
                <w:bCs/>
                <w:sz w:val="20"/>
                <w:szCs w:val="20"/>
              </w:rPr>
              <w:t>UNIDADE ADMINISTRATIVA:</w:t>
            </w:r>
          </w:p>
          <w:p w14:paraId="5A953BA8" w14:textId="77777777" w:rsidR="004E3619" w:rsidRDefault="004E3619" w:rsidP="004E3619">
            <w:pPr>
              <w:rPr>
                <w:rFonts w:ascii="Calibri" w:hAnsi="Calibri" w:cs="Calibri"/>
                <w:b/>
                <w:bCs/>
                <w:sz w:val="20"/>
                <w:szCs w:val="20"/>
              </w:rPr>
            </w:pPr>
          </w:p>
        </w:tc>
        <w:tc>
          <w:tcPr>
            <w:tcW w:w="5247" w:type="dxa"/>
            <w:vMerge/>
            <w:vAlign w:val="center"/>
          </w:tcPr>
          <w:p w14:paraId="2A1E7712" w14:textId="77777777" w:rsidR="004E3619" w:rsidRDefault="004E3619" w:rsidP="004E3619">
            <w:pPr>
              <w:jc w:val="both"/>
              <w:rPr>
                <w:rFonts w:ascii="Calibri" w:hAnsi="Calibri" w:cs="Calibri"/>
                <w:b/>
                <w:bCs/>
                <w:sz w:val="20"/>
                <w:szCs w:val="20"/>
              </w:rPr>
            </w:pPr>
          </w:p>
        </w:tc>
      </w:tr>
    </w:tbl>
    <w:p w14:paraId="5E17D96B" w14:textId="77777777" w:rsidR="003927F6" w:rsidRDefault="003927F6">
      <w:pPr>
        <w:suppressAutoHyphens w:val="0"/>
        <w:spacing w:after="160" w:line="259" w:lineRule="auto"/>
        <w:rPr>
          <w:rFonts w:ascii="Calibri" w:eastAsia="Calibri" w:hAnsi="Calibri" w:cs="Calibri"/>
          <w:b/>
          <w:bCs/>
          <w:color w:val="000000" w:themeColor="text1"/>
          <w:sz w:val="20"/>
          <w:szCs w:val="20"/>
        </w:rPr>
      </w:pPr>
      <w:r>
        <w:rPr>
          <w:rFonts w:ascii="Calibri" w:eastAsia="Calibri" w:hAnsi="Calibri" w:cs="Calibri"/>
          <w:b/>
          <w:bCs/>
          <w:color w:val="000000" w:themeColor="text1"/>
          <w:sz w:val="20"/>
          <w:szCs w:val="20"/>
        </w:rPr>
        <w:br w:type="page"/>
      </w:r>
    </w:p>
    <w:p w14:paraId="23AFF54E" w14:textId="77777777" w:rsidR="003927F6" w:rsidRDefault="003927F6" w:rsidP="00F40A68">
      <w:pPr>
        <w:jc w:val="center"/>
        <w:rPr>
          <w:rFonts w:ascii="Calibri" w:eastAsia="Calibri" w:hAnsi="Calibri" w:cs="Calibri"/>
          <w:b/>
          <w:bCs/>
          <w:color w:val="000000" w:themeColor="text1"/>
          <w:sz w:val="20"/>
          <w:szCs w:val="20"/>
        </w:rPr>
      </w:pPr>
    </w:p>
    <w:p w14:paraId="44B34D9C" w14:textId="77777777" w:rsidR="006A5AC1" w:rsidRPr="004B338A" w:rsidRDefault="006A5AC1" w:rsidP="006A5AC1">
      <w:pPr>
        <w:jc w:val="center"/>
        <w:rPr>
          <w:rFonts w:ascii="Arial Black" w:eastAsia="Calibri" w:hAnsi="Arial Black" w:cs="Calibri"/>
          <w:color w:val="000000" w:themeColor="text1"/>
        </w:rPr>
      </w:pPr>
      <w:r w:rsidRPr="004B338A">
        <w:rPr>
          <w:rFonts w:ascii="Arial Black" w:eastAsia="Calibri" w:hAnsi="Arial Black" w:cs="Calibri"/>
          <w:b/>
          <w:bCs/>
          <w:color w:val="000000" w:themeColor="text1"/>
        </w:rPr>
        <w:t>APENSO I</w:t>
      </w:r>
    </w:p>
    <w:p w14:paraId="2DB53ADB" w14:textId="77777777" w:rsidR="006A5AC1" w:rsidRDefault="006A5AC1" w:rsidP="006A5AC1">
      <w:pPr>
        <w:jc w:val="both"/>
        <w:rPr>
          <w:rFonts w:ascii="Calibri" w:eastAsia="Calibri" w:hAnsi="Calibri" w:cs="Calibri"/>
          <w:color w:val="000000" w:themeColor="text1"/>
          <w:sz w:val="20"/>
          <w:szCs w:val="20"/>
          <w:highlight w:val="lightGray"/>
        </w:rPr>
      </w:pPr>
    </w:p>
    <w:tbl>
      <w:tblPr>
        <w:tblStyle w:val="Tabelacomgrade"/>
        <w:tblW w:w="10339" w:type="dxa"/>
        <w:tblLayout w:type="fixed"/>
        <w:tblLook w:val="04A0" w:firstRow="1" w:lastRow="0" w:firstColumn="1" w:lastColumn="0" w:noHBand="0" w:noVBand="1"/>
      </w:tblPr>
      <w:tblGrid>
        <w:gridCol w:w="10339"/>
      </w:tblGrid>
      <w:tr w:rsidR="006A5AC1" w14:paraId="34D33F04" w14:textId="77777777" w:rsidTr="00063752">
        <w:trPr>
          <w:trHeight w:val="392"/>
        </w:trPr>
        <w:tc>
          <w:tcPr>
            <w:tcW w:w="10339" w:type="dxa"/>
            <w:tcBorders>
              <w:top w:val="single" w:sz="18" w:space="0" w:color="000000" w:themeColor="text1"/>
              <w:left w:val="nil"/>
              <w:bottom w:val="single" w:sz="18" w:space="0" w:color="000000" w:themeColor="text1"/>
              <w:right w:val="nil"/>
            </w:tcBorders>
            <w:shd w:val="clear" w:color="auto" w:fill="D9D9D9" w:themeFill="background1" w:themeFillShade="D9"/>
            <w:vAlign w:val="center"/>
          </w:tcPr>
          <w:p w14:paraId="1C9FAD97" w14:textId="5EEFD50C" w:rsidR="006A5AC1" w:rsidRPr="004B338A" w:rsidRDefault="006A5AC1" w:rsidP="00063752">
            <w:pPr>
              <w:jc w:val="center"/>
              <w:rPr>
                <w:rFonts w:ascii="Arial Black" w:hAnsi="Arial Black" w:cs="Calibri"/>
                <w:b/>
                <w:bCs/>
                <w:sz w:val="20"/>
                <w:szCs w:val="20"/>
              </w:rPr>
            </w:pPr>
            <w:r w:rsidRPr="004B338A">
              <w:rPr>
                <w:rFonts w:ascii="Arial Black" w:hAnsi="Arial Black" w:cs="Calibri"/>
                <w:b/>
                <w:bCs/>
                <w:sz w:val="20"/>
                <w:szCs w:val="20"/>
              </w:rPr>
              <w:t>TABELA INDICATIVA D</w:t>
            </w:r>
            <w:r>
              <w:rPr>
                <w:rFonts w:ascii="Arial Black" w:hAnsi="Arial Black" w:cs="Calibri"/>
                <w:b/>
                <w:bCs/>
                <w:sz w:val="20"/>
                <w:szCs w:val="20"/>
              </w:rPr>
              <w:t>OS</w:t>
            </w:r>
            <w:r w:rsidRPr="004B338A">
              <w:rPr>
                <w:rFonts w:ascii="Arial Black" w:hAnsi="Arial Black" w:cs="Calibri"/>
                <w:b/>
                <w:bCs/>
                <w:sz w:val="20"/>
                <w:szCs w:val="20"/>
              </w:rPr>
              <w:t xml:space="preserve"> ITENS </w:t>
            </w:r>
            <w:r>
              <w:rPr>
                <w:rFonts w:ascii="Arial Black" w:hAnsi="Arial Black" w:cs="Calibri"/>
                <w:b/>
                <w:bCs/>
                <w:sz w:val="20"/>
                <w:szCs w:val="20"/>
              </w:rPr>
              <w:t>A SEREM FORNECIDOS</w:t>
            </w:r>
          </w:p>
        </w:tc>
      </w:tr>
    </w:tbl>
    <w:p w14:paraId="27254908" w14:textId="77777777" w:rsidR="006A5AC1" w:rsidRDefault="006A5AC1" w:rsidP="006A5AC1">
      <w:pPr>
        <w:jc w:val="both"/>
        <w:rPr>
          <w:rFonts w:ascii="Calibri" w:hAnsi="Calibri" w:cs="Calibri"/>
          <w:sz w:val="20"/>
          <w:szCs w:val="20"/>
        </w:rPr>
      </w:pPr>
    </w:p>
    <w:p w14:paraId="605B94BF" w14:textId="4EAEEA7D" w:rsidR="3CA111BB" w:rsidRPr="00020710" w:rsidRDefault="3CA111BB" w:rsidP="00F40A68">
      <w:pPr>
        <w:ind w:left="720"/>
        <w:jc w:val="both"/>
        <w:rPr>
          <w:rFonts w:ascii="Calibri" w:eastAsia="Calibri" w:hAnsi="Calibri" w:cs="Calibri"/>
          <w:color w:val="000000" w:themeColor="text1"/>
          <w:sz w:val="20"/>
          <w:szCs w:val="20"/>
        </w:rPr>
      </w:pP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00"/>
        <w:gridCol w:w="4390"/>
        <w:gridCol w:w="1796"/>
        <w:gridCol w:w="1234"/>
        <w:gridCol w:w="1098"/>
        <w:gridCol w:w="1114"/>
      </w:tblGrid>
      <w:tr w:rsidR="00D601A2" w:rsidRPr="00020710" w14:paraId="4D730B55" w14:textId="09DC59E0" w:rsidTr="005535E3">
        <w:trPr>
          <w:trHeight w:val="300"/>
        </w:trPr>
        <w:tc>
          <w:tcPr>
            <w:tcW w:w="339" w:type="pct"/>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vAlign w:val="center"/>
          </w:tcPr>
          <w:p w14:paraId="2DCE353F" w14:textId="223829DA" w:rsidR="00D601A2" w:rsidRPr="006A5AC1" w:rsidRDefault="00E859CA" w:rsidP="00E859CA">
            <w:pPr>
              <w:pStyle w:val="Ttulodatabela"/>
              <w:rPr>
                <w:rFonts w:ascii="Calibri" w:hAnsi="Calibri" w:cs="Calibri"/>
                <w:i w:val="0"/>
                <w:iCs w:val="0"/>
                <w:sz w:val="20"/>
                <w:szCs w:val="20"/>
              </w:rPr>
            </w:pPr>
            <w:r>
              <w:rPr>
                <w:rFonts w:ascii="Calibri" w:hAnsi="Calibri" w:cs="Calibri"/>
                <w:i w:val="0"/>
                <w:iCs w:val="0"/>
                <w:sz w:val="20"/>
                <w:szCs w:val="20"/>
              </w:rPr>
              <w:t>ITEM</w:t>
            </w:r>
          </w:p>
        </w:tc>
        <w:tc>
          <w:tcPr>
            <w:tcW w:w="2125" w:type="pct"/>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tcMar>
              <w:top w:w="45" w:type="dxa"/>
              <w:left w:w="45" w:type="dxa"/>
              <w:bottom w:w="45" w:type="dxa"/>
              <w:right w:w="45" w:type="dxa"/>
            </w:tcMar>
            <w:vAlign w:val="center"/>
          </w:tcPr>
          <w:p w14:paraId="699F9DC4" w14:textId="1EE76303" w:rsidR="00D601A2" w:rsidRPr="006A5AC1" w:rsidRDefault="00D601A2" w:rsidP="006A5AC1">
            <w:pPr>
              <w:pStyle w:val="Ttulodatabela"/>
              <w:rPr>
                <w:rFonts w:ascii="Calibri" w:eastAsia="Calibri" w:hAnsi="Calibri" w:cs="Calibri"/>
                <w:i w:val="0"/>
                <w:iCs w:val="0"/>
                <w:color w:val="FF0000"/>
                <w:sz w:val="20"/>
                <w:szCs w:val="20"/>
              </w:rPr>
            </w:pPr>
            <w:r w:rsidRPr="006A5AC1">
              <w:rPr>
                <w:rFonts w:ascii="Calibri" w:hAnsi="Calibri" w:cs="Calibri"/>
                <w:i w:val="0"/>
                <w:iCs w:val="0"/>
                <w:sz w:val="20"/>
                <w:szCs w:val="20"/>
              </w:rPr>
              <w:t>DESCRIÇÃO</w:t>
            </w:r>
            <w:r>
              <w:rPr>
                <w:rFonts w:ascii="Calibri" w:hAnsi="Calibri" w:cs="Calibri"/>
                <w:i w:val="0"/>
                <w:iCs w:val="0"/>
                <w:sz w:val="20"/>
                <w:szCs w:val="20"/>
              </w:rPr>
              <w:t xml:space="preserve"> DO BEM</w:t>
            </w:r>
          </w:p>
        </w:tc>
        <w:tc>
          <w:tcPr>
            <w:tcW w:w="869" w:type="pct"/>
            <w:tcBorders>
              <w:top w:val="single" w:sz="6" w:space="0" w:color="000000" w:themeColor="text1"/>
              <w:left w:val="single" w:sz="6" w:space="0" w:color="000000" w:themeColor="text1"/>
              <w:bottom w:val="single" w:sz="6" w:space="0" w:color="000000" w:themeColor="text1"/>
            </w:tcBorders>
            <w:shd w:val="clear" w:color="auto" w:fill="D9D9D9" w:themeFill="background1" w:themeFillShade="D9"/>
            <w:tcMar>
              <w:top w:w="45" w:type="dxa"/>
              <w:left w:w="45" w:type="dxa"/>
              <w:bottom w:w="45" w:type="dxa"/>
              <w:right w:w="45" w:type="dxa"/>
            </w:tcMar>
            <w:vAlign w:val="center"/>
          </w:tcPr>
          <w:p w14:paraId="44037BA7" w14:textId="3A6BE595" w:rsidR="00D601A2" w:rsidRPr="006A5AC1" w:rsidRDefault="00D601A2" w:rsidP="006A5AC1">
            <w:pPr>
              <w:pStyle w:val="Ttulodatabela"/>
              <w:rPr>
                <w:rFonts w:ascii="Calibri" w:eastAsia="Calibri" w:hAnsi="Calibri" w:cs="Calibri"/>
                <w:i w:val="0"/>
                <w:iCs w:val="0"/>
                <w:sz w:val="20"/>
                <w:szCs w:val="20"/>
              </w:rPr>
            </w:pPr>
            <w:r w:rsidRPr="006A5AC1">
              <w:rPr>
                <w:rFonts w:ascii="Calibri" w:hAnsi="Calibri" w:cs="Calibri"/>
                <w:i w:val="0"/>
                <w:iCs w:val="0"/>
                <w:sz w:val="20"/>
                <w:szCs w:val="20"/>
              </w:rPr>
              <w:t xml:space="preserve">UNIDADE DE </w:t>
            </w:r>
            <w:r>
              <w:rPr>
                <w:rFonts w:ascii="Calibri" w:hAnsi="Calibri" w:cs="Calibri"/>
                <w:i w:val="0"/>
                <w:iCs w:val="0"/>
                <w:sz w:val="20"/>
                <w:szCs w:val="20"/>
              </w:rPr>
              <w:t>FORNECIMENTO</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45" w:type="dxa"/>
              <w:left w:w="45" w:type="dxa"/>
              <w:bottom w:w="45" w:type="dxa"/>
              <w:right w:w="45" w:type="dxa"/>
            </w:tcMar>
            <w:vAlign w:val="center"/>
          </w:tcPr>
          <w:p w14:paraId="56716E8E" w14:textId="615B626E" w:rsidR="00D601A2" w:rsidRPr="006A5AC1" w:rsidRDefault="00D601A2" w:rsidP="006A5AC1">
            <w:pPr>
              <w:pStyle w:val="Ttulodatabela"/>
              <w:rPr>
                <w:rFonts w:ascii="Calibri" w:eastAsia="Calibri" w:hAnsi="Calibri" w:cs="Calibri"/>
                <w:i w:val="0"/>
                <w:iCs w:val="0"/>
                <w:sz w:val="20"/>
                <w:szCs w:val="20"/>
              </w:rPr>
            </w:pPr>
            <w:r w:rsidRPr="006A5AC1">
              <w:rPr>
                <w:rFonts w:ascii="Calibri" w:hAnsi="Calibri" w:cs="Calibri"/>
                <w:i w:val="0"/>
                <w:iCs w:val="0"/>
                <w:sz w:val="20"/>
                <w:szCs w:val="20"/>
              </w:rPr>
              <w:t>QUANTIDADE</w:t>
            </w:r>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F249E8F" w14:textId="77777777" w:rsidR="00EF7E33" w:rsidRDefault="00037964" w:rsidP="00422B87">
            <w:pPr>
              <w:pStyle w:val="Ttulodatabela"/>
              <w:rPr>
                <w:rFonts w:ascii="Calibri" w:hAnsi="Calibri" w:cs="Calibri"/>
                <w:i w:val="0"/>
                <w:iCs w:val="0"/>
                <w:sz w:val="20"/>
                <w:szCs w:val="20"/>
              </w:rPr>
            </w:pPr>
            <w:r>
              <w:rPr>
                <w:rFonts w:ascii="Calibri" w:hAnsi="Calibri" w:cs="Calibri"/>
                <w:i w:val="0"/>
                <w:iCs w:val="0"/>
                <w:sz w:val="20"/>
                <w:szCs w:val="20"/>
              </w:rPr>
              <w:t xml:space="preserve">CÓDIGO </w:t>
            </w:r>
            <w:r w:rsidR="00D601A2" w:rsidRPr="006A5AC1">
              <w:rPr>
                <w:rFonts w:ascii="Calibri" w:hAnsi="Calibri" w:cs="Calibri"/>
                <w:i w:val="0"/>
                <w:iCs w:val="0"/>
                <w:sz w:val="20"/>
                <w:szCs w:val="20"/>
              </w:rPr>
              <w:t xml:space="preserve">PDM </w:t>
            </w:r>
          </w:p>
          <w:p w14:paraId="2FF90BAF" w14:textId="5ADA98CC" w:rsidR="00D601A2" w:rsidRPr="006A5AC1" w:rsidRDefault="00D601A2" w:rsidP="00422B87">
            <w:pPr>
              <w:pStyle w:val="Ttulodatabela"/>
              <w:rPr>
                <w:rFonts w:ascii="Calibri" w:hAnsi="Calibri" w:cs="Calibri"/>
                <w:i w:val="0"/>
                <w:iCs w:val="0"/>
                <w:sz w:val="20"/>
                <w:szCs w:val="20"/>
              </w:rPr>
            </w:pPr>
            <w:r w:rsidRPr="006A5AC1">
              <w:rPr>
                <w:rFonts w:ascii="Calibri" w:hAnsi="Calibri" w:cs="Calibri"/>
                <w:i w:val="0"/>
                <w:iCs w:val="0"/>
                <w:sz w:val="20"/>
                <w:szCs w:val="20"/>
              </w:rPr>
              <w:t>com descrição</w:t>
            </w:r>
            <w:r w:rsidRPr="00D601A2">
              <w:rPr>
                <w:rFonts w:ascii="Calibri" w:hAnsi="Calibri" w:cs="Calibri"/>
                <w:i w:val="0"/>
                <w:iCs w:val="0"/>
                <w:color w:val="FF0000"/>
                <w:sz w:val="20"/>
                <w:szCs w:val="20"/>
              </w:rPr>
              <w:t>*</w:t>
            </w:r>
          </w:p>
        </w:tc>
        <w:tc>
          <w:tcPr>
            <w:tcW w:w="53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57092CE" w14:textId="07261404" w:rsidR="00D601A2" w:rsidRPr="006A5AC1" w:rsidRDefault="00D601A2" w:rsidP="006A5AC1">
            <w:pPr>
              <w:pStyle w:val="Ttulodatabela"/>
              <w:rPr>
                <w:rFonts w:ascii="Calibri" w:hAnsi="Calibri" w:cs="Calibri"/>
                <w:i w:val="0"/>
                <w:iCs w:val="0"/>
                <w:sz w:val="20"/>
                <w:szCs w:val="20"/>
              </w:rPr>
            </w:pPr>
            <w:r w:rsidRPr="006A5AC1">
              <w:rPr>
                <w:rFonts w:ascii="Calibri" w:hAnsi="Calibri" w:cs="Calibri"/>
                <w:i w:val="0"/>
                <w:iCs w:val="0"/>
                <w:sz w:val="20"/>
                <w:szCs w:val="20"/>
              </w:rPr>
              <w:t>C</w:t>
            </w:r>
            <w:r w:rsidR="00EF7E33">
              <w:rPr>
                <w:rFonts w:ascii="Calibri" w:hAnsi="Calibri" w:cs="Calibri"/>
                <w:i w:val="0"/>
                <w:iCs w:val="0"/>
                <w:sz w:val="20"/>
                <w:szCs w:val="20"/>
              </w:rPr>
              <w:t>ÓDIGO C</w:t>
            </w:r>
            <w:r w:rsidRPr="006A5AC1">
              <w:rPr>
                <w:rFonts w:ascii="Calibri" w:hAnsi="Calibri" w:cs="Calibri"/>
                <w:i w:val="0"/>
                <w:iCs w:val="0"/>
                <w:sz w:val="20"/>
                <w:szCs w:val="20"/>
              </w:rPr>
              <w:t>ATMAT</w:t>
            </w:r>
            <w:r>
              <w:rPr>
                <w:rFonts w:ascii="Calibri" w:hAnsi="Calibri" w:cs="Calibri"/>
                <w:i w:val="0"/>
                <w:iCs w:val="0"/>
                <w:sz w:val="20"/>
                <w:szCs w:val="20"/>
              </w:rPr>
              <w:t xml:space="preserve"> com descrição</w:t>
            </w:r>
            <w:r w:rsidRPr="00D601A2">
              <w:rPr>
                <w:rFonts w:ascii="Calibri" w:hAnsi="Calibri" w:cs="Calibri"/>
                <w:i w:val="0"/>
                <w:iCs w:val="0"/>
                <w:color w:val="FF0000"/>
                <w:sz w:val="20"/>
                <w:szCs w:val="20"/>
              </w:rPr>
              <w:t>*</w:t>
            </w:r>
          </w:p>
        </w:tc>
      </w:tr>
      <w:tr w:rsidR="00422B87" w:rsidRPr="00020710" w14:paraId="2A72FB54" w14:textId="1A3B19CD" w:rsidTr="00E063F0">
        <w:trPr>
          <w:trHeight w:val="300"/>
        </w:trPr>
        <w:tc>
          <w:tcPr>
            <w:tcW w:w="339" w:type="pct"/>
            <w:tcBorders>
              <w:left w:val="single" w:sz="6" w:space="0" w:color="000000" w:themeColor="text1"/>
              <w:bottom w:val="single" w:sz="6" w:space="0" w:color="000000" w:themeColor="text1"/>
            </w:tcBorders>
            <w:vAlign w:val="center"/>
          </w:tcPr>
          <w:p w14:paraId="34A9A1AE" w14:textId="3CCF491F" w:rsidR="00422B87" w:rsidRPr="00020710" w:rsidRDefault="00422B87" w:rsidP="00422B87">
            <w:pPr>
              <w:pStyle w:val="Contedodatabela"/>
              <w:jc w:val="center"/>
              <w:rPr>
                <w:rFonts w:ascii="Calibri" w:hAnsi="Calibri" w:cs="Calibri"/>
                <w:color w:val="FF0000"/>
                <w:sz w:val="20"/>
                <w:szCs w:val="20"/>
              </w:rPr>
            </w:pPr>
            <w:r>
              <w:rPr>
                <w:rFonts w:ascii="Calibri" w:hAnsi="Calibri" w:cs="Calibri"/>
                <w:color w:val="FF0000"/>
                <w:sz w:val="20"/>
              </w:rPr>
              <w:t>1</w:t>
            </w:r>
          </w:p>
        </w:tc>
        <w:tc>
          <w:tcPr>
            <w:tcW w:w="2125"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234298F3" w14:textId="7F031781" w:rsidR="00422B87" w:rsidRPr="00020710" w:rsidRDefault="00422B87" w:rsidP="00422B87">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3E8E524" w14:textId="3F90D066" w:rsidR="00422B87" w:rsidRPr="00020710" w:rsidRDefault="00422B87" w:rsidP="00422B87">
            <w:pPr>
              <w:pStyle w:val="Contedodatabela"/>
              <w:jc w:val="center"/>
              <w:rPr>
                <w:rFonts w:ascii="Calibri" w:eastAsia="Calibri" w:hAnsi="Calibri" w:cs="Calibri"/>
                <w:color w:val="FF0000"/>
                <w:sz w:val="20"/>
                <w:szCs w:val="20"/>
              </w:rPr>
            </w:pPr>
            <w:r w:rsidRPr="00020710">
              <w:rPr>
                <w:rFonts w:ascii="Calibri" w:hAnsi="Calibri" w:cs="Calibri"/>
                <w:color w:val="FF0000"/>
                <w:sz w:val="20"/>
                <w:szCs w:val="20"/>
              </w:rPr>
              <w:t>Unidade</w:t>
            </w:r>
            <w:r w:rsidR="00E063F0">
              <w:rPr>
                <w:rFonts w:ascii="Calibri" w:hAnsi="Calibri" w:cs="Calibri"/>
                <w:color w:val="FF0000"/>
                <w:sz w:val="20"/>
                <w:szCs w:val="20"/>
              </w:rPr>
              <w:t xml:space="preserve"> </w:t>
            </w:r>
            <w:r w:rsidR="00E063F0" w:rsidRPr="00E063F0">
              <w:rPr>
                <w:rFonts w:ascii="Calibri" w:hAnsi="Calibri" w:cs="Calibri"/>
                <w:color w:val="FF0000"/>
                <w:sz w:val="20"/>
                <w:szCs w:val="20"/>
                <w:shd w:val="clear" w:color="auto" w:fill="FFF2CC" w:themeFill="accent4" w:themeFillTint="33"/>
              </w:rPr>
              <w:t>OU</w:t>
            </w:r>
            <w:r w:rsidR="00E063F0">
              <w:rPr>
                <w:rFonts w:ascii="Calibri" w:hAnsi="Calibri" w:cs="Calibri"/>
                <w:color w:val="FF0000"/>
                <w:sz w:val="20"/>
                <w:szCs w:val="20"/>
              </w:rPr>
              <w:t xml:space="preserve"> indicar</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AD8EDC3" w14:textId="0F2780E0" w:rsidR="00422B87" w:rsidRPr="00020710" w:rsidRDefault="00422B87" w:rsidP="00422B87">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54536D0F" w14:textId="546CD778" w:rsidR="00422B87" w:rsidRPr="00020710" w:rsidRDefault="00422B87" w:rsidP="00422B87">
            <w:pPr>
              <w:pStyle w:val="Contedodatabela"/>
              <w:jc w:val="center"/>
              <w:rPr>
                <w:rFonts w:ascii="Calibri" w:hAnsi="Calibri" w:cs="Calibri"/>
                <w:color w:val="FF0000"/>
                <w:sz w:val="20"/>
                <w:szCs w:val="20"/>
              </w:rPr>
            </w:pPr>
            <w:proofErr w:type="spellStart"/>
            <w:r>
              <w:rPr>
                <w:rFonts w:ascii="Calibri" w:hAnsi="Calibri" w:cs="Calibri"/>
                <w:color w:val="FF0000"/>
                <w:sz w:val="20"/>
                <w:szCs w:val="20"/>
              </w:rPr>
              <w:t>xxxx</w:t>
            </w:r>
            <w:proofErr w:type="spellEnd"/>
          </w:p>
        </w:tc>
        <w:tc>
          <w:tcPr>
            <w:tcW w:w="538" w:type="pct"/>
            <w:tcBorders>
              <w:left w:val="single" w:sz="6" w:space="0" w:color="000000" w:themeColor="text1"/>
              <w:bottom w:val="single" w:sz="6" w:space="0" w:color="000000" w:themeColor="text1"/>
              <w:right w:val="single" w:sz="6" w:space="0" w:color="000000" w:themeColor="text1"/>
            </w:tcBorders>
            <w:vAlign w:val="center"/>
          </w:tcPr>
          <w:p w14:paraId="68598AFD" w14:textId="3B523607" w:rsidR="00422B87" w:rsidRPr="00020710" w:rsidRDefault="00422B87" w:rsidP="00422B87">
            <w:pPr>
              <w:pStyle w:val="Contedodatabela"/>
              <w:jc w:val="center"/>
              <w:rPr>
                <w:rFonts w:ascii="Calibri" w:hAnsi="Calibri" w:cs="Calibri"/>
                <w:color w:val="FF0000"/>
                <w:sz w:val="20"/>
                <w:szCs w:val="20"/>
              </w:rPr>
            </w:pPr>
            <w:proofErr w:type="spellStart"/>
            <w:r>
              <w:rPr>
                <w:rFonts w:ascii="Calibri" w:hAnsi="Calibri" w:cs="Calibri"/>
                <w:color w:val="FF0000"/>
                <w:sz w:val="20"/>
                <w:szCs w:val="20"/>
              </w:rPr>
              <w:t>xxxx</w:t>
            </w:r>
            <w:proofErr w:type="spellEnd"/>
          </w:p>
        </w:tc>
      </w:tr>
      <w:tr w:rsidR="00422B87" w:rsidRPr="00020710" w14:paraId="22190E8A" w14:textId="32E59385" w:rsidTr="00E063F0">
        <w:trPr>
          <w:trHeight w:val="300"/>
        </w:trPr>
        <w:tc>
          <w:tcPr>
            <w:tcW w:w="339" w:type="pct"/>
            <w:tcBorders>
              <w:left w:val="single" w:sz="6" w:space="0" w:color="000000" w:themeColor="text1"/>
              <w:bottom w:val="single" w:sz="6" w:space="0" w:color="000000" w:themeColor="text1"/>
            </w:tcBorders>
            <w:vAlign w:val="center"/>
          </w:tcPr>
          <w:p w14:paraId="11FEAD03" w14:textId="773500F3" w:rsidR="00422B87" w:rsidRPr="00020710" w:rsidRDefault="00422B87" w:rsidP="00422B87">
            <w:pPr>
              <w:pStyle w:val="Contedodatabela"/>
              <w:jc w:val="center"/>
              <w:rPr>
                <w:rFonts w:ascii="Calibri" w:hAnsi="Calibri" w:cs="Calibri"/>
                <w:color w:val="FF0000"/>
                <w:sz w:val="20"/>
                <w:szCs w:val="20"/>
              </w:rPr>
            </w:pPr>
            <w:proofErr w:type="spellStart"/>
            <w:r w:rsidRPr="00131DFE">
              <w:rPr>
                <w:rFonts w:ascii="Calibri" w:eastAsia="Calibri" w:hAnsi="Calibri" w:cs="Calibri"/>
                <w:color w:val="FF0000"/>
                <w:sz w:val="20"/>
              </w:rPr>
              <w:t>xx</w:t>
            </w:r>
            <w:proofErr w:type="spellEnd"/>
          </w:p>
        </w:tc>
        <w:tc>
          <w:tcPr>
            <w:tcW w:w="2125"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1FAD1BBF" w14:textId="4E1836E4" w:rsidR="00422B87" w:rsidRPr="00020710" w:rsidRDefault="00422B87" w:rsidP="00422B87">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42507F8E" w14:textId="60497619" w:rsidR="00422B87" w:rsidRPr="00020710" w:rsidRDefault="00E063F0" w:rsidP="00422B87">
            <w:pPr>
              <w:jc w:val="center"/>
              <w:rPr>
                <w:rFonts w:ascii="Calibri" w:eastAsia="Calibri" w:hAnsi="Calibri" w:cs="Calibri"/>
                <w:color w:val="FF0000"/>
                <w:sz w:val="20"/>
                <w:szCs w:val="20"/>
              </w:rPr>
            </w:pPr>
            <w:r w:rsidRPr="00020710">
              <w:rPr>
                <w:rFonts w:ascii="Calibri" w:hAnsi="Calibri" w:cs="Calibri"/>
                <w:color w:val="FF0000"/>
                <w:sz w:val="20"/>
                <w:szCs w:val="20"/>
              </w:rPr>
              <w:t>Unidade</w:t>
            </w:r>
            <w:r>
              <w:rPr>
                <w:rFonts w:ascii="Calibri" w:hAnsi="Calibri" w:cs="Calibri"/>
                <w:color w:val="FF0000"/>
                <w:sz w:val="20"/>
                <w:szCs w:val="20"/>
              </w:rPr>
              <w:t xml:space="preserve"> </w:t>
            </w:r>
            <w:r w:rsidRPr="00E063F0">
              <w:rPr>
                <w:rFonts w:ascii="Calibri" w:hAnsi="Calibri" w:cs="Calibri"/>
                <w:color w:val="FF0000"/>
                <w:sz w:val="20"/>
                <w:szCs w:val="20"/>
                <w:shd w:val="clear" w:color="auto" w:fill="FFF2CC" w:themeFill="accent4" w:themeFillTint="33"/>
              </w:rPr>
              <w:t>OU</w:t>
            </w:r>
            <w:r>
              <w:rPr>
                <w:rFonts w:ascii="Calibri" w:hAnsi="Calibri" w:cs="Calibri"/>
                <w:color w:val="FF0000"/>
                <w:sz w:val="20"/>
                <w:szCs w:val="20"/>
              </w:rPr>
              <w:t xml:space="preserve"> indicar</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BD7F5C9" w14:textId="4B3E687B" w:rsidR="00422B87" w:rsidRPr="00020710" w:rsidRDefault="00422B87" w:rsidP="00422B87">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57243BBF" w14:textId="0B42EB37" w:rsidR="00422B87" w:rsidRPr="00020710" w:rsidRDefault="00422B87" w:rsidP="00422B87">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538" w:type="pct"/>
            <w:tcBorders>
              <w:left w:val="single" w:sz="6" w:space="0" w:color="000000" w:themeColor="text1"/>
              <w:bottom w:val="single" w:sz="6" w:space="0" w:color="000000" w:themeColor="text1"/>
              <w:right w:val="single" w:sz="6" w:space="0" w:color="000000" w:themeColor="text1"/>
            </w:tcBorders>
            <w:vAlign w:val="center"/>
          </w:tcPr>
          <w:p w14:paraId="2C591588" w14:textId="09323F49" w:rsidR="00422B87" w:rsidRPr="00020710" w:rsidRDefault="00422B87" w:rsidP="00422B87">
            <w:pPr>
              <w:jc w:val="center"/>
              <w:rPr>
                <w:rFonts w:ascii="Calibri" w:eastAsia="Calibri" w:hAnsi="Calibri" w:cs="Calibri"/>
                <w:color w:val="FF0000"/>
                <w:sz w:val="20"/>
                <w:szCs w:val="20"/>
              </w:rPr>
            </w:pPr>
            <w:proofErr w:type="spellStart"/>
            <w:r w:rsidRPr="00867C5F">
              <w:rPr>
                <w:rFonts w:ascii="Calibri" w:hAnsi="Calibri" w:cs="Calibri"/>
                <w:color w:val="FF0000"/>
                <w:sz w:val="20"/>
                <w:szCs w:val="20"/>
              </w:rPr>
              <w:t>xxxx</w:t>
            </w:r>
            <w:proofErr w:type="spellEnd"/>
          </w:p>
        </w:tc>
      </w:tr>
      <w:tr w:rsidR="00E063F0" w:rsidRPr="00020710" w14:paraId="50DDBFB1" w14:textId="36C7421C" w:rsidTr="00E063F0">
        <w:trPr>
          <w:trHeight w:val="300"/>
        </w:trPr>
        <w:tc>
          <w:tcPr>
            <w:tcW w:w="339" w:type="pct"/>
            <w:tcBorders>
              <w:left w:val="single" w:sz="6" w:space="0" w:color="000000" w:themeColor="text1"/>
              <w:bottom w:val="single" w:sz="6" w:space="0" w:color="000000" w:themeColor="text1"/>
            </w:tcBorders>
            <w:vAlign w:val="center"/>
          </w:tcPr>
          <w:p w14:paraId="0A40E219" w14:textId="4772708C" w:rsidR="00E063F0" w:rsidRPr="00020710" w:rsidRDefault="00E063F0" w:rsidP="00E063F0">
            <w:pPr>
              <w:pStyle w:val="Contedodatabela"/>
              <w:jc w:val="center"/>
              <w:rPr>
                <w:rFonts w:ascii="Calibri" w:hAnsi="Calibri" w:cs="Calibri"/>
                <w:color w:val="FF0000"/>
                <w:sz w:val="20"/>
                <w:szCs w:val="20"/>
              </w:rPr>
            </w:pPr>
            <w:proofErr w:type="spellStart"/>
            <w:r w:rsidRPr="00131DFE">
              <w:rPr>
                <w:rFonts w:ascii="Calibri" w:eastAsia="Calibri" w:hAnsi="Calibri" w:cs="Calibri"/>
                <w:color w:val="FF0000"/>
                <w:sz w:val="20"/>
              </w:rPr>
              <w:t>xx</w:t>
            </w:r>
            <w:proofErr w:type="spellEnd"/>
          </w:p>
        </w:tc>
        <w:tc>
          <w:tcPr>
            <w:tcW w:w="2125"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2E9643B3" w14:textId="7D503CFE" w:rsidR="00E063F0" w:rsidRPr="00020710" w:rsidRDefault="00E063F0" w:rsidP="00E063F0">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tcPr>
          <w:p w14:paraId="6FEE2D84" w14:textId="6229849E" w:rsidR="00E063F0" w:rsidRPr="00020710" w:rsidRDefault="00E063F0" w:rsidP="00E063F0">
            <w:pPr>
              <w:jc w:val="center"/>
              <w:rPr>
                <w:rFonts w:ascii="Calibri" w:eastAsia="Calibri" w:hAnsi="Calibri" w:cs="Calibri"/>
                <w:color w:val="FF0000"/>
                <w:sz w:val="20"/>
                <w:szCs w:val="20"/>
              </w:rPr>
            </w:pPr>
            <w:r w:rsidRPr="008959E9">
              <w:rPr>
                <w:rFonts w:ascii="Calibri" w:hAnsi="Calibri" w:cs="Calibri"/>
                <w:color w:val="FF0000"/>
                <w:sz w:val="20"/>
                <w:szCs w:val="20"/>
              </w:rPr>
              <w:t xml:space="preserve">Unidade </w:t>
            </w:r>
            <w:r w:rsidRPr="008959E9">
              <w:rPr>
                <w:rFonts w:ascii="Calibri" w:hAnsi="Calibri" w:cs="Calibri"/>
                <w:color w:val="FF0000"/>
                <w:sz w:val="20"/>
                <w:szCs w:val="20"/>
                <w:shd w:val="clear" w:color="auto" w:fill="FFF2CC" w:themeFill="accent4" w:themeFillTint="33"/>
              </w:rPr>
              <w:t>OU</w:t>
            </w:r>
            <w:r w:rsidRPr="008959E9">
              <w:rPr>
                <w:rFonts w:ascii="Calibri" w:hAnsi="Calibri" w:cs="Calibri"/>
                <w:color w:val="FF0000"/>
                <w:sz w:val="20"/>
                <w:szCs w:val="20"/>
              </w:rPr>
              <w:t xml:space="preserve"> indicar</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0FF135A8" w14:textId="723251A6" w:rsidR="00E063F0" w:rsidRPr="00020710" w:rsidRDefault="00E063F0" w:rsidP="00E063F0">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1D7FE68F" w14:textId="70B3F9E7" w:rsidR="00E063F0" w:rsidRPr="00020710" w:rsidRDefault="00E063F0" w:rsidP="00E063F0">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538" w:type="pct"/>
            <w:tcBorders>
              <w:left w:val="single" w:sz="6" w:space="0" w:color="000000" w:themeColor="text1"/>
              <w:bottom w:val="single" w:sz="6" w:space="0" w:color="000000" w:themeColor="text1"/>
              <w:right w:val="single" w:sz="6" w:space="0" w:color="000000" w:themeColor="text1"/>
            </w:tcBorders>
            <w:vAlign w:val="center"/>
          </w:tcPr>
          <w:p w14:paraId="15400E08" w14:textId="67B27F0D" w:rsidR="00E063F0" w:rsidRPr="00020710" w:rsidRDefault="00E063F0" w:rsidP="00E063F0">
            <w:pPr>
              <w:jc w:val="center"/>
              <w:rPr>
                <w:rFonts w:ascii="Calibri" w:eastAsia="Calibri" w:hAnsi="Calibri" w:cs="Calibri"/>
                <w:color w:val="FF0000"/>
                <w:sz w:val="20"/>
                <w:szCs w:val="20"/>
              </w:rPr>
            </w:pPr>
            <w:proofErr w:type="spellStart"/>
            <w:r w:rsidRPr="00867C5F">
              <w:rPr>
                <w:rFonts w:ascii="Calibri" w:hAnsi="Calibri" w:cs="Calibri"/>
                <w:color w:val="FF0000"/>
                <w:sz w:val="20"/>
                <w:szCs w:val="20"/>
              </w:rPr>
              <w:t>xxxx</w:t>
            </w:r>
            <w:proofErr w:type="spellEnd"/>
          </w:p>
        </w:tc>
      </w:tr>
      <w:tr w:rsidR="00E063F0" w:rsidRPr="00020710" w14:paraId="233B2FA4" w14:textId="3E7E375B" w:rsidTr="00E063F0">
        <w:trPr>
          <w:trHeight w:val="300"/>
        </w:trPr>
        <w:tc>
          <w:tcPr>
            <w:tcW w:w="339" w:type="pct"/>
            <w:tcBorders>
              <w:left w:val="single" w:sz="6" w:space="0" w:color="000000" w:themeColor="text1"/>
              <w:bottom w:val="single" w:sz="6" w:space="0" w:color="000000" w:themeColor="text1"/>
            </w:tcBorders>
            <w:vAlign w:val="center"/>
          </w:tcPr>
          <w:p w14:paraId="4BFADD32" w14:textId="3F4E2CE9" w:rsidR="00E063F0" w:rsidRPr="00020710" w:rsidRDefault="00E063F0" w:rsidP="00E063F0">
            <w:pPr>
              <w:pStyle w:val="Contedodatabela"/>
              <w:jc w:val="center"/>
              <w:rPr>
                <w:rFonts w:ascii="Calibri" w:hAnsi="Calibri" w:cs="Calibri"/>
                <w:color w:val="FF0000"/>
                <w:sz w:val="20"/>
                <w:szCs w:val="20"/>
              </w:rPr>
            </w:pPr>
            <w:proofErr w:type="spellStart"/>
            <w:r w:rsidRPr="00C45761">
              <w:rPr>
                <w:rFonts w:ascii="Calibri" w:eastAsia="Calibri" w:hAnsi="Calibri" w:cs="Calibri"/>
                <w:color w:val="FF0000"/>
                <w:sz w:val="20"/>
              </w:rPr>
              <w:t>xx</w:t>
            </w:r>
            <w:proofErr w:type="spellEnd"/>
          </w:p>
        </w:tc>
        <w:tc>
          <w:tcPr>
            <w:tcW w:w="2125" w:type="pct"/>
            <w:tcBorders>
              <w:left w:val="single" w:sz="6" w:space="0" w:color="000000" w:themeColor="text1"/>
              <w:bottom w:val="single" w:sz="6" w:space="0" w:color="000000" w:themeColor="text1"/>
            </w:tcBorders>
            <w:tcMar>
              <w:top w:w="45" w:type="dxa"/>
              <w:left w:w="45" w:type="dxa"/>
              <w:bottom w:w="45" w:type="dxa"/>
              <w:right w:w="45" w:type="dxa"/>
            </w:tcMar>
            <w:vAlign w:val="center"/>
          </w:tcPr>
          <w:p w14:paraId="00148EEE" w14:textId="7A272D1E" w:rsidR="00E063F0" w:rsidRPr="00020710" w:rsidRDefault="00E063F0" w:rsidP="00E063F0">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left w:val="single" w:sz="6" w:space="0" w:color="000000" w:themeColor="text1"/>
              <w:bottom w:val="single" w:sz="6" w:space="0" w:color="000000" w:themeColor="text1"/>
            </w:tcBorders>
            <w:tcMar>
              <w:top w:w="45" w:type="dxa"/>
              <w:left w:w="45" w:type="dxa"/>
              <w:bottom w:w="45" w:type="dxa"/>
              <w:right w:w="45" w:type="dxa"/>
            </w:tcMar>
          </w:tcPr>
          <w:p w14:paraId="20F0160D" w14:textId="1AAACB3A" w:rsidR="00E063F0" w:rsidRPr="00020710" w:rsidRDefault="00E063F0" w:rsidP="00E063F0">
            <w:pPr>
              <w:jc w:val="center"/>
              <w:rPr>
                <w:rFonts w:ascii="Calibri" w:eastAsia="Calibri" w:hAnsi="Calibri" w:cs="Calibri"/>
                <w:color w:val="FF0000"/>
                <w:sz w:val="20"/>
                <w:szCs w:val="20"/>
              </w:rPr>
            </w:pPr>
            <w:r w:rsidRPr="008959E9">
              <w:rPr>
                <w:rFonts w:ascii="Calibri" w:hAnsi="Calibri" w:cs="Calibri"/>
                <w:color w:val="FF0000"/>
                <w:sz w:val="20"/>
                <w:szCs w:val="20"/>
              </w:rPr>
              <w:t xml:space="preserve">Unidade </w:t>
            </w:r>
            <w:r w:rsidRPr="008959E9">
              <w:rPr>
                <w:rFonts w:ascii="Calibri" w:hAnsi="Calibri" w:cs="Calibri"/>
                <w:color w:val="FF0000"/>
                <w:sz w:val="20"/>
                <w:szCs w:val="20"/>
                <w:shd w:val="clear" w:color="auto" w:fill="FFF2CC" w:themeFill="accent4" w:themeFillTint="33"/>
              </w:rPr>
              <w:t>OU</w:t>
            </w:r>
            <w:r w:rsidRPr="008959E9">
              <w:rPr>
                <w:rFonts w:ascii="Calibri" w:hAnsi="Calibri" w:cs="Calibri"/>
                <w:color w:val="FF0000"/>
                <w:sz w:val="20"/>
                <w:szCs w:val="20"/>
              </w:rPr>
              <w:t xml:space="preserve"> indicar</w:t>
            </w:r>
          </w:p>
        </w:tc>
        <w:tc>
          <w:tcPr>
            <w:tcW w:w="597" w:type="pct"/>
            <w:tcBorders>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6B1DC956" w14:textId="7428BCC5" w:rsidR="00E063F0" w:rsidRPr="00020710" w:rsidRDefault="00E063F0" w:rsidP="00E063F0">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531" w:type="pct"/>
            <w:tcBorders>
              <w:left w:val="single" w:sz="6" w:space="0" w:color="000000" w:themeColor="text1"/>
              <w:bottom w:val="single" w:sz="6" w:space="0" w:color="000000" w:themeColor="text1"/>
              <w:right w:val="single" w:sz="6" w:space="0" w:color="000000" w:themeColor="text1"/>
            </w:tcBorders>
            <w:vAlign w:val="center"/>
          </w:tcPr>
          <w:p w14:paraId="4DDE3479" w14:textId="12DCAF29" w:rsidR="00E063F0" w:rsidRPr="00020710" w:rsidRDefault="00E063F0" w:rsidP="00E063F0">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538" w:type="pct"/>
            <w:tcBorders>
              <w:left w:val="single" w:sz="6" w:space="0" w:color="000000" w:themeColor="text1"/>
              <w:bottom w:val="single" w:sz="6" w:space="0" w:color="000000" w:themeColor="text1"/>
              <w:right w:val="single" w:sz="6" w:space="0" w:color="000000" w:themeColor="text1"/>
            </w:tcBorders>
            <w:vAlign w:val="center"/>
          </w:tcPr>
          <w:p w14:paraId="0B1E70B5" w14:textId="45C10404" w:rsidR="00E063F0" w:rsidRPr="00020710" w:rsidRDefault="00E063F0" w:rsidP="00E063F0">
            <w:pPr>
              <w:jc w:val="center"/>
              <w:rPr>
                <w:rFonts w:ascii="Calibri" w:eastAsia="Calibri" w:hAnsi="Calibri" w:cs="Calibri"/>
                <w:color w:val="FF0000"/>
                <w:sz w:val="20"/>
                <w:szCs w:val="20"/>
              </w:rPr>
            </w:pPr>
            <w:proofErr w:type="spellStart"/>
            <w:r w:rsidRPr="00867C5F">
              <w:rPr>
                <w:rFonts w:ascii="Calibri" w:hAnsi="Calibri" w:cs="Calibri"/>
                <w:color w:val="FF0000"/>
                <w:sz w:val="20"/>
                <w:szCs w:val="20"/>
              </w:rPr>
              <w:t>xxxx</w:t>
            </w:r>
            <w:proofErr w:type="spellEnd"/>
          </w:p>
        </w:tc>
      </w:tr>
      <w:tr w:rsidR="00E063F0" w:rsidRPr="00020710" w14:paraId="01B67FE5" w14:textId="39652FA1" w:rsidTr="00E063F0">
        <w:trPr>
          <w:trHeight w:val="300"/>
        </w:trPr>
        <w:tc>
          <w:tcPr>
            <w:tcW w:w="33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B5C76F5" w14:textId="351DABF4" w:rsidR="00E063F0" w:rsidRPr="00020710" w:rsidRDefault="00E063F0" w:rsidP="00E063F0">
            <w:pPr>
              <w:pStyle w:val="Contedodatabela"/>
              <w:jc w:val="center"/>
              <w:rPr>
                <w:rFonts w:ascii="Calibri" w:hAnsi="Calibri" w:cs="Calibri"/>
                <w:color w:val="FF0000"/>
                <w:sz w:val="20"/>
                <w:szCs w:val="20"/>
              </w:rPr>
            </w:pPr>
            <w:proofErr w:type="spellStart"/>
            <w:r w:rsidRPr="00C45761">
              <w:rPr>
                <w:rFonts w:ascii="Calibri" w:eastAsia="Calibri" w:hAnsi="Calibri" w:cs="Calibri"/>
                <w:color w:val="FF0000"/>
                <w:sz w:val="20"/>
              </w:rPr>
              <w:t>xx</w:t>
            </w:r>
            <w:proofErr w:type="spellEnd"/>
          </w:p>
        </w:tc>
        <w:tc>
          <w:tcPr>
            <w:tcW w:w="212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650529E6" w14:textId="6EE17BEF" w:rsidR="00E063F0" w:rsidRPr="00020710" w:rsidRDefault="00E063F0" w:rsidP="00E063F0">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71EF84EB" w14:textId="1FD953F1" w:rsidR="00E063F0" w:rsidRPr="00020710" w:rsidRDefault="00E063F0" w:rsidP="00E063F0">
            <w:pPr>
              <w:jc w:val="center"/>
              <w:rPr>
                <w:rFonts w:ascii="Calibri" w:eastAsia="Calibri" w:hAnsi="Calibri" w:cs="Calibri"/>
                <w:color w:val="FF0000"/>
                <w:sz w:val="20"/>
                <w:szCs w:val="20"/>
              </w:rPr>
            </w:pPr>
            <w:r w:rsidRPr="008959E9">
              <w:rPr>
                <w:rFonts w:ascii="Calibri" w:hAnsi="Calibri" w:cs="Calibri"/>
                <w:color w:val="FF0000"/>
                <w:sz w:val="20"/>
                <w:szCs w:val="20"/>
              </w:rPr>
              <w:t xml:space="preserve">Unidade </w:t>
            </w:r>
            <w:r w:rsidRPr="008959E9">
              <w:rPr>
                <w:rFonts w:ascii="Calibri" w:hAnsi="Calibri" w:cs="Calibri"/>
                <w:color w:val="FF0000"/>
                <w:sz w:val="20"/>
                <w:szCs w:val="20"/>
                <w:shd w:val="clear" w:color="auto" w:fill="FFF2CC" w:themeFill="accent4" w:themeFillTint="33"/>
              </w:rPr>
              <w:t>OU</w:t>
            </w:r>
            <w:r w:rsidRPr="008959E9">
              <w:rPr>
                <w:rFonts w:ascii="Calibri" w:hAnsi="Calibri" w:cs="Calibri"/>
                <w:color w:val="FF0000"/>
                <w:sz w:val="20"/>
                <w:szCs w:val="20"/>
              </w:rPr>
              <w:t xml:space="preserve"> indicar</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566BFB9E" w14:textId="6D12DCE6" w:rsidR="00E063F0" w:rsidRPr="00020710" w:rsidRDefault="00E063F0" w:rsidP="00E063F0">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572D97" w14:textId="373865E7" w:rsidR="00E063F0" w:rsidRPr="00020710" w:rsidRDefault="00E063F0" w:rsidP="00E063F0">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53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E0F80B" w14:textId="18C3F5AE" w:rsidR="00E063F0" w:rsidRPr="00020710" w:rsidRDefault="00E063F0" w:rsidP="00E063F0">
            <w:pPr>
              <w:jc w:val="center"/>
              <w:rPr>
                <w:rFonts w:ascii="Calibri" w:eastAsia="Calibri" w:hAnsi="Calibri" w:cs="Calibri"/>
                <w:color w:val="FF0000"/>
                <w:sz w:val="20"/>
                <w:szCs w:val="20"/>
              </w:rPr>
            </w:pPr>
            <w:proofErr w:type="spellStart"/>
            <w:r w:rsidRPr="00867C5F">
              <w:rPr>
                <w:rFonts w:ascii="Calibri" w:hAnsi="Calibri" w:cs="Calibri"/>
                <w:color w:val="FF0000"/>
                <w:sz w:val="20"/>
                <w:szCs w:val="20"/>
              </w:rPr>
              <w:t>xxxx</w:t>
            </w:r>
            <w:proofErr w:type="spellEnd"/>
          </w:p>
        </w:tc>
      </w:tr>
      <w:tr w:rsidR="00E063F0" w:rsidRPr="00020710" w14:paraId="1FCD9F7B" w14:textId="4D94E465" w:rsidTr="00E063F0">
        <w:trPr>
          <w:trHeight w:val="300"/>
        </w:trPr>
        <w:tc>
          <w:tcPr>
            <w:tcW w:w="33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4E7A2B" w14:textId="4E5A8A27" w:rsidR="00E063F0" w:rsidRPr="00020710" w:rsidRDefault="00E063F0" w:rsidP="00E063F0">
            <w:pPr>
              <w:pStyle w:val="Contedodatabela"/>
              <w:jc w:val="center"/>
              <w:rPr>
                <w:rFonts w:ascii="Calibri" w:hAnsi="Calibri" w:cs="Calibri"/>
                <w:color w:val="FF0000"/>
                <w:sz w:val="20"/>
                <w:szCs w:val="20"/>
              </w:rPr>
            </w:pPr>
            <w:proofErr w:type="spellStart"/>
            <w:r w:rsidRPr="00C45761">
              <w:rPr>
                <w:rFonts w:ascii="Calibri" w:eastAsia="Calibri" w:hAnsi="Calibri" w:cs="Calibri"/>
                <w:color w:val="FF0000"/>
                <w:sz w:val="20"/>
              </w:rPr>
              <w:t>xx</w:t>
            </w:r>
            <w:proofErr w:type="spellEnd"/>
          </w:p>
        </w:tc>
        <w:tc>
          <w:tcPr>
            <w:tcW w:w="212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E362962" w14:textId="0A411EFD" w:rsidR="00E063F0" w:rsidRPr="00020710" w:rsidRDefault="00E063F0" w:rsidP="00E063F0">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58749A7B" w14:textId="1E5997F4" w:rsidR="00E063F0" w:rsidRPr="00020710" w:rsidRDefault="00E063F0" w:rsidP="00E063F0">
            <w:pPr>
              <w:jc w:val="center"/>
              <w:rPr>
                <w:rFonts w:ascii="Calibri" w:eastAsia="Calibri" w:hAnsi="Calibri" w:cs="Calibri"/>
                <w:color w:val="FF0000"/>
                <w:sz w:val="20"/>
                <w:szCs w:val="20"/>
              </w:rPr>
            </w:pPr>
            <w:r w:rsidRPr="008959E9">
              <w:rPr>
                <w:rFonts w:ascii="Calibri" w:hAnsi="Calibri" w:cs="Calibri"/>
                <w:color w:val="FF0000"/>
                <w:sz w:val="20"/>
                <w:szCs w:val="20"/>
              </w:rPr>
              <w:t xml:space="preserve">Unidade </w:t>
            </w:r>
            <w:r w:rsidRPr="008959E9">
              <w:rPr>
                <w:rFonts w:ascii="Calibri" w:hAnsi="Calibri" w:cs="Calibri"/>
                <w:color w:val="FF0000"/>
                <w:sz w:val="20"/>
                <w:szCs w:val="20"/>
                <w:shd w:val="clear" w:color="auto" w:fill="FFF2CC" w:themeFill="accent4" w:themeFillTint="33"/>
              </w:rPr>
              <w:t>OU</w:t>
            </w:r>
            <w:r w:rsidRPr="008959E9">
              <w:rPr>
                <w:rFonts w:ascii="Calibri" w:hAnsi="Calibri" w:cs="Calibri"/>
                <w:color w:val="FF0000"/>
                <w:sz w:val="20"/>
                <w:szCs w:val="20"/>
              </w:rPr>
              <w:t xml:space="preserve"> indicar</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984F2C9" w14:textId="74673119" w:rsidR="00E063F0" w:rsidRPr="00020710" w:rsidRDefault="00E063F0" w:rsidP="00E063F0">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0BE523" w14:textId="09AA16A1" w:rsidR="00E063F0" w:rsidRPr="00020710" w:rsidRDefault="00E063F0" w:rsidP="00E063F0">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53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0AE369" w14:textId="30B4E117" w:rsidR="00E063F0" w:rsidRPr="00020710" w:rsidRDefault="00E063F0" w:rsidP="00E063F0">
            <w:pPr>
              <w:jc w:val="center"/>
              <w:rPr>
                <w:rFonts w:ascii="Calibri" w:eastAsia="Calibri" w:hAnsi="Calibri" w:cs="Calibri"/>
                <w:color w:val="FF0000"/>
                <w:sz w:val="20"/>
                <w:szCs w:val="20"/>
              </w:rPr>
            </w:pPr>
            <w:proofErr w:type="spellStart"/>
            <w:r w:rsidRPr="00867C5F">
              <w:rPr>
                <w:rFonts w:ascii="Calibri" w:hAnsi="Calibri" w:cs="Calibri"/>
                <w:color w:val="FF0000"/>
                <w:sz w:val="20"/>
                <w:szCs w:val="20"/>
              </w:rPr>
              <w:t>xxxx</w:t>
            </w:r>
            <w:proofErr w:type="spellEnd"/>
          </w:p>
        </w:tc>
      </w:tr>
      <w:tr w:rsidR="00E063F0" w:rsidRPr="00020710" w14:paraId="04081D35" w14:textId="3C84815B" w:rsidTr="00E063F0">
        <w:trPr>
          <w:trHeight w:val="300"/>
        </w:trPr>
        <w:tc>
          <w:tcPr>
            <w:tcW w:w="33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29627D" w14:textId="0272E432" w:rsidR="00E063F0" w:rsidRPr="00020710" w:rsidRDefault="00E063F0" w:rsidP="00E063F0">
            <w:pPr>
              <w:pStyle w:val="Contedodatabela"/>
              <w:jc w:val="center"/>
              <w:rPr>
                <w:rFonts w:ascii="Calibri" w:hAnsi="Calibri" w:cs="Calibri"/>
                <w:color w:val="FF0000"/>
                <w:sz w:val="20"/>
                <w:szCs w:val="20"/>
              </w:rPr>
            </w:pPr>
            <w:proofErr w:type="spellStart"/>
            <w:r w:rsidRPr="00C45761">
              <w:rPr>
                <w:rFonts w:ascii="Calibri" w:eastAsia="Calibri" w:hAnsi="Calibri" w:cs="Calibri"/>
                <w:color w:val="FF0000"/>
                <w:sz w:val="20"/>
              </w:rPr>
              <w:t>xx</w:t>
            </w:r>
            <w:proofErr w:type="spellEnd"/>
          </w:p>
        </w:tc>
        <w:tc>
          <w:tcPr>
            <w:tcW w:w="2125"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7687EB9A" w14:textId="024C7B78" w:rsidR="00E063F0" w:rsidRPr="00020710" w:rsidRDefault="00E063F0" w:rsidP="00E063F0">
            <w:pPr>
              <w:pStyle w:val="Contedodatabela"/>
              <w:jc w:val="center"/>
              <w:rPr>
                <w:rFonts w:ascii="Calibri" w:eastAsia="Calibri" w:hAnsi="Calibri" w:cs="Calibri"/>
                <w:color w:val="FF0000"/>
                <w:sz w:val="20"/>
                <w:szCs w:val="20"/>
              </w:rPr>
            </w:pPr>
            <w:proofErr w:type="spellStart"/>
            <w:r w:rsidRPr="00020710">
              <w:rPr>
                <w:rFonts w:ascii="Calibri" w:hAnsi="Calibri" w:cs="Calibri"/>
                <w:color w:val="FF0000"/>
                <w:sz w:val="20"/>
                <w:szCs w:val="20"/>
              </w:rPr>
              <w:t>xxxxxxxxxxxxxx</w:t>
            </w:r>
            <w:proofErr w:type="spellEnd"/>
          </w:p>
        </w:tc>
        <w:tc>
          <w:tcPr>
            <w:tcW w:w="869"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tcPr>
          <w:p w14:paraId="36EB68D1" w14:textId="72C6DB2E" w:rsidR="00E063F0" w:rsidRPr="00020710" w:rsidRDefault="00E063F0" w:rsidP="00E063F0">
            <w:pPr>
              <w:jc w:val="center"/>
              <w:rPr>
                <w:rFonts w:ascii="Calibri" w:eastAsia="Calibri" w:hAnsi="Calibri" w:cs="Calibri"/>
                <w:color w:val="FF0000"/>
                <w:sz w:val="20"/>
                <w:szCs w:val="20"/>
              </w:rPr>
            </w:pPr>
            <w:r w:rsidRPr="008959E9">
              <w:rPr>
                <w:rFonts w:ascii="Calibri" w:hAnsi="Calibri" w:cs="Calibri"/>
                <w:color w:val="FF0000"/>
                <w:sz w:val="20"/>
                <w:szCs w:val="20"/>
              </w:rPr>
              <w:t xml:space="preserve">Unidade </w:t>
            </w:r>
            <w:r w:rsidRPr="008959E9">
              <w:rPr>
                <w:rFonts w:ascii="Calibri" w:hAnsi="Calibri" w:cs="Calibri"/>
                <w:color w:val="FF0000"/>
                <w:sz w:val="20"/>
                <w:szCs w:val="20"/>
                <w:shd w:val="clear" w:color="auto" w:fill="FFF2CC" w:themeFill="accent4" w:themeFillTint="33"/>
              </w:rPr>
              <w:t>OU</w:t>
            </w:r>
            <w:r w:rsidRPr="008959E9">
              <w:rPr>
                <w:rFonts w:ascii="Calibri" w:hAnsi="Calibri" w:cs="Calibri"/>
                <w:color w:val="FF0000"/>
                <w:sz w:val="20"/>
                <w:szCs w:val="20"/>
              </w:rPr>
              <w:t xml:space="preserve"> indicar</w:t>
            </w:r>
          </w:p>
        </w:tc>
        <w:tc>
          <w:tcPr>
            <w:tcW w:w="597"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45" w:type="dxa"/>
              <w:left w:w="45" w:type="dxa"/>
              <w:bottom w:w="45" w:type="dxa"/>
              <w:right w:w="45" w:type="dxa"/>
            </w:tcMar>
            <w:vAlign w:val="center"/>
          </w:tcPr>
          <w:p w14:paraId="4427F6A1" w14:textId="05E2851F" w:rsidR="00E063F0" w:rsidRPr="00020710" w:rsidRDefault="00E063F0" w:rsidP="00E063F0">
            <w:pPr>
              <w:jc w:val="center"/>
              <w:rPr>
                <w:rFonts w:ascii="Calibri" w:eastAsia="Calibri" w:hAnsi="Calibri" w:cs="Calibri"/>
                <w:color w:val="FF0000"/>
                <w:sz w:val="20"/>
                <w:szCs w:val="20"/>
              </w:rPr>
            </w:pPr>
            <w:proofErr w:type="spellStart"/>
            <w:r w:rsidRPr="00020710">
              <w:rPr>
                <w:rFonts w:ascii="Calibri" w:eastAsia="Calibri" w:hAnsi="Calibri" w:cs="Calibri"/>
                <w:color w:val="FF0000"/>
                <w:sz w:val="20"/>
                <w:szCs w:val="20"/>
              </w:rPr>
              <w:t>xx</w:t>
            </w:r>
            <w:proofErr w:type="spellEnd"/>
          </w:p>
        </w:tc>
        <w:tc>
          <w:tcPr>
            <w:tcW w:w="5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FC4357" w14:textId="5D32CB72" w:rsidR="00E063F0" w:rsidRPr="00020710" w:rsidRDefault="00E063F0" w:rsidP="00E063F0">
            <w:pPr>
              <w:jc w:val="center"/>
              <w:rPr>
                <w:rFonts w:ascii="Calibri" w:eastAsia="Calibri" w:hAnsi="Calibri" w:cs="Calibri"/>
                <w:color w:val="FF0000"/>
                <w:sz w:val="20"/>
                <w:szCs w:val="20"/>
              </w:rPr>
            </w:pPr>
            <w:proofErr w:type="spellStart"/>
            <w:r>
              <w:rPr>
                <w:rFonts w:ascii="Calibri" w:eastAsia="Calibri" w:hAnsi="Calibri" w:cs="Calibri"/>
                <w:color w:val="FF0000"/>
                <w:sz w:val="20"/>
                <w:szCs w:val="20"/>
              </w:rPr>
              <w:t>xxxx</w:t>
            </w:r>
            <w:proofErr w:type="spellEnd"/>
          </w:p>
        </w:tc>
        <w:tc>
          <w:tcPr>
            <w:tcW w:w="53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6346B7" w14:textId="262BF0C5" w:rsidR="00E063F0" w:rsidRPr="00020710" w:rsidRDefault="00E063F0" w:rsidP="00E063F0">
            <w:pPr>
              <w:jc w:val="center"/>
              <w:rPr>
                <w:rFonts w:ascii="Calibri" w:eastAsia="Calibri" w:hAnsi="Calibri" w:cs="Calibri"/>
                <w:color w:val="FF0000"/>
                <w:sz w:val="20"/>
                <w:szCs w:val="20"/>
              </w:rPr>
            </w:pPr>
            <w:proofErr w:type="spellStart"/>
            <w:r w:rsidRPr="00867C5F">
              <w:rPr>
                <w:rFonts w:ascii="Calibri" w:hAnsi="Calibri" w:cs="Calibri"/>
                <w:color w:val="FF0000"/>
                <w:sz w:val="20"/>
                <w:szCs w:val="20"/>
              </w:rPr>
              <w:t>xxxx</w:t>
            </w:r>
            <w:proofErr w:type="spellEnd"/>
          </w:p>
        </w:tc>
      </w:tr>
      <w:tr w:rsidR="00774574" w:rsidRPr="00020710" w14:paraId="1795A97A" w14:textId="77777777" w:rsidTr="00774574">
        <w:trPr>
          <w:trHeight w:val="300"/>
        </w:trPr>
        <w:tc>
          <w:tcPr>
            <w:tcW w:w="5000"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F3632F" w14:textId="77777777" w:rsidR="00774574" w:rsidRDefault="00774574" w:rsidP="00774574">
            <w:pPr>
              <w:widowControl w:val="0"/>
              <w:spacing w:before="120"/>
              <w:rPr>
                <w:rFonts w:asciiTheme="minorHAnsi" w:hAnsiTheme="minorHAnsi" w:cstheme="minorHAnsi"/>
                <w:color w:val="000000"/>
                <w:sz w:val="18"/>
                <w:szCs w:val="18"/>
              </w:rPr>
            </w:pPr>
            <w:r>
              <w:rPr>
                <w:rFonts w:asciiTheme="minorHAnsi" w:hAnsiTheme="minorHAnsi" w:cstheme="minorHAnsi"/>
                <w:b/>
                <w:bCs/>
                <w:color w:val="000000"/>
                <w:sz w:val="18"/>
                <w:szCs w:val="18"/>
              </w:rPr>
              <w:t xml:space="preserve">PARAMETRIZAÇÃO ENTRE OBJETO E CÓDIGO(S) CATMAT INFORMADO(S) </w:t>
            </w:r>
            <w:r w:rsidRPr="007861B6">
              <w:rPr>
                <w:rFonts w:asciiTheme="minorHAnsi" w:hAnsiTheme="minorHAnsi" w:cstheme="minorHAnsi"/>
                <w:b/>
                <w:bCs/>
                <w:color w:val="000000"/>
                <w:sz w:val="18"/>
                <w:szCs w:val="18"/>
              </w:rPr>
              <w:t>- DIVERGÊNCIA DE ESPECIFICAÇÕES TÉCNICAS:</w:t>
            </w:r>
          </w:p>
          <w:p w14:paraId="3830FF6E" w14:textId="3598ABD5" w:rsidR="00774574" w:rsidRDefault="00774574" w:rsidP="00774574">
            <w:pPr>
              <w:widowControl w:val="0"/>
              <w:spacing w:before="120" w:after="120"/>
              <w:ind w:left="213"/>
              <w:rPr>
                <w:rFonts w:asciiTheme="minorHAnsi" w:hAnsiTheme="minorHAnsi" w:cstheme="minorHAnsi"/>
                <w:color w:val="000000"/>
                <w:sz w:val="18"/>
                <w:szCs w:val="18"/>
              </w:rPr>
            </w:pPr>
            <w:r w:rsidRPr="00087653">
              <w:rPr>
                <w:rFonts w:asciiTheme="minorHAnsi" w:hAnsiTheme="minorHAnsi" w:cstheme="minorHAnsi"/>
                <w:color w:val="000000"/>
                <w:sz w:val="18"/>
                <w:szCs w:val="18"/>
              </w:rPr>
              <w:t>A) ITENS SEM DIVERGÊNCIA (SE HOUVER):</w:t>
            </w:r>
            <w:r w:rsidRPr="00087653">
              <w:rPr>
                <w:rFonts w:asciiTheme="minorHAnsi" w:hAnsiTheme="minorHAnsi" w:cstheme="minorHAnsi"/>
                <w:i/>
                <w:iCs/>
                <w:sz w:val="18"/>
                <w:szCs w:val="18"/>
              </w:rPr>
              <w:t xml:space="preserve"> </w:t>
            </w:r>
            <w:r w:rsidRPr="00774574">
              <w:rPr>
                <w:rFonts w:asciiTheme="minorHAnsi" w:hAnsiTheme="minorHAnsi" w:cstheme="minorHAnsi"/>
                <w:i/>
                <w:iCs/>
                <w:color w:val="FF0000"/>
                <w:sz w:val="18"/>
                <w:szCs w:val="18"/>
              </w:rPr>
              <w:t xml:space="preserve">indicar numeração </w:t>
            </w:r>
            <w:r w:rsidR="00E0548B" w:rsidRPr="00774574">
              <w:rPr>
                <w:rFonts w:asciiTheme="minorHAnsi" w:hAnsiTheme="minorHAnsi" w:cstheme="minorHAnsi"/>
                <w:i/>
                <w:iCs/>
                <w:color w:val="FF0000"/>
                <w:sz w:val="18"/>
                <w:szCs w:val="18"/>
              </w:rPr>
              <w:t xml:space="preserve">da </w:t>
            </w:r>
            <w:r w:rsidR="00E0548B">
              <w:rPr>
                <w:rFonts w:asciiTheme="minorHAnsi" w:hAnsiTheme="minorHAnsi" w:cstheme="minorHAnsi"/>
                <w:i/>
                <w:iCs/>
                <w:color w:val="FF0000"/>
                <w:sz w:val="18"/>
                <w:szCs w:val="18"/>
              </w:rPr>
              <w:t xml:space="preserve">coluna ITEM </w:t>
            </w:r>
            <w:r w:rsidR="00E0548B" w:rsidRPr="00774574">
              <w:rPr>
                <w:rFonts w:asciiTheme="minorHAnsi" w:hAnsiTheme="minorHAnsi" w:cstheme="minorHAnsi"/>
                <w:i/>
                <w:iCs/>
                <w:color w:val="FF0000"/>
                <w:sz w:val="18"/>
                <w:szCs w:val="18"/>
              </w:rPr>
              <w:t>tabela acima</w:t>
            </w:r>
          </w:p>
          <w:p w14:paraId="4AC3F474" w14:textId="77777777" w:rsidR="00774574" w:rsidRDefault="00774574" w:rsidP="00774574">
            <w:pPr>
              <w:widowControl w:val="0"/>
              <w:spacing w:before="120" w:after="120"/>
              <w:ind w:left="213"/>
              <w:rPr>
                <w:rFonts w:asciiTheme="minorHAnsi" w:hAnsiTheme="minorHAnsi" w:cstheme="minorHAnsi"/>
                <w:color w:val="000000"/>
                <w:sz w:val="18"/>
                <w:szCs w:val="18"/>
              </w:rPr>
            </w:pPr>
            <w:r>
              <w:rPr>
                <w:rFonts w:asciiTheme="minorHAnsi" w:hAnsiTheme="minorHAnsi" w:cstheme="minorHAnsi"/>
                <w:color w:val="000000"/>
                <w:sz w:val="18"/>
                <w:szCs w:val="18"/>
              </w:rPr>
              <w:t>B) INDICAR DIFERENÇAS PARA OS ITENS DIVERGENTES (PORMENORIZAR POR ITEM LICITADO):</w:t>
            </w:r>
          </w:p>
          <w:p w14:paraId="5A85E9A5" w14:textId="08F69C3B" w:rsidR="00774574" w:rsidRPr="00EF7B88" w:rsidRDefault="00774574" w:rsidP="00774574">
            <w:pPr>
              <w:widowControl w:val="0"/>
              <w:spacing w:before="120" w:after="120"/>
              <w:ind w:left="989"/>
              <w:rPr>
                <w:rFonts w:asciiTheme="minorHAnsi" w:hAnsiTheme="minorHAnsi" w:cstheme="minorHAnsi"/>
                <w:i/>
                <w:iCs/>
                <w:color w:val="000000"/>
                <w:sz w:val="18"/>
                <w:szCs w:val="18"/>
              </w:rPr>
            </w:pPr>
            <w:r w:rsidRPr="00774574">
              <w:rPr>
                <w:rFonts w:asciiTheme="minorHAnsi" w:hAnsiTheme="minorHAnsi" w:cstheme="minorHAnsi"/>
                <w:i/>
                <w:iCs/>
                <w:color w:val="FF0000"/>
                <w:sz w:val="18"/>
                <w:szCs w:val="18"/>
              </w:rPr>
              <w:t xml:space="preserve">ITEM </w:t>
            </w:r>
            <w:proofErr w:type="spellStart"/>
            <w:r w:rsidRPr="00774574">
              <w:rPr>
                <w:rFonts w:asciiTheme="minorHAnsi" w:hAnsiTheme="minorHAnsi" w:cstheme="minorHAnsi"/>
                <w:i/>
                <w:iCs/>
                <w:color w:val="FF0000"/>
                <w:sz w:val="18"/>
                <w:szCs w:val="18"/>
              </w:rPr>
              <w:t>xx</w:t>
            </w:r>
            <w:proofErr w:type="spellEnd"/>
            <w:r>
              <w:rPr>
                <w:rFonts w:asciiTheme="minorHAnsi" w:hAnsiTheme="minorHAnsi" w:cstheme="minorHAnsi"/>
                <w:i/>
                <w:iCs/>
                <w:color w:val="000000"/>
                <w:sz w:val="18"/>
                <w:szCs w:val="18"/>
              </w:rPr>
              <w:t xml:space="preserve"> </w:t>
            </w:r>
            <w:r w:rsidRPr="00EF7B88">
              <w:rPr>
                <w:rFonts w:asciiTheme="minorHAnsi" w:hAnsiTheme="minorHAnsi" w:cstheme="minorHAnsi"/>
                <w:i/>
                <w:iCs/>
                <w:color w:val="000000"/>
                <w:sz w:val="18"/>
                <w:szCs w:val="18"/>
              </w:rPr>
              <w:t xml:space="preserve">– </w:t>
            </w:r>
            <w:r w:rsidRPr="00774574">
              <w:rPr>
                <w:rFonts w:asciiTheme="minorHAnsi" w:hAnsiTheme="minorHAnsi" w:cstheme="minorHAnsi"/>
                <w:i/>
                <w:iCs/>
                <w:color w:val="FF0000"/>
                <w:sz w:val="18"/>
                <w:szCs w:val="18"/>
              </w:rPr>
              <w:t>indicar divergência</w:t>
            </w:r>
            <w:r>
              <w:rPr>
                <w:rFonts w:asciiTheme="minorHAnsi" w:hAnsiTheme="minorHAnsi" w:cstheme="minorHAnsi"/>
                <w:i/>
                <w:iCs/>
                <w:color w:val="FF0000"/>
                <w:sz w:val="18"/>
                <w:szCs w:val="18"/>
              </w:rPr>
              <w:t xml:space="preserve"> (o que </w:t>
            </w:r>
            <w:r w:rsidR="00537527">
              <w:rPr>
                <w:rFonts w:asciiTheme="minorHAnsi" w:hAnsiTheme="minorHAnsi" w:cstheme="minorHAnsi"/>
                <w:i/>
                <w:iCs/>
                <w:color w:val="FF0000"/>
                <w:sz w:val="18"/>
                <w:szCs w:val="18"/>
              </w:rPr>
              <w:t>tem no CATMAT e não tem na descrição, ou vice-versa)</w:t>
            </w:r>
          </w:p>
          <w:p w14:paraId="4E2A028D" w14:textId="77777777" w:rsidR="00774574" w:rsidRPr="00EF7B88" w:rsidRDefault="00774574" w:rsidP="00774574">
            <w:pPr>
              <w:widowControl w:val="0"/>
              <w:spacing w:before="120" w:after="120"/>
              <w:ind w:left="989"/>
              <w:rPr>
                <w:rFonts w:asciiTheme="minorHAnsi" w:hAnsiTheme="minorHAnsi" w:cstheme="minorHAnsi"/>
                <w:i/>
                <w:iCs/>
                <w:color w:val="000000"/>
                <w:sz w:val="18"/>
                <w:szCs w:val="18"/>
              </w:rPr>
            </w:pPr>
            <w:r w:rsidRPr="00774574">
              <w:rPr>
                <w:rFonts w:asciiTheme="minorHAnsi" w:hAnsiTheme="minorHAnsi" w:cstheme="minorHAnsi"/>
                <w:i/>
                <w:iCs/>
                <w:color w:val="FF0000"/>
                <w:sz w:val="18"/>
                <w:szCs w:val="18"/>
              </w:rPr>
              <w:t xml:space="preserve">ITEM </w:t>
            </w:r>
            <w:proofErr w:type="spellStart"/>
            <w:r w:rsidRPr="00774574">
              <w:rPr>
                <w:rFonts w:asciiTheme="minorHAnsi" w:hAnsiTheme="minorHAnsi" w:cstheme="minorHAnsi"/>
                <w:i/>
                <w:iCs/>
                <w:color w:val="FF0000"/>
                <w:sz w:val="18"/>
                <w:szCs w:val="18"/>
              </w:rPr>
              <w:t>xx</w:t>
            </w:r>
            <w:proofErr w:type="spellEnd"/>
            <w:r>
              <w:rPr>
                <w:rFonts w:asciiTheme="minorHAnsi" w:hAnsiTheme="minorHAnsi" w:cstheme="minorHAnsi"/>
                <w:i/>
                <w:iCs/>
                <w:color w:val="000000"/>
                <w:sz w:val="18"/>
                <w:szCs w:val="18"/>
              </w:rPr>
              <w:t xml:space="preserve"> </w:t>
            </w:r>
            <w:r w:rsidRPr="00EF7B88">
              <w:rPr>
                <w:rFonts w:asciiTheme="minorHAnsi" w:hAnsiTheme="minorHAnsi" w:cstheme="minorHAnsi"/>
                <w:i/>
                <w:iCs/>
                <w:color w:val="000000"/>
                <w:sz w:val="18"/>
                <w:szCs w:val="18"/>
              </w:rPr>
              <w:t xml:space="preserve">– </w:t>
            </w:r>
            <w:r w:rsidRPr="00774574">
              <w:rPr>
                <w:rFonts w:asciiTheme="minorHAnsi" w:hAnsiTheme="minorHAnsi" w:cstheme="minorHAnsi"/>
                <w:i/>
                <w:iCs/>
                <w:color w:val="FF0000"/>
                <w:sz w:val="18"/>
                <w:szCs w:val="18"/>
              </w:rPr>
              <w:t>indicar divergência</w:t>
            </w:r>
          </w:p>
          <w:p w14:paraId="23FE799B" w14:textId="0B4E1DA3" w:rsidR="00774574" w:rsidRDefault="00774574" w:rsidP="00774574">
            <w:pPr>
              <w:widowControl w:val="0"/>
              <w:spacing w:before="120" w:after="120"/>
              <w:ind w:left="989"/>
              <w:rPr>
                <w:rFonts w:asciiTheme="minorHAnsi" w:hAnsiTheme="minorHAnsi" w:cstheme="minorHAnsi"/>
                <w:i/>
                <w:iCs/>
                <w:color w:val="000000"/>
                <w:sz w:val="18"/>
                <w:szCs w:val="18"/>
              </w:rPr>
            </w:pPr>
            <w:r w:rsidRPr="00774574">
              <w:rPr>
                <w:rFonts w:asciiTheme="minorHAnsi" w:hAnsiTheme="minorHAnsi" w:cstheme="minorHAnsi"/>
                <w:i/>
                <w:iCs/>
                <w:color w:val="FF0000"/>
                <w:sz w:val="18"/>
                <w:szCs w:val="18"/>
              </w:rPr>
              <w:t xml:space="preserve">ITEM </w:t>
            </w:r>
            <w:proofErr w:type="spellStart"/>
            <w:r w:rsidRPr="00774574">
              <w:rPr>
                <w:rFonts w:asciiTheme="minorHAnsi" w:hAnsiTheme="minorHAnsi" w:cstheme="minorHAnsi"/>
                <w:i/>
                <w:iCs/>
                <w:color w:val="FF0000"/>
                <w:sz w:val="18"/>
                <w:szCs w:val="18"/>
              </w:rPr>
              <w:t>xx</w:t>
            </w:r>
            <w:proofErr w:type="spellEnd"/>
            <w:r>
              <w:rPr>
                <w:rFonts w:asciiTheme="minorHAnsi" w:hAnsiTheme="minorHAnsi" w:cstheme="minorHAnsi"/>
                <w:i/>
                <w:iCs/>
                <w:color w:val="000000"/>
                <w:sz w:val="18"/>
                <w:szCs w:val="18"/>
              </w:rPr>
              <w:t xml:space="preserve"> </w:t>
            </w:r>
            <w:r w:rsidRPr="00EF7B88">
              <w:rPr>
                <w:rFonts w:asciiTheme="minorHAnsi" w:hAnsiTheme="minorHAnsi" w:cstheme="minorHAnsi"/>
                <w:i/>
                <w:iCs/>
                <w:color w:val="000000"/>
                <w:sz w:val="18"/>
                <w:szCs w:val="18"/>
              </w:rPr>
              <w:t xml:space="preserve">– </w:t>
            </w:r>
            <w:r w:rsidRPr="00774574">
              <w:rPr>
                <w:rFonts w:asciiTheme="minorHAnsi" w:hAnsiTheme="minorHAnsi" w:cstheme="minorHAnsi"/>
                <w:i/>
                <w:iCs/>
                <w:color w:val="FF0000"/>
                <w:sz w:val="18"/>
                <w:szCs w:val="18"/>
              </w:rPr>
              <w:t>indicar divergência</w:t>
            </w:r>
          </w:p>
          <w:p w14:paraId="6D20F94F" w14:textId="77777777" w:rsidR="00C22DF6" w:rsidRDefault="00C22DF6" w:rsidP="00774574">
            <w:pPr>
              <w:jc w:val="both"/>
              <w:rPr>
                <w:rFonts w:ascii="CIDFont+F4" w:eastAsiaTheme="minorEastAsia" w:hAnsi="CIDFont+F4" w:cs="CIDFont+F4"/>
                <w:b/>
                <w:bCs/>
                <w:sz w:val="18"/>
                <w:szCs w:val="18"/>
                <w:u w:val="single"/>
                <w:lang w:eastAsia="en-US"/>
              </w:rPr>
            </w:pPr>
          </w:p>
          <w:p w14:paraId="748BF969" w14:textId="741F3AD5" w:rsidR="00774574" w:rsidRPr="00774574" w:rsidRDefault="00774574" w:rsidP="00774574">
            <w:pPr>
              <w:jc w:val="both"/>
              <w:rPr>
                <w:rFonts w:ascii="CIDFont+F4" w:eastAsiaTheme="minorEastAsia" w:hAnsi="CIDFont+F4" w:cs="CIDFont+F4"/>
                <w:b/>
                <w:bCs/>
                <w:sz w:val="18"/>
                <w:szCs w:val="18"/>
                <w:lang w:eastAsia="en-US"/>
              </w:rPr>
            </w:pPr>
            <w:r w:rsidRPr="00774574">
              <w:rPr>
                <w:rFonts w:ascii="CIDFont+F4" w:eastAsiaTheme="minorEastAsia" w:hAnsi="CIDFont+F4" w:cs="CIDFont+F4"/>
                <w:b/>
                <w:bCs/>
                <w:sz w:val="18"/>
                <w:szCs w:val="18"/>
                <w:u w:val="single"/>
                <w:lang w:eastAsia="en-US"/>
              </w:rPr>
              <w:t>ATENÇÃO</w:t>
            </w:r>
            <w:r w:rsidRPr="00774574">
              <w:rPr>
                <w:rFonts w:ascii="CIDFont+F4" w:eastAsiaTheme="minorEastAsia" w:hAnsi="CIDFont+F4" w:cs="CIDFont+F4"/>
                <w:b/>
                <w:bCs/>
                <w:sz w:val="18"/>
                <w:szCs w:val="18"/>
                <w:lang w:eastAsia="en-US"/>
              </w:rPr>
              <w:t>:</w:t>
            </w:r>
          </w:p>
          <w:p w14:paraId="38EC23A3" w14:textId="3E31D3D1" w:rsidR="00774574" w:rsidRPr="00774574" w:rsidRDefault="00774574" w:rsidP="00774574">
            <w:pPr>
              <w:jc w:val="both"/>
              <w:rPr>
                <w:rFonts w:ascii="CIDFont+F4" w:eastAsiaTheme="minorEastAsia" w:hAnsi="CIDFont+F4" w:cs="CIDFont+F4"/>
                <w:b/>
                <w:bCs/>
                <w:sz w:val="18"/>
                <w:szCs w:val="18"/>
                <w:lang w:eastAsia="en-US"/>
              </w:rPr>
            </w:pPr>
            <w:r w:rsidRPr="00774574">
              <w:rPr>
                <w:rFonts w:ascii="CIDFont+F4" w:eastAsiaTheme="minorEastAsia" w:hAnsi="CIDFont+F4" w:cs="CIDFont+F4"/>
                <w:b/>
                <w:bCs/>
                <w:sz w:val="18"/>
                <w:szCs w:val="18"/>
                <w:lang w:eastAsia="en-US"/>
              </w:rPr>
              <w:t>PARA ITENS DIVERGENTES, DEVERÃO SER CONSIDERADAS AS ESPECIFICAÇÕES MÍNIMAS CONTIDAS NA COLUNA “DESCRIÇÃO</w:t>
            </w:r>
            <w:r w:rsidR="00A55C0E">
              <w:rPr>
                <w:rFonts w:ascii="CIDFont+F4" w:eastAsiaTheme="minorEastAsia" w:hAnsi="CIDFont+F4" w:cs="CIDFont+F4"/>
                <w:b/>
                <w:bCs/>
                <w:sz w:val="18"/>
                <w:szCs w:val="18"/>
                <w:lang w:eastAsia="en-US"/>
              </w:rPr>
              <w:t xml:space="preserve"> DO BEM</w:t>
            </w:r>
            <w:r w:rsidRPr="00774574">
              <w:rPr>
                <w:rFonts w:ascii="CIDFont+F4" w:eastAsiaTheme="minorEastAsia" w:hAnsi="CIDFont+F4" w:cs="CIDFont+F4"/>
                <w:b/>
                <w:bCs/>
                <w:sz w:val="18"/>
                <w:szCs w:val="18"/>
                <w:lang w:eastAsia="en-US"/>
              </w:rPr>
              <w:t>”, EM PREJUÍZO DOS CÓDIGOS CATMAT.</w:t>
            </w:r>
          </w:p>
          <w:p w14:paraId="275233B0" w14:textId="77777777" w:rsidR="00774574" w:rsidRPr="00867C5F" w:rsidRDefault="00774574" w:rsidP="00422B87">
            <w:pPr>
              <w:jc w:val="center"/>
              <w:rPr>
                <w:rFonts w:ascii="Calibri" w:hAnsi="Calibri" w:cs="Calibri"/>
                <w:color w:val="FF0000"/>
                <w:sz w:val="20"/>
                <w:szCs w:val="20"/>
              </w:rPr>
            </w:pPr>
          </w:p>
        </w:tc>
      </w:tr>
    </w:tbl>
    <w:p w14:paraId="5F8B2B3E" w14:textId="77777777" w:rsidR="00D601A2" w:rsidRPr="008E1D69" w:rsidRDefault="00D601A2" w:rsidP="00D601A2">
      <w:pPr>
        <w:pStyle w:val="paragraph"/>
        <w:spacing w:before="0" w:beforeAutospacing="0" w:after="0" w:afterAutospacing="0"/>
        <w:ind w:left="3255" w:right="283"/>
        <w:jc w:val="right"/>
        <w:textAlignment w:val="baseline"/>
        <w:rPr>
          <w:rFonts w:ascii="Segoe UI" w:hAnsi="Segoe UI" w:cs="Segoe UI"/>
          <w:color w:val="00000A"/>
          <w:sz w:val="18"/>
          <w:szCs w:val="18"/>
        </w:rPr>
      </w:pPr>
      <w:r w:rsidRPr="008E1D69">
        <w:rPr>
          <w:rFonts w:ascii="Calibri" w:hAnsi="Calibri" w:cs="Calibri"/>
          <w:color w:val="FF0000"/>
          <w:sz w:val="20"/>
          <w:szCs w:val="20"/>
        </w:rPr>
        <w:t>*</w:t>
      </w:r>
      <w:r>
        <w:rPr>
          <w:rFonts w:ascii="Calibri" w:hAnsi="Calibri" w:cs="Calibri"/>
          <w:sz w:val="20"/>
          <w:szCs w:val="20"/>
        </w:rPr>
        <w:t xml:space="preserve"> </w:t>
      </w:r>
      <w:r w:rsidRPr="008E1D69">
        <w:rPr>
          <w:rFonts w:ascii="Calibri" w:hAnsi="Calibri" w:cs="Calibri"/>
          <w:i/>
          <w:iCs/>
          <w:color w:val="FF0000"/>
          <w:sz w:val="20"/>
          <w:szCs w:val="20"/>
        </w:rPr>
        <w:t xml:space="preserve">Verificar em: </w:t>
      </w:r>
      <w:hyperlink r:id="rId10" w:tgtFrame="_blank" w:history="1">
        <w:r w:rsidRPr="008E1D69">
          <w:rPr>
            <w:rFonts w:ascii="Calibri" w:hAnsi="Calibri" w:cs="Calibri"/>
            <w:i/>
            <w:iCs/>
            <w:color w:val="FF0000"/>
            <w:sz w:val="20"/>
            <w:szCs w:val="20"/>
            <w:u w:val="single"/>
          </w:rPr>
          <w:t>https://catalogo.compras.gov.br/cnbs-web/busca</w:t>
        </w:r>
      </w:hyperlink>
      <w:r w:rsidRPr="008E1D69">
        <w:rPr>
          <w:rFonts w:ascii="Calibri" w:hAnsi="Calibri" w:cs="Calibri"/>
          <w:color w:val="FF0000"/>
        </w:rPr>
        <w:t> </w:t>
      </w:r>
    </w:p>
    <w:p w14:paraId="5F885D6C" w14:textId="294BFFA9" w:rsidR="3CA111BB" w:rsidRPr="00020710" w:rsidRDefault="3CA111BB" w:rsidP="00F40A68">
      <w:pPr>
        <w:jc w:val="both"/>
        <w:rPr>
          <w:rFonts w:ascii="Calibri" w:hAnsi="Calibri" w:cs="Calibri"/>
          <w:b/>
          <w:bCs/>
          <w:sz w:val="20"/>
          <w:szCs w:val="20"/>
        </w:rPr>
      </w:pPr>
    </w:p>
    <w:p w14:paraId="62E492D8" w14:textId="77777777" w:rsidR="006B266A" w:rsidRDefault="006B266A" w:rsidP="006B266A">
      <w:pPr>
        <w:jc w:val="center"/>
        <w:rPr>
          <w:rFonts w:ascii="Calibri" w:hAnsi="Calibri" w:cs="Calibri"/>
          <w:b/>
          <w:bCs/>
          <w:sz w:val="20"/>
          <w:szCs w:val="20"/>
        </w:rPr>
      </w:pPr>
    </w:p>
    <w:p w14:paraId="00A8290B" w14:textId="77777777" w:rsidR="006B266A" w:rsidRDefault="006B266A" w:rsidP="006B266A">
      <w:pPr>
        <w:jc w:val="center"/>
        <w:rPr>
          <w:rFonts w:ascii="Calibri" w:hAnsi="Calibri" w:cs="Calibri"/>
          <w:b/>
          <w:bCs/>
          <w:sz w:val="20"/>
          <w:szCs w:val="20"/>
        </w:rPr>
      </w:pPr>
    </w:p>
    <w:p w14:paraId="53EC41B4" w14:textId="77777777" w:rsidR="006B266A" w:rsidRDefault="006B266A" w:rsidP="006B266A">
      <w:pPr>
        <w:jc w:val="center"/>
        <w:rPr>
          <w:rFonts w:ascii="Calibri" w:hAnsi="Calibri" w:cs="Calibri"/>
          <w:b/>
          <w:bCs/>
          <w:sz w:val="20"/>
          <w:szCs w:val="20"/>
        </w:rPr>
      </w:pPr>
    </w:p>
    <w:p w14:paraId="33BCBDB0" w14:textId="77777777" w:rsidR="006B266A" w:rsidRDefault="006B266A" w:rsidP="006B266A">
      <w:pPr>
        <w:jc w:val="center"/>
        <w:rPr>
          <w:rFonts w:ascii="Calibri" w:hAnsi="Calibri" w:cs="Calibri"/>
          <w:b/>
          <w:bCs/>
          <w:sz w:val="20"/>
          <w:szCs w:val="20"/>
        </w:rPr>
      </w:pPr>
    </w:p>
    <w:p w14:paraId="45D5EFBD" w14:textId="77777777" w:rsidR="006B266A" w:rsidRDefault="006B266A" w:rsidP="006B266A">
      <w:pPr>
        <w:jc w:val="center"/>
        <w:rPr>
          <w:rFonts w:ascii="Calibri" w:hAnsi="Calibri" w:cs="Calibri"/>
          <w:b/>
          <w:bCs/>
          <w:sz w:val="20"/>
          <w:szCs w:val="20"/>
        </w:rPr>
      </w:pPr>
    </w:p>
    <w:p w14:paraId="75E260BA" w14:textId="77777777" w:rsidR="006B266A" w:rsidRPr="008D0121" w:rsidRDefault="006B266A" w:rsidP="006B266A">
      <w:pPr>
        <w:jc w:val="center"/>
        <w:rPr>
          <w:rFonts w:ascii="Arial Black" w:hAnsi="Arial Black" w:cs="Calibri"/>
          <w:b/>
          <w:bCs/>
        </w:rPr>
      </w:pPr>
      <w:r w:rsidRPr="008D0121">
        <w:rPr>
          <w:rFonts w:ascii="Arial Black" w:hAnsi="Arial Black" w:cs="Calibri"/>
          <w:b/>
          <w:bCs/>
        </w:rPr>
        <w:t>APENSO II – ESPECIFICAÇÕES TÉCNICAS DETALHADAS</w:t>
      </w:r>
    </w:p>
    <w:p w14:paraId="08A5ADDE" w14:textId="77777777" w:rsidR="006B266A" w:rsidRDefault="006B266A" w:rsidP="006B266A">
      <w:pPr>
        <w:rPr>
          <w:rFonts w:ascii="Calibri" w:hAnsi="Calibri" w:cs="Calibri"/>
          <w:b/>
          <w:bCs/>
          <w:sz w:val="20"/>
          <w:szCs w:val="20"/>
        </w:rPr>
      </w:pPr>
    </w:p>
    <w:p w14:paraId="570BDF82" w14:textId="2A0CDD52" w:rsidR="006B266A" w:rsidRPr="00973BCA" w:rsidRDefault="006B266A" w:rsidP="006B266A">
      <w:pPr>
        <w:jc w:val="both"/>
        <w:rPr>
          <w:rFonts w:ascii="Calibri" w:hAnsi="Calibri" w:cs="Calibri"/>
          <w:b/>
          <w:color w:val="FF0000"/>
          <w:sz w:val="20"/>
          <w:szCs w:val="20"/>
        </w:rPr>
      </w:pPr>
      <w:r w:rsidRPr="00973BCA">
        <w:rPr>
          <w:rFonts w:ascii="Calibri" w:hAnsi="Calibri" w:cs="Calibri"/>
          <w:b/>
          <w:color w:val="FF0000"/>
          <w:sz w:val="20"/>
          <w:szCs w:val="20"/>
        </w:rPr>
        <w:t>Inserir texto</w:t>
      </w:r>
      <w:r w:rsidR="00E063F0">
        <w:rPr>
          <w:rFonts w:ascii="Calibri" w:hAnsi="Calibri" w:cs="Calibri"/>
          <w:b/>
          <w:color w:val="FF0000"/>
          <w:sz w:val="20"/>
          <w:szCs w:val="20"/>
        </w:rPr>
        <w:t xml:space="preserve"> </w:t>
      </w:r>
      <w:r w:rsidR="00E063F0" w:rsidRPr="00E063F0">
        <w:rPr>
          <w:rFonts w:ascii="Calibri" w:hAnsi="Calibri" w:cs="Calibri"/>
          <w:color w:val="FF0000"/>
          <w:sz w:val="20"/>
          <w:szCs w:val="20"/>
          <w:shd w:val="clear" w:color="auto" w:fill="FFF2CC" w:themeFill="accent4" w:themeFillTint="33"/>
        </w:rPr>
        <w:t>OU</w:t>
      </w:r>
      <w:r w:rsidR="00E063F0">
        <w:rPr>
          <w:rFonts w:ascii="Calibri" w:hAnsi="Calibri" w:cs="Calibri"/>
          <w:color w:val="FF0000"/>
          <w:sz w:val="20"/>
          <w:szCs w:val="20"/>
        </w:rPr>
        <w:t xml:space="preserve"> excluir APENSO II (se não tiver especificações detalhadas a mais)</w:t>
      </w:r>
    </w:p>
    <w:p w14:paraId="6B90F037" w14:textId="17DA4F09" w:rsidR="00AD74ED" w:rsidRPr="00020710" w:rsidRDefault="00AD74ED" w:rsidP="00F40A68">
      <w:pPr>
        <w:jc w:val="both"/>
        <w:rPr>
          <w:rFonts w:ascii="Calibri" w:hAnsi="Calibri" w:cs="Calibri"/>
          <w:b/>
          <w:bCs/>
          <w:sz w:val="20"/>
          <w:szCs w:val="20"/>
        </w:rPr>
      </w:pPr>
    </w:p>
    <w:sectPr w:rsidR="00AD74ED" w:rsidRPr="00020710" w:rsidSect="007B7F8E">
      <w:headerReference w:type="default" r:id="rId11"/>
      <w:footerReference w:type="default" r:id="rId12"/>
      <w:pgSz w:w="11906" w:h="16838"/>
      <w:pgMar w:top="709" w:right="424" w:bottom="568" w:left="1134" w:header="743" w:footer="2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7CF55" w14:textId="77777777" w:rsidR="006278A3" w:rsidRDefault="006278A3" w:rsidP="00AD74ED">
      <w:r>
        <w:separator/>
      </w:r>
    </w:p>
  </w:endnote>
  <w:endnote w:type="continuationSeparator" w:id="0">
    <w:p w14:paraId="3989CA09" w14:textId="77777777" w:rsidR="006278A3" w:rsidRDefault="006278A3" w:rsidP="00AD74ED">
      <w:r>
        <w:continuationSeparator/>
      </w:r>
    </w:p>
  </w:endnote>
  <w:endnote w:type="continuationNotice" w:id="1">
    <w:p w14:paraId="27E3A76F" w14:textId="77777777" w:rsidR="006278A3" w:rsidRDefault="006278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IDFont+F4">
    <w:altName w:val="Calibri"/>
    <w:panose1 w:val="00000000000000000000"/>
    <w:charset w:val="00"/>
    <w:family w:val="auto"/>
    <w:notTrueType/>
    <w:pitch w:val="default"/>
    <w:sig w:usb0="00000003" w:usb1="00000000" w:usb2="00000000" w:usb3="00000000" w:csb0="00000001" w:csb1="00000000"/>
  </w:font>
  <w:font w:name="Antenna Bold">
    <w:altName w:val="Calibri"/>
    <w:panose1 w:val="02000503000000020004"/>
    <w:charset w:val="00"/>
    <w:family w:val="modern"/>
    <w:notTrueType/>
    <w:pitch w:val="variable"/>
    <w:sig w:usb0="800000AF" w:usb1="5000204A"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45"/>
      <w:gridCol w:w="3445"/>
      <w:gridCol w:w="3445"/>
    </w:tblGrid>
    <w:tr w:rsidR="4E83726D" w14:paraId="06EC54A2" w14:textId="77777777" w:rsidTr="4E83726D">
      <w:trPr>
        <w:trHeight w:val="300"/>
      </w:trPr>
      <w:tc>
        <w:tcPr>
          <w:tcW w:w="3445" w:type="dxa"/>
        </w:tcPr>
        <w:p w14:paraId="08CE4114" w14:textId="0A3D7809" w:rsidR="4E83726D" w:rsidRDefault="4E83726D" w:rsidP="4E83726D">
          <w:pPr>
            <w:pStyle w:val="Cabealho"/>
            <w:ind w:left="-115"/>
          </w:pPr>
        </w:p>
      </w:tc>
      <w:tc>
        <w:tcPr>
          <w:tcW w:w="3445" w:type="dxa"/>
        </w:tcPr>
        <w:p w14:paraId="190B81F8" w14:textId="5EC8525E" w:rsidR="4E83726D" w:rsidRDefault="4E83726D" w:rsidP="4E83726D">
          <w:pPr>
            <w:pStyle w:val="Cabealho"/>
            <w:jc w:val="center"/>
          </w:pPr>
        </w:p>
      </w:tc>
      <w:tc>
        <w:tcPr>
          <w:tcW w:w="3445" w:type="dxa"/>
        </w:tcPr>
        <w:p w14:paraId="54CEBCB6" w14:textId="17DB0225" w:rsidR="4E83726D" w:rsidRDefault="4E83726D" w:rsidP="4E83726D">
          <w:pPr>
            <w:pStyle w:val="Cabealho"/>
            <w:ind w:right="-115"/>
            <w:jc w:val="right"/>
          </w:pPr>
        </w:p>
      </w:tc>
    </w:tr>
  </w:tbl>
  <w:p w14:paraId="4C3B8757" w14:textId="49EC60AD" w:rsidR="4E83726D" w:rsidRPr="008A120C" w:rsidRDefault="00AD1700" w:rsidP="008A120C">
    <w:pPr>
      <w:pStyle w:val="Rodap"/>
      <w:jc w:val="right"/>
      <w:rPr>
        <w:rFonts w:ascii="Calibri" w:hAnsi="Calibri" w:cs="Calibri"/>
        <w:i/>
        <w:iCs/>
        <w:sz w:val="20"/>
        <w:szCs w:val="20"/>
      </w:rPr>
    </w:pPr>
    <w:r w:rsidRPr="008A120C">
      <w:rPr>
        <w:rFonts w:ascii="Calibri" w:hAnsi="Calibri" w:cs="Calibri"/>
        <w:i/>
        <w:iCs/>
        <w:sz w:val="20"/>
        <w:szCs w:val="20"/>
      </w:rPr>
      <w:t xml:space="preserve">Versão - </w:t>
    </w:r>
    <w:r w:rsidR="00DD02E8">
      <w:rPr>
        <w:rFonts w:ascii="Calibri" w:hAnsi="Calibri" w:cs="Calibri"/>
        <w:i/>
        <w:iCs/>
        <w:sz w:val="20"/>
        <w:szCs w:val="20"/>
      </w:rPr>
      <w:t>Maio</w:t>
    </w:r>
    <w:r w:rsidRPr="008A120C">
      <w:rPr>
        <w:rFonts w:ascii="Calibri" w:hAnsi="Calibri" w:cs="Calibri"/>
        <w:i/>
        <w:iCs/>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352BD4" w14:textId="77777777" w:rsidR="006278A3" w:rsidRDefault="006278A3" w:rsidP="00AD74ED">
      <w:r>
        <w:separator/>
      </w:r>
    </w:p>
  </w:footnote>
  <w:footnote w:type="continuationSeparator" w:id="0">
    <w:p w14:paraId="356E288A" w14:textId="77777777" w:rsidR="006278A3" w:rsidRDefault="006278A3" w:rsidP="00AD74ED">
      <w:r>
        <w:continuationSeparator/>
      </w:r>
    </w:p>
  </w:footnote>
  <w:footnote w:type="continuationNotice" w:id="1">
    <w:p w14:paraId="0BA9C096" w14:textId="77777777" w:rsidR="006278A3" w:rsidRDefault="006278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83F75" w14:textId="6FAD7797" w:rsidR="00BC77CB" w:rsidRDefault="001E6300">
    <w:pPr>
      <w:pStyle w:val="Cabealho"/>
    </w:pPr>
    <w:r w:rsidRPr="00663277">
      <w:rPr>
        <w:rFonts w:ascii="Antenna Bold" w:hAnsi="Antenna Bold" w:cs="Antenna Bold"/>
        <w:b/>
        <w:bCs/>
        <w:noProof/>
        <w:sz w:val="20"/>
        <w:szCs w:val="20"/>
        <w:lang w:eastAsia="pt-BR"/>
      </w:rPr>
      <w:drawing>
        <wp:anchor distT="0" distB="0" distL="0" distR="0" simplePos="0" relativeHeight="251658240" behindDoc="1" locked="0" layoutInCell="1" allowOverlap="1" wp14:anchorId="15294693" wp14:editId="4D962FB3">
          <wp:simplePos x="0" y="0"/>
          <wp:positionH relativeFrom="page">
            <wp:posOffset>238125</wp:posOffset>
          </wp:positionH>
          <wp:positionV relativeFrom="page">
            <wp:posOffset>85725</wp:posOffset>
          </wp:positionV>
          <wp:extent cx="7172325" cy="1162050"/>
          <wp:effectExtent l="0" t="0" r="9525" b="0"/>
          <wp:wrapSquare wrapText="largest"/>
          <wp:docPr id="3" name="Picture 3" descr="Uma imagem contendo Tab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Uma imagem contendo Tabel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l="-2" t="-12" r="-2" b="-12"/>
                  <a:stretch>
                    <a:fillRect/>
                  </a:stretch>
                </pic:blipFill>
                <pic:spPr bwMode="auto">
                  <a:xfrm>
                    <a:off x="0" y="0"/>
                    <a:ext cx="7172325" cy="1162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35211A">
      <w:rPr>
        <w:noProof/>
      </w:rPr>
      <mc:AlternateContent>
        <mc:Choice Requires="wps">
          <w:drawing>
            <wp:anchor distT="45720" distB="45720" distL="114300" distR="114300" simplePos="0" relativeHeight="251658241" behindDoc="0" locked="0" layoutInCell="1" allowOverlap="1" wp14:anchorId="689EAB7D" wp14:editId="22175636">
              <wp:simplePos x="0" y="0"/>
              <wp:positionH relativeFrom="column">
                <wp:posOffset>2667166</wp:posOffset>
              </wp:positionH>
              <wp:positionV relativeFrom="paragraph">
                <wp:posOffset>188153</wp:posOffset>
              </wp:positionV>
              <wp:extent cx="3856272" cy="587375"/>
              <wp:effectExtent l="0" t="0" r="0" b="31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272" cy="587375"/>
                      </a:xfrm>
                      <a:prstGeom prst="rect">
                        <a:avLst/>
                      </a:prstGeom>
                      <a:solidFill>
                        <a:srgbClr val="FFFFFF"/>
                      </a:solidFill>
                      <a:ln w="9525">
                        <a:noFill/>
                        <a:miter lim="800000"/>
                        <a:headEnd/>
                        <a:tailEnd/>
                      </a:ln>
                    </wps:spPr>
                    <wps:txbx>
                      <w:txbxContent>
                        <w:p w14:paraId="5D32E3A5" w14:textId="4D0813C3" w:rsidR="004D02F8" w:rsidRPr="004B11BB" w:rsidRDefault="0035211A" w:rsidP="0035211A">
                          <w:pPr>
                            <w:jc w:val="center"/>
                            <w:rPr>
                              <w:rFonts w:ascii="Antenna Bold" w:hAnsi="Antenna Bold"/>
                              <w:b/>
                              <w:bCs/>
                              <w:sz w:val="20"/>
                              <w:szCs w:val="20"/>
                            </w:rPr>
                          </w:pPr>
                          <w:bookmarkStart w:id="1" w:name="_Hlk16504528"/>
                          <w:bookmarkStart w:id="2" w:name="_Hlk16504529"/>
                          <w:r w:rsidRPr="004B11BB">
                            <w:rPr>
                              <w:rFonts w:ascii="Antenna Bold" w:hAnsi="Antenna Bold"/>
                              <w:b/>
                              <w:bCs/>
                              <w:sz w:val="20"/>
                              <w:szCs w:val="20"/>
                            </w:rPr>
                            <w:t xml:space="preserve">TERMO DE REFERÊNCIA – </w:t>
                          </w:r>
                          <w:bookmarkEnd w:id="1"/>
                          <w:bookmarkEnd w:id="2"/>
                          <w:r w:rsidRPr="004B11BB">
                            <w:rPr>
                              <w:rFonts w:ascii="Antenna Bold" w:hAnsi="Antenna Bold"/>
                              <w:b/>
                              <w:bCs/>
                              <w:sz w:val="20"/>
                              <w:szCs w:val="20"/>
                            </w:rPr>
                            <w:t xml:space="preserve">DISPENSA ELETRÔNICA </w:t>
                          </w:r>
                          <w:r w:rsidR="004D02F8" w:rsidRPr="004B11BB">
                            <w:rPr>
                              <w:rFonts w:ascii="Antenna Bold" w:hAnsi="Antenna Bold"/>
                              <w:b/>
                              <w:bCs/>
                              <w:sz w:val="20"/>
                              <w:szCs w:val="20"/>
                            </w:rPr>
                            <w:t xml:space="preserve"> </w:t>
                          </w:r>
                        </w:p>
                        <w:p w14:paraId="45BC74EA" w14:textId="05A11D92" w:rsidR="0035211A" w:rsidRPr="001E6300" w:rsidRDefault="0035211A" w:rsidP="0035211A">
                          <w:pPr>
                            <w:jc w:val="center"/>
                            <w:rPr>
                              <w:rFonts w:ascii="Antenna Bold" w:hAnsi="Antenna Bold"/>
                              <w:b/>
                              <w:bCs/>
                            </w:rPr>
                          </w:pPr>
                          <w:r w:rsidRPr="004B11BB">
                            <w:rPr>
                              <w:rFonts w:ascii="Antenna Bold" w:hAnsi="Antenna Bold"/>
                              <w:b/>
                              <w:bCs/>
                              <w:sz w:val="20"/>
                              <w:szCs w:val="20"/>
                            </w:rPr>
                            <w:t>AQUISIÇÕES</w:t>
                          </w:r>
                        </w:p>
                        <w:p w14:paraId="407EBCF6" w14:textId="2A09EB92" w:rsidR="0035211A" w:rsidRDefault="003521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9EAB7D" id="_x0000_t202" coordsize="21600,21600" o:spt="202" path="m,l,21600r21600,l21600,xe">
              <v:stroke joinstyle="miter"/>
              <v:path gradientshapeok="t" o:connecttype="rect"/>
            </v:shapetype>
            <v:shape id="Caixa de Texto 2" o:spid="_x0000_s1026" type="#_x0000_t202" style="position:absolute;margin-left:210pt;margin-top:14.8pt;width:303.65pt;height:46.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" stroked="f">
              <v:textbox>
                <w:txbxContent>
                  <w:p w14:paraId="5D32E3A5" w14:textId="4D0813C3" w:rsidR="004D02F8" w:rsidRPr="004B11BB" w:rsidRDefault="0035211A" w:rsidP="0035211A">
                    <w:pPr>
                      <w:jc w:val="center"/>
                      <w:rPr>
                        <w:rFonts w:ascii="Antenna Bold" w:hAnsi="Antenna Bold"/>
                        <w:b/>
                        <w:bCs/>
                        <w:sz w:val="20"/>
                        <w:szCs w:val="20"/>
                      </w:rPr>
                    </w:pPr>
                    <w:bookmarkStart w:id="3" w:name="_Hlk16504528"/>
                    <w:bookmarkStart w:id="4" w:name="_Hlk16504529"/>
                    <w:r w:rsidRPr="004B11BB">
                      <w:rPr>
                        <w:rFonts w:ascii="Antenna Bold" w:hAnsi="Antenna Bold"/>
                        <w:b/>
                        <w:bCs/>
                        <w:sz w:val="20"/>
                        <w:szCs w:val="20"/>
                      </w:rPr>
                      <w:t xml:space="preserve">TERMO DE REFERÊNCIA – </w:t>
                    </w:r>
                    <w:bookmarkEnd w:id="3"/>
                    <w:bookmarkEnd w:id="4"/>
                    <w:r w:rsidRPr="004B11BB">
                      <w:rPr>
                        <w:rFonts w:ascii="Antenna Bold" w:hAnsi="Antenna Bold"/>
                        <w:b/>
                        <w:bCs/>
                        <w:sz w:val="20"/>
                        <w:szCs w:val="20"/>
                      </w:rPr>
                      <w:t xml:space="preserve">DISPENSA ELETRÔNICA </w:t>
                    </w:r>
                    <w:r w:rsidR="004D02F8" w:rsidRPr="004B11BB">
                      <w:rPr>
                        <w:rFonts w:ascii="Antenna Bold" w:hAnsi="Antenna Bold"/>
                        <w:b/>
                        <w:bCs/>
                        <w:sz w:val="20"/>
                        <w:szCs w:val="20"/>
                      </w:rPr>
                      <w:t xml:space="preserve"> </w:t>
                    </w:r>
                  </w:p>
                  <w:p w14:paraId="45BC74EA" w14:textId="05A11D92" w:rsidR="0035211A" w:rsidRPr="001E6300" w:rsidRDefault="0035211A" w:rsidP="0035211A">
                    <w:pPr>
                      <w:jc w:val="center"/>
                      <w:rPr>
                        <w:rFonts w:ascii="Antenna Bold" w:hAnsi="Antenna Bold"/>
                        <w:b/>
                        <w:bCs/>
                      </w:rPr>
                    </w:pPr>
                    <w:r w:rsidRPr="004B11BB">
                      <w:rPr>
                        <w:rFonts w:ascii="Antenna Bold" w:hAnsi="Antenna Bold"/>
                        <w:b/>
                        <w:bCs/>
                        <w:sz w:val="20"/>
                        <w:szCs w:val="20"/>
                      </w:rPr>
                      <w:t>AQUISIÇÕES</w:t>
                    </w:r>
                  </w:p>
                  <w:p w14:paraId="407EBCF6" w14:textId="2A09EB92" w:rsidR="0035211A" w:rsidRDefault="0035211A"/>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4274E"/>
    <w:multiLevelType w:val="hybridMultilevel"/>
    <w:tmpl w:val="9C0C1D60"/>
    <w:lvl w:ilvl="0" w:tplc="F5E4ADD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556456"/>
    <w:multiLevelType w:val="multilevel"/>
    <w:tmpl w:val="EEDAB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BB297D"/>
    <w:multiLevelType w:val="multilevel"/>
    <w:tmpl w:val="B19AE4FC"/>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EC38A3"/>
    <w:multiLevelType w:val="hybridMultilevel"/>
    <w:tmpl w:val="F2DEB53E"/>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4" w15:restartNumberingAfterBreak="0">
    <w:nsid w:val="10681AB7"/>
    <w:multiLevelType w:val="hybridMultilevel"/>
    <w:tmpl w:val="4A4E0604"/>
    <w:lvl w:ilvl="0" w:tplc="1D2EE678">
      <w:start w:val="1"/>
      <w:numFmt w:val="upperLetter"/>
      <w:lvlText w:val="%1)"/>
      <w:lvlJc w:val="left"/>
      <w:pPr>
        <w:ind w:left="532" w:hanging="360"/>
      </w:pPr>
      <w:rPr>
        <w:rFonts w:hint="default"/>
      </w:rPr>
    </w:lvl>
    <w:lvl w:ilvl="1" w:tplc="04160019" w:tentative="1">
      <w:start w:val="1"/>
      <w:numFmt w:val="lowerLetter"/>
      <w:lvlText w:val="%2."/>
      <w:lvlJc w:val="left"/>
      <w:pPr>
        <w:ind w:left="1252" w:hanging="360"/>
      </w:pPr>
    </w:lvl>
    <w:lvl w:ilvl="2" w:tplc="0416001B" w:tentative="1">
      <w:start w:val="1"/>
      <w:numFmt w:val="lowerRoman"/>
      <w:lvlText w:val="%3."/>
      <w:lvlJc w:val="right"/>
      <w:pPr>
        <w:ind w:left="1972" w:hanging="180"/>
      </w:pPr>
    </w:lvl>
    <w:lvl w:ilvl="3" w:tplc="0416000F" w:tentative="1">
      <w:start w:val="1"/>
      <w:numFmt w:val="decimal"/>
      <w:lvlText w:val="%4."/>
      <w:lvlJc w:val="left"/>
      <w:pPr>
        <w:ind w:left="2692" w:hanging="360"/>
      </w:pPr>
    </w:lvl>
    <w:lvl w:ilvl="4" w:tplc="04160019" w:tentative="1">
      <w:start w:val="1"/>
      <w:numFmt w:val="lowerLetter"/>
      <w:lvlText w:val="%5."/>
      <w:lvlJc w:val="left"/>
      <w:pPr>
        <w:ind w:left="3412" w:hanging="360"/>
      </w:pPr>
    </w:lvl>
    <w:lvl w:ilvl="5" w:tplc="0416001B" w:tentative="1">
      <w:start w:val="1"/>
      <w:numFmt w:val="lowerRoman"/>
      <w:lvlText w:val="%6."/>
      <w:lvlJc w:val="right"/>
      <w:pPr>
        <w:ind w:left="4132" w:hanging="180"/>
      </w:pPr>
    </w:lvl>
    <w:lvl w:ilvl="6" w:tplc="0416000F" w:tentative="1">
      <w:start w:val="1"/>
      <w:numFmt w:val="decimal"/>
      <w:lvlText w:val="%7."/>
      <w:lvlJc w:val="left"/>
      <w:pPr>
        <w:ind w:left="4852" w:hanging="360"/>
      </w:pPr>
    </w:lvl>
    <w:lvl w:ilvl="7" w:tplc="04160019" w:tentative="1">
      <w:start w:val="1"/>
      <w:numFmt w:val="lowerLetter"/>
      <w:lvlText w:val="%8."/>
      <w:lvlJc w:val="left"/>
      <w:pPr>
        <w:ind w:left="5572" w:hanging="360"/>
      </w:pPr>
    </w:lvl>
    <w:lvl w:ilvl="8" w:tplc="0416001B" w:tentative="1">
      <w:start w:val="1"/>
      <w:numFmt w:val="lowerRoman"/>
      <w:lvlText w:val="%9."/>
      <w:lvlJc w:val="right"/>
      <w:pPr>
        <w:ind w:left="6292" w:hanging="180"/>
      </w:pPr>
    </w:lvl>
  </w:abstractNum>
  <w:abstractNum w:abstractNumId="5" w15:restartNumberingAfterBreak="0">
    <w:nsid w:val="11E4001F"/>
    <w:multiLevelType w:val="hybridMultilevel"/>
    <w:tmpl w:val="4CA4821A"/>
    <w:lvl w:ilvl="0" w:tplc="04160017">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BE4C51"/>
    <w:multiLevelType w:val="multilevel"/>
    <w:tmpl w:val="F65E10C8"/>
    <w:lvl w:ilvl="0">
      <w:start w:val="3"/>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B47F6F"/>
    <w:multiLevelType w:val="multilevel"/>
    <w:tmpl w:val="4FDADA32"/>
    <w:lvl w:ilvl="0">
      <w:start w:val="3"/>
      <w:numFmt w:val="decimal"/>
      <w:lvlText w:val="%1"/>
      <w:lvlJc w:val="left"/>
      <w:pPr>
        <w:ind w:left="660" w:hanging="660"/>
      </w:pPr>
      <w:rPr>
        <w:rFonts w:eastAsia="SimSun" w:hint="default"/>
      </w:rPr>
    </w:lvl>
    <w:lvl w:ilvl="1">
      <w:start w:val="11"/>
      <w:numFmt w:val="decimal"/>
      <w:lvlText w:val="%1.%2"/>
      <w:lvlJc w:val="left"/>
      <w:pPr>
        <w:ind w:left="671" w:hanging="660"/>
      </w:pPr>
      <w:rPr>
        <w:rFonts w:eastAsia="SimSun" w:hint="default"/>
      </w:rPr>
    </w:lvl>
    <w:lvl w:ilvl="2">
      <w:start w:val="1"/>
      <w:numFmt w:val="decimal"/>
      <w:lvlText w:val="%1.%2.%3"/>
      <w:lvlJc w:val="left"/>
      <w:pPr>
        <w:ind w:left="742" w:hanging="720"/>
      </w:pPr>
      <w:rPr>
        <w:rFonts w:eastAsia="SimSun" w:hint="default"/>
      </w:rPr>
    </w:lvl>
    <w:lvl w:ilvl="3">
      <w:start w:val="2"/>
      <w:numFmt w:val="decimal"/>
      <w:lvlText w:val="%1.%2.%3.%4"/>
      <w:lvlJc w:val="left"/>
      <w:pPr>
        <w:ind w:left="753" w:hanging="720"/>
      </w:pPr>
      <w:rPr>
        <w:rFonts w:eastAsia="SimSun" w:hint="default"/>
      </w:rPr>
    </w:lvl>
    <w:lvl w:ilvl="4">
      <w:start w:val="1"/>
      <w:numFmt w:val="decimal"/>
      <w:lvlText w:val="%1.%2.%3.%4.%5"/>
      <w:lvlJc w:val="left"/>
      <w:pPr>
        <w:ind w:left="764" w:hanging="720"/>
      </w:pPr>
      <w:rPr>
        <w:rFonts w:eastAsia="SimSun" w:hint="default"/>
      </w:rPr>
    </w:lvl>
    <w:lvl w:ilvl="5">
      <w:start w:val="1"/>
      <w:numFmt w:val="decimal"/>
      <w:lvlText w:val="%1.%2.%3.%4.%5.%6"/>
      <w:lvlJc w:val="left"/>
      <w:pPr>
        <w:ind w:left="1135" w:hanging="1080"/>
      </w:pPr>
      <w:rPr>
        <w:rFonts w:eastAsia="SimSun" w:hint="default"/>
      </w:rPr>
    </w:lvl>
    <w:lvl w:ilvl="6">
      <w:start w:val="1"/>
      <w:numFmt w:val="decimal"/>
      <w:lvlText w:val="%1.%2.%3.%4.%5.%6.%7"/>
      <w:lvlJc w:val="left"/>
      <w:pPr>
        <w:ind w:left="1146" w:hanging="1080"/>
      </w:pPr>
      <w:rPr>
        <w:rFonts w:eastAsia="SimSun" w:hint="default"/>
      </w:rPr>
    </w:lvl>
    <w:lvl w:ilvl="7">
      <w:start w:val="1"/>
      <w:numFmt w:val="decimal"/>
      <w:lvlText w:val="%1.%2.%3.%4.%5.%6.%7.%8"/>
      <w:lvlJc w:val="left"/>
      <w:pPr>
        <w:ind w:left="1517" w:hanging="1440"/>
      </w:pPr>
      <w:rPr>
        <w:rFonts w:eastAsia="SimSun" w:hint="default"/>
      </w:rPr>
    </w:lvl>
    <w:lvl w:ilvl="8">
      <w:start w:val="1"/>
      <w:numFmt w:val="decimal"/>
      <w:lvlText w:val="%1.%2.%3.%4.%5.%6.%7.%8.%9"/>
      <w:lvlJc w:val="left"/>
      <w:pPr>
        <w:ind w:left="1528" w:hanging="1440"/>
      </w:pPr>
      <w:rPr>
        <w:rFonts w:eastAsia="SimSun" w:hint="default"/>
      </w:rPr>
    </w:lvl>
  </w:abstractNum>
  <w:abstractNum w:abstractNumId="8" w15:restartNumberingAfterBreak="0">
    <w:nsid w:val="1F151D87"/>
    <w:multiLevelType w:val="multilevel"/>
    <w:tmpl w:val="E5801770"/>
    <w:lvl w:ilvl="0">
      <w:start w:val="3"/>
      <w:numFmt w:val="decimal"/>
      <w:lvlText w:val="%1"/>
      <w:lvlJc w:val="left"/>
      <w:pPr>
        <w:ind w:left="660" w:hanging="660"/>
      </w:pPr>
      <w:rPr>
        <w:rFonts w:hint="default"/>
      </w:rPr>
    </w:lvl>
    <w:lvl w:ilvl="1">
      <w:start w:val="11"/>
      <w:numFmt w:val="decimal"/>
      <w:lvlText w:val="%1.%2"/>
      <w:lvlJc w:val="left"/>
      <w:pPr>
        <w:ind w:left="721" w:hanging="6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964" w:hanging="72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446" w:hanging="108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9" w15:restartNumberingAfterBreak="0">
    <w:nsid w:val="20AE7094"/>
    <w:multiLevelType w:val="hybridMultilevel"/>
    <w:tmpl w:val="D9C88EDE"/>
    <w:lvl w:ilvl="0" w:tplc="18DC1304">
      <w:start w:val="1"/>
      <w:numFmt w:val="bullet"/>
      <w:lvlText w:val=""/>
      <w:lvlJc w:val="left"/>
      <w:pPr>
        <w:ind w:left="720" w:hanging="360"/>
      </w:pPr>
      <w:rPr>
        <w:rFonts w:ascii="Symbol" w:eastAsia="Times New Roman" w:hAnsi="Symbol"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32B649F"/>
    <w:multiLevelType w:val="hybridMultilevel"/>
    <w:tmpl w:val="931AE782"/>
    <w:lvl w:ilvl="0" w:tplc="295C29C8">
      <w:start w:val="1"/>
      <w:numFmt w:val="bullet"/>
      <w:lvlText w:val="o"/>
      <w:lvlJc w:val="left"/>
      <w:pPr>
        <w:ind w:left="720" w:hanging="360"/>
      </w:pPr>
      <w:rPr>
        <w:rFonts w:ascii="Courier New" w:hAnsi="Courier New" w:cs="Courier New"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87B2E19"/>
    <w:multiLevelType w:val="hybridMultilevel"/>
    <w:tmpl w:val="F690B354"/>
    <w:lvl w:ilvl="0" w:tplc="0A2816F0">
      <w:start w:val="1"/>
      <w:numFmt w:val="bullet"/>
      <w:lvlText w:val=""/>
      <w:lvlJc w:val="left"/>
      <w:pPr>
        <w:ind w:left="720" w:hanging="360"/>
      </w:pPr>
      <w:rPr>
        <w:rFonts w:ascii="Wingdings" w:hAnsi="Wingdings" w:hint="default"/>
        <w:strike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A952C00"/>
    <w:multiLevelType w:val="hybridMultilevel"/>
    <w:tmpl w:val="BA30506C"/>
    <w:lvl w:ilvl="0" w:tplc="A6F0E12A">
      <w:start w:val="1"/>
      <w:numFmt w:val="decimal"/>
      <w:lvlText w:val="%1."/>
      <w:lvlJc w:val="left"/>
      <w:pPr>
        <w:ind w:left="720" w:hanging="360"/>
      </w:pPr>
    </w:lvl>
    <w:lvl w:ilvl="1" w:tplc="C2D4C40C">
      <w:start w:val="1"/>
      <w:numFmt w:val="lowerLetter"/>
      <w:lvlText w:val="%2."/>
      <w:lvlJc w:val="left"/>
      <w:pPr>
        <w:ind w:left="1440" w:hanging="360"/>
      </w:pPr>
    </w:lvl>
    <w:lvl w:ilvl="2" w:tplc="9EDC09AE">
      <w:start w:val="1"/>
      <w:numFmt w:val="lowerRoman"/>
      <w:lvlText w:val="%3."/>
      <w:lvlJc w:val="right"/>
      <w:pPr>
        <w:ind w:left="2160" w:hanging="180"/>
      </w:pPr>
    </w:lvl>
    <w:lvl w:ilvl="3" w:tplc="97307638">
      <w:start w:val="1"/>
      <w:numFmt w:val="decimal"/>
      <w:lvlText w:val="%4."/>
      <w:lvlJc w:val="left"/>
      <w:pPr>
        <w:ind w:left="2880" w:hanging="360"/>
      </w:pPr>
    </w:lvl>
    <w:lvl w:ilvl="4" w:tplc="CC686F48">
      <w:start w:val="1"/>
      <w:numFmt w:val="lowerLetter"/>
      <w:lvlText w:val="%5."/>
      <w:lvlJc w:val="left"/>
      <w:pPr>
        <w:ind w:left="3600" w:hanging="360"/>
      </w:pPr>
    </w:lvl>
    <w:lvl w:ilvl="5" w:tplc="C03668C8">
      <w:start w:val="1"/>
      <w:numFmt w:val="lowerRoman"/>
      <w:lvlText w:val="%6."/>
      <w:lvlJc w:val="right"/>
      <w:pPr>
        <w:ind w:left="4320" w:hanging="180"/>
      </w:pPr>
    </w:lvl>
    <w:lvl w:ilvl="6" w:tplc="2D20692E">
      <w:start w:val="1"/>
      <w:numFmt w:val="decimal"/>
      <w:lvlText w:val="%7."/>
      <w:lvlJc w:val="left"/>
      <w:pPr>
        <w:ind w:left="5040" w:hanging="360"/>
      </w:pPr>
    </w:lvl>
    <w:lvl w:ilvl="7" w:tplc="7660C712">
      <w:start w:val="1"/>
      <w:numFmt w:val="lowerLetter"/>
      <w:lvlText w:val="%8."/>
      <w:lvlJc w:val="left"/>
      <w:pPr>
        <w:ind w:left="5760" w:hanging="360"/>
      </w:pPr>
    </w:lvl>
    <w:lvl w:ilvl="8" w:tplc="73AE4B40">
      <w:start w:val="1"/>
      <w:numFmt w:val="lowerRoman"/>
      <w:lvlText w:val="%9."/>
      <w:lvlJc w:val="right"/>
      <w:pPr>
        <w:ind w:left="6480" w:hanging="180"/>
      </w:pPr>
    </w:lvl>
  </w:abstractNum>
  <w:abstractNum w:abstractNumId="13" w15:restartNumberingAfterBreak="0">
    <w:nsid w:val="2E164295"/>
    <w:multiLevelType w:val="multilevel"/>
    <w:tmpl w:val="1CA67C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E386025"/>
    <w:multiLevelType w:val="hybridMultilevel"/>
    <w:tmpl w:val="61A0D044"/>
    <w:lvl w:ilvl="0" w:tplc="3FCE5064">
      <w:start w:val="1"/>
      <w:numFmt w:val="bullet"/>
      <w:lvlText w:val=""/>
      <w:lvlJc w:val="left"/>
      <w:pPr>
        <w:ind w:left="720" w:hanging="360"/>
      </w:pPr>
      <w:rPr>
        <w:rFonts w:ascii="Wingdings" w:hAnsi="Wingdings" w:hint="default"/>
      </w:rPr>
    </w:lvl>
    <w:lvl w:ilvl="1" w:tplc="760AE8B8">
      <w:start w:val="1"/>
      <w:numFmt w:val="bullet"/>
      <w:lvlText w:val="o"/>
      <w:lvlJc w:val="left"/>
      <w:pPr>
        <w:ind w:left="1440" w:hanging="360"/>
      </w:pPr>
      <w:rPr>
        <w:rFonts w:ascii="Courier New" w:hAnsi="Courier New" w:hint="default"/>
      </w:rPr>
    </w:lvl>
    <w:lvl w:ilvl="2" w:tplc="72D4BE04">
      <w:start w:val="1"/>
      <w:numFmt w:val="bullet"/>
      <w:lvlText w:val=""/>
      <w:lvlJc w:val="left"/>
      <w:pPr>
        <w:ind w:left="2160" w:hanging="360"/>
      </w:pPr>
      <w:rPr>
        <w:rFonts w:ascii="Wingdings" w:hAnsi="Wingdings" w:hint="default"/>
      </w:rPr>
    </w:lvl>
    <w:lvl w:ilvl="3" w:tplc="18248DCE">
      <w:start w:val="1"/>
      <w:numFmt w:val="bullet"/>
      <w:lvlText w:val=""/>
      <w:lvlJc w:val="left"/>
      <w:pPr>
        <w:ind w:left="2880" w:hanging="360"/>
      </w:pPr>
      <w:rPr>
        <w:rFonts w:ascii="Symbol" w:hAnsi="Symbol" w:hint="default"/>
      </w:rPr>
    </w:lvl>
    <w:lvl w:ilvl="4" w:tplc="9B7C8D2E">
      <w:start w:val="1"/>
      <w:numFmt w:val="bullet"/>
      <w:lvlText w:val="o"/>
      <w:lvlJc w:val="left"/>
      <w:pPr>
        <w:ind w:left="3600" w:hanging="360"/>
      </w:pPr>
      <w:rPr>
        <w:rFonts w:ascii="Courier New" w:hAnsi="Courier New" w:hint="default"/>
      </w:rPr>
    </w:lvl>
    <w:lvl w:ilvl="5" w:tplc="9A7027F4">
      <w:start w:val="1"/>
      <w:numFmt w:val="bullet"/>
      <w:lvlText w:val=""/>
      <w:lvlJc w:val="left"/>
      <w:pPr>
        <w:ind w:left="4320" w:hanging="360"/>
      </w:pPr>
      <w:rPr>
        <w:rFonts w:ascii="Wingdings" w:hAnsi="Wingdings" w:hint="default"/>
      </w:rPr>
    </w:lvl>
    <w:lvl w:ilvl="6" w:tplc="04DCE95A">
      <w:start w:val="1"/>
      <w:numFmt w:val="bullet"/>
      <w:lvlText w:val=""/>
      <w:lvlJc w:val="left"/>
      <w:pPr>
        <w:ind w:left="5040" w:hanging="360"/>
      </w:pPr>
      <w:rPr>
        <w:rFonts w:ascii="Symbol" w:hAnsi="Symbol" w:hint="default"/>
      </w:rPr>
    </w:lvl>
    <w:lvl w:ilvl="7" w:tplc="ADECC050">
      <w:start w:val="1"/>
      <w:numFmt w:val="bullet"/>
      <w:lvlText w:val="o"/>
      <w:lvlJc w:val="left"/>
      <w:pPr>
        <w:ind w:left="5760" w:hanging="360"/>
      </w:pPr>
      <w:rPr>
        <w:rFonts w:ascii="Courier New" w:hAnsi="Courier New" w:hint="default"/>
      </w:rPr>
    </w:lvl>
    <w:lvl w:ilvl="8" w:tplc="32AA20C6">
      <w:start w:val="1"/>
      <w:numFmt w:val="bullet"/>
      <w:lvlText w:val=""/>
      <w:lvlJc w:val="left"/>
      <w:pPr>
        <w:ind w:left="6480" w:hanging="360"/>
      </w:pPr>
      <w:rPr>
        <w:rFonts w:ascii="Wingdings" w:hAnsi="Wingdings" w:hint="default"/>
      </w:rPr>
    </w:lvl>
  </w:abstractNum>
  <w:abstractNum w:abstractNumId="15" w15:restartNumberingAfterBreak="0">
    <w:nsid w:val="31E96A77"/>
    <w:multiLevelType w:val="hybridMultilevel"/>
    <w:tmpl w:val="B1DE0454"/>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6" w15:restartNumberingAfterBreak="0">
    <w:nsid w:val="35500276"/>
    <w:multiLevelType w:val="hybridMultilevel"/>
    <w:tmpl w:val="4596FFFA"/>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C7F0CE8"/>
    <w:multiLevelType w:val="multilevel"/>
    <w:tmpl w:val="ABB4A86C"/>
    <w:lvl w:ilvl="0">
      <w:start w:val="3"/>
      <w:numFmt w:val="decimal"/>
      <w:lvlText w:val="%1"/>
      <w:lvlJc w:val="left"/>
      <w:pPr>
        <w:ind w:left="360" w:hanging="360"/>
      </w:pPr>
      <w:rPr>
        <w:rFonts w:hint="default"/>
      </w:rPr>
    </w:lvl>
    <w:lvl w:ilvl="1">
      <w:start w:val="2"/>
      <w:numFmt w:val="decimal"/>
      <w:lvlText w:val="%1.%2"/>
      <w:lvlJc w:val="left"/>
      <w:pPr>
        <w:ind w:left="391" w:hanging="36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813" w:hanging="720"/>
      </w:pPr>
      <w:rPr>
        <w:rFonts w:hint="default"/>
      </w:rPr>
    </w:lvl>
    <w:lvl w:ilvl="4">
      <w:start w:val="1"/>
      <w:numFmt w:val="decimal"/>
      <w:lvlText w:val="%1.%2.%3.%4.%5"/>
      <w:lvlJc w:val="left"/>
      <w:pPr>
        <w:ind w:left="844" w:hanging="720"/>
      </w:pPr>
      <w:rPr>
        <w:rFonts w:hint="default"/>
      </w:rPr>
    </w:lvl>
    <w:lvl w:ilvl="5">
      <w:start w:val="1"/>
      <w:numFmt w:val="decimal"/>
      <w:lvlText w:val="%1.%2.%3.%4.%5.%6"/>
      <w:lvlJc w:val="left"/>
      <w:pPr>
        <w:ind w:left="1235" w:hanging="1080"/>
      </w:pPr>
      <w:rPr>
        <w:rFonts w:hint="default"/>
      </w:rPr>
    </w:lvl>
    <w:lvl w:ilvl="6">
      <w:start w:val="1"/>
      <w:numFmt w:val="decimal"/>
      <w:lvlText w:val="%1.%2.%3.%4.%5.%6.%7"/>
      <w:lvlJc w:val="left"/>
      <w:pPr>
        <w:ind w:left="1266" w:hanging="1080"/>
      </w:pPr>
      <w:rPr>
        <w:rFonts w:hint="default"/>
      </w:rPr>
    </w:lvl>
    <w:lvl w:ilvl="7">
      <w:start w:val="1"/>
      <w:numFmt w:val="decimal"/>
      <w:lvlText w:val="%1.%2.%3.%4.%5.%6.%7.%8"/>
      <w:lvlJc w:val="left"/>
      <w:pPr>
        <w:ind w:left="1657" w:hanging="1440"/>
      </w:pPr>
      <w:rPr>
        <w:rFonts w:hint="default"/>
      </w:rPr>
    </w:lvl>
    <w:lvl w:ilvl="8">
      <w:start w:val="1"/>
      <w:numFmt w:val="decimal"/>
      <w:lvlText w:val="%1.%2.%3.%4.%5.%6.%7.%8.%9"/>
      <w:lvlJc w:val="left"/>
      <w:pPr>
        <w:ind w:left="1688" w:hanging="1440"/>
      </w:pPr>
      <w:rPr>
        <w:rFonts w:hint="default"/>
      </w:rPr>
    </w:lvl>
  </w:abstractNum>
  <w:abstractNum w:abstractNumId="18" w15:restartNumberingAfterBreak="0">
    <w:nsid w:val="3CDF7925"/>
    <w:multiLevelType w:val="hybridMultilevel"/>
    <w:tmpl w:val="A692A9C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E2B3ECD"/>
    <w:multiLevelType w:val="multilevel"/>
    <w:tmpl w:val="9F727B3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ind w:left="1440" w:hanging="360"/>
      </w:pPr>
      <w:rPr>
        <w:rFonts w:hint="default"/>
      </w:rPr>
    </w:lvl>
    <w:lvl w:ilvl="2">
      <w:start w:val="3"/>
      <w:numFmt w:val="bullet"/>
      <w:lvlText w:val=""/>
      <w:lvlJc w:val="left"/>
      <w:pPr>
        <w:ind w:left="2160" w:hanging="360"/>
      </w:pPr>
      <w:rPr>
        <w:rFonts w:ascii="Symbol" w:eastAsia="Times New Roman" w:hAnsi="Symbol" w:cs="Calibri"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415A4D19"/>
    <w:multiLevelType w:val="hybridMultilevel"/>
    <w:tmpl w:val="82404E80"/>
    <w:lvl w:ilvl="0" w:tplc="FEE435F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3A54BD0"/>
    <w:multiLevelType w:val="multilevel"/>
    <w:tmpl w:val="4F2E110A"/>
    <w:lvl w:ilvl="0">
      <w:start w:val="1"/>
      <w:numFmt w:val="bullet"/>
      <w:lvlText w:val=""/>
      <w:lvlJc w:val="left"/>
      <w:pPr>
        <w:tabs>
          <w:tab w:val="num" w:pos="0"/>
        </w:tabs>
        <w:ind w:left="1287" w:hanging="360"/>
      </w:pPr>
      <w:rPr>
        <w:rFonts w:ascii="Wingdings" w:hAnsi="Wingdings" w:cs="Wingdings"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53EB32D0"/>
    <w:multiLevelType w:val="multilevel"/>
    <w:tmpl w:val="40009560"/>
    <w:lvl w:ilvl="0">
      <w:start w:val="3"/>
      <w:numFmt w:val="decimal"/>
      <w:lvlText w:val="%1"/>
      <w:lvlJc w:val="left"/>
      <w:pPr>
        <w:ind w:left="435" w:hanging="435"/>
      </w:pPr>
      <w:rPr>
        <w:rFonts w:hint="default"/>
        <w:b/>
        <w:i w:val="0"/>
        <w:color w:val="000000" w:themeColor="text1"/>
      </w:rPr>
    </w:lvl>
    <w:lvl w:ilvl="1">
      <w:start w:val="2"/>
      <w:numFmt w:val="decimal"/>
      <w:lvlText w:val="%1.%2"/>
      <w:lvlJc w:val="left"/>
      <w:pPr>
        <w:ind w:left="435" w:hanging="435"/>
      </w:pPr>
      <w:rPr>
        <w:rFonts w:hint="default"/>
        <w:b/>
        <w:i w:val="0"/>
        <w:color w:val="000000" w:themeColor="text1"/>
      </w:rPr>
    </w:lvl>
    <w:lvl w:ilvl="2">
      <w:start w:val="1"/>
      <w:numFmt w:val="decimal"/>
      <w:lvlText w:val="%1.%2.%3"/>
      <w:lvlJc w:val="left"/>
      <w:pPr>
        <w:ind w:left="720" w:hanging="720"/>
      </w:pPr>
      <w:rPr>
        <w:rFonts w:hint="default"/>
        <w:b/>
        <w:i w:val="0"/>
        <w:color w:val="000000" w:themeColor="text1"/>
      </w:rPr>
    </w:lvl>
    <w:lvl w:ilvl="3">
      <w:start w:val="1"/>
      <w:numFmt w:val="decimal"/>
      <w:lvlText w:val="%1.%2.%3.%4"/>
      <w:lvlJc w:val="left"/>
      <w:pPr>
        <w:ind w:left="720" w:hanging="720"/>
      </w:pPr>
      <w:rPr>
        <w:rFonts w:hint="default"/>
        <w:b/>
        <w:i w:val="0"/>
        <w:color w:val="000000" w:themeColor="text1"/>
      </w:rPr>
    </w:lvl>
    <w:lvl w:ilvl="4">
      <w:start w:val="1"/>
      <w:numFmt w:val="decimal"/>
      <w:lvlText w:val="%1.%2.%3.%4.%5"/>
      <w:lvlJc w:val="left"/>
      <w:pPr>
        <w:ind w:left="720" w:hanging="720"/>
      </w:pPr>
      <w:rPr>
        <w:rFonts w:hint="default"/>
        <w:b/>
        <w:i w:val="0"/>
        <w:color w:val="000000" w:themeColor="text1"/>
      </w:rPr>
    </w:lvl>
    <w:lvl w:ilvl="5">
      <w:start w:val="1"/>
      <w:numFmt w:val="decimal"/>
      <w:lvlText w:val="%1.%2.%3.%4.%5.%6"/>
      <w:lvlJc w:val="left"/>
      <w:pPr>
        <w:ind w:left="1080" w:hanging="1080"/>
      </w:pPr>
      <w:rPr>
        <w:rFonts w:hint="default"/>
        <w:b/>
        <w:i w:val="0"/>
        <w:color w:val="000000" w:themeColor="text1"/>
      </w:rPr>
    </w:lvl>
    <w:lvl w:ilvl="6">
      <w:start w:val="1"/>
      <w:numFmt w:val="decimal"/>
      <w:lvlText w:val="%1.%2.%3.%4.%5.%6.%7"/>
      <w:lvlJc w:val="left"/>
      <w:pPr>
        <w:ind w:left="1080" w:hanging="1080"/>
      </w:pPr>
      <w:rPr>
        <w:rFonts w:hint="default"/>
        <w:b/>
        <w:i w:val="0"/>
        <w:color w:val="000000" w:themeColor="text1"/>
      </w:rPr>
    </w:lvl>
    <w:lvl w:ilvl="7">
      <w:start w:val="1"/>
      <w:numFmt w:val="decimal"/>
      <w:lvlText w:val="%1.%2.%3.%4.%5.%6.%7.%8"/>
      <w:lvlJc w:val="left"/>
      <w:pPr>
        <w:ind w:left="1440" w:hanging="1440"/>
      </w:pPr>
      <w:rPr>
        <w:rFonts w:hint="default"/>
        <w:b/>
        <w:i w:val="0"/>
        <w:color w:val="000000" w:themeColor="text1"/>
      </w:rPr>
    </w:lvl>
    <w:lvl w:ilvl="8">
      <w:start w:val="1"/>
      <w:numFmt w:val="decimal"/>
      <w:lvlText w:val="%1.%2.%3.%4.%5.%6.%7.%8.%9"/>
      <w:lvlJc w:val="left"/>
      <w:pPr>
        <w:ind w:left="1440" w:hanging="1440"/>
      </w:pPr>
      <w:rPr>
        <w:rFonts w:hint="default"/>
        <w:b/>
        <w:i w:val="0"/>
        <w:color w:val="000000" w:themeColor="text1"/>
      </w:rPr>
    </w:lvl>
  </w:abstractNum>
  <w:abstractNum w:abstractNumId="23" w15:restartNumberingAfterBreak="0">
    <w:nsid w:val="57C97151"/>
    <w:multiLevelType w:val="hybridMultilevel"/>
    <w:tmpl w:val="77160254"/>
    <w:lvl w:ilvl="0" w:tplc="CDF6F4FA">
      <w:start w:val="1"/>
      <w:numFmt w:val="bullet"/>
      <w:lvlText w:val=""/>
      <w:lvlJc w:val="left"/>
      <w:pPr>
        <w:ind w:left="785" w:hanging="360"/>
      </w:pPr>
      <w:rPr>
        <w:rFonts w:ascii="Wingdings" w:hAnsi="Wingdings" w:hint="default"/>
        <w:color w:val="auto"/>
      </w:rPr>
    </w:lvl>
    <w:lvl w:ilvl="1" w:tplc="04160003" w:tentative="1">
      <w:start w:val="1"/>
      <w:numFmt w:val="bullet"/>
      <w:lvlText w:val="o"/>
      <w:lvlJc w:val="left"/>
      <w:pPr>
        <w:ind w:left="1865" w:hanging="360"/>
      </w:pPr>
      <w:rPr>
        <w:rFonts w:ascii="Courier New" w:hAnsi="Courier New" w:cs="Courier New" w:hint="default"/>
      </w:rPr>
    </w:lvl>
    <w:lvl w:ilvl="2" w:tplc="04160005" w:tentative="1">
      <w:start w:val="1"/>
      <w:numFmt w:val="bullet"/>
      <w:lvlText w:val=""/>
      <w:lvlJc w:val="left"/>
      <w:pPr>
        <w:ind w:left="2585" w:hanging="360"/>
      </w:pPr>
      <w:rPr>
        <w:rFonts w:ascii="Wingdings" w:hAnsi="Wingdings" w:hint="default"/>
      </w:rPr>
    </w:lvl>
    <w:lvl w:ilvl="3" w:tplc="04160001" w:tentative="1">
      <w:start w:val="1"/>
      <w:numFmt w:val="bullet"/>
      <w:lvlText w:val=""/>
      <w:lvlJc w:val="left"/>
      <w:pPr>
        <w:ind w:left="3305" w:hanging="360"/>
      </w:pPr>
      <w:rPr>
        <w:rFonts w:ascii="Symbol" w:hAnsi="Symbol" w:hint="default"/>
      </w:rPr>
    </w:lvl>
    <w:lvl w:ilvl="4" w:tplc="04160003" w:tentative="1">
      <w:start w:val="1"/>
      <w:numFmt w:val="bullet"/>
      <w:lvlText w:val="o"/>
      <w:lvlJc w:val="left"/>
      <w:pPr>
        <w:ind w:left="4025" w:hanging="360"/>
      </w:pPr>
      <w:rPr>
        <w:rFonts w:ascii="Courier New" w:hAnsi="Courier New" w:cs="Courier New" w:hint="default"/>
      </w:rPr>
    </w:lvl>
    <w:lvl w:ilvl="5" w:tplc="04160005" w:tentative="1">
      <w:start w:val="1"/>
      <w:numFmt w:val="bullet"/>
      <w:lvlText w:val=""/>
      <w:lvlJc w:val="left"/>
      <w:pPr>
        <w:ind w:left="4745" w:hanging="360"/>
      </w:pPr>
      <w:rPr>
        <w:rFonts w:ascii="Wingdings" w:hAnsi="Wingdings" w:hint="default"/>
      </w:rPr>
    </w:lvl>
    <w:lvl w:ilvl="6" w:tplc="04160001" w:tentative="1">
      <w:start w:val="1"/>
      <w:numFmt w:val="bullet"/>
      <w:lvlText w:val=""/>
      <w:lvlJc w:val="left"/>
      <w:pPr>
        <w:ind w:left="5465" w:hanging="360"/>
      </w:pPr>
      <w:rPr>
        <w:rFonts w:ascii="Symbol" w:hAnsi="Symbol" w:hint="default"/>
      </w:rPr>
    </w:lvl>
    <w:lvl w:ilvl="7" w:tplc="04160003" w:tentative="1">
      <w:start w:val="1"/>
      <w:numFmt w:val="bullet"/>
      <w:lvlText w:val="o"/>
      <w:lvlJc w:val="left"/>
      <w:pPr>
        <w:ind w:left="6185" w:hanging="360"/>
      </w:pPr>
      <w:rPr>
        <w:rFonts w:ascii="Courier New" w:hAnsi="Courier New" w:cs="Courier New" w:hint="default"/>
      </w:rPr>
    </w:lvl>
    <w:lvl w:ilvl="8" w:tplc="04160005" w:tentative="1">
      <w:start w:val="1"/>
      <w:numFmt w:val="bullet"/>
      <w:lvlText w:val=""/>
      <w:lvlJc w:val="left"/>
      <w:pPr>
        <w:ind w:left="6905" w:hanging="360"/>
      </w:pPr>
      <w:rPr>
        <w:rFonts w:ascii="Wingdings" w:hAnsi="Wingdings" w:hint="default"/>
      </w:rPr>
    </w:lvl>
  </w:abstractNum>
  <w:abstractNum w:abstractNumId="24" w15:restartNumberingAfterBreak="0">
    <w:nsid w:val="58783B20"/>
    <w:multiLevelType w:val="hybridMultilevel"/>
    <w:tmpl w:val="D1E4A154"/>
    <w:lvl w:ilvl="0" w:tplc="04160001">
      <w:start w:val="1"/>
      <w:numFmt w:val="bullet"/>
      <w:lvlText w:val=""/>
      <w:lvlJc w:val="left"/>
      <w:pPr>
        <w:ind w:left="1031" w:hanging="360"/>
      </w:pPr>
      <w:rPr>
        <w:rFonts w:ascii="Symbol" w:hAnsi="Symbol" w:hint="default"/>
      </w:rPr>
    </w:lvl>
    <w:lvl w:ilvl="1" w:tplc="04160003" w:tentative="1">
      <w:start w:val="1"/>
      <w:numFmt w:val="bullet"/>
      <w:lvlText w:val="o"/>
      <w:lvlJc w:val="left"/>
      <w:pPr>
        <w:ind w:left="1751" w:hanging="360"/>
      </w:pPr>
      <w:rPr>
        <w:rFonts w:ascii="Courier New" w:hAnsi="Courier New" w:cs="Courier New" w:hint="default"/>
      </w:rPr>
    </w:lvl>
    <w:lvl w:ilvl="2" w:tplc="04160005" w:tentative="1">
      <w:start w:val="1"/>
      <w:numFmt w:val="bullet"/>
      <w:lvlText w:val=""/>
      <w:lvlJc w:val="left"/>
      <w:pPr>
        <w:ind w:left="2471" w:hanging="360"/>
      </w:pPr>
      <w:rPr>
        <w:rFonts w:ascii="Wingdings" w:hAnsi="Wingdings" w:hint="default"/>
      </w:rPr>
    </w:lvl>
    <w:lvl w:ilvl="3" w:tplc="04160001" w:tentative="1">
      <w:start w:val="1"/>
      <w:numFmt w:val="bullet"/>
      <w:lvlText w:val=""/>
      <w:lvlJc w:val="left"/>
      <w:pPr>
        <w:ind w:left="3191" w:hanging="360"/>
      </w:pPr>
      <w:rPr>
        <w:rFonts w:ascii="Symbol" w:hAnsi="Symbol" w:hint="default"/>
      </w:rPr>
    </w:lvl>
    <w:lvl w:ilvl="4" w:tplc="04160003" w:tentative="1">
      <w:start w:val="1"/>
      <w:numFmt w:val="bullet"/>
      <w:lvlText w:val="o"/>
      <w:lvlJc w:val="left"/>
      <w:pPr>
        <w:ind w:left="3911" w:hanging="360"/>
      </w:pPr>
      <w:rPr>
        <w:rFonts w:ascii="Courier New" w:hAnsi="Courier New" w:cs="Courier New" w:hint="default"/>
      </w:rPr>
    </w:lvl>
    <w:lvl w:ilvl="5" w:tplc="04160005" w:tentative="1">
      <w:start w:val="1"/>
      <w:numFmt w:val="bullet"/>
      <w:lvlText w:val=""/>
      <w:lvlJc w:val="left"/>
      <w:pPr>
        <w:ind w:left="4631" w:hanging="360"/>
      </w:pPr>
      <w:rPr>
        <w:rFonts w:ascii="Wingdings" w:hAnsi="Wingdings" w:hint="default"/>
      </w:rPr>
    </w:lvl>
    <w:lvl w:ilvl="6" w:tplc="04160001" w:tentative="1">
      <w:start w:val="1"/>
      <w:numFmt w:val="bullet"/>
      <w:lvlText w:val=""/>
      <w:lvlJc w:val="left"/>
      <w:pPr>
        <w:ind w:left="5351" w:hanging="360"/>
      </w:pPr>
      <w:rPr>
        <w:rFonts w:ascii="Symbol" w:hAnsi="Symbol" w:hint="default"/>
      </w:rPr>
    </w:lvl>
    <w:lvl w:ilvl="7" w:tplc="04160003" w:tentative="1">
      <w:start w:val="1"/>
      <w:numFmt w:val="bullet"/>
      <w:lvlText w:val="o"/>
      <w:lvlJc w:val="left"/>
      <w:pPr>
        <w:ind w:left="6071" w:hanging="360"/>
      </w:pPr>
      <w:rPr>
        <w:rFonts w:ascii="Courier New" w:hAnsi="Courier New" w:cs="Courier New" w:hint="default"/>
      </w:rPr>
    </w:lvl>
    <w:lvl w:ilvl="8" w:tplc="04160005" w:tentative="1">
      <w:start w:val="1"/>
      <w:numFmt w:val="bullet"/>
      <w:lvlText w:val=""/>
      <w:lvlJc w:val="left"/>
      <w:pPr>
        <w:ind w:left="6791" w:hanging="360"/>
      </w:pPr>
      <w:rPr>
        <w:rFonts w:ascii="Wingdings" w:hAnsi="Wingdings" w:hint="default"/>
      </w:rPr>
    </w:lvl>
  </w:abstractNum>
  <w:abstractNum w:abstractNumId="25" w15:restartNumberingAfterBreak="0">
    <w:nsid w:val="5B8B2661"/>
    <w:multiLevelType w:val="multilevel"/>
    <w:tmpl w:val="212A89EA"/>
    <w:lvl w:ilvl="0">
      <w:start w:val="3"/>
      <w:numFmt w:val="decimal"/>
      <w:lvlText w:val="%1"/>
      <w:lvlJc w:val="left"/>
      <w:pPr>
        <w:ind w:left="705" w:hanging="705"/>
      </w:pPr>
      <w:rPr>
        <w:rFonts w:hint="default"/>
      </w:rPr>
    </w:lvl>
    <w:lvl w:ilvl="1">
      <w:start w:val="1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25352A7"/>
    <w:multiLevelType w:val="hybridMultilevel"/>
    <w:tmpl w:val="3F6C701A"/>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7" w15:restartNumberingAfterBreak="0">
    <w:nsid w:val="6288581A"/>
    <w:multiLevelType w:val="hybridMultilevel"/>
    <w:tmpl w:val="889AFB8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5250CCD"/>
    <w:multiLevelType w:val="multilevel"/>
    <w:tmpl w:val="759A1D5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527523D"/>
    <w:multiLevelType w:val="hybridMultilevel"/>
    <w:tmpl w:val="034006A2"/>
    <w:lvl w:ilvl="0" w:tplc="0416000B">
      <w:start w:val="1"/>
      <w:numFmt w:val="bullet"/>
      <w:lvlText w:val=""/>
      <w:lvlJc w:val="left"/>
      <w:pPr>
        <w:ind w:left="795" w:hanging="360"/>
      </w:pPr>
      <w:rPr>
        <w:rFonts w:ascii="Wingdings" w:hAnsi="Wingdings" w:hint="default"/>
      </w:rPr>
    </w:lvl>
    <w:lvl w:ilvl="1" w:tplc="04160003" w:tentative="1">
      <w:start w:val="1"/>
      <w:numFmt w:val="bullet"/>
      <w:lvlText w:val="o"/>
      <w:lvlJc w:val="left"/>
      <w:pPr>
        <w:ind w:left="1515" w:hanging="360"/>
      </w:pPr>
      <w:rPr>
        <w:rFonts w:ascii="Courier New" w:hAnsi="Courier New" w:cs="Courier New" w:hint="default"/>
      </w:rPr>
    </w:lvl>
    <w:lvl w:ilvl="2" w:tplc="04160005" w:tentative="1">
      <w:start w:val="1"/>
      <w:numFmt w:val="bullet"/>
      <w:lvlText w:val=""/>
      <w:lvlJc w:val="left"/>
      <w:pPr>
        <w:ind w:left="2235" w:hanging="360"/>
      </w:pPr>
      <w:rPr>
        <w:rFonts w:ascii="Wingdings" w:hAnsi="Wingdings" w:hint="default"/>
      </w:rPr>
    </w:lvl>
    <w:lvl w:ilvl="3" w:tplc="04160001" w:tentative="1">
      <w:start w:val="1"/>
      <w:numFmt w:val="bullet"/>
      <w:lvlText w:val=""/>
      <w:lvlJc w:val="left"/>
      <w:pPr>
        <w:ind w:left="2955" w:hanging="360"/>
      </w:pPr>
      <w:rPr>
        <w:rFonts w:ascii="Symbol" w:hAnsi="Symbol" w:hint="default"/>
      </w:rPr>
    </w:lvl>
    <w:lvl w:ilvl="4" w:tplc="04160003" w:tentative="1">
      <w:start w:val="1"/>
      <w:numFmt w:val="bullet"/>
      <w:lvlText w:val="o"/>
      <w:lvlJc w:val="left"/>
      <w:pPr>
        <w:ind w:left="3675" w:hanging="360"/>
      </w:pPr>
      <w:rPr>
        <w:rFonts w:ascii="Courier New" w:hAnsi="Courier New" w:cs="Courier New" w:hint="default"/>
      </w:rPr>
    </w:lvl>
    <w:lvl w:ilvl="5" w:tplc="04160005" w:tentative="1">
      <w:start w:val="1"/>
      <w:numFmt w:val="bullet"/>
      <w:lvlText w:val=""/>
      <w:lvlJc w:val="left"/>
      <w:pPr>
        <w:ind w:left="4395" w:hanging="360"/>
      </w:pPr>
      <w:rPr>
        <w:rFonts w:ascii="Wingdings" w:hAnsi="Wingdings" w:hint="default"/>
      </w:rPr>
    </w:lvl>
    <w:lvl w:ilvl="6" w:tplc="04160001" w:tentative="1">
      <w:start w:val="1"/>
      <w:numFmt w:val="bullet"/>
      <w:lvlText w:val=""/>
      <w:lvlJc w:val="left"/>
      <w:pPr>
        <w:ind w:left="5115" w:hanging="360"/>
      </w:pPr>
      <w:rPr>
        <w:rFonts w:ascii="Symbol" w:hAnsi="Symbol" w:hint="default"/>
      </w:rPr>
    </w:lvl>
    <w:lvl w:ilvl="7" w:tplc="04160003" w:tentative="1">
      <w:start w:val="1"/>
      <w:numFmt w:val="bullet"/>
      <w:lvlText w:val="o"/>
      <w:lvlJc w:val="left"/>
      <w:pPr>
        <w:ind w:left="5835" w:hanging="360"/>
      </w:pPr>
      <w:rPr>
        <w:rFonts w:ascii="Courier New" w:hAnsi="Courier New" w:cs="Courier New" w:hint="default"/>
      </w:rPr>
    </w:lvl>
    <w:lvl w:ilvl="8" w:tplc="04160005" w:tentative="1">
      <w:start w:val="1"/>
      <w:numFmt w:val="bullet"/>
      <w:lvlText w:val=""/>
      <w:lvlJc w:val="left"/>
      <w:pPr>
        <w:ind w:left="6555" w:hanging="360"/>
      </w:pPr>
      <w:rPr>
        <w:rFonts w:ascii="Wingdings" w:hAnsi="Wingdings" w:hint="default"/>
      </w:rPr>
    </w:lvl>
  </w:abstractNum>
  <w:abstractNum w:abstractNumId="30" w15:restartNumberingAfterBreak="0">
    <w:nsid w:val="6A3717ED"/>
    <w:multiLevelType w:val="hybridMultilevel"/>
    <w:tmpl w:val="AD4EF7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6AAA4A3B"/>
    <w:multiLevelType w:val="hybridMultilevel"/>
    <w:tmpl w:val="38B87D9A"/>
    <w:lvl w:ilvl="0" w:tplc="52D4F360">
      <w:start w:val="1"/>
      <w:numFmt w:val="bullet"/>
      <w:lvlText w:val=""/>
      <w:lvlJc w:val="left"/>
      <w:pPr>
        <w:ind w:left="3904" w:hanging="360"/>
      </w:pPr>
      <w:rPr>
        <w:rFonts w:ascii="Wingdings" w:hAnsi="Wingdings" w:hint="default"/>
        <w:color w:val="auto"/>
      </w:rPr>
    </w:lvl>
    <w:lvl w:ilvl="1" w:tplc="0416000B">
      <w:start w:val="1"/>
      <w:numFmt w:val="bullet"/>
      <w:lvlText w:val=""/>
      <w:lvlJc w:val="left"/>
      <w:pPr>
        <w:ind w:left="1866" w:hanging="360"/>
      </w:pPr>
      <w:rPr>
        <w:rFonts w:ascii="Wingdings" w:hAnsi="Wingdings"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2" w15:restartNumberingAfterBreak="0">
    <w:nsid w:val="6BFD0D93"/>
    <w:multiLevelType w:val="multilevel"/>
    <w:tmpl w:val="F4F29F9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705B1133"/>
    <w:multiLevelType w:val="hybridMultilevel"/>
    <w:tmpl w:val="F40C0834"/>
    <w:lvl w:ilvl="0" w:tplc="D6E21BCE">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218478C"/>
    <w:multiLevelType w:val="hybridMultilevel"/>
    <w:tmpl w:val="CB4E12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C7019DB"/>
    <w:multiLevelType w:val="hybridMultilevel"/>
    <w:tmpl w:val="FEEC67A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7E433585"/>
    <w:multiLevelType w:val="multilevel"/>
    <w:tmpl w:val="F8B28C9E"/>
    <w:lvl w:ilvl="0">
      <w:start w:val="3"/>
      <w:numFmt w:val="decimal"/>
      <w:lvlText w:val="%1"/>
      <w:lvlJc w:val="left"/>
      <w:pPr>
        <w:ind w:left="435" w:hanging="435"/>
      </w:pPr>
      <w:rPr>
        <w:rFonts w:hint="default"/>
        <w:b/>
      </w:rPr>
    </w:lvl>
    <w:lvl w:ilvl="1">
      <w:start w:val="9"/>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500651858">
    <w:abstractNumId w:val="23"/>
  </w:num>
  <w:num w:numId="2" w16cid:durableId="566837737">
    <w:abstractNumId w:val="27"/>
  </w:num>
  <w:num w:numId="3" w16cid:durableId="773088311">
    <w:abstractNumId w:val="3"/>
  </w:num>
  <w:num w:numId="4" w16cid:durableId="702050533">
    <w:abstractNumId w:val="35"/>
  </w:num>
  <w:num w:numId="5" w16cid:durableId="1138113119">
    <w:abstractNumId w:val="30"/>
  </w:num>
  <w:num w:numId="6" w16cid:durableId="310135301">
    <w:abstractNumId w:val="31"/>
  </w:num>
  <w:num w:numId="7" w16cid:durableId="747769001">
    <w:abstractNumId w:val="29"/>
  </w:num>
  <w:num w:numId="8" w16cid:durableId="1596749137">
    <w:abstractNumId w:val="10"/>
  </w:num>
  <w:num w:numId="9" w16cid:durableId="1657951385">
    <w:abstractNumId w:val="16"/>
  </w:num>
  <w:num w:numId="10" w16cid:durableId="2001273181">
    <w:abstractNumId w:val="14"/>
  </w:num>
  <w:num w:numId="11" w16cid:durableId="1244031016">
    <w:abstractNumId w:val="11"/>
  </w:num>
  <w:num w:numId="12" w16cid:durableId="957877593">
    <w:abstractNumId w:val="1"/>
  </w:num>
  <w:num w:numId="13" w16cid:durableId="331375522">
    <w:abstractNumId w:val="0"/>
  </w:num>
  <w:num w:numId="14" w16cid:durableId="98305323">
    <w:abstractNumId w:val="19"/>
  </w:num>
  <w:num w:numId="15" w16cid:durableId="934825542">
    <w:abstractNumId w:val="4"/>
  </w:num>
  <w:num w:numId="16" w16cid:durableId="1753236309">
    <w:abstractNumId w:val="24"/>
  </w:num>
  <w:num w:numId="17" w16cid:durableId="406072073">
    <w:abstractNumId w:val="36"/>
  </w:num>
  <w:num w:numId="18" w16cid:durableId="1317421625">
    <w:abstractNumId w:val="12"/>
  </w:num>
  <w:num w:numId="19" w16cid:durableId="2117946229">
    <w:abstractNumId w:val="20"/>
  </w:num>
  <w:num w:numId="20" w16cid:durableId="1222253043">
    <w:abstractNumId w:val="26"/>
  </w:num>
  <w:num w:numId="21" w16cid:durableId="780565038">
    <w:abstractNumId w:val="2"/>
  </w:num>
  <w:num w:numId="22" w16cid:durableId="1806972610">
    <w:abstractNumId w:val="32"/>
  </w:num>
  <w:num w:numId="23" w16cid:durableId="2008172316">
    <w:abstractNumId w:val="28"/>
  </w:num>
  <w:num w:numId="24" w16cid:durableId="1614558404">
    <w:abstractNumId w:val="15"/>
  </w:num>
  <w:num w:numId="25" w16cid:durableId="521868184">
    <w:abstractNumId w:val="34"/>
  </w:num>
  <w:num w:numId="26" w16cid:durableId="418983544">
    <w:abstractNumId w:val="33"/>
  </w:num>
  <w:num w:numId="27" w16cid:durableId="138545233">
    <w:abstractNumId w:val="21"/>
  </w:num>
  <w:num w:numId="28" w16cid:durableId="1476142994">
    <w:abstractNumId w:val="18"/>
  </w:num>
  <w:num w:numId="29" w16cid:durableId="2033141908">
    <w:abstractNumId w:val="22"/>
  </w:num>
  <w:num w:numId="30" w16cid:durableId="275524217">
    <w:abstractNumId w:val="13"/>
  </w:num>
  <w:num w:numId="31" w16cid:durableId="1597716447">
    <w:abstractNumId w:val="17"/>
  </w:num>
  <w:num w:numId="32" w16cid:durableId="820077458">
    <w:abstractNumId w:val="7"/>
  </w:num>
  <w:num w:numId="33" w16cid:durableId="45110928">
    <w:abstractNumId w:val="5"/>
  </w:num>
  <w:num w:numId="34" w16cid:durableId="911894603">
    <w:abstractNumId w:val="25"/>
  </w:num>
  <w:num w:numId="35" w16cid:durableId="1064451375">
    <w:abstractNumId w:val="8"/>
  </w:num>
  <w:num w:numId="36" w16cid:durableId="502823479">
    <w:abstractNumId w:val="6"/>
  </w:num>
  <w:num w:numId="37" w16cid:durableId="7770638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4ED"/>
    <w:rsid w:val="00004FD6"/>
    <w:rsid w:val="00006C3B"/>
    <w:rsid w:val="00007A3E"/>
    <w:rsid w:val="00011011"/>
    <w:rsid w:val="000126DB"/>
    <w:rsid w:val="0001488F"/>
    <w:rsid w:val="00015B46"/>
    <w:rsid w:val="0002055A"/>
    <w:rsid w:val="00020710"/>
    <w:rsid w:val="00021BB4"/>
    <w:rsid w:val="00030C53"/>
    <w:rsid w:val="00030F91"/>
    <w:rsid w:val="00033D2E"/>
    <w:rsid w:val="00037964"/>
    <w:rsid w:val="00040DF4"/>
    <w:rsid w:val="00042C04"/>
    <w:rsid w:val="00042C34"/>
    <w:rsid w:val="000434BA"/>
    <w:rsid w:val="0004548E"/>
    <w:rsid w:val="0004552C"/>
    <w:rsid w:val="000456F1"/>
    <w:rsid w:val="0004614D"/>
    <w:rsid w:val="00046482"/>
    <w:rsid w:val="000471D9"/>
    <w:rsid w:val="000473F0"/>
    <w:rsid w:val="000516D6"/>
    <w:rsid w:val="00052AD6"/>
    <w:rsid w:val="00052D3D"/>
    <w:rsid w:val="0005379C"/>
    <w:rsid w:val="00056735"/>
    <w:rsid w:val="0006001D"/>
    <w:rsid w:val="000609AE"/>
    <w:rsid w:val="00061C82"/>
    <w:rsid w:val="000628EF"/>
    <w:rsid w:val="00062965"/>
    <w:rsid w:val="00062F96"/>
    <w:rsid w:val="00063752"/>
    <w:rsid w:val="00063787"/>
    <w:rsid w:val="0007473D"/>
    <w:rsid w:val="000776BF"/>
    <w:rsid w:val="0007786D"/>
    <w:rsid w:val="00082FFA"/>
    <w:rsid w:val="00085C41"/>
    <w:rsid w:val="00086488"/>
    <w:rsid w:val="00086D0D"/>
    <w:rsid w:val="000917A0"/>
    <w:rsid w:val="00096FCD"/>
    <w:rsid w:val="000973D1"/>
    <w:rsid w:val="000A0620"/>
    <w:rsid w:val="000A0C38"/>
    <w:rsid w:val="000A1326"/>
    <w:rsid w:val="000A1A64"/>
    <w:rsid w:val="000A2380"/>
    <w:rsid w:val="000A44C7"/>
    <w:rsid w:val="000A50D8"/>
    <w:rsid w:val="000A68D7"/>
    <w:rsid w:val="000B2323"/>
    <w:rsid w:val="000B3284"/>
    <w:rsid w:val="000B3B5A"/>
    <w:rsid w:val="000B7C7D"/>
    <w:rsid w:val="000B7C8E"/>
    <w:rsid w:val="000C06BD"/>
    <w:rsid w:val="000C15A6"/>
    <w:rsid w:val="000C268E"/>
    <w:rsid w:val="000C3BC1"/>
    <w:rsid w:val="000C45BE"/>
    <w:rsid w:val="000C5311"/>
    <w:rsid w:val="000D16E6"/>
    <w:rsid w:val="000D6498"/>
    <w:rsid w:val="000E18F9"/>
    <w:rsid w:val="000E1C7E"/>
    <w:rsid w:val="000E4550"/>
    <w:rsid w:val="000E6A70"/>
    <w:rsid w:val="000F2314"/>
    <w:rsid w:val="000F2DC4"/>
    <w:rsid w:val="000F2FDA"/>
    <w:rsid w:val="000F5B5C"/>
    <w:rsid w:val="000F62E8"/>
    <w:rsid w:val="000F67C6"/>
    <w:rsid w:val="00101536"/>
    <w:rsid w:val="001027AE"/>
    <w:rsid w:val="00110790"/>
    <w:rsid w:val="0011334E"/>
    <w:rsid w:val="00114EEB"/>
    <w:rsid w:val="0011550A"/>
    <w:rsid w:val="00115CCD"/>
    <w:rsid w:val="0012102E"/>
    <w:rsid w:val="001213AF"/>
    <w:rsid w:val="00123330"/>
    <w:rsid w:val="00124699"/>
    <w:rsid w:val="0012497A"/>
    <w:rsid w:val="00124C3D"/>
    <w:rsid w:val="00126247"/>
    <w:rsid w:val="00126906"/>
    <w:rsid w:val="001316F3"/>
    <w:rsid w:val="00131D70"/>
    <w:rsid w:val="001325CB"/>
    <w:rsid w:val="00132635"/>
    <w:rsid w:val="00132B95"/>
    <w:rsid w:val="00132C53"/>
    <w:rsid w:val="00132EAA"/>
    <w:rsid w:val="0013393B"/>
    <w:rsid w:val="00133965"/>
    <w:rsid w:val="001348D7"/>
    <w:rsid w:val="00135238"/>
    <w:rsid w:val="001362D2"/>
    <w:rsid w:val="001364C1"/>
    <w:rsid w:val="00140517"/>
    <w:rsid w:val="00142202"/>
    <w:rsid w:val="00143310"/>
    <w:rsid w:val="0014427A"/>
    <w:rsid w:val="00150099"/>
    <w:rsid w:val="00153880"/>
    <w:rsid w:val="0015397D"/>
    <w:rsid w:val="00154DA9"/>
    <w:rsid w:val="00154EF3"/>
    <w:rsid w:val="0016004B"/>
    <w:rsid w:val="00167300"/>
    <w:rsid w:val="00167B89"/>
    <w:rsid w:val="001734EA"/>
    <w:rsid w:val="00173B4D"/>
    <w:rsid w:val="00173D12"/>
    <w:rsid w:val="00174EF0"/>
    <w:rsid w:val="001779C9"/>
    <w:rsid w:val="00181FF7"/>
    <w:rsid w:val="00183957"/>
    <w:rsid w:val="00183A71"/>
    <w:rsid w:val="00184079"/>
    <w:rsid w:val="00186875"/>
    <w:rsid w:val="0019111F"/>
    <w:rsid w:val="00191E33"/>
    <w:rsid w:val="0019203C"/>
    <w:rsid w:val="00192C15"/>
    <w:rsid w:val="001930EF"/>
    <w:rsid w:val="001A0534"/>
    <w:rsid w:val="001A09F3"/>
    <w:rsid w:val="001A24FE"/>
    <w:rsid w:val="001A2ABA"/>
    <w:rsid w:val="001A4831"/>
    <w:rsid w:val="001A5200"/>
    <w:rsid w:val="001A58CF"/>
    <w:rsid w:val="001A5B0E"/>
    <w:rsid w:val="001A5F6E"/>
    <w:rsid w:val="001B0098"/>
    <w:rsid w:val="001B36ED"/>
    <w:rsid w:val="001B3CB4"/>
    <w:rsid w:val="001B63C4"/>
    <w:rsid w:val="001C3F44"/>
    <w:rsid w:val="001D017B"/>
    <w:rsid w:val="001D5706"/>
    <w:rsid w:val="001D6633"/>
    <w:rsid w:val="001D7904"/>
    <w:rsid w:val="001E0EA5"/>
    <w:rsid w:val="001E1E4D"/>
    <w:rsid w:val="001E456B"/>
    <w:rsid w:val="001E4AA9"/>
    <w:rsid w:val="001E6300"/>
    <w:rsid w:val="001E7535"/>
    <w:rsid w:val="001F0E23"/>
    <w:rsid w:val="001F209E"/>
    <w:rsid w:val="001F295D"/>
    <w:rsid w:val="001F2A43"/>
    <w:rsid w:val="001F3E08"/>
    <w:rsid w:val="001F6521"/>
    <w:rsid w:val="001F66B6"/>
    <w:rsid w:val="00201C06"/>
    <w:rsid w:val="0020402E"/>
    <w:rsid w:val="00204672"/>
    <w:rsid w:val="00204757"/>
    <w:rsid w:val="00211E52"/>
    <w:rsid w:val="002124CC"/>
    <w:rsid w:val="00213FC8"/>
    <w:rsid w:val="00214E70"/>
    <w:rsid w:val="00214F41"/>
    <w:rsid w:val="00216A52"/>
    <w:rsid w:val="00217E18"/>
    <w:rsid w:val="0022083B"/>
    <w:rsid w:val="0022187B"/>
    <w:rsid w:val="00222617"/>
    <w:rsid w:val="002229DD"/>
    <w:rsid w:val="00222D5D"/>
    <w:rsid w:val="00223106"/>
    <w:rsid w:val="00223EC1"/>
    <w:rsid w:val="00223F2B"/>
    <w:rsid w:val="0023062C"/>
    <w:rsid w:val="00230FE3"/>
    <w:rsid w:val="002331CA"/>
    <w:rsid w:val="00233D11"/>
    <w:rsid w:val="00233DCA"/>
    <w:rsid w:val="002341A0"/>
    <w:rsid w:val="0023507C"/>
    <w:rsid w:val="002353CF"/>
    <w:rsid w:val="00236633"/>
    <w:rsid w:val="0024142B"/>
    <w:rsid w:val="00243CB0"/>
    <w:rsid w:val="00245837"/>
    <w:rsid w:val="002460C7"/>
    <w:rsid w:val="00246599"/>
    <w:rsid w:val="00250038"/>
    <w:rsid w:val="00257F53"/>
    <w:rsid w:val="0026250F"/>
    <w:rsid w:val="00262EC8"/>
    <w:rsid w:val="00262F05"/>
    <w:rsid w:val="00263C56"/>
    <w:rsid w:val="00266E90"/>
    <w:rsid w:val="00267768"/>
    <w:rsid w:val="00270A60"/>
    <w:rsid w:val="00271464"/>
    <w:rsid w:val="00271A53"/>
    <w:rsid w:val="00272388"/>
    <w:rsid w:val="0027332E"/>
    <w:rsid w:val="00274B13"/>
    <w:rsid w:val="00275B90"/>
    <w:rsid w:val="00275F0D"/>
    <w:rsid w:val="0028104F"/>
    <w:rsid w:val="00282A71"/>
    <w:rsid w:val="0028506A"/>
    <w:rsid w:val="00286876"/>
    <w:rsid w:val="00286A3D"/>
    <w:rsid w:val="00291381"/>
    <w:rsid w:val="002A21F1"/>
    <w:rsid w:val="002A2AE6"/>
    <w:rsid w:val="002A791A"/>
    <w:rsid w:val="002B1768"/>
    <w:rsid w:val="002B4E17"/>
    <w:rsid w:val="002C087D"/>
    <w:rsid w:val="002C19D2"/>
    <w:rsid w:val="002C2DB9"/>
    <w:rsid w:val="002C3737"/>
    <w:rsid w:val="002C52D3"/>
    <w:rsid w:val="002C6E98"/>
    <w:rsid w:val="002D14A0"/>
    <w:rsid w:val="002D2AEA"/>
    <w:rsid w:val="002D4468"/>
    <w:rsid w:val="002D58E0"/>
    <w:rsid w:val="002D658F"/>
    <w:rsid w:val="002D6DDF"/>
    <w:rsid w:val="002E05C5"/>
    <w:rsid w:val="002E0886"/>
    <w:rsid w:val="002E1B55"/>
    <w:rsid w:val="002E2BB2"/>
    <w:rsid w:val="002E31FD"/>
    <w:rsid w:val="002E4D5B"/>
    <w:rsid w:val="002E58C4"/>
    <w:rsid w:val="002E74CD"/>
    <w:rsid w:val="002F23E7"/>
    <w:rsid w:val="002F3895"/>
    <w:rsid w:val="002F5292"/>
    <w:rsid w:val="00304AF9"/>
    <w:rsid w:val="00306F0E"/>
    <w:rsid w:val="003071BA"/>
    <w:rsid w:val="00310BB2"/>
    <w:rsid w:val="00313C36"/>
    <w:rsid w:val="00314EB2"/>
    <w:rsid w:val="00316B44"/>
    <w:rsid w:val="00317434"/>
    <w:rsid w:val="00317717"/>
    <w:rsid w:val="00323032"/>
    <w:rsid w:val="00323458"/>
    <w:rsid w:val="00325933"/>
    <w:rsid w:val="00333497"/>
    <w:rsid w:val="003354C5"/>
    <w:rsid w:val="00341439"/>
    <w:rsid w:val="00342833"/>
    <w:rsid w:val="00344F3B"/>
    <w:rsid w:val="00345B61"/>
    <w:rsid w:val="003516D3"/>
    <w:rsid w:val="0035211A"/>
    <w:rsid w:val="0035562F"/>
    <w:rsid w:val="0037432C"/>
    <w:rsid w:val="0037500C"/>
    <w:rsid w:val="003771DE"/>
    <w:rsid w:val="003832B1"/>
    <w:rsid w:val="003840EF"/>
    <w:rsid w:val="003859D5"/>
    <w:rsid w:val="00385B66"/>
    <w:rsid w:val="00385E12"/>
    <w:rsid w:val="00385F4E"/>
    <w:rsid w:val="0039215C"/>
    <w:rsid w:val="003927F6"/>
    <w:rsid w:val="0039337E"/>
    <w:rsid w:val="00393826"/>
    <w:rsid w:val="00394E38"/>
    <w:rsid w:val="00395DDC"/>
    <w:rsid w:val="00397821"/>
    <w:rsid w:val="003A12AC"/>
    <w:rsid w:val="003A2928"/>
    <w:rsid w:val="003A444A"/>
    <w:rsid w:val="003A70FC"/>
    <w:rsid w:val="003B3C6A"/>
    <w:rsid w:val="003B4F26"/>
    <w:rsid w:val="003B60D6"/>
    <w:rsid w:val="003B64A9"/>
    <w:rsid w:val="003C289A"/>
    <w:rsid w:val="003C395C"/>
    <w:rsid w:val="003C5597"/>
    <w:rsid w:val="003C5B95"/>
    <w:rsid w:val="003C7570"/>
    <w:rsid w:val="003D2962"/>
    <w:rsid w:val="003D2E6E"/>
    <w:rsid w:val="003D32E5"/>
    <w:rsid w:val="003D6DEE"/>
    <w:rsid w:val="003D7D5E"/>
    <w:rsid w:val="003E24AB"/>
    <w:rsid w:val="003E2775"/>
    <w:rsid w:val="003E3742"/>
    <w:rsid w:val="003E53DC"/>
    <w:rsid w:val="003E5AE1"/>
    <w:rsid w:val="003E6452"/>
    <w:rsid w:val="003E6A81"/>
    <w:rsid w:val="003E70A7"/>
    <w:rsid w:val="00400CE7"/>
    <w:rsid w:val="00406025"/>
    <w:rsid w:val="0040676B"/>
    <w:rsid w:val="0040727A"/>
    <w:rsid w:val="0040799F"/>
    <w:rsid w:val="00410BF0"/>
    <w:rsid w:val="00410E66"/>
    <w:rsid w:val="00410EFE"/>
    <w:rsid w:val="00411EF3"/>
    <w:rsid w:val="00413766"/>
    <w:rsid w:val="00416DF7"/>
    <w:rsid w:val="0042250B"/>
    <w:rsid w:val="00422B87"/>
    <w:rsid w:val="00423852"/>
    <w:rsid w:val="00425512"/>
    <w:rsid w:val="00426248"/>
    <w:rsid w:val="00432F1D"/>
    <w:rsid w:val="004349C2"/>
    <w:rsid w:val="00434D68"/>
    <w:rsid w:val="00437526"/>
    <w:rsid w:val="00440AC5"/>
    <w:rsid w:val="004430C1"/>
    <w:rsid w:val="004440B5"/>
    <w:rsid w:val="004449FC"/>
    <w:rsid w:val="0044503B"/>
    <w:rsid w:val="004468FC"/>
    <w:rsid w:val="0044756D"/>
    <w:rsid w:val="004507C9"/>
    <w:rsid w:val="00452A3C"/>
    <w:rsid w:val="00454ADC"/>
    <w:rsid w:val="00457F5D"/>
    <w:rsid w:val="0046191C"/>
    <w:rsid w:val="00462D28"/>
    <w:rsid w:val="004646EA"/>
    <w:rsid w:val="00466448"/>
    <w:rsid w:val="00466C41"/>
    <w:rsid w:val="00471DB3"/>
    <w:rsid w:val="00475BB5"/>
    <w:rsid w:val="00477943"/>
    <w:rsid w:val="004835C9"/>
    <w:rsid w:val="00483B8B"/>
    <w:rsid w:val="00483F5D"/>
    <w:rsid w:val="00484F4F"/>
    <w:rsid w:val="00484FF4"/>
    <w:rsid w:val="00485AD4"/>
    <w:rsid w:val="00485C38"/>
    <w:rsid w:val="00490B38"/>
    <w:rsid w:val="0049173C"/>
    <w:rsid w:val="00496D7C"/>
    <w:rsid w:val="00497823"/>
    <w:rsid w:val="004A4476"/>
    <w:rsid w:val="004A4785"/>
    <w:rsid w:val="004A6545"/>
    <w:rsid w:val="004B00E5"/>
    <w:rsid w:val="004B11BB"/>
    <w:rsid w:val="004B31EB"/>
    <w:rsid w:val="004C1386"/>
    <w:rsid w:val="004C19F2"/>
    <w:rsid w:val="004C33A3"/>
    <w:rsid w:val="004C4606"/>
    <w:rsid w:val="004C4E26"/>
    <w:rsid w:val="004C72CB"/>
    <w:rsid w:val="004D02F8"/>
    <w:rsid w:val="004D30EC"/>
    <w:rsid w:val="004D3B0E"/>
    <w:rsid w:val="004D553E"/>
    <w:rsid w:val="004E095A"/>
    <w:rsid w:val="004E1356"/>
    <w:rsid w:val="004E1910"/>
    <w:rsid w:val="004E2F1D"/>
    <w:rsid w:val="004E32F4"/>
    <w:rsid w:val="004E3619"/>
    <w:rsid w:val="004E4045"/>
    <w:rsid w:val="004E566D"/>
    <w:rsid w:val="004F1294"/>
    <w:rsid w:val="004F1A1C"/>
    <w:rsid w:val="004F2823"/>
    <w:rsid w:val="004F2966"/>
    <w:rsid w:val="004F44B6"/>
    <w:rsid w:val="004F6421"/>
    <w:rsid w:val="004F7456"/>
    <w:rsid w:val="00500DDC"/>
    <w:rsid w:val="005039EC"/>
    <w:rsid w:val="005041A1"/>
    <w:rsid w:val="00505097"/>
    <w:rsid w:val="0051073D"/>
    <w:rsid w:val="005140A4"/>
    <w:rsid w:val="005200BE"/>
    <w:rsid w:val="005218F0"/>
    <w:rsid w:val="00526871"/>
    <w:rsid w:val="00532305"/>
    <w:rsid w:val="0053320D"/>
    <w:rsid w:val="00533B82"/>
    <w:rsid w:val="00533F3F"/>
    <w:rsid w:val="00534ADB"/>
    <w:rsid w:val="005353BB"/>
    <w:rsid w:val="00535721"/>
    <w:rsid w:val="00537527"/>
    <w:rsid w:val="005404DF"/>
    <w:rsid w:val="00545860"/>
    <w:rsid w:val="005501CA"/>
    <w:rsid w:val="005508B6"/>
    <w:rsid w:val="00552EBC"/>
    <w:rsid w:val="005535E3"/>
    <w:rsid w:val="0055442F"/>
    <w:rsid w:val="0055615B"/>
    <w:rsid w:val="00556D16"/>
    <w:rsid w:val="00562C9A"/>
    <w:rsid w:val="00563C61"/>
    <w:rsid w:val="00570667"/>
    <w:rsid w:val="0057067A"/>
    <w:rsid w:val="00572062"/>
    <w:rsid w:val="005723AF"/>
    <w:rsid w:val="00575644"/>
    <w:rsid w:val="005803BE"/>
    <w:rsid w:val="00586549"/>
    <w:rsid w:val="005869A7"/>
    <w:rsid w:val="00591CE6"/>
    <w:rsid w:val="00592781"/>
    <w:rsid w:val="00592936"/>
    <w:rsid w:val="0059361B"/>
    <w:rsid w:val="005951DF"/>
    <w:rsid w:val="00595877"/>
    <w:rsid w:val="005A4948"/>
    <w:rsid w:val="005B4FDB"/>
    <w:rsid w:val="005B51DF"/>
    <w:rsid w:val="005B664A"/>
    <w:rsid w:val="005B791B"/>
    <w:rsid w:val="005C1CF8"/>
    <w:rsid w:val="005C2BC3"/>
    <w:rsid w:val="005C4715"/>
    <w:rsid w:val="005C4D35"/>
    <w:rsid w:val="005C5A84"/>
    <w:rsid w:val="005C5CE1"/>
    <w:rsid w:val="005C64C6"/>
    <w:rsid w:val="005C663D"/>
    <w:rsid w:val="005C741E"/>
    <w:rsid w:val="005C7477"/>
    <w:rsid w:val="005C79CB"/>
    <w:rsid w:val="005C7A87"/>
    <w:rsid w:val="005D1047"/>
    <w:rsid w:val="005D2438"/>
    <w:rsid w:val="005D4E08"/>
    <w:rsid w:val="005D5244"/>
    <w:rsid w:val="005D7AD8"/>
    <w:rsid w:val="005E17BD"/>
    <w:rsid w:val="005E2AF9"/>
    <w:rsid w:val="005E2ED0"/>
    <w:rsid w:val="005E3648"/>
    <w:rsid w:val="005E4DF6"/>
    <w:rsid w:val="005E4F3A"/>
    <w:rsid w:val="005E597E"/>
    <w:rsid w:val="005E7104"/>
    <w:rsid w:val="005F0FEB"/>
    <w:rsid w:val="005F1037"/>
    <w:rsid w:val="005F13E5"/>
    <w:rsid w:val="005F1A8A"/>
    <w:rsid w:val="005F4B53"/>
    <w:rsid w:val="005F5074"/>
    <w:rsid w:val="00600029"/>
    <w:rsid w:val="00600C17"/>
    <w:rsid w:val="00600F9F"/>
    <w:rsid w:val="00602CD8"/>
    <w:rsid w:val="006040BD"/>
    <w:rsid w:val="00606261"/>
    <w:rsid w:val="0061061B"/>
    <w:rsid w:val="00611471"/>
    <w:rsid w:val="00611E7B"/>
    <w:rsid w:val="00612F5A"/>
    <w:rsid w:val="0061330E"/>
    <w:rsid w:val="00614D4B"/>
    <w:rsid w:val="00615CE5"/>
    <w:rsid w:val="00620E6C"/>
    <w:rsid w:val="00622009"/>
    <w:rsid w:val="00622461"/>
    <w:rsid w:val="00623E44"/>
    <w:rsid w:val="006278A3"/>
    <w:rsid w:val="0063095C"/>
    <w:rsid w:val="0063363A"/>
    <w:rsid w:val="0063549F"/>
    <w:rsid w:val="006413A0"/>
    <w:rsid w:val="006420FE"/>
    <w:rsid w:val="00645FB7"/>
    <w:rsid w:val="00646E85"/>
    <w:rsid w:val="0065313F"/>
    <w:rsid w:val="00653244"/>
    <w:rsid w:val="00653CC3"/>
    <w:rsid w:val="00655315"/>
    <w:rsid w:val="00656807"/>
    <w:rsid w:val="00657F2E"/>
    <w:rsid w:val="00660C2B"/>
    <w:rsid w:val="006621C2"/>
    <w:rsid w:val="006643E9"/>
    <w:rsid w:val="00665DFF"/>
    <w:rsid w:val="0067030A"/>
    <w:rsid w:val="00670E03"/>
    <w:rsid w:val="0067184C"/>
    <w:rsid w:val="00671988"/>
    <w:rsid w:val="00676506"/>
    <w:rsid w:val="00676853"/>
    <w:rsid w:val="00676FB6"/>
    <w:rsid w:val="0068120F"/>
    <w:rsid w:val="00683354"/>
    <w:rsid w:val="00683423"/>
    <w:rsid w:val="0068642D"/>
    <w:rsid w:val="00687A47"/>
    <w:rsid w:val="00691177"/>
    <w:rsid w:val="00691366"/>
    <w:rsid w:val="00692D9E"/>
    <w:rsid w:val="006936AE"/>
    <w:rsid w:val="00693F87"/>
    <w:rsid w:val="00694295"/>
    <w:rsid w:val="00694B3F"/>
    <w:rsid w:val="00695629"/>
    <w:rsid w:val="00696796"/>
    <w:rsid w:val="00696EF5"/>
    <w:rsid w:val="0069756F"/>
    <w:rsid w:val="006A101E"/>
    <w:rsid w:val="006A15A6"/>
    <w:rsid w:val="006A39B3"/>
    <w:rsid w:val="006A46E4"/>
    <w:rsid w:val="006A4C5B"/>
    <w:rsid w:val="006A598D"/>
    <w:rsid w:val="006A5AC1"/>
    <w:rsid w:val="006A5D2E"/>
    <w:rsid w:val="006A608E"/>
    <w:rsid w:val="006A6627"/>
    <w:rsid w:val="006A66C7"/>
    <w:rsid w:val="006A7329"/>
    <w:rsid w:val="006B0020"/>
    <w:rsid w:val="006B0CF0"/>
    <w:rsid w:val="006B266A"/>
    <w:rsid w:val="006B350E"/>
    <w:rsid w:val="006B36E7"/>
    <w:rsid w:val="006C069D"/>
    <w:rsid w:val="006C6F23"/>
    <w:rsid w:val="006C7580"/>
    <w:rsid w:val="006C7B34"/>
    <w:rsid w:val="006D3AA1"/>
    <w:rsid w:val="006D41ED"/>
    <w:rsid w:val="006D5E62"/>
    <w:rsid w:val="006D7390"/>
    <w:rsid w:val="006E0917"/>
    <w:rsid w:val="006E1E93"/>
    <w:rsid w:val="006E354A"/>
    <w:rsid w:val="006F1DD4"/>
    <w:rsid w:val="006F21AF"/>
    <w:rsid w:val="006F2B2F"/>
    <w:rsid w:val="006F3834"/>
    <w:rsid w:val="006F3AF7"/>
    <w:rsid w:val="007019FF"/>
    <w:rsid w:val="00702AA0"/>
    <w:rsid w:val="00707B86"/>
    <w:rsid w:val="0071046A"/>
    <w:rsid w:val="00713B60"/>
    <w:rsid w:val="0071540D"/>
    <w:rsid w:val="00715D2D"/>
    <w:rsid w:val="007200A7"/>
    <w:rsid w:val="00720177"/>
    <w:rsid w:val="0072338F"/>
    <w:rsid w:val="00730709"/>
    <w:rsid w:val="00733761"/>
    <w:rsid w:val="00734101"/>
    <w:rsid w:val="007355C3"/>
    <w:rsid w:val="007410AD"/>
    <w:rsid w:val="007450ED"/>
    <w:rsid w:val="00745CD6"/>
    <w:rsid w:val="00745D2B"/>
    <w:rsid w:val="0074686E"/>
    <w:rsid w:val="00752A7A"/>
    <w:rsid w:val="007544B7"/>
    <w:rsid w:val="0075549B"/>
    <w:rsid w:val="007561EF"/>
    <w:rsid w:val="007578D1"/>
    <w:rsid w:val="00757D59"/>
    <w:rsid w:val="007600B4"/>
    <w:rsid w:val="00761CCD"/>
    <w:rsid w:val="00762409"/>
    <w:rsid w:val="00762609"/>
    <w:rsid w:val="00762F35"/>
    <w:rsid w:val="007643FD"/>
    <w:rsid w:val="00765287"/>
    <w:rsid w:val="007653DC"/>
    <w:rsid w:val="00766D31"/>
    <w:rsid w:val="00772085"/>
    <w:rsid w:val="0077245B"/>
    <w:rsid w:val="00772883"/>
    <w:rsid w:val="00773BCC"/>
    <w:rsid w:val="00774574"/>
    <w:rsid w:val="00774E8C"/>
    <w:rsid w:val="00781389"/>
    <w:rsid w:val="00786701"/>
    <w:rsid w:val="00786E53"/>
    <w:rsid w:val="00787939"/>
    <w:rsid w:val="00792BED"/>
    <w:rsid w:val="007931EA"/>
    <w:rsid w:val="007961AE"/>
    <w:rsid w:val="00796C25"/>
    <w:rsid w:val="007A3E81"/>
    <w:rsid w:val="007A43AB"/>
    <w:rsid w:val="007A6ED4"/>
    <w:rsid w:val="007B24E1"/>
    <w:rsid w:val="007B4845"/>
    <w:rsid w:val="007B5110"/>
    <w:rsid w:val="007B5AE7"/>
    <w:rsid w:val="007B7F8E"/>
    <w:rsid w:val="007C0968"/>
    <w:rsid w:val="007C457F"/>
    <w:rsid w:val="007C6100"/>
    <w:rsid w:val="007D4053"/>
    <w:rsid w:val="007D5535"/>
    <w:rsid w:val="007D673D"/>
    <w:rsid w:val="007E0805"/>
    <w:rsid w:val="007E094A"/>
    <w:rsid w:val="007E0BA1"/>
    <w:rsid w:val="007E20CC"/>
    <w:rsid w:val="007E301D"/>
    <w:rsid w:val="007E53E1"/>
    <w:rsid w:val="007E760D"/>
    <w:rsid w:val="007E7B83"/>
    <w:rsid w:val="007E7C94"/>
    <w:rsid w:val="007F06F7"/>
    <w:rsid w:val="007F1B6A"/>
    <w:rsid w:val="007F415F"/>
    <w:rsid w:val="007F6393"/>
    <w:rsid w:val="007F7936"/>
    <w:rsid w:val="0080027C"/>
    <w:rsid w:val="0080063B"/>
    <w:rsid w:val="00800E64"/>
    <w:rsid w:val="0080518D"/>
    <w:rsid w:val="0080761A"/>
    <w:rsid w:val="00811672"/>
    <w:rsid w:val="00811A20"/>
    <w:rsid w:val="00811E0E"/>
    <w:rsid w:val="00821BBC"/>
    <w:rsid w:val="00821BFE"/>
    <w:rsid w:val="00827E76"/>
    <w:rsid w:val="00830063"/>
    <w:rsid w:val="008324E1"/>
    <w:rsid w:val="0083261A"/>
    <w:rsid w:val="00833B7E"/>
    <w:rsid w:val="00833C6B"/>
    <w:rsid w:val="008358F3"/>
    <w:rsid w:val="0084108A"/>
    <w:rsid w:val="00841E7E"/>
    <w:rsid w:val="00843378"/>
    <w:rsid w:val="00843851"/>
    <w:rsid w:val="00844183"/>
    <w:rsid w:val="008441FC"/>
    <w:rsid w:val="008452CC"/>
    <w:rsid w:val="0084575E"/>
    <w:rsid w:val="008461FC"/>
    <w:rsid w:val="00847984"/>
    <w:rsid w:val="008528CF"/>
    <w:rsid w:val="00853C66"/>
    <w:rsid w:val="00855680"/>
    <w:rsid w:val="00856270"/>
    <w:rsid w:val="00856527"/>
    <w:rsid w:val="008569CA"/>
    <w:rsid w:val="008570A1"/>
    <w:rsid w:val="008600BD"/>
    <w:rsid w:val="00860329"/>
    <w:rsid w:val="00861C39"/>
    <w:rsid w:val="00863715"/>
    <w:rsid w:val="00864D40"/>
    <w:rsid w:val="008651FA"/>
    <w:rsid w:val="008662C1"/>
    <w:rsid w:val="00867D22"/>
    <w:rsid w:val="0087006D"/>
    <w:rsid w:val="00876182"/>
    <w:rsid w:val="008768A5"/>
    <w:rsid w:val="00882AB9"/>
    <w:rsid w:val="00883723"/>
    <w:rsid w:val="0088495A"/>
    <w:rsid w:val="00884C51"/>
    <w:rsid w:val="00885B5A"/>
    <w:rsid w:val="00885C8D"/>
    <w:rsid w:val="00890F87"/>
    <w:rsid w:val="008940AF"/>
    <w:rsid w:val="008A02A0"/>
    <w:rsid w:val="008A120C"/>
    <w:rsid w:val="008A34BA"/>
    <w:rsid w:val="008A57E9"/>
    <w:rsid w:val="008A5A99"/>
    <w:rsid w:val="008A74E5"/>
    <w:rsid w:val="008B122D"/>
    <w:rsid w:val="008B23D5"/>
    <w:rsid w:val="008B320D"/>
    <w:rsid w:val="008B34CE"/>
    <w:rsid w:val="008B4BAA"/>
    <w:rsid w:val="008B7470"/>
    <w:rsid w:val="008B79E5"/>
    <w:rsid w:val="008C0648"/>
    <w:rsid w:val="008C26E1"/>
    <w:rsid w:val="008C665F"/>
    <w:rsid w:val="008C7A64"/>
    <w:rsid w:val="008C7E35"/>
    <w:rsid w:val="008D0121"/>
    <w:rsid w:val="008D2CD9"/>
    <w:rsid w:val="008D712F"/>
    <w:rsid w:val="008E2937"/>
    <w:rsid w:val="008E29CA"/>
    <w:rsid w:val="008E305D"/>
    <w:rsid w:val="008E3335"/>
    <w:rsid w:val="008E4135"/>
    <w:rsid w:val="008E5B4F"/>
    <w:rsid w:val="008F0131"/>
    <w:rsid w:val="008F0BB5"/>
    <w:rsid w:val="008F24EA"/>
    <w:rsid w:val="008F2CBC"/>
    <w:rsid w:val="008F2ECF"/>
    <w:rsid w:val="0090117F"/>
    <w:rsid w:val="00901B99"/>
    <w:rsid w:val="009023B3"/>
    <w:rsid w:val="0090331D"/>
    <w:rsid w:val="0090611D"/>
    <w:rsid w:val="00907A22"/>
    <w:rsid w:val="00907BDC"/>
    <w:rsid w:val="00914660"/>
    <w:rsid w:val="009249A0"/>
    <w:rsid w:val="0092538B"/>
    <w:rsid w:val="00925540"/>
    <w:rsid w:val="009276CF"/>
    <w:rsid w:val="00935CF1"/>
    <w:rsid w:val="00935D9D"/>
    <w:rsid w:val="00936117"/>
    <w:rsid w:val="0093724C"/>
    <w:rsid w:val="009452A4"/>
    <w:rsid w:val="009453AC"/>
    <w:rsid w:val="009515D4"/>
    <w:rsid w:val="0095172B"/>
    <w:rsid w:val="00952607"/>
    <w:rsid w:val="0095267B"/>
    <w:rsid w:val="00956D19"/>
    <w:rsid w:val="009610F0"/>
    <w:rsid w:val="0096386E"/>
    <w:rsid w:val="00967B15"/>
    <w:rsid w:val="00970545"/>
    <w:rsid w:val="009711DA"/>
    <w:rsid w:val="00974984"/>
    <w:rsid w:val="00975CE4"/>
    <w:rsid w:val="00983842"/>
    <w:rsid w:val="00983C03"/>
    <w:rsid w:val="00985232"/>
    <w:rsid w:val="00986A62"/>
    <w:rsid w:val="00987184"/>
    <w:rsid w:val="00994984"/>
    <w:rsid w:val="00995F78"/>
    <w:rsid w:val="0099676F"/>
    <w:rsid w:val="0099705F"/>
    <w:rsid w:val="00997AA7"/>
    <w:rsid w:val="009A14D2"/>
    <w:rsid w:val="009A2EA5"/>
    <w:rsid w:val="009B46D7"/>
    <w:rsid w:val="009B5104"/>
    <w:rsid w:val="009B5DC8"/>
    <w:rsid w:val="009B60CF"/>
    <w:rsid w:val="009B6668"/>
    <w:rsid w:val="009B7048"/>
    <w:rsid w:val="009B775C"/>
    <w:rsid w:val="009C0B3E"/>
    <w:rsid w:val="009C32C1"/>
    <w:rsid w:val="009C3976"/>
    <w:rsid w:val="009C3D4F"/>
    <w:rsid w:val="009C61B1"/>
    <w:rsid w:val="009C7A09"/>
    <w:rsid w:val="009D10AD"/>
    <w:rsid w:val="009D34F4"/>
    <w:rsid w:val="009D4ACE"/>
    <w:rsid w:val="009D6219"/>
    <w:rsid w:val="009E0FDC"/>
    <w:rsid w:val="009E293C"/>
    <w:rsid w:val="009E79CF"/>
    <w:rsid w:val="009F0623"/>
    <w:rsid w:val="009F255A"/>
    <w:rsid w:val="009F309E"/>
    <w:rsid w:val="009F3413"/>
    <w:rsid w:val="009F50D9"/>
    <w:rsid w:val="009F5328"/>
    <w:rsid w:val="009F68C6"/>
    <w:rsid w:val="009F7464"/>
    <w:rsid w:val="009F7A40"/>
    <w:rsid w:val="00A0000B"/>
    <w:rsid w:val="00A036EA"/>
    <w:rsid w:val="00A03CC7"/>
    <w:rsid w:val="00A042C5"/>
    <w:rsid w:val="00A046A6"/>
    <w:rsid w:val="00A051BE"/>
    <w:rsid w:val="00A06B73"/>
    <w:rsid w:val="00A06DBD"/>
    <w:rsid w:val="00A1266D"/>
    <w:rsid w:val="00A12C85"/>
    <w:rsid w:val="00A134C2"/>
    <w:rsid w:val="00A13D9D"/>
    <w:rsid w:val="00A13EFE"/>
    <w:rsid w:val="00A146DF"/>
    <w:rsid w:val="00A15366"/>
    <w:rsid w:val="00A164A3"/>
    <w:rsid w:val="00A21DC4"/>
    <w:rsid w:val="00A22D4C"/>
    <w:rsid w:val="00A23C8D"/>
    <w:rsid w:val="00A24BB7"/>
    <w:rsid w:val="00A26D1C"/>
    <w:rsid w:val="00A27D5D"/>
    <w:rsid w:val="00A27D98"/>
    <w:rsid w:val="00A302DF"/>
    <w:rsid w:val="00A30A36"/>
    <w:rsid w:val="00A31322"/>
    <w:rsid w:val="00A336EF"/>
    <w:rsid w:val="00A36D41"/>
    <w:rsid w:val="00A3787E"/>
    <w:rsid w:val="00A40158"/>
    <w:rsid w:val="00A420FD"/>
    <w:rsid w:val="00A42CF9"/>
    <w:rsid w:val="00A440D3"/>
    <w:rsid w:val="00A444FB"/>
    <w:rsid w:val="00A44568"/>
    <w:rsid w:val="00A449C8"/>
    <w:rsid w:val="00A50B03"/>
    <w:rsid w:val="00A51273"/>
    <w:rsid w:val="00A51BF4"/>
    <w:rsid w:val="00A55301"/>
    <w:rsid w:val="00A55C0E"/>
    <w:rsid w:val="00A56710"/>
    <w:rsid w:val="00A5760A"/>
    <w:rsid w:val="00A60242"/>
    <w:rsid w:val="00A6779A"/>
    <w:rsid w:val="00A67843"/>
    <w:rsid w:val="00A72D26"/>
    <w:rsid w:val="00A72DB5"/>
    <w:rsid w:val="00A72F6A"/>
    <w:rsid w:val="00A7335A"/>
    <w:rsid w:val="00A744D8"/>
    <w:rsid w:val="00A75550"/>
    <w:rsid w:val="00A75F2A"/>
    <w:rsid w:val="00A773FF"/>
    <w:rsid w:val="00A7761A"/>
    <w:rsid w:val="00A77EE7"/>
    <w:rsid w:val="00A81621"/>
    <w:rsid w:val="00A828D4"/>
    <w:rsid w:val="00A8416C"/>
    <w:rsid w:val="00A85294"/>
    <w:rsid w:val="00A87E51"/>
    <w:rsid w:val="00A918E0"/>
    <w:rsid w:val="00A918FA"/>
    <w:rsid w:val="00A94289"/>
    <w:rsid w:val="00A9563F"/>
    <w:rsid w:val="00A95691"/>
    <w:rsid w:val="00A95D4E"/>
    <w:rsid w:val="00AA14E5"/>
    <w:rsid w:val="00AA3E71"/>
    <w:rsid w:val="00AA4CD5"/>
    <w:rsid w:val="00AA528E"/>
    <w:rsid w:val="00AB0F41"/>
    <w:rsid w:val="00AB0FB3"/>
    <w:rsid w:val="00AB2BE8"/>
    <w:rsid w:val="00AB3970"/>
    <w:rsid w:val="00AB39B7"/>
    <w:rsid w:val="00AB600F"/>
    <w:rsid w:val="00AB63BD"/>
    <w:rsid w:val="00AB7A11"/>
    <w:rsid w:val="00AC1466"/>
    <w:rsid w:val="00AC262F"/>
    <w:rsid w:val="00AC4B7A"/>
    <w:rsid w:val="00AC5634"/>
    <w:rsid w:val="00AC5A4E"/>
    <w:rsid w:val="00AC5BAD"/>
    <w:rsid w:val="00AC5CAF"/>
    <w:rsid w:val="00AC70C9"/>
    <w:rsid w:val="00AD0749"/>
    <w:rsid w:val="00AD1700"/>
    <w:rsid w:val="00AD3234"/>
    <w:rsid w:val="00AD4DC5"/>
    <w:rsid w:val="00AD74ED"/>
    <w:rsid w:val="00AD76AE"/>
    <w:rsid w:val="00AE0354"/>
    <w:rsid w:val="00AE53EA"/>
    <w:rsid w:val="00AF1685"/>
    <w:rsid w:val="00AF2773"/>
    <w:rsid w:val="00AF4E89"/>
    <w:rsid w:val="00AF7A47"/>
    <w:rsid w:val="00B017FB"/>
    <w:rsid w:val="00B02976"/>
    <w:rsid w:val="00B02C9F"/>
    <w:rsid w:val="00B02CC7"/>
    <w:rsid w:val="00B03B92"/>
    <w:rsid w:val="00B03CA7"/>
    <w:rsid w:val="00B048DC"/>
    <w:rsid w:val="00B0766D"/>
    <w:rsid w:val="00B0767C"/>
    <w:rsid w:val="00B102EA"/>
    <w:rsid w:val="00B10DE2"/>
    <w:rsid w:val="00B1196C"/>
    <w:rsid w:val="00B120CA"/>
    <w:rsid w:val="00B144C6"/>
    <w:rsid w:val="00B14EDB"/>
    <w:rsid w:val="00B16334"/>
    <w:rsid w:val="00B178FC"/>
    <w:rsid w:val="00B2045E"/>
    <w:rsid w:val="00B218DE"/>
    <w:rsid w:val="00B2487D"/>
    <w:rsid w:val="00B33C9D"/>
    <w:rsid w:val="00B33FE4"/>
    <w:rsid w:val="00B34469"/>
    <w:rsid w:val="00B44C31"/>
    <w:rsid w:val="00B51C08"/>
    <w:rsid w:val="00B51D53"/>
    <w:rsid w:val="00B53922"/>
    <w:rsid w:val="00B548EF"/>
    <w:rsid w:val="00B57664"/>
    <w:rsid w:val="00B608B2"/>
    <w:rsid w:val="00B629AE"/>
    <w:rsid w:val="00B62BA7"/>
    <w:rsid w:val="00B6613C"/>
    <w:rsid w:val="00B66B93"/>
    <w:rsid w:val="00B67074"/>
    <w:rsid w:val="00B7063E"/>
    <w:rsid w:val="00B7115D"/>
    <w:rsid w:val="00B776FD"/>
    <w:rsid w:val="00B8147A"/>
    <w:rsid w:val="00B81758"/>
    <w:rsid w:val="00B81861"/>
    <w:rsid w:val="00B83A64"/>
    <w:rsid w:val="00B8551F"/>
    <w:rsid w:val="00B876B0"/>
    <w:rsid w:val="00B90801"/>
    <w:rsid w:val="00B91537"/>
    <w:rsid w:val="00B923DF"/>
    <w:rsid w:val="00B924B0"/>
    <w:rsid w:val="00B9489D"/>
    <w:rsid w:val="00B95532"/>
    <w:rsid w:val="00B95C34"/>
    <w:rsid w:val="00BA0DDF"/>
    <w:rsid w:val="00BA1F06"/>
    <w:rsid w:val="00BA2323"/>
    <w:rsid w:val="00BA2C74"/>
    <w:rsid w:val="00BA388E"/>
    <w:rsid w:val="00BA55E0"/>
    <w:rsid w:val="00BA7BE9"/>
    <w:rsid w:val="00BB5A2F"/>
    <w:rsid w:val="00BB665C"/>
    <w:rsid w:val="00BB66A1"/>
    <w:rsid w:val="00BB6865"/>
    <w:rsid w:val="00BB72E6"/>
    <w:rsid w:val="00BB7918"/>
    <w:rsid w:val="00BC0D82"/>
    <w:rsid w:val="00BC31E5"/>
    <w:rsid w:val="00BC3BD6"/>
    <w:rsid w:val="00BC3CC2"/>
    <w:rsid w:val="00BC5E72"/>
    <w:rsid w:val="00BC77CB"/>
    <w:rsid w:val="00BC78E4"/>
    <w:rsid w:val="00BD0927"/>
    <w:rsid w:val="00BD2D37"/>
    <w:rsid w:val="00BD302D"/>
    <w:rsid w:val="00BD35BA"/>
    <w:rsid w:val="00BD3E26"/>
    <w:rsid w:val="00BD41E4"/>
    <w:rsid w:val="00BD4F75"/>
    <w:rsid w:val="00BD6170"/>
    <w:rsid w:val="00BE2103"/>
    <w:rsid w:val="00BE2366"/>
    <w:rsid w:val="00BE46D2"/>
    <w:rsid w:val="00BE6433"/>
    <w:rsid w:val="00BE6E43"/>
    <w:rsid w:val="00BE72AD"/>
    <w:rsid w:val="00BE794E"/>
    <w:rsid w:val="00BF06FA"/>
    <w:rsid w:val="00BF0C27"/>
    <w:rsid w:val="00BF21E4"/>
    <w:rsid w:val="00BF2CF6"/>
    <w:rsid w:val="00BF3518"/>
    <w:rsid w:val="00BF3F61"/>
    <w:rsid w:val="00BF7D18"/>
    <w:rsid w:val="00C0378A"/>
    <w:rsid w:val="00C045E8"/>
    <w:rsid w:val="00C055A7"/>
    <w:rsid w:val="00C1126C"/>
    <w:rsid w:val="00C1180A"/>
    <w:rsid w:val="00C11FC9"/>
    <w:rsid w:val="00C1256C"/>
    <w:rsid w:val="00C154AA"/>
    <w:rsid w:val="00C174C8"/>
    <w:rsid w:val="00C2166D"/>
    <w:rsid w:val="00C21F4D"/>
    <w:rsid w:val="00C22DF6"/>
    <w:rsid w:val="00C252FA"/>
    <w:rsid w:val="00C2675A"/>
    <w:rsid w:val="00C26F58"/>
    <w:rsid w:val="00C3260E"/>
    <w:rsid w:val="00C33DC3"/>
    <w:rsid w:val="00C369FC"/>
    <w:rsid w:val="00C40F4E"/>
    <w:rsid w:val="00C42721"/>
    <w:rsid w:val="00C42D16"/>
    <w:rsid w:val="00C436C1"/>
    <w:rsid w:val="00C4380F"/>
    <w:rsid w:val="00C43F8E"/>
    <w:rsid w:val="00C44B24"/>
    <w:rsid w:val="00C51F31"/>
    <w:rsid w:val="00C54043"/>
    <w:rsid w:val="00C541A9"/>
    <w:rsid w:val="00C54751"/>
    <w:rsid w:val="00C605B2"/>
    <w:rsid w:val="00C632CE"/>
    <w:rsid w:val="00C6415E"/>
    <w:rsid w:val="00C64291"/>
    <w:rsid w:val="00C67A6B"/>
    <w:rsid w:val="00C705AA"/>
    <w:rsid w:val="00C73AAC"/>
    <w:rsid w:val="00C74CFA"/>
    <w:rsid w:val="00C754E4"/>
    <w:rsid w:val="00C7626D"/>
    <w:rsid w:val="00C774FA"/>
    <w:rsid w:val="00C77DA7"/>
    <w:rsid w:val="00C81582"/>
    <w:rsid w:val="00C832F3"/>
    <w:rsid w:val="00C83AE3"/>
    <w:rsid w:val="00C84866"/>
    <w:rsid w:val="00C8523C"/>
    <w:rsid w:val="00C85DB6"/>
    <w:rsid w:val="00C871F9"/>
    <w:rsid w:val="00C873CD"/>
    <w:rsid w:val="00C9078C"/>
    <w:rsid w:val="00C922B4"/>
    <w:rsid w:val="00C938E9"/>
    <w:rsid w:val="00C9401F"/>
    <w:rsid w:val="00C9670B"/>
    <w:rsid w:val="00C97FA9"/>
    <w:rsid w:val="00CA38C8"/>
    <w:rsid w:val="00CA3B2E"/>
    <w:rsid w:val="00CB0C69"/>
    <w:rsid w:val="00CB35AC"/>
    <w:rsid w:val="00CB6513"/>
    <w:rsid w:val="00CB6FF3"/>
    <w:rsid w:val="00CB762F"/>
    <w:rsid w:val="00CC448B"/>
    <w:rsid w:val="00CC7A06"/>
    <w:rsid w:val="00CD3776"/>
    <w:rsid w:val="00CD7FAC"/>
    <w:rsid w:val="00CE06E3"/>
    <w:rsid w:val="00CE13C8"/>
    <w:rsid w:val="00CE1825"/>
    <w:rsid w:val="00CE29FA"/>
    <w:rsid w:val="00CE45A1"/>
    <w:rsid w:val="00CE6E9E"/>
    <w:rsid w:val="00CF430B"/>
    <w:rsid w:val="00CF4497"/>
    <w:rsid w:val="00CF4BCC"/>
    <w:rsid w:val="00CF5DBF"/>
    <w:rsid w:val="00CF70DC"/>
    <w:rsid w:val="00CF7892"/>
    <w:rsid w:val="00D00A94"/>
    <w:rsid w:val="00D0130C"/>
    <w:rsid w:val="00D025A3"/>
    <w:rsid w:val="00D05A42"/>
    <w:rsid w:val="00D05BA3"/>
    <w:rsid w:val="00D07195"/>
    <w:rsid w:val="00D1009B"/>
    <w:rsid w:val="00D10C55"/>
    <w:rsid w:val="00D119CA"/>
    <w:rsid w:val="00D130F7"/>
    <w:rsid w:val="00D145CB"/>
    <w:rsid w:val="00D1643F"/>
    <w:rsid w:val="00D1657A"/>
    <w:rsid w:val="00D170D7"/>
    <w:rsid w:val="00D20C55"/>
    <w:rsid w:val="00D20E1C"/>
    <w:rsid w:val="00D23551"/>
    <w:rsid w:val="00D24FA2"/>
    <w:rsid w:val="00D26C19"/>
    <w:rsid w:val="00D27D08"/>
    <w:rsid w:val="00D27FE8"/>
    <w:rsid w:val="00D302FF"/>
    <w:rsid w:val="00D30E52"/>
    <w:rsid w:val="00D31E0A"/>
    <w:rsid w:val="00D32471"/>
    <w:rsid w:val="00D32A46"/>
    <w:rsid w:val="00D37286"/>
    <w:rsid w:val="00D42BB7"/>
    <w:rsid w:val="00D43FCE"/>
    <w:rsid w:val="00D4621B"/>
    <w:rsid w:val="00D50264"/>
    <w:rsid w:val="00D5121B"/>
    <w:rsid w:val="00D533E9"/>
    <w:rsid w:val="00D53A14"/>
    <w:rsid w:val="00D54755"/>
    <w:rsid w:val="00D54A10"/>
    <w:rsid w:val="00D56FF8"/>
    <w:rsid w:val="00D601A2"/>
    <w:rsid w:val="00D61C59"/>
    <w:rsid w:val="00D6273E"/>
    <w:rsid w:val="00D63EE3"/>
    <w:rsid w:val="00D644D0"/>
    <w:rsid w:val="00D65CBB"/>
    <w:rsid w:val="00D65D80"/>
    <w:rsid w:val="00D6645D"/>
    <w:rsid w:val="00D67831"/>
    <w:rsid w:val="00D7291A"/>
    <w:rsid w:val="00D72A35"/>
    <w:rsid w:val="00D74564"/>
    <w:rsid w:val="00D75E0E"/>
    <w:rsid w:val="00D80AF8"/>
    <w:rsid w:val="00D813A6"/>
    <w:rsid w:val="00D81BD7"/>
    <w:rsid w:val="00D830E7"/>
    <w:rsid w:val="00D876EB"/>
    <w:rsid w:val="00D90C2B"/>
    <w:rsid w:val="00D94411"/>
    <w:rsid w:val="00D96C5B"/>
    <w:rsid w:val="00D97804"/>
    <w:rsid w:val="00D97BAE"/>
    <w:rsid w:val="00DA1C1A"/>
    <w:rsid w:val="00DA6DA0"/>
    <w:rsid w:val="00DA7334"/>
    <w:rsid w:val="00DB1299"/>
    <w:rsid w:val="00DB6E89"/>
    <w:rsid w:val="00DC0DCB"/>
    <w:rsid w:val="00DC5C4C"/>
    <w:rsid w:val="00DC6109"/>
    <w:rsid w:val="00DC6A23"/>
    <w:rsid w:val="00DD02E8"/>
    <w:rsid w:val="00DD0639"/>
    <w:rsid w:val="00DD19A7"/>
    <w:rsid w:val="00DD2DDB"/>
    <w:rsid w:val="00DD461E"/>
    <w:rsid w:val="00DD4847"/>
    <w:rsid w:val="00DE1929"/>
    <w:rsid w:val="00DE1974"/>
    <w:rsid w:val="00DE3214"/>
    <w:rsid w:val="00DE3342"/>
    <w:rsid w:val="00DE380A"/>
    <w:rsid w:val="00DE4132"/>
    <w:rsid w:val="00DE6E9B"/>
    <w:rsid w:val="00DF0779"/>
    <w:rsid w:val="00DF13DB"/>
    <w:rsid w:val="00DF158D"/>
    <w:rsid w:val="00DF15BC"/>
    <w:rsid w:val="00DF25C1"/>
    <w:rsid w:val="00DF46D3"/>
    <w:rsid w:val="00DF541F"/>
    <w:rsid w:val="00DF6D0E"/>
    <w:rsid w:val="00DF7054"/>
    <w:rsid w:val="00DF732B"/>
    <w:rsid w:val="00DF74E0"/>
    <w:rsid w:val="00DF7EBD"/>
    <w:rsid w:val="00E02E0E"/>
    <w:rsid w:val="00E048A2"/>
    <w:rsid w:val="00E0548B"/>
    <w:rsid w:val="00E055E3"/>
    <w:rsid w:val="00E061BA"/>
    <w:rsid w:val="00E063F0"/>
    <w:rsid w:val="00E07204"/>
    <w:rsid w:val="00E114CD"/>
    <w:rsid w:val="00E11E39"/>
    <w:rsid w:val="00E12623"/>
    <w:rsid w:val="00E14F14"/>
    <w:rsid w:val="00E153CF"/>
    <w:rsid w:val="00E205F7"/>
    <w:rsid w:val="00E20882"/>
    <w:rsid w:val="00E20E26"/>
    <w:rsid w:val="00E21454"/>
    <w:rsid w:val="00E22028"/>
    <w:rsid w:val="00E263D6"/>
    <w:rsid w:val="00E26D49"/>
    <w:rsid w:val="00E27B0C"/>
    <w:rsid w:val="00E27D40"/>
    <w:rsid w:val="00E3047A"/>
    <w:rsid w:val="00E316C8"/>
    <w:rsid w:val="00E33095"/>
    <w:rsid w:val="00E348EA"/>
    <w:rsid w:val="00E366B1"/>
    <w:rsid w:val="00E37BAF"/>
    <w:rsid w:val="00E42E8C"/>
    <w:rsid w:val="00E43E66"/>
    <w:rsid w:val="00E460FF"/>
    <w:rsid w:val="00E46EC3"/>
    <w:rsid w:val="00E5093A"/>
    <w:rsid w:val="00E50C6E"/>
    <w:rsid w:val="00E50EA9"/>
    <w:rsid w:val="00E5188F"/>
    <w:rsid w:val="00E52D38"/>
    <w:rsid w:val="00E53195"/>
    <w:rsid w:val="00E54CC6"/>
    <w:rsid w:val="00E564EE"/>
    <w:rsid w:val="00E63F28"/>
    <w:rsid w:val="00E64A51"/>
    <w:rsid w:val="00E7046B"/>
    <w:rsid w:val="00E73C7E"/>
    <w:rsid w:val="00E753ED"/>
    <w:rsid w:val="00E766F1"/>
    <w:rsid w:val="00E80B3B"/>
    <w:rsid w:val="00E80DEF"/>
    <w:rsid w:val="00E8499F"/>
    <w:rsid w:val="00E850EF"/>
    <w:rsid w:val="00E85961"/>
    <w:rsid w:val="00E859CA"/>
    <w:rsid w:val="00E85E4B"/>
    <w:rsid w:val="00E8606C"/>
    <w:rsid w:val="00E90511"/>
    <w:rsid w:val="00E90B4E"/>
    <w:rsid w:val="00E90FBD"/>
    <w:rsid w:val="00E91A8A"/>
    <w:rsid w:val="00E941F7"/>
    <w:rsid w:val="00E95981"/>
    <w:rsid w:val="00E95AC2"/>
    <w:rsid w:val="00E97B2F"/>
    <w:rsid w:val="00EA02D8"/>
    <w:rsid w:val="00EA62D1"/>
    <w:rsid w:val="00EB16E9"/>
    <w:rsid w:val="00EB1D55"/>
    <w:rsid w:val="00EB3C4A"/>
    <w:rsid w:val="00EB70F4"/>
    <w:rsid w:val="00EB7A4E"/>
    <w:rsid w:val="00EC58F9"/>
    <w:rsid w:val="00EC6973"/>
    <w:rsid w:val="00ED1E64"/>
    <w:rsid w:val="00ED3AA3"/>
    <w:rsid w:val="00ED55F5"/>
    <w:rsid w:val="00ED6716"/>
    <w:rsid w:val="00EE0393"/>
    <w:rsid w:val="00EE4FE1"/>
    <w:rsid w:val="00EE6FE4"/>
    <w:rsid w:val="00EE7BE3"/>
    <w:rsid w:val="00EF13AA"/>
    <w:rsid w:val="00EF59E3"/>
    <w:rsid w:val="00EF7E33"/>
    <w:rsid w:val="00F015C1"/>
    <w:rsid w:val="00F05A42"/>
    <w:rsid w:val="00F07998"/>
    <w:rsid w:val="00F07C18"/>
    <w:rsid w:val="00F10032"/>
    <w:rsid w:val="00F11412"/>
    <w:rsid w:val="00F1417A"/>
    <w:rsid w:val="00F15A3D"/>
    <w:rsid w:val="00F1758E"/>
    <w:rsid w:val="00F205F9"/>
    <w:rsid w:val="00F21188"/>
    <w:rsid w:val="00F23D1B"/>
    <w:rsid w:val="00F2797F"/>
    <w:rsid w:val="00F302F6"/>
    <w:rsid w:val="00F31C75"/>
    <w:rsid w:val="00F31E77"/>
    <w:rsid w:val="00F35F77"/>
    <w:rsid w:val="00F40A68"/>
    <w:rsid w:val="00F41296"/>
    <w:rsid w:val="00F4402B"/>
    <w:rsid w:val="00F4488B"/>
    <w:rsid w:val="00F4583C"/>
    <w:rsid w:val="00F477C0"/>
    <w:rsid w:val="00F47FA9"/>
    <w:rsid w:val="00F52B85"/>
    <w:rsid w:val="00F57842"/>
    <w:rsid w:val="00F57A8A"/>
    <w:rsid w:val="00F64891"/>
    <w:rsid w:val="00F64E54"/>
    <w:rsid w:val="00F64FF1"/>
    <w:rsid w:val="00F6618A"/>
    <w:rsid w:val="00F70C31"/>
    <w:rsid w:val="00F71078"/>
    <w:rsid w:val="00F76777"/>
    <w:rsid w:val="00F76890"/>
    <w:rsid w:val="00F81C2D"/>
    <w:rsid w:val="00F8202B"/>
    <w:rsid w:val="00F87C9D"/>
    <w:rsid w:val="00F87E1F"/>
    <w:rsid w:val="00F9423D"/>
    <w:rsid w:val="00F94B76"/>
    <w:rsid w:val="00F95DD2"/>
    <w:rsid w:val="00F96C86"/>
    <w:rsid w:val="00F97B1B"/>
    <w:rsid w:val="00FA107C"/>
    <w:rsid w:val="00FA1D92"/>
    <w:rsid w:val="00FA2E35"/>
    <w:rsid w:val="00FA308D"/>
    <w:rsid w:val="00FA40BB"/>
    <w:rsid w:val="00FA4330"/>
    <w:rsid w:val="00FA5D71"/>
    <w:rsid w:val="00FA6F2E"/>
    <w:rsid w:val="00FB2E4C"/>
    <w:rsid w:val="00FB3AA0"/>
    <w:rsid w:val="00FB4A5E"/>
    <w:rsid w:val="00FC0F09"/>
    <w:rsid w:val="00FC1969"/>
    <w:rsid w:val="00FC2ACD"/>
    <w:rsid w:val="00FC32C9"/>
    <w:rsid w:val="00FC5096"/>
    <w:rsid w:val="00FC6CB5"/>
    <w:rsid w:val="00FC753A"/>
    <w:rsid w:val="00FD2468"/>
    <w:rsid w:val="00FD2B94"/>
    <w:rsid w:val="00FD6C2B"/>
    <w:rsid w:val="00FE0552"/>
    <w:rsid w:val="00FE07F0"/>
    <w:rsid w:val="00FE0850"/>
    <w:rsid w:val="00FE60FE"/>
    <w:rsid w:val="00FF01C5"/>
    <w:rsid w:val="00FF0ECB"/>
    <w:rsid w:val="00FF24DF"/>
    <w:rsid w:val="00FF3C32"/>
    <w:rsid w:val="00FF3F8F"/>
    <w:rsid w:val="00FF4C46"/>
    <w:rsid w:val="00FF57F4"/>
    <w:rsid w:val="00FF75BE"/>
    <w:rsid w:val="00FF77E4"/>
    <w:rsid w:val="019CB932"/>
    <w:rsid w:val="0215320C"/>
    <w:rsid w:val="02247073"/>
    <w:rsid w:val="029F780E"/>
    <w:rsid w:val="02E653E1"/>
    <w:rsid w:val="0308BA7B"/>
    <w:rsid w:val="04AA2B94"/>
    <w:rsid w:val="04DC3BEC"/>
    <w:rsid w:val="051B941D"/>
    <w:rsid w:val="06862990"/>
    <w:rsid w:val="06953F67"/>
    <w:rsid w:val="06A628D1"/>
    <w:rsid w:val="06D936A7"/>
    <w:rsid w:val="07E6C4F3"/>
    <w:rsid w:val="080E8534"/>
    <w:rsid w:val="0878AE45"/>
    <w:rsid w:val="092E7B60"/>
    <w:rsid w:val="09AFAD0F"/>
    <w:rsid w:val="09BE767C"/>
    <w:rsid w:val="0A2BA49B"/>
    <w:rsid w:val="0A8B4F57"/>
    <w:rsid w:val="0B29D72C"/>
    <w:rsid w:val="0B5F5E28"/>
    <w:rsid w:val="0CA8DF31"/>
    <w:rsid w:val="0CD052E5"/>
    <w:rsid w:val="0D10FCE7"/>
    <w:rsid w:val="0D226994"/>
    <w:rsid w:val="0DF71417"/>
    <w:rsid w:val="0E321136"/>
    <w:rsid w:val="0E439966"/>
    <w:rsid w:val="0EF41A2B"/>
    <w:rsid w:val="1035B910"/>
    <w:rsid w:val="11056C08"/>
    <w:rsid w:val="12B3848E"/>
    <w:rsid w:val="141691F5"/>
    <w:rsid w:val="14B5507E"/>
    <w:rsid w:val="14EBEEFA"/>
    <w:rsid w:val="16AC6618"/>
    <w:rsid w:val="16BCE8C0"/>
    <w:rsid w:val="16C76A8F"/>
    <w:rsid w:val="1727D1CA"/>
    <w:rsid w:val="17522C4D"/>
    <w:rsid w:val="1775E361"/>
    <w:rsid w:val="19DFFB60"/>
    <w:rsid w:val="1A132EF8"/>
    <w:rsid w:val="1A62CBB8"/>
    <w:rsid w:val="1A711749"/>
    <w:rsid w:val="1B97653B"/>
    <w:rsid w:val="1BE3C475"/>
    <w:rsid w:val="1C3FD422"/>
    <w:rsid w:val="1D0DF854"/>
    <w:rsid w:val="1EA0B8F4"/>
    <w:rsid w:val="1FF634B3"/>
    <w:rsid w:val="2055C7BA"/>
    <w:rsid w:val="20B73598"/>
    <w:rsid w:val="2191D02E"/>
    <w:rsid w:val="21E1A1A0"/>
    <w:rsid w:val="220A66D4"/>
    <w:rsid w:val="22BCE407"/>
    <w:rsid w:val="2366B4D8"/>
    <w:rsid w:val="25057429"/>
    <w:rsid w:val="26654151"/>
    <w:rsid w:val="26A07118"/>
    <w:rsid w:val="270CC942"/>
    <w:rsid w:val="27A89D8D"/>
    <w:rsid w:val="2828A29D"/>
    <w:rsid w:val="289AA5D2"/>
    <w:rsid w:val="29DD38C3"/>
    <w:rsid w:val="29E3E8CB"/>
    <w:rsid w:val="2A5DC325"/>
    <w:rsid w:val="2B3A366A"/>
    <w:rsid w:val="2C256DBC"/>
    <w:rsid w:val="2C346194"/>
    <w:rsid w:val="2C908F01"/>
    <w:rsid w:val="2D0E27AD"/>
    <w:rsid w:val="2D14D985"/>
    <w:rsid w:val="2ECCF434"/>
    <w:rsid w:val="2F067398"/>
    <w:rsid w:val="2FFC6CDB"/>
    <w:rsid w:val="30B3DC4C"/>
    <w:rsid w:val="30BD6207"/>
    <w:rsid w:val="310600F0"/>
    <w:rsid w:val="3114D34A"/>
    <w:rsid w:val="31C4A10C"/>
    <w:rsid w:val="32A1D151"/>
    <w:rsid w:val="33EBD1C7"/>
    <w:rsid w:val="3406379F"/>
    <w:rsid w:val="346DF838"/>
    <w:rsid w:val="34C551F5"/>
    <w:rsid w:val="34C96885"/>
    <w:rsid w:val="3514F352"/>
    <w:rsid w:val="352FF327"/>
    <w:rsid w:val="35587DCF"/>
    <w:rsid w:val="3595349A"/>
    <w:rsid w:val="359D74DB"/>
    <w:rsid w:val="367703A4"/>
    <w:rsid w:val="369BAC1B"/>
    <w:rsid w:val="37FFB9B4"/>
    <w:rsid w:val="39B5348B"/>
    <w:rsid w:val="3A67ED62"/>
    <w:rsid w:val="3AAF5FB5"/>
    <w:rsid w:val="3ACB8FA1"/>
    <w:rsid w:val="3B35D7A2"/>
    <w:rsid w:val="3C856511"/>
    <w:rsid w:val="3CA111BB"/>
    <w:rsid w:val="3D990144"/>
    <w:rsid w:val="3DF0E1E4"/>
    <w:rsid w:val="3E630102"/>
    <w:rsid w:val="3E719DA8"/>
    <w:rsid w:val="3FAE6835"/>
    <w:rsid w:val="410A3D6A"/>
    <w:rsid w:val="41853C3E"/>
    <w:rsid w:val="426B1D5E"/>
    <w:rsid w:val="4285D108"/>
    <w:rsid w:val="42CAF7D0"/>
    <w:rsid w:val="43343FB1"/>
    <w:rsid w:val="436B8065"/>
    <w:rsid w:val="43E50C64"/>
    <w:rsid w:val="44306F5A"/>
    <w:rsid w:val="44F563CB"/>
    <w:rsid w:val="452845AC"/>
    <w:rsid w:val="456E718C"/>
    <w:rsid w:val="46D7002B"/>
    <w:rsid w:val="478FDF0D"/>
    <w:rsid w:val="481430E9"/>
    <w:rsid w:val="483DE67F"/>
    <w:rsid w:val="48853B07"/>
    <w:rsid w:val="49211C39"/>
    <w:rsid w:val="49B0014A"/>
    <w:rsid w:val="4A38D8A0"/>
    <w:rsid w:val="4A5A4AB0"/>
    <w:rsid w:val="4B42C069"/>
    <w:rsid w:val="4B4B7CF2"/>
    <w:rsid w:val="4B4BD1AB"/>
    <w:rsid w:val="4C3DF44F"/>
    <w:rsid w:val="4C55F95F"/>
    <w:rsid w:val="4CE1EEFB"/>
    <w:rsid w:val="4DB6F17C"/>
    <w:rsid w:val="4E83726D"/>
    <w:rsid w:val="4F1DE952"/>
    <w:rsid w:val="4F773560"/>
    <w:rsid w:val="5009F498"/>
    <w:rsid w:val="50FF1166"/>
    <w:rsid w:val="5221B5C9"/>
    <w:rsid w:val="52B6C3A8"/>
    <w:rsid w:val="53092A5F"/>
    <w:rsid w:val="535ED116"/>
    <w:rsid w:val="53A09FD5"/>
    <w:rsid w:val="53DDFEDD"/>
    <w:rsid w:val="53E627A9"/>
    <w:rsid w:val="540D514E"/>
    <w:rsid w:val="56EA6BEA"/>
    <w:rsid w:val="573A0494"/>
    <w:rsid w:val="5767556B"/>
    <w:rsid w:val="5786216C"/>
    <w:rsid w:val="57EE3AFB"/>
    <w:rsid w:val="5830A1EA"/>
    <w:rsid w:val="587D494A"/>
    <w:rsid w:val="588AB994"/>
    <w:rsid w:val="591B4962"/>
    <w:rsid w:val="592F470F"/>
    <w:rsid w:val="59665BDC"/>
    <w:rsid w:val="59B92968"/>
    <w:rsid w:val="5A2689F5"/>
    <w:rsid w:val="5A2924B1"/>
    <w:rsid w:val="5BF5F9C8"/>
    <w:rsid w:val="5CA7D2BC"/>
    <w:rsid w:val="5D055EA3"/>
    <w:rsid w:val="5E3C422F"/>
    <w:rsid w:val="5F780AF4"/>
    <w:rsid w:val="5F85B4B9"/>
    <w:rsid w:val="5F876AEC"/>
    <w:rsid w:val="6004789A"/>
    <w:rsid w:val="6042022B"/>
    <w:rsid w:val="60BA8C20"/>
    <w:rsid w:val="60C24F9A"/>
    <w:rsid w:val="60C8E93E"/>
    <w:rsid w:val="6113DB55"/>
    <w:rsid w:val="613BC601"/>
    <w:rsid w:val="61BAD3B8"/>
    <w:rsid w:val="63EE569D"/>
    <w:rsid w:val="65546A06"/>
    <w:rsid w:val="657E30C3"/>
    <w:rsid w:val="66048834"/>
    <w:rsid w:val="66A4B3DC"/>
    <w:rsid w:val="66C59CC3"/>
    <w:rsid w:val="672499DC"/>
    <w:rsid w:val="6961F235"/>
    <w:rsid w:val="69D17296"/>
    <w:rsid w:val="6A899CCC"/>
    <w:rsid w:val="6ABED0FA"/>
    <w:rsid w:val="6C0C12FA"/>
    <w:rsid w:val="6C22DC8E"/>
    <w:rsid w:val="6C256D2D"/>
    <w:rsid w:val="6C87EC3E"/>
    <w:rsid w:val="6C8E170F"/>
    <w:rsid w:val="6D025A10"/>
    <w:rsid w:val="6D8F7C62"/>
    <w:rsid w:val="6DD7DE45"/>
    <w:rsid w:val="6E7EDBF1"/>
    <w:rsid w:val="6E9B8ACD"/>
    <w:rsid w:val="6EC754B3"/>
    <w:rsid w:val="6EEA34AF"/>
    <w:rsid w:val="6F307663"/>
    <w:rsid w:val="6F445677"/>
    <w:rsid w:val="6F70C092"/>
    <w:rsid w:val="70927938"/>
    <w:rsid w:val="70C9CD0F"/>
    <w:rsid w:val="712BF1DC"/>
    <w:rsid w:val="71D5CB33"/>
    <w:rsid w:val="71DC6D23"/>
    <w:rsid w:val="71F61073"/>
    <w:rsid w:val="73167158"/>
    <w:rsid w:val="73524D14"/>
    <w:rsid w:val="73719B94"/>
    <w:rsid w:val="752DEB17"/>
    <w:rsid w:val="7565F77F"/>
    <w:rsid w:val="756BEE85"/>
    <w:rsid w:val="75936B3B"/>
    <w:rsid w:val="76A14FCF"/>
    <w:rsid w:val="76A90B8C"/>
    <w:rsid w:val="79B8FCC7"/>
    <w:rsid w:val="79F04DC2"/>
    <w:rsid w:val="7AD22680"/>
    <w:rsid w:val="7BDDAF14"/>
    <w:rsid w:val="7C6AFD46"/>
    <w:rsid w:val="7CE006FD"/>
    <w:rsid w:val="7E05075B"/>
    <w:rsid w:val="7E43AE5C"/>
    <w:rsid w:val="7E600BC1"/>
    <w:rsid w:val="7E98FF71"/>
    <w:rsid w:val="7EB4FDB8"/>
    <w:rsid w:val="7F285BF0"/>
    <w:rsid w:val="7FDAF30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C5794"/>
  <w15:chartTrackingRefBased/>
  <w15:docId w15:val="{6FA6CE85-57C1-472F-820E-9A7DFADB7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4ED"/>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tulo2">
    <w:name w:val="heading 2"/>
    <w:basedOn w:val="Normal"/>
    <w:next w:val="Normal"/>
    <w:link w:val="Ttulo2Char"/>
    <w:uiPriority w:val="9"/>
    <w:unhideWhenUsed/>
    <w:qFormat/>
    <w:rsid w:val="00AD74ED"/>
    <w:pPr>
      <w:keepNext/>
      <w:spacing w:before="240" w:after="60"/>
      <w:outlineLvl w:val="1"/>
    </w:pPr>
    <w:rPr>
      <w:rFonts w:ascii="Cambria" w:hAnsi="Cambria"/>
      <w:b/>
      <w:bCs/>
      <w:i/>
      <w:iCs/>
      <w:sz w:val="28"/>
      <w:szCs w:val="28"/>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D74ED"/>
    <w:rPr>
      <w:rFonts w:ascii="Cambria" w:eastAsia="Times New Roman" w:hAnsi="Cambria" w:cs="Times New Roman"/>
      <w:b/>
      <w:bCs/>
      <w:i/>
      <w:iCs/>
      <w:kern w:val="0"/>
      <w:sz w:val="28"/>
      <w:szCs w:val="28"/>
      <w:lang w:eastAsia="ar-SA"/>
      <w14:ligatures w14:val="none"/>
    </w:rPr>
  </w:style>
  <w:style w:type="paragraph" w:styleId="Cabealho">
    <w:name w:val="header"/>
    <w:basedOn w:val="Normal"/>
    <w:link w:val="CabealhoChar"/>
    <w:uiPriority w:val="99"/>
    <w:rsid w:val="00AD74ED"/>
    <w:pPr>
      <w:tabs>
        <w:tab w:val="center" w:pos="4252"/>
        <w:tab w:val="right" w:pos="8504"/>
      </w:tabs>
    </w:pPr>
  </w:style>
  <w:style w:type="character" w:customStyle="1" w:styleId="CabealhoChar">
    <w:name w:val="Cabeçalho Char"/>
    <w:basedOn w:val="Fontepargpadro"/>
    <w:link w:val="Cabealho"/>
    <w:uiPriority w:val="99"/>
    <w:rsid w:val="00AD74ED"/>
    <w:rPr>
      <w:rFonts w:ascii="Times New Roman" w:eastAsia="Times New Roman" w:hAnsi="Times New Roman" w:cs="Times New Roman"/>
      <w:kern w:val="0"/>
      <w:sz w:val="24"/>
      <w:szCs w:val="24"/>
      <w:lang w:eastAsia="zh-CN"/>
      <w14:ligatures w14:val="none"/>
    </w:rPr>
  </w:style>
  <w:style w:type="paragraph" w:styleId="PargrafodaLista">
    <w:name w:val="List Paragraph"/>
    <w:basedOn w:val="Normal"/>
    <w:uiPriority w:val="34"/>
    <w:qFormat/>
    <w:rsid w:val="00AD74ED"/>
    <w:pPr>
      <w:suppressAutoHyphens w:val="0"/>
      <w:spacing w:line="100" w:lineRule="atLeast"/>
      <w:ind w:left="708"/>
      <w:jc w:val="both"/>
    </w:pPr>
    <w:rPr>
      <w:rFonts w:ascii="Arial" w:hAnsi="Arial" w:cs="Arial"/>
      <w:kern w:val="2"/>
      <w:sz w:val="18"/>
    </w:rPr>
  </w:style>
  <w:style w:type="table" w:styleId="Tabelacomgrade">
    <w:name w:val="Table Grid"/>
    <w:basedOn w:val="Tabelanormal"/>
    <w:uiPriority w:val="39"/>
    <w:rsid w:val="00AD74E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AD74ED"/>
    <w:pPr>
      <w:tabs>
        <w:tab w:val="center" w:pos="4252"/>
        <w:tab w:val="right" w:pos="8504"/>
      </w:tabs>
    </w:pPr>
  </w:style>
  <w:style w:type="character" w:customStyle="1" w:styleId="RodapChar">
    <w:name w:val="Rodapé Char"/>
    <w:basedOn w:val="Fontepargpadro"/>
    <w:link w:val="Rodap"/>
    <w:uiPriority w:val="99"/>
    <w:rsid w:val="00AD74ED"/>
    <w:rPr>
      <w:rFonts w:ascii="Times New Roman" w:eastAsia="Times New Roman" w:hAnsi="Times New Roman" w:cs="Times New Roman"/>
      <w:kern w:val="0"/>
      <w:sz w:val="24"/>
      <w:szCs w:val="24"/>
      <w:lang w:eastAsia="zh-CN"/>
      <w14:ligatures w14:val="none"/>
    </w:rPr>
  </w:style>
  <w:style w:type="paragraph" w:styleId="Corpodetexto">
    <w:name w:val="Body Text"/>
    <w:basedOn w:val="Normal"/>
    <w:link w:val="CorpodetextoChar"/>
    <w:rsid w:val="00AD74ED"/>
    <w:pPr>
      <w:spacing w:after="140" w:line="288" w:lineRule="auto"/>
    </w:pPr>
    <w:rPr>
      <w:rFonts w:ascii="Liberation Serif" w:eastAsia="SimSun" w:hAnsi="Liberation Serif" w:cs="Mangal"/>
      <w:kern w:val="1"/>
      <w:lang w:bidi="hi-IN"/>
    </w:rPr>
  </w:style>
  <w:style w:type="character" w:customStyle="1" w:styleId="CorpodetextoChar">
    <w:name w:val="Corpo de texto Char"/>
    <w:basedOn w:val="Fontepargpadro"/>
    <w:link w:val="Corpodetexto"/>
    <w:qFormat/>
    <w:rsid w:val="00AD74ED"/>
    <w:rPr>
      <w:rFonts w:ascii="Liberation Serif" w:eastAsia="SimSun" w:hAnsi="Liberation Serif" w:cs="Mangal"/>
      <w:kern w:val="1"/>
      <w:sz w:val="24"/>
      <w:szCs w:val="24"/>
      <w:lang w:eastAsia="zh-CN" w:bidi="hi-IN"/>
      <w14:ligatures w14:val="none"/>
    </w:rPr>
  </w:style>
  <w:style w:type="character" w:customStyle="1" w:styleId="Fontepargpadro1">
    <w:name w:val="Fonte parág. padrão1"/>
    <w:rsid w:val="00AD74ED"/>
  </w:style>
  <w:style w:type="character" w:customStyle="1" w:styleId="TextodebaloChar">
    <w:name w:val="Texto de balão Char"/>
    <w:basedOn w:val="Fontepargpadro"/>
    <w:link w:val="Textodebalo"/>
    <w:uiPriority w:val="99"/>
    <w:semiHidden/>
    <w:rsid w:val="00AD74ED"/>
    <w:rPr>
      <w:rFonts w:ascii="Segoe UI" w:eastAsia="Times New Roman" w:hAnsi="Segoe UI" w:cs="Segoe UI"/>
      <w:sz w:val="18"/>
      <w:szCs w:val="18"/>
      <w:lang w:eastAsia="zh-CN"/>
    </w:rPr>
  </w:style>
  <w:style w:type="paragraph" w:styleId="Textodebalo">
    <w:name w:val="Balloon Text"/>
    <w:basedOn w:val="Normal"/>
    <w:link w:val="TextodebaloChar"/>
    <w:uiPriority w:val="99"/>
    <w:semiHidden/>
    <w:unhideWhenUsed/>
    <w:rsid w:val="00AD74ED"/>
    <w:rPr>
      <w:rFonts w:ascii="Segoe UI" w:hAnsi="Segoe UI" w:cs="Segoe UI"/>
      <w:kern w:val="2"/>
      <w:sz w:val="18"/>
      <w:szCs w:val="18"/>
      <w14:ligatures w14:val="standardContextual"/>
    </w:rPr>
  </w:style>
  <w:style w:type="character" w:customStyle="1" w:styleId="TextodebaloChar1">
    <w:name w:val="Texto de balão Char1"/>
    <w:basedOn w:val="Fontepargpadro"/>
    <w:uiPriority w:val="99"/>
    <w:semiHidden/>
    <w:rsid w:val="00AD74ED"/>
    <w:rPr>
      <w:rFonts w:ascii="Segoe UI" w:eastAsia="Times New Roman" w:hAnsi="Segoe UI" w:cs="Segoe UI"/>
      <w:kern w:val="0"/>
      <w:sz w:val="18"/>
      <w:szCs w:val="18"/>
      <w:lang w:eastAsia="zh-CN"/>
      <w14:ligatures w14:val="none"/>
    </w:rPr>
  </w:style>
  <w:style w:type="paragraph" w:customStyle="1" w:styleId="Standard">
    <w:name w:val="Standard"/>
    <w:qFormat/>
    <w:rsid w:val="00AD74ED"/>
    <w:pPr>
      <w:suppressAutoHyphens/>
      <w:autoSpaceDN w:val="0"/>
      <w:spacing w:after="0" w:line="240" w:lineRule="auto"/>
      <w:textAlignment w:val="baseline"/>
    </w:pPr>
    <w:rPr>
      <w:rFonts w:ascii="Times New Roman" w:eastAsia="Times New Roman" w:hAnsi="Times New Roman" w:cs="Times New Roman"/>
      <w:color w:val="00000A"/>
      <w:kern w:val="3"/>
      <w:sz w:val="24"/>
      <w:szCs w:val="24"/>
      <w:lang w:eastAsia="ar-SA"/>
      <w14:ligatures w14:val="none"/>
    </w:rPr>
  </w:style>
  <w:style w:type="paragraph" w:customStyle="1" w:styleId="Recuodecorpodetexto21">
    <w:name w:val="Recuo de corpo de texto 21"/>
    <w:basedOn w:val="Normal"/>
    <w:rsid w:val="00AD74ED"/>
    <w:pPr>
      <w:widowControl w:val="0"/>
      <w:spacing w:line="100" w:lineRule="atLeast"/>
      <w:ind w:firstLine="1980"/>
      <w:jc w:val="both"/>
    </w:pPr>
    <w:rPr>
      <w:rFonts w:ascii="Arial" w:eastAsia="Lucida Sans Unicode" w:hAnsi="Arial" w:cs="Arial"/>
      <w:color w:val="000000"/>
      <w:lang w:val="en-US" w:eastAsia="pt-BR" w:bidi="en-US"/>
    </w:rPr>
  </w:style>
  <w:style w:type="character" w:customStyle="1" w:styleId="TextodecomentrioChar">
    <w:name w:val="Texto de comentário Char"/>
    <w:basedOn w:val="Fontepargpadro"/>
    <w:link w:val="Textodecomentrio"/>
    <w:uiPriority w:val="99"/>
    <w:rsid w:val="00AD74ED"/>
    <w:rPr>
      <w:rFonts w:ascii="Times New Roman" w:eastAsia="Times New Roman" w:hAnsi="Times New Roman" w:cs="Times New Roman"/>
      <w:sz w:val="20"/>
      <w:szCs w:val="20"/>
      <w:lang w:eastAsia="zh-CN"/>
    </w:rPr>
  </w:style>
  <w:style w:type="paragraph" w:styleId="Textodecomentrio">
    <w:name w:val="annotation text"/>
    <w:basedOn w:val="Normal"/>
    <w:link w:val="TextodecomentrioChar"/>
    <w:uiPriority w:val="99"/>
    <w:unhideWhenUsed/>
    <w:rsid w:val="00AD74ED"/>
    <w:rPr>
      <w:kern w:val="2"/>
      <w:sz w:val="20"/>
      <w:szCs w:val="20"/>
      <w14:ligatures w14:val="standardContextual"/>
    </w:rPr>
  </w:style>
  <w:style w:type="character" w:customStyle="1" w:styleId="TextodecomentrioChar1">
    <w:name w:val="Texto de comentário Char1"/>
    <w:basedOn w:val="Fontepargpadro"/>
    <w:uiPriority w:val="99"/>
    <w:semiHidden/>
    <w:rsid w:val="00AD74ED"/>
    <w:rPr>
      <w:rFonts w:ascii="Times New Roman" w:eastAsia="Times New Roman" w:hAnsi="Times New Roman" w:cs="Times New Roman"/>
      <w:kern w:val="0"/>
      <w:sz w:val="20"/>
      <w:szCs w:val="20"/>
      <w:lang w:eastAsia="zh-CN"/>
      <w14:ligatures w14:val="none"/>
    </w:rPr>
  </w:style>
  <w:style w:type="character" w:customStyle="1" w:styleId="AssuntodocomentrioChar">
    <w:name w:val="Assunto do comentário Char"/>
    <w:basedOn w:val="TextodecomentrioChar"/>
    <w:link w:val="Assuntodocomentrio"/>
    <w:uiPriority w:val="99"/>
    <w:semiHidden/>
    <w:rsid w:val="00AD74ED"/>
    <w:rPr>
      <w:rFonts w:ascii="Times New Roman" w:eastAsia="Times New Roman" w:hAnsi="Times New Roman" w:cs="Times New Roman"/>
      <w:b/>
      <w:bCs/>
      <w:sz w:val="20"/>
      <w:szCs w:val="20"/>
      <w:lang w:eastAsia="zh-CN"/>
    </w:rPr>
  </w:style>
  <w:style w:type="paragraph" w:styleId="Assuntodocomentrio">
    <w:name w:val="annotation subject"/>
    <w:basedOn w:val="Textodecomentrio"/>
    <w:next w:val="Textodecomentrio"/>
    <w:link w:val="AssuntodocomentrioChar"/>
    <w:uiPriority w:val="99"/>
    <w:semiHidden/>
    <w:unhideWhenUsed/>
    <w:rsid w:val="00AD74ED"/>
    <w:rPr>
      <w:b/>
      <w:bCs/>
    </w:rPr>
  </w:style>
  <w:style w:type="character" w:customStyle="1" w:styleId="AssuntodocomentrioChar1">
    <w:name w:val="Assunto do comentário Char1"/>
    <w:basedOn w:val="TextodecomentrioChar1"/>
    <w:uiPriority w:val="99"/>
    <w:semiHidden/>
    <w:rsid w:val="00AD74ED"/>
    <w:rPr>
      <w:rFonts w:ascii="Times New Roman" w:eastAsia="Times New Roman" w:hAnsi="Times New Roman" w:cs="Times New Roman"/>
      <w:b/>
      <w:bCs/>
      <w:kern w:val="0"/>
      <w:sz w:val="20"/>
      <w:szCs w:val="20"/>
      <w:lang w:eastAsia="zh-CN"/>
      <w14:ligatures w14:val="none"/>
    </w:rPr>
  </w:style>
  <w:style w:type="character" w:customStyle="1" w:styleId="normaltextrun">
    <w:name w:val="normaltextrun"/>
    <w:basedOn w:val="Fontepargpadro"/>
    <w:qFormat/>
    <w:rsid w:val="00AD74ED"/>
  </w:style>
  <w:style w:type="character" w:customStyle="1" w:styleId="eop">
    <w:name w:val="eop"/>
    <w:basedOn w:val="Fontepargpadro"/>
    <w:qFormat/>
    <w:rsid w:val="00AD74ED"/>
  </w:style>
  <w:style w:type="character" w:customStyle="1" w:styleId="contextualspellingandgrammarerror">
    <w:name w:val="contextualspellingandgrammarerror"/>
    <w:basedOn w:val="Fontepargpadro"/>
    <w:rsid w:val="00AD74ED"/>
  </w:style>
  <w:style w:type="paragraph" w:customStyle="1" w:styleId="paragraph">
    <w:name w:val="paragraph"/>
    <w:basedOn w:val="Normal"/>
    <w:qFormat/>
    <w:rsid w:val="00AD74ED"/>
    <w:pPr>
      <w:suppressAutoHyphens w:val="0"/>
      <w:spacing w:before="100" w:beforeAutospacing="1" w:after="100" w:afterAutospacing="1"/>
    </w:pPr>
    <w:rPr>
      <w:lang w:eastAsia="pt-BR"/>
    </w:rPr>
  </w:style>
  <w:style w:type="character" w:styleId="Hyperlink">
    <w:name w:val="Hyperlink"/>
    <w:basedOn w:val="Fontepargpadro"/>
    <w:uiPriority w:val="99"/>
    <w:unhideWhenUsed/>
    <w:rsid w:val="00AD74ED"/>
    <w:rPr>
      <w:color w:val="0563C1" w:themeColor="hyperlink"/>
      <w:u w:val="single"/>
    </w:rPr>
  </w:style>
  <w:style w:type="character" w:styleId="MenoPendente">
    <w:name w:val="Unresolved Mention"/>
    <w:basedOn w:val="Fontepargpadro"/>
    <w:uiPriority w:val="99"/>
    <w:semiHidden/>
    <w:unhideWhenUsed/>
    <w:rsid w:val="00AD74ED"/>
    <w:rPr>
      <w:color w:val="605E5C"/>
      <w:shd w:val="clear" w:color="auto" w:fill="E1DFDD"/>
    </w:rPr>
  </w:style>
  <w:style w:type="character" w:styleId="Refdecomentrio">
    <w:name w:val="annotation reference"/>
    <w:basedOn w:val="Fontepargpadro"/>
    <w:uiPriority w:val="99"/>
    <w:semiHidden/>
    <w:unhideWhenUsed/>
    <w:rsid w:val="00AD74ED"/>
    <w:rPr>
      <w:sz w:val="16"/>
      <w:szCs w:val="16"/>
    </w:rPr>
  </w:style>
  <w:style w:type="paragraph" w:customStyle="1" w:styleId="western">
    <w:name w:val="western"/>
    <w:basedOn w:val="Normal"/>
    <w:uiPriority w:val="1"/>
    <w:qFormat/>
    <w:rsid w:val="00D145CB"/>
    <w:pPr>
      <w:autoSpaceDN w:val="0"/>
      <w:spacing w:before="100" w:after="119"/>
      <w:textAlignment w:val="baseline"/>
    </w:pPr>
    <w:rPr>
      <w:lang w:eastAsia="ar-SA"/>
    </w:rPr>
  </w:style>
  <w:style w:type="paragraph" w:customStyle="1" w:styleId="Ttulodatabela">
    <w:name w:val="Título da tabela"/>
    <w:basedOn w:val="Normal"/>
    <w:uiPriority w:val="1"/>
    <w:rsid w:val="00C97FA9"/>
    <w:pPr>
      <w:widowControl w:val="0"/>
      <w:jc w:val="center"/>
    </w:pPr>
    <w:rPr>
      <w:rFonts w:eastAsia="Lucida Sans Unicode"/>
      <w:b/>
      <w:bCs/>
      <w:i/>
      <w:iCs/>
    </w:rPr>
  </w:style>
  <w:style w:type="paragraph" w:customStyle="1" w:styleId="Contedodatabela">
    <w:name w:val="Conteúdo da tabela"/>
    <w:basedOn w:val="Normal"/>
    <w:next w:val="Corpodetexto"/>
    <w:uiPriority w:val="1"/>
    <w:rsid w:val="00C97FA9"/>
    <w:pPr>
      <w:widowControl w:val="0"/>
    </w:pPr>
    <w:rPr>
      <w:rFonts w:eastAsia="Lucida Sans Unicode"/>
    </w:rPr>
  </w:style>
  <w:style w:type="paragraph" w:styleId="NormalWeb">
    <w:name w:val="Normal (Web)"/>
    <w:basedOn w:val="Normal"/>
    <w:uiPriority w:val="99"/>
    <w:semiHidden/>
    <w:unhideWhenUsed/>
    <w:rsid w:val="00D876EB"/>
    <w:pPr>
      <w:suppressAutoHyphens w:val="0"/>
      <w:spacing w:before="100" w:beforeAutospacing="1" w:after="100" w:afterAutospacing="1"/>
    </w:pPr>
    <w:rPr>
      <w:lang w:eastAsia="pt-BR"/>
    </w:rPr>
  </w:style>
  <w:style w:type="character" w:styleId="Forte">
    <w:name w:val="Strong"/>
    <w:basedOn w:val="Fontepargpadro"/>
    <w:uiPriority w:val="22"/>
    <w:qFormat/>
    <w:rsid w:val="00D876EB"/>
    <w:rPr>
      <w:b/>
      <w:bCs/>
    </w:rPr>
  </w:style>
  <w:style w:type="character" w:styleId="nfase">
    <w:name w:val="Emphasis"/>
    <w:basedOn w:val="Fontepargpadro"/>
    <w:uiPriority w:val="20"/>
    <w:qFormat/>
    <w:rsid w:val="00D876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056789">
      <w:bodyDiv w:val="1"/>
      <w:marLeft w:val="0"/>
      <w:marRight w:val="0"/>
      <w:marTop w:val="0"/>
      <w:marBottom w:val="0"/>
      <w:divBdr>
        <w:top w:val="none" w:sz="0" w:space="0" w:color="auto"/>
        <w:left w:val="none" w:sz="0" w:space="0" w:color="auto"/>
        <w:bottom w:val="none" w:sz="0" w:space="0" w:color="auto"/>
        <w:right w:val="none" w:sz="0" w:space="0" w:color="auto"/>
      </w:divBdr>
      <w:divsChild>
        <w:div w:id="247425170">
          <w:marLeft w:val="0"/>
          <w:marRight w:val="0"/>
          <w:marTop w:val="0"/>
          <w:marBottom w:val="0"/>
          <w:divBdr>
            <w:top w:val="none" w:sz="0" w:space="0" w:color="auto"/>
            <w:left w:val="none" w:sz="0" w:space="0" w:color="auto"/>
            <w:bottom w:val="none" w:sz="0" w:space="0" w:color="auto"/>
            <w:right w:val="none" w:sz="0" w:space="0" w:color="auto"/>
          </w:divBdr>
        </w:div>
        <w:div w:id="579680160">
          <w:marLeft w:val="0"/>
          <w:marRight w:val="0"/>
          <w:marTop w:val="0"/>
          <w:marBottom w:val="0"/>
          <w:divBdr>
            <w:top w:val="none" w:sz="0" w:space="0" w:color="auto"/>
            <w:left w:val="none" w:sz="0" w:space="0" w:color="auto"/>
            <w:bottom w:val="none" w:sz="0" w:space="0" w:color="auto"/>
            <w:right w:val="none" w:sz="0" w:space="0" w:color="auto"/>
          </w:divBdr>
        </w:div>
        <w:div w:id="645857833">
          <w:marLeft w:val="0"/>
          <w:marRight w:val="0"/>
          <w:marTop w:val="0"/>
          <w:marBottom w:val="0"/>
          <w:divBdr>
            <w:top w:val="none" w:sz="0" w:space="0" w:color="auto"/>
            <w:left w:val="none" w:sz="0" w:space="0" w:color="auto"/>
            <w:bottom w:val="none" w:sz="0" w:space="0" w:color="auto"/>
            <w:right w:val="none" w:sz="0" w:space="0" w:color="auto"/>
          </w:divBdr>
        </w:div>
        <w:div w:id="706679835">
          <w:marLeft w:val="0"/>
          <w:marRight w:val="0"/>
          <w:marTop w:val="0"/>
          <w:marBottom w:val="0"/>
          <w:divBdr>
            <w:top w:val="none" w:sz="0" w:space="0" w:color="auto"/>
            <w:left w:val="none" w:sz="0" w:space="0" w:color="auto"/>
            <w:bottom w:val="none" w:sz="0" w:space="0" w:color="auto"/>
            <w:right w:val="none" w:sz="0" w:space="0" w:color="auto"/>
          </w:divBdr>
        </w:div>
        <w:div w:id="824006502">
          <w:marLeft w:val="0"/>
          <w:marRight w:val="0"/>
          <w:marTop w:val="0"/>
          <w:marBottom w:val="0"/>
          <w:divBdr>
            <w:top w:val="none" w:sz="0" w:space="0" w:color="auto"/>
            <w:left w:val="none" w:sz="0" w:space="0" w:color="auto"/>
            <w:bottom w:val="none" w:sz="0" w:space="0" w:color="auto"/>
            <w:right w:val="none" w:sz="0" w:space="0" w:color="auto"/>
          </w:divBdr>
        </w:div>
        <w:div w:id="1071735807">
          <w:marLeft w:val="0"/>
          <w:marRight w:val="0"/>
          <w:marTop w:val="0"/>
          <w:marBottom w:val="0"/>
          <w:divBdr>
            <w:top w:val="none" w:sz="0" w:space="0" w:color="auto"/>
            <w:left w:val="none" w:sz="0" w:space="0" w:color="auto"/>
            <w:bottom w:val="none" w:sz="0" w:space="0" w:color="auto"/>
            <w:right w:val="none" w:sz="0" w:space="0" w:color="auto"/>
          </w:divBdr>
        </w:div>
        <w:div w:id="1117530377">
          <w:marLeft w:val="0"/>
          <w:marRight w:val="0"/>
          <w:marTop w:val="0"/>
          <w:marBottom w:val="0"/>
          <w:divBdr>
            <w:top w:val="none" w:sz="0" w:space="0" w:color="auto"/>
            <w:left w:val="none" w:sz="0" w:space="0" w:color="auto"/>
            <w:bottom w:val="none" w:sz="0" w:space="0" w:color="auto"/>
            <w:right w:val="none" w:sz="0" w:space="0" w:color="auto"/>
          </w:divBdr>
        </w:div>
        <w:div w:id="1378120115">
          <w:marLeft w:val="0"/>
          <w:marRight w:val="0"/>
          <w:marTop w:val="0"/>
          <w:marBottom w:val="0"/>
          <w:divBdr>
            <w:top w:val="none" w:sz="0" w:space="0" w:color="auto"/>
            <w:left w:val="none" w:sz="0" w:space="0" w:color="auto"/>
            <w:bottom w:val="none" w:sz="0" w:space="0" w:color="auto"/>
            <w:right w:val="none" w:sz="0" w:space="0" w:color="auto"/>
          </w:divBdr>
        </w:div>
        <w:div w:id="1387800392">
          <w:marLeft w:val="0"/>
          <w:marRight w:val="0"/>
          <w:marTop w:val="0"/>
          <w:marBottom w:val="0"/>
          <w:divBdr>
            <w:top w:val="none" w:sz="0" w:space="0" w:color="auto"/>
            <w:left w:val="none" w:sz="0" w:space="0" w:color="auto"/>
            <w:bottom w:val="none" w:sz="0" w:space="0" w:color="auto"/>
            <w:right w:val="none" w:sz="0" w:space="0" w:color="auto"/>
          </w:divBdr>
        </w:div>
        <w:div w:id="1433670798">
          <w:marLeft w:val="0"/>
          <w:marRight w:val="0"/>
          <w:marTop w:val="0"/>
          <w:marBottom w:val="0"/>
          <w:divBdr>
            <w:top w:val="none" w:sz="0" w:space="0" w:color="auto"/>
            <w:left w:val="none" w:sz="0" w:space="0" w:color="auto"/>
            <w:bottom w:val="none" w:sz="0" w:space="0" w:color="auto"/>
            <w:right w:val="none" w:sz="0" w:space="0" w:color="auto"/>
          </w:divBdr>
        </w:div>
        <w:div w:id="1473208231">
          <w:marLeft w:val="0"/>
          <w:marRight w:val="0"/>
          <w:marTop w:val="0"/>
          <w:marBottom w:val="0"/>
          <w:divBdr>
            <w:top w:val="none" w:sz="0" w:space="0" w:color="auto"/>
            <w:left w:val="none" w:sz="0" w:space="0" w:color="auto"/>
            <w:bottom w:val="none" w:sz="0" w:space="0" w:color="auto"/>
            <w:right w:val="none" w:sz="0" w:space="0" w:color="auto"/>
          </w:divBdr>
        </w:div>
        <w:div w:id="1627850825">
          <w:marLeft w:val="0"/>
          <w:marRight w:val="0"/>
          <w:marTop w:val="0"/>
          <w:marBottom w:val="0"/>
          <w:divBdr>
            <w:top w:val="none" w:sz="0" w:space="0" w:color="auto"/>
            <w:left w:val="none" w:sz="0" w:space="0" w:color="auto"/>
            <w:bottom w:val="none" w:sz="0" w:space="0" w:color="auto"/>
            <w:right w:val="none" w:sz="0" w:space="0" w:color="auto"/>
          </w:divBdr>
        </w:div>
        <w:div w:id="1634293691">
          <w:marLeft w:val="0"/>
          <w:marRight w:val="0"/>
          <w:marTop w:val="0"/>
          <w:marBottom w:val="0"/>
          <w:divBdr>
            <w:top w:val="none" w:sz="0" w:space="0" w:color="auto"/>
            <w:left w:val="none" w:sz="0" w:space="0" w:color="auto"/>
            <w:bottom w:val="none" w:sz="0" w:space="0" w:color="auto"/>
            <w:right w:val="none" w:sz="0" w:space="0" w:color="auto"/>
          </w:divBdr>
        </w:div>
      </w:divsChild>
    </w:div>
    <w:div w:id="222177455">
      <w:bodyDiv w:val="1"/>
      <w:marLeft w:val="0"/>
      <w:marRight w:val="0"/>
      <w:marTop w:val="0"/>
      <w:marBottom w:val="0"/>
      <w:divBdr>
        <w:top w:val="none" w:sz="0" w:space="0" w:color="auto"/>
        <w:left w:val="none" w:sz="0" w:space="0" w:color="auto"/>
        <w:bottom w:val="none" w:sz="0" w:space="0" w:color="auto"/>
        <w:right w:val="none" w:sz="0" w:space="0" w:color="auto"/>
      </w:divBdr>
      <w:divsChild>
        <w:div w:id="760878530">
          <w:marLeft w:val="0"/>
          <w:marRight w:val="0"/>
          <w:marTop w:val="0"/>
          <w:marBottom w:val="0"/>
          <w:divBdr>
            <w:top w:val="none" w:sz="0" w:space="0" w:color="auto"/>
            <w:left w:val="none" w:sz="0" w:space="0" w:color="auto"/>
            <w:bottom w:val="none" w:sz="0" w:space="0" w:color="auto"/>
            <w:right w:val="none" w:sz="0" w:space="0" w:color="auto"/>
          </w:divBdr>
        </w:div>
        <w:div w:id="991448675">
          <w:marLeft w:val="0"/>
          <w:marRight w:val="0"/>
          <w:marTop w:val="0"/>
          <w:marBottom w:val="0"/>
          <w:divBdr>
            <w:top w:val="none" w:sz="0" w:space="0" w:color="auto"/>
            <w:left w:val="none" w:sz="0" w:space="0" w:color="auto"/>
            <w:bottom w:val="none" w:sz="0" w:space="0" w:color="auto"/>
            <w:right w:val="none" w:sz="0" w:space="0" w:color="auto"/>
          </w:divBdr>
        </w:div>
        <w:div w:id="1014573661">
          <w:marLeft w:val="0"/>
          <w:marRight w:val="0"/>
          <w:marTop w:val="0"/>
          <w:marBottom w:val="0"/>
          <w:divBdr>
            <w:top w:val="none" w:sz="0" w:space="0" w:color="auto"/>
            <w:left w:val="none" w:sz="0" w:space="0" w:color="auto"/>
            <w:bottom w:val="none" w:sz="0" w:space="0" w:color="auto"/>
            <w:right w:val="none" w:sz="0" w:space="0" w:color="auto"/>
          </w:divBdr>
        </w:div>
        <w:div w:id="1028070180">
          <w:marLeft w:val="0"/>
          <w:marRight w:val="0"/>
          <w:marTop w:val="0"/>
          <w:marBottom w:val="0"/>
          <w:divBdr>
            <w:top w:val="none" w:sz="0" w:space="0" w:color="auto"/>
            <w:left w:val="none" w:sz="0" w:space="0" w:color="auto"/>
            <w:bottom w:val="none" w:sz="0" w:space="0" w:color="auto"/>
            <w:right w:val="none" w:sz="0" w:space="0" w:color="auto"/>
          </w:divBdr>
        </w:div>
        <w:div w:id="1061292685">
          <w:marLeft w:val="0"/>
          <w:marRight w:val="0"/>
          <w:marTop w:val="0"/>
          <w:marBottom w:val="0"/>
          <w:divBdr>
            <w:top w:val="none" w:sz="0" w:space="0" w:color="auto"/>
            <w:left w:val="none" w:sz="0" w:space="0" w:color="auto"/>
            <w:bottom w:val="none" w:sz="0" w:space="0" w:color="auto"/>
            <w:right w:val="none" w:sz="0" w:space="0" w:color="auto"/>
          </w:divBdr>
        </w:div>
        <w:div w:id="1345861251">
          <w:marLeft w:val="0"/>
          <w:marRight w:val="0"/>
          <w:marTop w:val="0"/>
          <w:marBottom w:val="0"/>
          <w:divBdr>
            <w:top w:val="none" w:sz="0" w:space="0" w:color="auto"/>
            <w:left w:val="none" w:sz="0" w:space="0" w:color="auto"/>
            <w:bottom w:val="none" w:sz="0" w:space="0" w:color="auto"/>
            <w:right w:val="none" w:sz="0" w:space="0" w:color="auto"/>
          </w:divBdr>
        </w:div>
        <w:div w:id="1430001202">
          <w:marLeft w:val="0"/>
          <w:marRight w:val="0"/>
          <w:marTop w:val="0"/>
          <w:marBottom w:val="0"/>
          <w:divBdr>
            <w:top w:val="none" w:sz="0" w:space="0" w:color="auto"/>
            <w:left w:val="none" w:sz="0" w:space="0" w:color="auto"/>
            <w:bottom w:val="none" w:sz="0" w:space="0" w:color="auto"/>
            <w:right w:val="none" w:sz="0" w:space="0" w:color="auto"/>
          </w:divBdr>
        </w:div>
      </w:divsChild>
    </w:div>
    <w:div w:id="229388863">
      <w:bodyDiv w:val="1"/>
      <w:marLeft w:val="0"/>
      <w:marRight w:val="0"/>
      <w:marTop w:val="0"/>
      <w:marBottom w:val="0"/>
      <w:divBdr>
        <w:top w:val="none" w:sz="0" w:space="0" w:color="auto"/>
        <w:left w:val="none" w:sz="0" w:space="0" w:color="auto"/>
        <w:bottom w:val="none" w:sz="0" w:space="0" w:color="auto"/>
        <w:right w:val="none" w:sz="0" w:space="0" w:color="auto"/>
      </w:divBdr>
    </w:div>
    <w:div w:id="492142404">
      <w:bodyDiv w:val="1"/>
      <w:marLeft w:val="0"/>
      <w:marRight w:val="0"/>
      <w:marTop w:val="0"/>
      <w:marBottom w:val="0"/>
      <w:divBdr>
        <w:top w:val="none" w:sz="0" w:space="0" w:color="auto"/>
        <w:left w:val="none" w:sz="0" w:space="0" w:color="auto"/>
        <w:bottom w:val="none" w:sz="0" w:space="0" w:color="auto"/>
        <w:right w:val="none" w:sz="0" w:space="0" w:color="auto"/>
      </w:divBdr>
      <w:divsChild>
        <w:div w:id="1096632035">
          <w:marLeft w:val="0"/>
          <w:marRight w:val="0"/>
          <w:marTop w:val="0"/>
          <w:marBottom w:val="0"/>
          <w:divBdr>
            <w:top w:val="none" w:sz="0" w:space="0" w:color="auto"/>
            <w:left w:val="none" w:sz="0" w:space="0" w:color="auto"/>
            <w:bottom w:val="none" w:sz="0" w:space="0" w:color="auto"/>
            <w:right w:val="none" w:sz="0" w:space="0" w:color="auto"/>
          </w:divBdr>
        </w:div>
        <w:div w:id="1695228301">
          <w:marLeft w:val="0"/>
          <w:marRight w:val="0"/>
          <w:marTop w:val="0"/>
          <w:marBottom w:val="0"/>
          <w:divBdr>
            <w:top w:val="none" w:sz="0" w:space="0" w:color="auto"/>
            <w:left w:val="none" w:sz="0" w:space="0" w:color="auto"/>
            <w:bottom w:val="none" w:sz="0" w:space="0" w:color="auto"/>
            <w:right w:val="none" w:sz="0" w:space="0" w:color="auto"/>
          </w:divBdr>
        </w:div>
        <w:div w:id="1759984914">
          <w:marLeft w:val="0"/>
          <w:marRight w:val="0"/>
          <w:marTop w:val="0"/>
          <w:marBottom w:val="0"/>
          <w:divBdr>
            <w:top w:val="none" w:sz="0" w:space="0" w:color="auto"/>
            <w:left w:val="none" w:sz="0" w:space="0" w:color="auto"/>
            <w:bottom w:val="none" w:sz="0" w:space="0" w:color="auto"/>
            <w:right w:val="none" w:sz="0" w:space="0" w:color="auto"/>
          </w:divBdr>
        </w:div>
        <w:div w:id="1769036788">
          <w:marLeft w:val="0"/>
          <w:marRight w:val="0"/>
          <w:marTop w:val="0"/>
          <w:marBottom w:val="0"/>
          <w:divBdr>
            <w:top w:val="none" w:sz="0" w:space="0" w:color="auto"/>
            <w:left w:val="none" w:sz="0" w:space="0" w:color="auto"/>
            <w:bottom w:val="none" w:sz="0" w:space="0" w:color="auto"/>
            <w:right w:val="none" w:sz="0" w:space="0" w:color="auto"/>
          </w:divBdr>
        </w:div>
      </w:divsChild>
    </w:div>
    <w:div w:id="496264686">
      <w:bodyDiv w:val="1"/>
      <w:marLeft w:val="0"/>
      <w:marRight w:val="0"/>
      <w:marTop w:val="0"/>
      <w:marBottom w:val="0"/>
      <w:divBdr>
        <w:top w:val="none" w:sz="0" w:space="0" w:color="auto"/>
        <w:left w:val="none" w:sz="0" w:space="0" w:color="auto"/>
        <w:bottom w:val="none" w:sz="0" w:space="0" w:color="auto"/>
        <w:right w:val="none" w:sz="0" w:space="0" w:color="auto"/>
      </w:divBdr>
      <w:divsChild>
        <w:div w:id="122819876">
          <w:marLeft w:val="0"/>
          <w:marRight w:val="0"/>
          <w:marTop w:val="0"/>
          <w:marBottom w:val="0"/>
          <w:divBdr>
            <w:top w:val="none" w:sz="0" w:space="0" w:color="auto"/>
            <w:left w:val="none" w:sz="0" w:space="0" w:color="auto"/>
            <w:bottom w:val="none" w:sz="0" w:space="0" w:color="auto"/>
            <w:right w:val="none" w:sz="0" w:space="0" w:color="auto"/>
          </w:divBdr>
        </w:div>
        <w:div w:id="220870455">
          <w:marLeft w:val="0"/>
          <w:marRight w:val="0"/>
          <w:marTop w:val="0"/>
          <w:marBottom w:val="0"/>
          <w:divBdr>
            <w:top w:val="none" w:sz="0" w:space="0" w:color="auto"/>
            <w:left w:val="none" w:sz="0" w:space="0" w:color="auto"/>
            <w:bottom w:val="none" w:sz="0" w:space="0" w:color="auto"/>
            <w:right w:val="none" w:sz="0" w:space="0" w:color="auto"/>
          </w:divBdr>
        </w:div>
        <w:div w:id="604382109">
          <w:marLeft w:val="0"/>
          <w:marRight w:val="0"/>
          <w:marTop w:val="0"/>
          <w:marBottom w:val="0"/>
          <w:divBdr>
            <w:top w:val="none" w:sz="0" w:space="0" w:color="auto"/>
            <w:left w:val="none" w:sz="0" w:space="0" w:color="auto"/>
            <w:bottom w:val="none" w:sz="0" w:space="0" w:color="auto"/>
            <w:right w:val="none" w:sz="0" w:space="0" w:color="auto"/>
          </w:divBdr>
        </w:div>
        <w:div w:id="654996403">
          <w:marLeft w:val="0"/>
          <w:marRight w:val="0"/>
          <w:marTop w:val="0"/>
          <w:marBottom w:val="0"/>
          <w:divBdr>
            <w:top w:val="none" w:sz="0" w:space="0" w:color="auto"/>
            <w:left w:val="none" w:sz="0" w:space="0" w:color="auto"/>
            <w:bottom w:val="none" w:sz="0" w:space="0" w:color="auto"/>
            <w:right w:val="none" w:sz="0" w:space="0" w:color="auto"/>
          </w:divBdr>
        </w:div>
        <w:div w:id="709841314">
          <w:marLeft w:val="0"/>
          <w:marRight w:val="0"/>
          <w:marTop w:val="0"/>
          <w:marBottom w:val="0"/>
          <w:divBdr>
            <w:top w:val="none" w:sz="0" w:space="0" w:color="auto"/>
            <w:left w:val="none" w:sz="0" w:space="0" w:color="auto"/>
            <w:bottom w:val="none" w:sz="0" w:space="0" w:color="auto"/>
            <w:right w:val="none" w:sz="0" w:space="0" w:color="auto"/>
          </w:divBdr>
        </w:div>
        <w:div w:id="776674796">
          <w:marLeft w:val="0"/>
          <w:marRight w:val="0"/>
          <w:marTop w:val="0"/>
          <w:marBottom w:val="0"/>
          <w:divBdr>
            <w:top w:val="none" w:sz="0" w:space="0" w:color="auto"/>
            <w:left w:val="none" w:sz="0" w:space="0" w:color="auto"/>
            <w:bottom w:val="none" w:sz="0" w:space="0" w:color="auto"/>
            <w:right w:val="none" w:sz="0" w:space="0" w:color="auto"/>
          </w:divBdr>
        </w:div>
        <w:div w:id="823080825">
          <w:marLeft w:val="0"/>
          <w:marRight w:val="0"/>
          <w:marTop w:val="0"/>
          <w:marBottom w:val="0"/>
          <w:divBdr>
            <w:top w:val="none" w:sz="0" w:space="0" w:color="auto"/>
            <w:left w:val="none" w:sz="0" w:space="0" w:color="auto"/>
            <w:bottom w:val="none" w:sz="0" w:space="0" w:color="auto"/>
            <w:right w:val="none" w:sz="0" w:space="0" w:color="auto"/>
          </w:divBdr>
        </w:div>
        <w:div w:id="1013066896">
          <w:marLeft w:val="0"/>
          <w:marRight w:val="0"/>
          <w:marTop w:val="0"/>
          <w:marBottom w:val="0"/>
          <w:divBdr>
            <w:top w:val="none" w:sz="0" w:space="0" w:color="auto"/>
            <w:left w:val="none" w:sz="0" w:space="0" w:color="auto"/>
            <w:bottom w:val="none" w:sz="0" w:space="0" w:color="auto"/>
            <w:right w:val="none" w:sz="0" w:space="0" w:color="auto"/>
          </w:divBdr>
        </w:div>
        <w:div w:id="1124345037">
          <w:marLeft w:val="0"/>
          <w:marRight w:val="0"/>
          <w:marTop w:val="0"/>
          <w:marBottom w:val="0"/>
          <w:divBdr>
            <w:top w:val="none" w:sz="0" w:space="0" w:color="auto"/>
            <w:left w:val="none" w:sz="0" w:space="0" w:color="auto"/>
            <w:bottom w:val="none" w:sz="0" w:space="0" w:color="auto"/>
            <w:right w:val="none" w:sz="0" w:space="0" w:color="auto"/>
          </w:divBdr>
        </w:div>
        <w:div w:id="1125582466">
          <w:marLeft w:val="0"/>
          <w:marRight w:val="0"/>
          <w:marTop w:val="0"/>
          <w:marBottom w:val="0"/>
          <w:divBdr>
            <w:top w:val="none" w:sz="0" w:space="0" w:color="auto"/>
            <w:left w:val="none" w:sz="0" w:space="0" w:color="auto"/>
            <w:bottom w:val="none" w:sz="0" w:space="0" w:color="auto"/>
            <w:right w:val="none" w:sz="0" w:space="0" w:color="auto"/>
          </w:divBdr>
        </w:div>
        <w:div w:id="1416590295">
          <w:marLeft w:val="0"/>
          <w:marRight w:val="0"/>
          <w:marTop w:val="0"/>
          <w:marBottom w:val="0"/>
          <w:divBdr>
            <w:top w:val="none" w:sz="0" w:space="0" w:color="auto"/>
            <w:left w:val="none" w:sz="0" w:space="0" w:color="auto"/>
            <w:bottom w:val="none" w:sz="0" w:space="0" w:color="auto"/>
            <w:right w:val="none" w:sz="0" w:space="0" w:color="auto"/>
          </w:divBdr>
        </w:div>
        <w:div w:id="1641378908">
          <w:marLeft w:val="0"/>
          <w:marRight w:val="0"/>
          <w:marTop w:val="0"/>
          <w:marBottom w:val="0"/>
          <w:divBdr>
            <w:top w:val="none" w:sz="0" w:space="0" w:color="auto"/>
            <w:left w:val="none" w:sz="0" w:space="0" w:color="auto"/>
            <w:bottom w:val="none" w:sz="0" w:space="0" w:color="auto"/>
            <w:right w:val="none" w:sz="0" w:space="0" w:color="auto"/>
          </w:divBdr>
        </w:div>
        <w:div w:id="1674645848">
          <w:marLeft w:val="0"/>
          <w:marRight w:val="0"/>
          <w:marTop w:val="0"/>
          <w:marBottom w:val="0"/>
          <w:divBdr>
            <w:top w:val="none" w:sz="0" w:space="0" w:color="auto"/>
            <w:left w:val="none" w:sz="0" w:space="0" w:color="auto"/>
            <w:bottom w:val="none" w:sz="0" w:space="0" w:color="auto"/>
            <w:right w:val="none" w:sz="0" w:space="0" w:color="auto"/>
          </w:divBdr>
        </w:div>
        <w:div w:id="2058773296">
          <w:marLeft w:val="0"/>
          <w:marRight w:val="0"/>
          <w:marTop w:val="0"/>
          <w:marBottom w:val="0"/>
          <w:divBdr>
            <w:top w:val="none" w:sz="0" w:space="0" w:color="auto"/>
            <w:left w:val="none" w:sz="0" w:space="0" w:color="auto"/>
            <w:bottom w:val="none" w:sz="0" w:space="0" w:color="auto"/>
            <w:right w:val="none" w:sz="0" w:space="0" w:color="auto"/>
          </w:divBdr>
        </w:div>
        <w:div w:id="2073237790">
          <w:marLeft w:val="0"/>
          <w:marRight w:val="0"/>
          <w:marTop w:val="0"/>
          <w:marBottom w:val="0"/>
          <w:divBdr>
            <w:top w:val="none" w:sz="0" w:space="0" w:color="auto"/>
            <w:left w:val="none" w:sz="0" w:space="0" w:color="auto"/>
            <w:bottom w:val="none" w:sz="0" w:space="0" w:color="auto"/>
            <w:right w:val="none" w:sz="0" w:space="0" w:color="auto"/>
          </w:divBdr>
        </w:div>
        <w:div w:id="2098284690">
          <w:marLeft w:val="0"/>
          <w:marRight w:val="0"/>
          <w:marTop w:val="0"/>
          <w:marBottom w:val="0"/>
          <w:divBdr>
            <w:top w:val="none" w:sz="0" w:space="0" w:color="auto"/>
            <w:left w:val="none" w:sz="0" w:space="0" w:color="auto"/>
            <w:bottom w:val="none" w:sz="0" w:space="0" w:color="auto"/>
            <w:right w:val="none" w:sz="0" w:space="0" w:color="auto"/>
          </w:divBdr>
        </w:div>
        <w:div w:id="2119181021">
          <w:marLeft w:val="0"/>
          <w:marRight w:val="0"/>
          <w:marTop w:val="0"/>
          <w:marBottom w:val="0"/>
          <w:divBdr>
            <w:top w:val="none" w:sz="0" w:space="0" w:color="auto"/>
            <w:left w:val="none" w:sz="0" w:space="0" w:color="auto"/>
            <w:bottom w:val="none" w:sz="0" w:space="0" w:color="auto"/>
            <w:right w:val="none" w:sz="0" w:space="0" w:color="auto"/>
          </w:divBdr>
        </w:div>
      </w:divsChild>
    </w:div>
    <w:div w:id="1086461242">
      <w:bodyDiv w:val="1"/>
      <w:marLeft w:val="0"/>
      <w:marRight w:val="0"/>
      <w:marTop w:val="0"/>
      <w:marBottom w:val="0"/>
      <w:divBdr>
        <w:top w:val="none" w:sz="0" w:space="0" w:color="auto"/>
        <w:left w:val="none" w:sz="0" w:space="0" w:color="auto"/>
        <w:bottom w:val="none" w:sz="0" w:space="0" w:color="auto"/>
        <w:right w:val="none" w:sz="0" w:space="0" w:color="auto"/>
      </w:divBdr>
      <w:divsChild>
        <w:div w:id="29694171">
          <w:marLeft w:val="0"/>
          <w:marRight w:val="0"/>
          <w:marTop w:val="0"/>
          <w:marBottom w:val="0"/>
          <w:divBdr>
            <w:top w:val="none" w:sz="0" w:space="0" w:color="auto"/>
            <w:left w:val="none" w:sz="0" w:space="0" w:color="auto"/>
            <w:bottom w:val="none" w:sz="0" w:space="0" w:color="auto"/>
            <w:right w:val="none" w:sz="0" w:space="0" w:color="auto"/>
          </w:divBdr>
        </w:div>
        <w:div w:id="314116599">
          <w:marLeft w:val="0"/>
          <w:marRight w:val="0"/>
          <w:marTop w:val="0"/>
          <w:marBottom w:val="0"/>
          <w:divBdr>
            <w:top w:val="none" w:sz="0" w:space="0" w:color="auto"/>
            <w:left w:val="none" w:sz="0" w:space="0" w:color="auto"/>
            <w:bottom w:val="none" w:sz="0" w:space="0" w:color="auto"/>
            <w:right w:val="none" w:sz="0" w:space="0" w:color="auto"/>
          </w:divBdr>
        </w:div>
        <w:div w:id="367222348">
          <w:marLeft w:val="0"/>
          <w:marRight w:val="0"/>
          <w:marTop w:val="0"/>
          <w:marBottom w:val="0"/>
          <w:divBdr>
            <w:top w:val="none" w:sz="0" w:space="0" w:color="auto"/>
            <w:left w:val="none" w:sz="0" w:space="0" w:color="auto"/>
            <w:bottom w:val="none" w:sz="0" w:space="0" w:color="auto"/>
            <w:right w:val="none" w:sz="0" w:space="0" w:color="auto"/>
          </w:divBdr>
        </w:div>
        <w:div w:id="552887789">
          <w:marLeft w:val="0"/>
          <w:marRight w:val="0"/>
          <w:marTop w:val="0"/>
          <w:marBottom w:val="0"/>
          <w:divBdr>
            <w:top w:val="none" w:sz="0" w:space="0" w:color="auto"/>
            <w:left w:val="none" w:sz="0" w:space="0" w:color="auto"/>
            <w:bottom w:val="none" w:sz="0" w:space="0" w:color="auto"/>
            <w:right w:val="none" w:sz="0" w:space="0" w:color="auto"/>
          </w:divBdr>
        </w:div>
        <w:div w:id="590436229">
          <w:marLeft w:val="0"/>
          <w:marRight w:val="0"/>
          <w:marTop w:val="0"/>
          <w:marBottom w:val="0"/>
          <w:divBdr>
            <w:top w:val="none" w:sz="0" w:space="0" w:color="auto"/>
            <w:left w:val="none" w:sz="0" w:space="0" w:color="auto"/>
            <w:bottom w:val="none" w:sz="0" w:space="0" w:color="auto"/>
            <w:right w:val="none" w:sz="0" w:space="0" w:color="auto"/>
          </w:divBdr>
        </w:div>
        <w:div w:id="653800790">
          <w:marLeft w:val="0"/>
          <w:marRight w:val="0"/>
          <w:marTop w:val="0"/>
          <w:marBottom w:val="0"/>
          <w:divBdr>
            <w:top w:val="none" w:sz="0" w:space="0" w:color="auto"/>
            <w:left w:val="none" w:sz="0" w:space="0" w:color="auto"/>
            <w:bottom w:val="none" w:sz="0" w:space="0" w:color="auto"/>
            <w:right w:val="none" w:sz="0" w:space="0" w:color="auto"/>
          </w:divBdr>
        </w:div>
        <w:div w:id="770783459">
          <w:marLeft w:val="0"/>
          <w:marRight w:val="0"/>
          <w:marTop w:val="0"/>
          <w:marBottom w:val="0"/>
          <w:divBdr>
            <w:top w:val="none" w:sz="0" w:space="0" w:color="auto"/>
            <w:left w:val="none" w:sz="0" w:space="0" w:color="auto"/>
            <w:bottom w:val="none" w:sz="0" w:space="0" w:color="auto"/>
            <w:right w:val="none" w:sz="0" w:space="0" w:color="auto"/>
          </w:divBdr>
        </w:div>
        <w:div w:id="1330207919">
          <w:marLeft w:val="0"/>
          <w:marRight w:val="0"/>
          <w:marTop w:val="0"/>
          <w:marBottom w:val="0"/>
          <w:divBdr>
            <w:top w:val="none" w:sz="0" w:space="0" w:color="auto"/>
            <w:left w:val="none" w:sz="0" w:space="0" w:color="auto"/>
            <w:bottom w:val="none" w:sz="0" w:space="0" w:color="auto"/>
            <w:right w:val="none" w:sz="0" w:space="0" w:color="auto"/>
          </w:divBdr>
        </w:div>
        <w:div w:id="1478381964">
          <w:marLeft w:val="0"/>
          <w:marRight w:val="0"/>
          <w:marTop w:val="0"/>
          <w:marBottom w:val="0"/>
          <w:divBdr>
            <w:top w:val="none" w:sz="0" w:space="0" w:color="auto"/>
            <w:left w:val="none" w:sz="0" w:space="0" w:color="auto"/>
            <w:bottom w:val="none" w:sz="0" w:space="0" w:color="auto"/>
            <w:right w:val="none" w:sz="0" w:space="0" w:color="auto"/>
          </w:divBdr>
        </w:div>
        <w:div w:id="1480731473">
          <w:marLeft w:val="0"/>
          <w:marRight w:val="0"/>
          <w:marTop w:val="0"/>
          <w:marBottom w:val="0"/>
          <w:divBdr>
            <w:top w:val="none" w:sz="0" w:space="0" w:color="auto"/>
            <w:left w:val="none" w:sz="0" w:space="0" w:color="auto"/>
            <w:bottom w:val="none" w:sz="0" w:space="0" w:color="auto"/>
            <w:right w:val="none" w:sz="0" w:space="0" w:color="auto"/>
          </w:divBdr>
        </w:div>
        <w:div w:id="1571308346">
          <w:marLeft w:val="0"/>
          <w:marRight w:val="0"/>
          <w:marTop w:val="0"/>
          <w:marBottom w:val="0"/>
          <w:divBdr>
            <w:top w:val="none" w:sz="0" w:space="0" w:color="auto"/>
            <w:left w:val="none" w:sz="0" w:space="0" w:color="auto"/>
            <w:bottom w:val="none" w:sz="0" w:space="0" w:color="auto"/>
            <w:right w:val="none" w:sz="0" w:space="0" w:color="auto"/>
          </w:divBdr>
        </w:div>
        <w:div w:id="1591891313">
          <w:marLeft w:val="0"/>
          <w:marRight w:val="0"/>
          <w:marTop w:val="0"/>
          <w:marBottom w:val="0"/>
          <w:divBdr>
            <w:top w:val="none" w:sz="0" w:space="0" w:color="auto"/>
            <w:left w:val="none" w:sz="0" w:space="0" w:color="auto"/>
            <w:bottom w:val="none" w:sz="0" w:space="0" w:color="auto"/>
            <w:right w:val="none" w:sz="0" w:space="0" w:color="auto"/>
          </w:divBdr>
        </w:div>
        <w:div w:id="1602028958">
          <w:marLeft w:val="0"/>
          <w:marRight w:val="0"/>
          <w:marTop w:val="0"/>
          <w:marBottom w:val="0"/>
          <w:divBdr>
            <w:top w:val="none" w:sz="0" w:space="0" w:color="auto"/>
            <w:left w:val="none" w:sz="0" w:space="0" w:color="auto"/>
            <w:bottom w:val="none" w:sz="0" w:space="0" w:color="auto"/>
            <w:right w:val="none" w:sz="0" w:space="0" w:color="auto"/>
          </w:divBdr>
        </w:div>
        <w:div w:id="1884319467">
          <w:marLeft w:val="0"/>
          <w:marRight w:val="0"/>
          <w:marTop w:val="0"/>
          <w:marBottom w:val="0"/>
          <w:divBdr>
            <w:top w:val="none" w:sz="0" w:space="0" w:color="auto"/>
            <w:left w:val="none" w:sz="0" w:space="0" w:color="auto"/>
            <w:bottom w:val="none" w:sz="0" w:space="0" w:color="auto"/>
            <w:right w:val="none" w:sz="0" w:space="0" w:color="auto"/>
          </w:divBdr>
        </w:div>
        <w:div w:id="1888683868">
          <w:marLeft w:val="0"/>
          <w:marRight w:val="0"/>
          <w:marTop w:val="0"/>
          <w:marBottom w:val="0"/>
          <w:divBdr>
            <w:top w:val="none" w:sz="0" w:space="0" w:color="auto"/>
            <w:left w:val="none" w:sz="0" w:space="0" w:color="auto"/>
            <w:bottom w:val="none" w:sz="0" w:space="0" w:color="auto"/>
            <w:right w:val="none" w:sz="0" w:space="0" w:color="auto"/>
          </w:divBdr>
        </w:div>
        <w:div w:id="1981497831">
          <w:marLeft w:val="0"/>
          <w:marRight w:val="0"/>
          <w:marTop w:val="0"/>
          <w:marBottom w:val="0"/>
          <w:divBdr>
            <w:top w:val="none" w:sz="0" w:space="0" w:color="auto"/>
            <w:left w:val="none" w:sz="0" w:space="0" w:color="auto"/>
            <w:bottom w:val="none" w:sz="0" w:space="0" w:color="auto"/>
            <w:right w:val="none" w:sz="0" w:space="0" w:color="auto"/>
          </w:divBdr>
        </w:div>
      </w:divsChild>
    </w:div>
    <w:div w:id="1343584117">
      <w:bodyDiv w:val="1"/>
      <w:marLeft w:val="0"/>
      <w:marRight w:val="0"/>
      <w:marTop w:val="0"/>
      <w:marBottom w:val="0"/>
      <w:divBdr>
        <w:top w:val="none" w:sz="0" w:space="0" w:color="auto"/>
        <w:left w:val="none" w:sz="0" w:space="0" w:color="auto"/>
        <w:bottom w:val="none" w:sz="0" w:space="0" w:color="auto"/>
        <w:right w:val="none" w:sz="0" w:space="0" w:color="auto"/>
      </w:divBdr>
      <w:divsChild>
        <w:div w:id="509955766">
          <w:marLeft w:val="0"/>
          <w:marRight w:val="0"/>
          <w:marTop w:val="0"/>
          <w:marBottom w:val="0"/>
          <w:divBdr>
            <w:top w:val="none" w:sz="0" w:space="0" w:color="auto"/>
            <w:left w:val="none" w:sz="0" w:space="0" w:color="auto"/>
            <w:bottom w:val="none" w:sz="0" w:space="0" w:color="auto"/>
            <w:right w:val="none" w:sz="0" w:space="0" w:color="auto"/>
          </w:divBdr>
        </w:div>
        <w:div w:id="773862039">
          <w:marLeft w:val="0"/>
          <w:marRight w:val="0"/>
          <w:marTop w:val="0"/>
          <w:marBottom w:val="0"/>
          <w:divBdr>
            <w:top w:val="none" w:sz="0" w:space="0" w:color="auto"/>
            <w:left w:val="none" w:sz="0" w:space="0" w:color="auto"/>
            <w:bottom w:val="none" w:sz="0" w:space="0" w:color="auto"/>
            <w:right w:val="none" w:sz="0" w:space="0" w:color="auto"/>
          </w:divBdr>
        </w:div>
        <w:div w:id="1472669496">
          <w:marLeft w:val="0"/>
          <w:marRight w:val="0"/>
          <w:marTop w:val="0"/>
          <w:marBottom w:val="0"/>
          <w:divBdr>
            <w:top w:val="none" w:sz="0" w:space="0" w:color="auto"/>
            <w:left w:val="none" w:sz="0" w:space="0" w:color="auto"/>
            <w:bottom w:val="none" w:sz="0" w:space="0" w:color="auto"/>
            <w:right w:val="none" w:sz="0" w:space="0" w:color="auto"/>
          </w:divBdr>
        </w:div>
        <w:div w:id="1647582816">
          <w:marLeft w:val="0"/>
          <w:marRight w:val="0"/>
          <w:marTop w:val="0"/>
          <w:marBottom w:val="0"/>
          <w:divBdr>
            <w:top w:val="none" w:sz="0" w:space="0" w:color="auto"/>
            <w:left w:val="none" w:sz="0" w:space="0" w:color="auto"/>
            <w:bottom w:val="none" w:sz="0" w:space="0" w:color="auto"/>
            <w:right w:val="none" w:sz="0" w:space="0" w:color="auto"/>
          </w:divBdr>
        </w:div>
      </w:divsChild>
    </w:div>
    <w:div w:id="1584752199">
      <w:bodyDiv w:val="1"/>
      <w:marLeft w:val="0"/>
      <w:marRight w:val="0"/>
      <w:marTop w:val="0"/>
      <w:marBottom w:val="0"/>
      <w:divBdr>
        <w:top w:val="none" w:sz="0" w:space="0" w:color="auto"/>
        <w:left w:val="none" w:sz="0" w:space="0" w:color="auto"/>
        <w:bottom w:val="none" w:sz="0" w:space="0" w:color="auto"/>
        <w:right w:val="none" w:sz="0" w:space="0" w:color="auto"/>
      </w:divBdr>
      <w:divsChild>
        <w:div w:id="9919345">
          <w:marLeft w:val="0"/>
          <w:marRight w:val="0"/>
          <w:marTop w:val="0"/>
          <w:marBottom w:val="0"/>
          <w:divBdr>
            <w:top w:val="none" w:sz="0" w:space="0" w:color="auto"/>
            <w:left w:val="none" w:sz="0" w:space="0" w:color="auto"/>
            <w:bottom w:val="none" w:sz="0" w:space="0" w:color="auto"/>
            <w:right w:val="none" w:sz="0" w:space="0" w:color="auto"/>
          </w:divBdr>
          <w:divsChild>
            <w:div w:id="1030834441">
              <w:marLeft w:val="0"/>
              <w:marRight w:val="0"/>
              <w:marTop w:val="0"/>
              <w:marBottom w:val="0"/>
              <w:divBdr>
                <w:top w:val="none" w:sz="0" w:space="0" w:color="auto"/>
                <w:left w:val="none" w:sz="0" w:space="0" w:color="auto"/>
                <w:bottom w:val="none" w:sz="0" w:space="0" w:color="auto"/>
                <w:right w:val="none" w:sz="0" w:space="0" w:color="auto"/>
              </w:divBdr>
            </w:div>
          </w:divsChild>
        </w:div>
        <w:div w:id="44989187">
          <w:marLeft w:val="0"/>
          <w:marRight w:val="0"/>
          <w:marTop w:val="0"/>
          <w:marBottom w:val="0"/>
          <w:divBdr>
            <w:top w:val="none" w:sz="0" w:space="0" w:color="auto"/>
            <w:left w:val="none" w:sz="0" w:space="0" w:color="auto"/>
            <w:bottom w:val="none" w:sz="0" w:space="0" w:color="auto"/>
            <w:right w:val="none" w:sz="0" w:space="0" w:color="auto"/>
          </w:divBdr>
          <w:divsChild>
            <w:div w:id="2066247247">
              <w:marLeft w:val="0"/>
              <w:marRight w:val="0"/>
              <w:marTop w:val="0"/>
              <w:marBottom w:val="0"/>
              <w:divBdr>
                <w:top w:val="none" w:sz="0" w:space="0" w:color="auto"/>
                <w:left w:val="none" w:sz="0" w:space="0" w:color="auto"/>
                <w:bottom w:val="none" w:sz="0" w:space="0" w:color="auto"/>
                <w:right w:val="none" w:sz="0" w:space="0" w:color="auto"/>
              </w:divBdr>
            </w:div>
          </w:divsChild>
        </w:div>
        <w:div w:id="134225635">
          <w:marLeft w:val="0"/>
          <w:marRight w:val="0"/>
          <w:marTop w:val="0"/>
          <w:marBottom w:val="0"/>
          <w:divBdr>
            <w:top w:val="none" w:sz="0" w:space="0" w:color="auto"/>
            <w:left w:val="none" w:sz="0" w:space="0" w:color="auto"/>
            <w:bottom w:val="none" w:sz="0" w:space="0" w:color="auto"/>
            <w:right w:val="none" w:sz="0" w:space="0" w:color="auto"/>
          </w:divBdr>
          <w:divsChild>
            <w:div w:id="329069738">
              <w:marLeft w:val="0"/>
              <w:marRight w:val="0"/>
              <w:marTop w:val="0"/>
              <w:marBottom w:val="0"/>
              <w:divBdr>
                <w:top w:val="none" w:sz="0" w:space="0" w:color="auto"/>
                <w:left w:val="none" w:sz="0" w:space="0" w:color="auto"/>
                <w:bottom w:val="none" w:sz="0" w:space="0" w:color="auto"/>
                <w:right w:val="none" w:sz="0" w:space="0" w:color="auto"/>
              </w:divBdr>
            </w:div>
            <w:div w:id="943923930">
              <w:marLeft w:val="0"/>
              <w:marRight w:val="0"/>
              <w:marTop w:val="0"/>
              <w:marBottom w:val="0"/>
              <w:divBdr>
                <w:top w:val="none" w:sz="0" w:space="0" w:color="auto"/>
                <w:left w:val="none" w:sz="0" w:space="0" w:color="auto"/>
                <w:bottom w:val="none" w:sz="0" w:space="0" w:color="auto"/>
                <w:right w:val="none" w:sz="0" w:space="0" w:color="auto"/>
              </w:divBdr>
            </w:div>
          </w:divsChild>
        </w:div>
        <w:div w:id="413018359">
          <w:marLeft w:val="0"/>
          <w:marRight w:val="0"/>
          <w:marTop w:val="0"/>
          <w:marBottom w:val="0"/>
          <w:divBdr>
            <w:top w:val="none" w:sz="0" w:space="0" w:color="auto"/>
            <w:left w:val="none" w:sz="0" w:space="0" w:color="auto"/>
            <w:bottom w:val="none" w:sz="0" w:space="0" w:color="auto"/>
            <w:right w:val="none" w:sz="0" w:space="0" w:color="auto"/>
          </w:divBdr>
          <w:divsChild>
            <w:div w:id="135924681">
              <w:marLeft w:val="0"/>
              <w:marRight w:val="0"/>
              <w:marTop w:val="0"/>
              <w:marBottom w:val="0"/>
              <w:divBdr>
                <w:top w:val="none" w:sz="0" w:space="0" w:color="auto"/>
                <w:left w:val="none" w:sz="0" w:space="0" w:color="auto"/>
                <w:bottom w:val="none" w:sz="0" w:space="0" w:color="auto"/>
                <w:right w:val="none" w:sz="0" w:space="0" w:color="auto"/>
              </w:divBdr>
            </w:div>
          </w:divsChild>
        </w:div>
        <w:div w:id="498925658">
          <w:marLeft w:val="0"/>
          <w:marRight w:val="0"/>
          <w:marTop w:val="0"/>
          <w:marBottom w:val="0"/>
          <w:divBdr>
            <w:top w:val="none" w:sz="0" w:space="0" w:color="auto"/>
            <w:left w:val="none" w:sz="0" w:space="0" w:color="auto"/>
            <w:bottom w:val="none" w:sz="0" w:space="0" w:color="auto"/>
            <w:right w:val="none" w:sz="0" w:space="0" w:color="auto"/>
          </w:divBdr>
          <w:divsChild>
            <w:div w:id="254946498">
              <w:marLeft w:val="0"/>
              <w:marRight w:val="0"/>
              <w:marTop w:val="0"/>
              <w:marBottom w:val="0"/>
              <w:divBdr>
                <w:top w:val="none" w:sz="0" w:space="0" w:color="auto"/>
                <w:left w:val="none" w:sz="0" w:space="0" w:color="auto"/>
                <w:bottom w:val="none" w:sz="0" w:space="0" w:color="auto"/>
                <w:right w:val="none" w:sz="0" w:space="0" w:color="auto"/>
              </w:divBdr>
            </w:div>
          </w:divsChild>
        </w:div>
        <w:div w:id="786852531">
          <w:marLeft w:val="0"/>
          <w:marRight w:val="0"/>
          <w:marTop w:val="0"/>
          <w:marBottom w:val="0"/>
          <w:divBdr>
            <w:top w:val="none" w:sz="0" w:space="0" w:color="auto"/>
            <w:left w:val="none" w:sz="0" w:space="0" w:color="auto"/>
            <w:bottom w:val="none" w:sz="0" w:space="0" w:color="auto"/>
            <w:right w:val="none" w:sz="0" w:space="0" w:color="auto"/>
          </w:divBdr>
          <w:divsChild>
            <w:div w:id="1710376526">
              <w:marLeft w:val="0"/>
              <w:marRight w:val="0"/>
              <w:marTop w:val="0"/>
              <w:marBottom w:val="0"/>
              <w:divBdr>
                <w:top w:val="none" w:sz="0" w:space="0" w:color="auto"/>
                <w:left w:val="none" w:sz="0" w:space="0" w:color="auto"/>
                <w:bottom w:val="none" w:sz="0" w:space="0" w:color="auto"/>
                <w:right w:val="none" w:sz="0" w:space="0" w:color="auto"/>
              </w:divBdr>
            </w:div>
          </w:divsChild>
        </w:div>
        <w:div w:id="1469781615">
          <w:marLeft w:val="0"/>
          <w:marRight w:val="0"/>
          <w:marTop w:val="0"/>
          <w:marBottom w:val="0"/>
          <w:divBdr>
            <w:top w:val="none" w:sz="0" w:space="0" w:color="auto"/>
            <w:left w:val="none" w:sz="0" w:space="0" w:color="auto"/>
            <w:bottom w:val="none" w:sz="0" w:space="0" w:color="auto"/>
            <w:right w:val="none" w:sz="0" w:space="0" w:color="auto"/>
          </w:divBdr>
          <w:divsChild>
            <w:div w:id="1571844149">
              <w:marLeft w:val="0"/>
              <w:marRight w:val="0"/>
              <w:marTop w:val="0"/>
              <w:marBottom w:val="0"/>
              <w:divBdr>
                <w:top w:val="none" w:sz="0" w:space="0" w:color="auto"/>
                <w:left w:val="none" w:sz="0" w:space="0" w:color="auto"/>
                <w:bottom w:val="none" w:sz="0" w:space="0" w:color="auto"/>
                <w:right w:val="none" w:sz="0" w:space="0" w:color="auto"/>
              </w:divBdr>
            </w:div>
          </w:divsChild>
        </w:div>
        <w:div w:id="1535657531">
          <w:marLeft w:val="0"/>
          <w:marRight w:val="0"/>
          <w:marTop w:val="0"/>
          <w:marBottom w:val="0"/>
          <w:divBdr>
            <w:top w:val="none" w:sz="0" w:space="0" w:color="auto"/>
            <w:left w:val="none" w:sz="0" w:space="0" w:color="auto"/>
            <w:bottom w:val="none" w:sz="0" w:space="0" w:color="auto"/>
            <w:right w:val="none" w:sz="0" w:space="0" w:color="auto"/>
          </w:divBdr>
          <w:divsChild>
            <w:div w:id="1414546529">
              <w:marLeft w:val="0"/>
              <w:marRight w:val="0"/>
              <w:marTop w:val="0"/>
              <w:marBottom w:val="0"/>
              <w:divBdr>
                <w:top w:val="none" w:sz="0" w:space="0" w:color="auto"/>
                <w:left w:val="none" w:sz="0" w:space="0" w:color="auto"/>
                <w:bottom w:val="none" w:sz="0" w:space="0" w:color="auto"/>
                <w:right w:val="none" w:sz="0" w:space="0" w:color="auto"/>
              </w:divBdr>
            </w:div>
          </w:divsChild>
        </w:div>
        <w:div w:id="1545361660">
          <w:marLeft w:val="0"/>
          <w:marRight w:val="0"/>
          <w:marTop w:val="0"/>
          <w:marBottom w:val="0"/>
          <w:divBdr>
            <w:top w:val="none" w:sz="0" w:space="0" w:color="auto"/>
            <w:left w:val="none" w:sz="0" w:space="0" w:color="auto"/>
            <w:bottom w:val="none" w:sz="0" w:space="0" w:color="auto"/>
            <w:right w:val="none" w:sz="0" w:space="0" w:color="auto"/>
          </w:divBdr>
          <w:divsChild>
            <w:div w:id="1975912050">
              <w:marLeft w:val="0"/>
              <w:marRight w:val="0"/>
              <w:marTop w:val="0"/>
              <w:marBottom w:val="0"/>
              <w:divBdr>
                <w:top w:val="none" w:sz="0" w:space="0" w:color="auto"/>
                <w:left w:val="none" w:sz="0" w:space="0" w:color="auto"/>
                <w:bottom w:val="none" w:sz="0" w:space="0" w:color="auto"/>
                <w:right w:val="none" w:sz="0" w:space="0" w:color="auto"/>
              </w:divBdr>
            </w:div>
          </w:divsChild>
        </w:div>
        <w:div w:id="1592884653">
          <w:marLeft w:val="0"/>
          <w:marRight w:val="0"/>
          <w:marTop w:val="0"/>
          <w:marBottom w:val="0"/>
          <w:divBdr>
            <w:top w:val="none" w:sz="0" w:space="0" w:color="auto"/>
            <w:left w:val="none" w:sz="0" w:space="0" w:color="auto"/>
            <w:bottom w:val="none" w:sz="0" w:space="0" w:color="auto"/>
            <w:right w:val="none" w:sz="0" w:space="0" w:color="auto"/>
          </w:divBdr>
          <w:divsChild>
            <w:div w:id="1426461139">
              <w:marLeft w:val="0"/>
              <w:marRight w:val="0"/>
              <w:marTop w:val="0"/>
              <w:marBottom w:val="0"/>
              <w:divBdr>
                <w:top w:val="none" w:sz="0" w:space="0" w:color="auto"/>
                <w:left w:val="none" w:sz="0" w:space="0" w:color="auto"/>
                <w:bottom w:val="none" w:sz="0" w:space="0" w:color="auto"/>
                <w:right w:val="none" w:sz="0" w:space="0" w:color="auto"/>
              </w:divBdr>
            </w:div>
          </w:divsChild>
        </w:div>
        <w:div w:id="1666662610">
          <w:marLeft w:val="0"/>
          <w:marRight w:val="0"/>
          <w:marTop w:val="0"/>
          <w:marBottom w:val="0"/>
          <w:divBdr>
            <w:top w:val="none" w:sz="0" w:space="0" w:color="auto"/>
            <w:left w:val="none" w:sz="0" w:space="0" w:color="auto"/>
            <w:bottom w:val="none" w:sz="0" w:space="0" w:color="auto"/>
            <w:right w:val="none" w:sz="0" w:space="0" w:color="auto"/>
          </w:divBdr>
          <w:divsChild>
            <w:div w:id="1735354838">
              <w:marLeft w:val="0"/>
              <w:marRight w:val="0"/>
              <w:marTop w:val="0"/>
              <w:marBottom w:val="0"/>
              <w:divBdr>
                <w:top w:val="none" w:sz="0" w:space="0" w:color="auto"/>
                <w:left w:val="none" w:sz="0" w:space="0" w:color="auto"/>
                <w:bottom w:val="none" w:sz="0" w:space="0" w:color="auto"/>
                <w:right w:val="none" w:sz="0" w:space="0" w:color="auto"/>
              </w:divBdr>
            </w:div>
          </w:divsChild>
        </w:div>
        <w:div w:id="2058890088">
          <w:marLeft w:val="0"/>
          <w:marRight w:val="0"/>
          <w:marTop w:val="0"/>
          <w:marBottom w:val="0"/>
          <w:divBdr>
            <w:top w:val="none" w:sz="0" w:space="0" w:color="auto"/>
            <w:left w:val="none" w:sz="0" w:space="0" w:color="auto"/>
            <w:bottom w:val="none" w:sz="0" w:space="0" w:color="auto"/>
            <w:right w:val="none" w:sz="0" w:space="0" w:color="auto"/>
          </w:divBdr>
          <w:divsChild>
            <w:div w:id="2265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0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catalogo.compras.gov.br/cnbs-web/bus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91E2C916336D4D8C714558E839CCB5" ma:contentTypeVersion="16" ma:contentTypeDescription="Criar um novo documento." ma:contentTypeScope="" ma:versionID="34a5724d7042f29e178334001a1262d3">
  <xsd:schema xmlns:xsd="http://www.w3.org/2001/XMLSchema" xmlns:xs="http://www.w3.org/2001/XMLSchema" xmlns:p="http://schemas.microsoft.com/office/2006/metadata/properties" xmlns:ns2="648053e3-7c92-4a19-a239-13f7ab5faa3c" xmlns:ns3="ab851b1b-86eb-4719-b25c-c4825009da37" targetNamespace="http://schemas.microsoft.com/office/2006/metadata/properties" ma:root="true" ma:fieldsID="ffcf92e32478af179a71a79e674d3167" ns2:_="" ns3:_="">
    <xsd:import namespace="648053e3-7c92-4a19-a239-13f7ab5faa3c"/>
    <xsd:import namespace="ab851b1b-86eb-4719-b25c-c4825009da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53e3-7c92-4a19-a239-13f7ab5faa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Etiquetas de Imagem" ma:readOnly="false" ma:fieldId="{5cf76f15-5ced-4ddc-b409-7134ff3c332f}" ma:taxonomyMulti="true" ma:sspId="6888914c-cc54-4abd-a4ed-f4b78742bc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51b1b-86eb-4719-b25c-c4825009da37"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20" nillable="true" ma:displayName="Taxonomy Catch All Column" ma:hidden="true" ma:list="{dc2da260-d3fc-412d-8e3d-032384745e9f}" ma:internalName="TaxCatchAll" ma:showField="CatchAllData" ma:web="ab851b1b-86eb-4719-b25c-c4825009da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b851b1b-86eb-4719-b25c-c4825009da37" xsi:nil="true"/>
    <lcf76f155ced4ddcb4097134ff3c332f xmlns="648053e3-7c92-4a19-a239-13f7ab5faa3c">
      <Terms xmlns="http://schemas.microsoft.com/office/infopath/2007/PartnerControls"/>
    </lcf76f155ced4ddcb4097134ff3c332f>
    <SharedWithUsers xmlns="ab851b1b-86eb-4719-b25c-c4825009da37">
      <UserInfo>
        <DisplayName/>
        <AccountId xsi:nil="true"/>
        <AccountType/>
      </UserInfo>
    </SharedWithUsers>
  </documentManagement>
</p:properties>
</file>

<file path=customXml/itemProps1.xml><?xml version="1.0" encoding="utf-8"?>
<ds:datastoreItem xmlns:ds="http://schemas.openxmlformats.org/officeDocument/2006/customXml" ds:itemID="{79299053-B766-46E4-8F02-D09CD3CE6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53e3-7c92-4a19-a239-13f7ab5faa3c"/>
    <ds:schemaRef ds:uri="ab851b1b-86eb-4719-b25c-c4825009d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F4D39-8AC5-48CD-B77A-D06095231165}">
  <ds:schemaRefs>
    <ds:schemaRef ds:uri="http://schemas.microsoft.com/sharepoint/v3/contenttype/forms"/>
  </ds:schemaRefs>
</ds:datastoreItem>
</file>

<file path=customXml/itemProps3.xml><?xml version="1.0" encoding="utf-8"?>
<ds:datastoreItem xmlns:ds="http://schemas.openxmlformats.org/officeDocument/2006/customXml" ds:itemID="{FA8C66A0-B0BC-4D1F-9F12-0BEA0FE963B5}">
  <ds:schemaRefs>
    <ds:schemaRef ds:uri="http://schemas.microsoft.com/office/2006/metadata/properties"/>
    <ds:schemaRef ds:uri="http://schemas.microsoft.com/office/infopath/2007/PartnerControls"/>
    <ds:schemaRef ds:uri="ab851b1b-86eb-4719-b25c-c4825009da37"/>
    <ds:schemaRef ds:uri="648053e3-7c92-4a19-a239-13f7ab5faa3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5520</Words>
  <Characters>29810</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35260</CharactersWithSpaces>
  <SharedDoc>false</SharedDoc>
  <HLinks>
    <vt:vector size="6" baseType="variant">
      <vt:variant>
        <vt:i4>3801185</vt:i4>
      </vt:variant>
      <vt:variant>
        <vt:i4>0</vt:i4>
      </vt:variant>
      <vt:variant>
        <vt:i4>0</vt:i4>
      </vt:variant>
      <vt:variant>
        <vt:i4>5</vt:i4>
      </vt:variant>
      <vt:variant>
        <vt:lpwstr>https://catalogo.compras.gov.br/cnbs-web/busca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Dino César</dc:creator>
  <cp:keywords/>
  <dc:description/>
  <cp:lastModifiedBy>Fernanda da Costa Peres Valentim</cp:lastModifiedBy>
  <cp:revision>2</cp:revision>
  <cp:lastPrinted>2024-07-26T19:19:00Z</cp:lastPrinted>
  <dcterms:created xsi:type="dcterms:W3CDTF">2024-07-26T19:34:00Z</dcterms:created>
  <dcterms:modified xsi:type="dcterms:W3CDTF">2024-07-26T19:34:00Z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0x010100B291E2C916336D4D8C714558E839CCB5</vt:lpwstr>
  </property>
  <property fmtid="{D5CDD505-2E9C-101B-9397-08002B2CF9AE}" pid="3" name="MediaServiceImageTags">
    <vt:lpwstr/>
  </property>
  <property fmtid="{D5CDD505-2E9C-101B-9397-08002B2CF9AE}" pid="4" name="Order">
    <vt:r8>3403100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