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29C1F" w14:textId="7DB4E649" w:rsidR="006A76EF" w:rsidRPr="002F4751" w:rsidRDefault="00340A96" w:rsidP="002F4751">
      <w:pPr>
        <w:jc w:val="both"/>
        <w:rPr>
          <w:rFonts w:ascii="Calibri" w:hAnsi="Calibri" w:cs="Calibri"/>
          <w:sz w:val="22"/>
          <w:szCs w:val="22"/>
        </w:rPr>
      </w:pPr>
      <w:r w:rsidRPr="002F4751">
        <w:rPr>
          <w:rFonts w:ascii="Calibri" w:hAnsi="Calibri" w:cs="Calibri"/>
          <w:bCs/>
          <w:noProof/>
          <w:color w:val="0F9ED5" w:themeColor="accent4"/>
          <w:sz w:val="22"/>
          <w:szCs w:val="22"/>
        </w:rPr>
        <w:drawing>
          <wp:inline distT="0" distB="0" distL="0" distR="0" wp14:anchorId="1FF366E6" wp14:editId="7DB79B09">
            <wp:extent cx="6290945" cy="2004060"/>
            <wp:effectExtent l="0" t="0" r="0" b="0"/>
            <wp:docPr id="737635992"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35992" name="Imagem 1" descr="Tabela&#10;&#10;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0945" cy="2004060"/>
                    </a:xfrm>
                    <a:prstGeom prst="rect">
                      <a:avLst/>
                    </a:prstGeom>
                    <a:noFill/>
                    <a:ln>
                      <a:noFill/>
                    </a:ln>
                  </pic:spPr>
                </pic:pic>
              </a:graphicData>
            </a:graphic>
          </wp:inline>
        </w:drawing>
      </w:r>
    </w:p>
    <w:tbl>
      <w:tblPr>
        <w:tblStyle w:val="Tabelacomgrade"/>
        <w:tblW w:w="0" w:type="auto"/>
        <w:tblInd w:w="-147" w:type="dxa"/>
        <w:shd w:val="clear" w:color="auto" w:fill="747474" w:themeFill="background2" w:themeFillShade="80"/>
        <w:tblLook w:val="04A0" w:firstRow="1" w:lastRow="0" w:firstColumn="1" w:lastColumn="0" w:noHBand="0" w:noVBand="1"/>
      </w:tblPr>
      <w:tblGrid>
        <w:gridCol w:w="10202"/>
      </w:tblGrid>
      <w:tr w:rsidR="00BF2D4B" w:rsidRPr="002F4751" w14:paraId="7C9C277D" w14:textId="77777777" w:rsidTr="00D47125">
        <w:trPr>
          <w:trHeight w:val="516"/>
        </w:trPr>
        <w:tc>
          <w:tcPr>
            <w:tcW w:w="10207" w:type="dxa"/>
            <w:shd w:val="clear" w:color="auto" w:fill="747474" w:themeFill="background2" w:themeFillShade="80"/>
            <w:vAlign w:val="center"/>
          </w:tcPr>
          <w:p w14:paraId="7D067AA6" w14:textId="5BC86AFF" w:rsidR="00E72267" w:rsidRPr="002F4751" w:rsidRDefault="00BF2D4B" w:rsidP="002F4751">
            <w:pPr>
              <w:jc w:val="both"/>
              <w:rPr>
                <w:rFonts w:ascii="Calibri" w:hAnsi="Calibri" w:cs="Calibri"/>
                <w:b/>
                <w:bCs/>
                <w:sz w:val="22"/>
                <w:szCs w:val="22"/>
              </w:rPr>
            </w:pPr>
            <w:bookmarkStart w:id="0" w:name="_Hlk16843775"/>
            <w:r w:rsidRPr="002F4751">
              <w:rPr>
                <w:rFonts w:ascii="Calibri" w:hAnsi="Calibri" w:cs="Calibri"/>
                <w:b/>
                <w:bCs/>
                <w:sz w:val="22"/>
                <w:szCs w:val="22"/>
              </w:rPr>
              <w:t>1. DEFINIÇÃO DO OBJETO</w:t>
            </w:r>
            <w:r w:rsidR="007B0479" w:rsidRPr="002F4751">
              <w:rPr>
                <w:rFonts w:ascii="Calibri" w:hAnsi="Calibri" w:cs="Calibri"/>
                <w:b/>
                <w:bCs/>
                <w:sz w:val="22"/>
                <w:szCs w:val="22"/>
              </w:rPr>
              <w:t xml:space="preserve"> (ART. 6º</w:t>
            </w:r>
            <w:r w:rsidR="00E72267" w:rsidRPr="002F4751">
              <w:rPr>
                <w:rFonts w:ascii="Calibri" w:hAnsi="Calibri" w:cs="Calibri"/>
                <w:b/>
                <w:bCs/>
                <w:sz w:val="22"/>
                <w:szCs w:val="22"/>
              </w:rPr>
              <w:t xml:space="preserve">, XXIII, “a” da Lei </w:t>
            </w:r>
            <w:r w:rsidR="00CC62C0" w:rsidRPr="002F4751">
              <w:rPr>
                <w:rFonts w:ascii="Calibri" w:hAnsi="Calibri" w:cs="Calibri"/>
                <w:b/>
                <w:bCs/>
                <w:sz w:val="22"/>
                <w:szCs w:val="22"/>
              </w:rPr>
              <w:t xml:space="preserve">Federal </w:t>
            </w:r>
            <w:r w:rsidR="00E72267" w:rsidRPr="002F4751">
              <w:rPr>
                <w:rFonts w:ascii="Calibri" w:hAnsi="Calibri" w:cs="Calibri"/>
                <w:b/>
                <w:bCs/>
                <w:sz w:val="22"/>
                <w:szCs w:val="22"/>
              </w:rPr>
              <w:t>nº 14.133/2021)</w:t>
            </w:r>
          </w:p>
        </w:tc>
      </w:tr>
    </w:tbl>
    <w:p w14:paraId="7D9B7B79" w14:textId="77777777" w:rsidR="00BF2D4B" w:rsidRPr="002F4751" w:rsidRDefault="00BF2D4B" w:rsidP="002F4751">
      <w:pPr>
        <w:jc w:val="both"/>
        <w:rPr>
          <w:rFonts w:ascii="Calibri" w:hAnsi="Calibri" w:cs="Calibri"/>
          <w:b/>
          <w:bCs/>
          <w:sz w:val="22"/>
          <w:szCs w:val="22"/>
        </w:rPr>
      </w:pPr>
    </w:p>
    <w:tbl>
      <w:tblPr>
        <w:tblStyle w:val="Tabelacomgrade"/>
        <w:tblW w:w="0" w:type="auto"/>
        <w:tblInd w:w="-147" w:type="dxa"/>
        <w:shd w:val="clear" w:color="auto" w:fill="ADADAD" w:themeFill="background2" w:themeFillShade="BF"/>
        <w:tblLook w:val="04A0" w:firstRow="1" w:lastRow="0" w:firstColumn="1" w:lastColumn="0" w:noHBand="0" w:noVBand="1"/>
      </w:tblPr>
      <w:tblGrid>
        <w:gridCol w:w="10202"/>
      </w:tblGrid>
      <w:tr w:rsidR="00BF2D4B" w:rsidRPr="002F4751" w14:paraId="795B733C" w14:textId="77777777" w:rsidTr="000648B3">
        <w:trPr>
          <w:trHeight w:val="359"/>
        </w:trPr>
        <w:tc>
          <w:tcPr>
            <w:tcW w:w="10207" w:type="dxa"/>
            <w:shd w:val="clear" w:color="auto" w:fill="ADADAD" w:themeFill="background2" w:themeFillShade="BF"/>
            <w:vAlign w:val="center"/>
          </w:tcPr>
          <w:p w14:paraId="279E276E" w14:textId="382F48C1" w:rsidR="000648B3" w:rsidRPr="002F4751" w:rsidRDefault="00E72267" w:rsidP="002F4751">
            <w:pPr>
              <w:jc w:val="both"/>
              <w:rPr>
                <w:rFonts w:ascii="Calibri" w:hAnsi="Calibri" w:cs="Calibri"/>
                <w:b/>
                <w:bCs/>
                <w:sz w:val="22"/>
                <w:szCs w:val="22"/>
              </w:rPr>
            </w:pPr>
            <w:r w:rsidRPr="002F4751">
              <w:rPr>
                <w:rFonts w:ascii="Calibri" w:hAnsi="Calibri" w:cs="Calibri"/>
                <w:b/>
                <w:bCs/>
                <w:sz w:val="22"/>
                <w:szCs w:val="22"/>
              </w:rPr>
              <w:t>1.1</w:t>
            </w:r>
            <w:r w:rsidR="00483F9A" w:rsidRPr="002F4751">
              <w:rPr>
                <w:rFonts w:ascii="Calibri" w:hAnsi="Calibri" w:cs="Calibri"/>
                <w:b/>
                <w:bCs/>
                <w:sz w:val="22"/>
                <w:szCs w:val="22"/>
              </w:rPr>
              <w:t xml:space="preserve"> </w:t>
            </w:r>
            <w:r w:rsidRPr="002F4751">
              <w:rPr>
                <w:rFonts w:ascii="Calibri" w:hAnsi="Calibri" w:cs="Calibri"/>
                <w:b/>
                <w:bCs/>
                <w:sz w:val="22"/>
                <w:szCs w:val="22"/>
              </w:rPr>
              <w:t>INDICAÇÃO DO OBJETO</w:t>
            </w:r>
          </w:p>
        </w:tc>
      </w:tr>
    </w:tbl>
    <w:p w14:paraId="09B2A490" w14:textId="77777777" w:rsidR="00BF2D4B" w:rsidRPr="002F4751" w:rsidRDefault="00BF2D4B" w:rsidP="002F4751">
      <w:pPr>
        <w:jc w:val="both"/>
        <w:rPr>
          <w:rFonts w:ascii="Calibri" w:hAnsi="Calibri" w:cs="Calibri"/>
          <w:b/>
          <w:bCs/>
          <w:sz w:val="22"/>
          <w:szCs w:val="22"/>
        </w:rPr>
      </w:pPr>
    </w:p>
    <w:p w14:paraId="332ED97F" w14:textId="2D0ACB0D" w:rsidR="00E91933" w:rsidRPr="002F4751" w:rsidRDefault="00E91933" w:rsidP="002F4751">
      <w:pPr>
        <w:pStyle w:val="western"/>
        <w:spacing w:before="0" w:after="0"/>
        <w:jc w:val="both"/>
        <w:rPr>
          <w:rFonts w:ascii="Calibri" w:eastAsia="Calibri" w:hAnsi="Calibri" w:cs="Calibri"/>
          <w:color w:val="000000" w:themeColor="text1"/>
          <w:sz w:val="22"/>
          <w:szCs w:val="22"/>
        </w:rPr>
      </w:pPr>
      <w:r w:rsidRPr="002F4751">
        <w:rPr>
          <w:rFonts w:ascii="Calibri" w:hAnsi="Calibri" w:cs="Calibri"/>
          <w:sz w:val="22"/>
          <w:szCs w:val="22"/>
          <w:lang w:eastAsia="pt-BR"/>
        </w:rPr>
        <w:t xml:space="preserve">Fornecimento </w:t>
      </w:r>
      <w:r w:rsidRPr="002F4751">
        <w:rPr>
          <w:rFonts w:ascii="Calibri" w:eastAsia="Calibri" w:hAnsi="Calibri" w:cs="Calibri"/>
          <w:color w:val="000000" w:themeColor="text1"/>
          <w:sz w:val="22"/>
          <w:szCs w:val="22"/>
        </w:rPr>
        <w:t xml:space="preserve">contínuo </w:t>
      </w:r>
      <w:r w:rsidRPr="002F4751">
        <w:rPr>
          <w:rFonts w:ascii="Calibri" w:eastAsia="Calibri" w:hAnsi="Calibri" w:cs="Calibri"/>
          <w:sz w:val="22"/>
          <w:szCs w:val="22"/>
        </w:rPr>
        <w:t xml:space="preserve">estimado de </w:t>
      </w:r>
      <w:r w:rsidRPr="002F4751">
        <w:rPr>
          <w:rFonts w:ascii="Calibri" w:eastAsia="Calibri" w:hAnsi="Calibri" w:cs="Calibri"/>
          <w:color w:val="FF0000"/>
          <w:sz w:val="22"/>
          <w:szCs w:val="22"/>
        </w:rPr>
        <w:t>XXX garrafões</w:t>
      </w:r>
      <w:r w:rsidRPr="002F4751">
        <w:rPr>
          <w:rFonts w:ascii="Calibri" w:eastAsia="Calibri" w:hAnsi="Calibri" w:cs="Calibri"/>
          <w:color w:val="000000" w:themeColor="text1"/>
          <w:sz w:val="22"/>
          <w:szCs w:val="22"/>
        </w:rPr>
        <w:t xml:space="preserve"> de água mineral natural, sem gás, acondicionada em garrafões devidamente higienizados, fabricados em embalagem de polipropileno transparente, com tampa de pressão e lacre, e capacidade para 20 (vinte) litros, para atender a necessidade da Promotoria de Justiça indicada no item 3.2 deste instrumento.</w:t>
      </w:r>
    </w:p>
    <w:p w14:paraId="196444A0" w14:textId="77777777" w:rsidR="00E91933" w:rsidRPr="002F4751" w:rsidRDefault="00E91933" w:rsidP="002F4751">
      <w:pPr>
        <w:pStyle w:val="western"/>
        <w:spacing w:before="0" w:after="0"/>
        <w:jc w:val="both"/>
        <w:rPr>
          <w:rFonts w:ascii="Calibri" w:hAnsi="Calibri" w:cs="Calibri"/>
          <w:color w:val="FF0000"/>
          <w:sz w:val="22"/>
          <w:szCs w:val="22"/>
          <w:lang w:eastAsia="pt-BR"/>
        </w:rPr>
      </w:pPr>
    </w:p>
    <w:p w14:paraId="096DCF47" w14:textId="77777777" w:rsidR="006A76EF" w:rsidRPr="002F4751" w:rsidRDefault="006A76EF" w:rsidP="002F4751">
      <w:pPr>
        <w:pStyle w:val="western"/>
        <w:spacing w:before="0" w:after="0"/>
        <w:jc w:val="both"/>
        <w:rPr>
          <w:rFonts w:ascii="Calibri" w:hAnsi="Calibri" w:cs="Calibri"/>
          <w:b/>
          <w:bCs/>
          <w:color w:val="000000" w:themeColor="text1"/>
          <w:sz w:val="22"/>
          <w:szCs w:val="22"/>
          <w:lang w:eastAsia="pt-BR"/>
        </w:rPr>
      </w:pPr>
      <w:r w:rsidRPr="002F4751">
        <w:rPr>
          <w:rFonts w:ascii="Calibri" w:hAnsi="Calibri" w:cs="Calibri"/>
          <w:b/>
          <w:bCs/>
          <w:color w:val="000000" w:themeColor="text1"/>
          <w:sz w:val="22"/>
          <w:szCs w:val="22"/>
          <w:lang w:eastAsia="pt-BR"/>
        </w:rPr>
        <w:t>Declara-se, para os devidos fins, que o objeto da contratação não se enquadra como bem de luxo, nos termos do Ato Normativo nº 004/2024.</w:t>
      </w:r>
    </w:p>
    <w:p w14:paraId="6C46C408" w14:textId="77777777" w:rsidR="0088183B" w:rsidRPr="002F4751" w:rsidRDefault="0088183B" w:rsidP="002F4751">
      <w:pPr>
        <w:pStyle w:val="western"/>
        <w:spacing w:before="0" w:after="0"/>
        <w:jc w:val="both"/>
        <w:rPr>
          <w:rFonts w:ascii="Calibri" w:hAnsi="Calibri" w:cs="Calibri"/>
          <w:b/>
          <w:bCs/>
          <w:color w:val="000000" w:themeColor="text1"/>
          <w:sz w:val="22"/>
          <w:szCs w:val="22"/>
          <w:lang w:eastAsia="pt-BR"/>
        </w:rPr>
      </w:pPr>
    </w:p>
    <w:p w14:paraId="088E14D1" w14:textId="48E1C494" w:rsidR="0088183B" w:rsidRPr="002F4751" w:rsidRDefault="0088183B" w:rsidP="002F4751">
      <w:pPr>
        <w:jc w:val="both"/>
        <w:rPr>
          <w:rFonts w:ascii="Calibri" w:hAnsi="Calibri" w:cs="Calibri"/>
          <w:b/>
          <w:bCs/>
          <w:color w:val="7030A0"/>
          <w:sz w:val="22"/>
          <w:szCs w:val="22"/>
          <w:lang w:eastAsia="pt-BR"/>
        </w:rPr>
      </w:pPr>
      <w:r w:rsidRPr="002F4751">
        <w:rPr>
          <w:rFonts w:ascii="Calibri" w:hAnsi="Calibri" w:cs="Calibri"/>
          <w:color w:val="7030A0"/>
          <w:sz w:val="22"/>
          <w:szCs w:val="22"/>
        </w:rPr>
        <w:t>Obs.: As especificações dos itens devem constar na tabela do APENSO I deste documento.</w:t>
      </w:r>
    </w:p>
    <w:p w14:paraId="3B9D9DEC" w14:textId="77777777" w:rsidR="006A76EF" w:rsidRPr="002F4751" w:rsidRDefault="006A76EF" w:rsidP="002F4751">
      <w:pPr>
        <w:jc w:val="both"/>
        <w:rPr>
          <w:rFonts w:ascii="Calibri" w:hAnsi="Calibri" w:cs="Calibri"/>
          <w:b/>
          <w:bCs/>
          <w:sz w:val="22"/>
          <w:szCs w:val="22"/>
        </w:rPr>
      </w:pPr>
    </w:p>
    <w:tbl>
      <w:tblPr>
        <w:tblStyle w:val="Tabelacomgrade"/>
        <w:tblW w:w="0" w:type="auto"/>
        <w:tblInd w:w="-147" w:type="dxa"/>
        <w:shd w:val="clear" w:color="auto" w:fill="ADADAD" w:themeFill="background2" w:themeFillShade="BF"/>
        <w:tblLook w:val="04A0" w:firstRow="1" w:lastRow="0" w:firstColumn="1" w:lastColumn="0" w:noHBand="0" w:noVBand="1"/>
      </w:tblPr>
      <w:tblGrid>
        <w:gridCol w:w="10202"/>
      </w:tblGrid>
      <w:tr w:rsidR="00441545" w:rsidRPr="002F4751" w14:paraId="0BF7D3F2" w14:textId="77777777" w:rsidTr="00441545">
        <w:trPr>
          <w:trHeight w:val="317"/>
        </w:trPr>
        <w:tc>
          <w:tcPr>
            <w:tcW w:w="10207" w:type="dxa"/>
            <w:shd w:val="clear" w:color="auto" w:fill="ADADAD" w:themeFill="background2" w:themeFillShade="BF"/>
          </w:tcPr>
          <w:p w14:paraId="04AA1517" w14:textId="2C7653E1" w:rsidR="00441545" w:rsidRPr="002F4751" w:rsidRDefault="00441545" w:rsidP="002F4751">
            <w:pPr>
              <w:jc w:val="both"/>
              <w:rPr>
                <w:rFonts w:ascii="Calibri" w:hAnsi="Calibri" w:cs="Calibri"/>
                <w:b/>
                <w:bCs/>
                <w:sz w:val="22"/>
                <w:szCs w:val="22"/>
              </w:rPr>
            </w:pPr>
            <w:r w:rsidRPr="002F4751">
              <w:rPr>
                <w:rFonts w:ascii="Calibri" w:hAnsi="Calibri" w:cs="Calibri"/>
                <w:b/>
                <w:bCs/>
                <w:sz w:val="22"/>
                <w:szCs w:val="22"/>
              </w:rPr>
              <w:t>1.2 INDICAÇÃO DE MARCA E/OU MODELO ESPECÍFICOS DE DETERMINADO FABRICANTE</w:t>
            </w:r>
            <w:r w:rsidR="00F237C9" w:rsidRPr="002F4751">
              <w:rPr>
                <w:rFonts w:ascii="Calibri" w:hAnsi="Calibri" w:cs="Calibri"/>
                <w:b/>
                <w:bCs/>
                <w:sz w:val="22"/>
                <w:szCs w:val="22"/>
              </w:rPr>
              <w:t xml:space="preserve"> </w:t>
            </w:r>
            <w:r w:rsidR="00F237C9" w:rsidRPr="002F4751">
              <w:rPr>
                <w:rFonts w:ascii="Calibri" w:hAnsi="Calibri" w:cs="Calibri"/>
                <w:b/>
                <w:bCs/>
                <w:sz w:val="22"/>
                <w:szCs w:val="22"/>
                <w:highlight w:val="cyan"/>
              </w:rPr>
              <w:t>(escolher UMA opção)</w:t>
            </w:r>
          </w:p>
        </w:tc>
      </w:tr>
    </w:tbl>
    <w:p w14:paraId="73B36AFA" w14:textId="77777777" w:rsidR="006A76EF" w:rsidRPr="002F4751" w:rsidRDefault="006A76EF" w:rsidP="002F4751">
      <w:pPr>
        <w:jc w:val="both"/>
        <w:rPr>
          <w:rFonts w:ascii="Calibri" w:hAnsi="Calibri" w:cs="Calibri"/>
          <w:b/>
          <w:sz w:val="22"/>
          <w:szCs w:val="22"/>
        </w:rPr>
      </w:pPr>
    </w:p>
    <w:p w14:paraId="6E20B17A" w14:textId="15AFE613" w:rsidR="00827D5E" w:rsidRPr="002F4751" w:rsidRDefault="006A76EF" w:rsidP="002F4751">
      <w:pPr>
        <w:ind w:left="283"/>
        <w:jc w:val="both"/>
        <w:rPr>
          <w:rFonts w:ascii="Calibri" w:hAnsi="Calibri" w:cs="Calibri"/>
          <w:b/>
          <w:sz w:val="22"/>
          <w:szCs w:val="22"/>
        </w:rPr>
      </w:pPr>
      <w:r w:rsidRPr="002F4751">
        <w:rPr>
          <w:rFonts w:ascii="Calibri" w:hAnsi="Calibri" w:cs="Calibri"/>
          <w:b/>
          <w:sz w:val="22"/>
          <w:szCs w:val="22"/>
        </w:rPr>
        <w:t>A</w:t>
      </w:r>
      <w:r w:rsidR="00483F9A" w:rsidRPr="002F4751">
        <w:rPr>
          <w:rFonts w:ascii="Calibri" w:hAnsi="Calibri" w:cs="Calibri"/>
          <w:b/>
          <w:sz w:val="22"/>
          <w:szCs w:val="22"/>
        </w:rPr>
        <w:t xml:space="preserve"> - </w:t>
      </w:r>
      <w:r w:rsidR="00827D5E" w:rsidRPr="002F4751">
        <w:rPr>
          <w:rFonts w:ascii="Calibri" w:hAnsi="Calibri" w:cs="Calibri"/>
          <w:b/>
          <w:sz w:val="22"/>
          <w:szCs w:val="22"/>
        </w:rPr>
        <w:t>NÃO SE APLICA</w:t>
      </w:r>
      <w:r w:rsidR="00B43809" w:rsidRPr="002F4751">
        <w:rPr>
          <w:rFonts w:ascii="Calibri" w:hAnsi="Calibri" w:cs="Calibri"/>
          <w:b/>
          <w:sz w:val="22"/>
          <w:szCs w:val="22"/>
        </w:rPr>
        <w:t>.</w:t>
      </w:r>
    </w:p>
    <w:p w14:paraId="0B5FE61F" w14:textId="77459A51" w:rsidR="00827D5E" w:rsidRPr="002F4751" w:rsidRDefault="00827D5E" w:rsidP="002F4751">
      <w:pPr>
        <w:jc w:val="both"/>
        <w:rPr>
          <w:rFonts w:ascii="Calibri" w:hAnsi="Calibri" w:cs="Calibri"/>
          <w:b/>
          <w:sz w:val="22"/>
          <w:szCs w:val="22"/>
        </w:rPr>
      </w:pPr>
    </w:p>
    <w:p w14:paraId="434A19AC" w14:textId="77777777" w:rsidR="00E9663C" w:rsidRPr="002F4751" w:rsidRDefault="00E9663C" w:rsidP="002F4751">
      <w:pPr>
        <w:ind w:right="-90"/>
        <w:jc w:val="both"/>
        <w:rPr>
          <w:rFonts w:ascii="Calibri" w:hAnsi="Calibri" w:cs="Calibri"/>
          <w:b/>
          <w:bCs/>
          <w:sz w:val="22"/>
          <w:szCs w:val="22"/>
        </w:rPr>
      </w:pPr>
    </w:p>
    <w:tbl>
      <w:tblPr>
        <w:tblStyle w:val="Tabelacomgrade"/>
        <w:tblW w:w="0" w:type="auto"/>
        <w:tblInd w:w="-147" w:type="dxa"/>
        <w:shd w:val="clear" w:color="auto" w:fill="ADADAD" w:themeFill="background2" w:themeFillShade="BF"/>
        <w:tblLook w:val="04A0" w:firstRow="1" w:lastRow="0" w:firstColumn="1" w:lastColumn="0" w:noHBand="0" w:noVBand="1"/>
      </w:tblPr>
      <w:tblGrid>
        <w:gridCol w:w="10202"/>
      </w:tblGrid>
      <w:tr w:rsidR="00764B83" w:rsidRPr="002F4751" w14:paraId="57AD08C0" w14:textId="77777777" w:rsidTr="003D110D">
        <w:trPr>
          <w:trHeight w:val="268"/>
        </w:trPr>
        <w:tc>
          <w:tcPr>
            <w:tcW w:w="10202" w:type="dxa"/>
            <w:shd w:val="clear" w:color="auto" w:fill="ADADAD" w:themeFill="background2" w:themeFillShade="BF"/>
          </w:tcPr>
          <w:p w14:paraId="38029F7B" w14:textId="67D036C6" w:rsidR="00764B83" w:rsidRPr="002F4751" w:rsidRDefault="00764B83" w:rsidP="002F4751">
            <w:pPr>
              <w:ind w:right="-90"/>
              <w:jc w:val="both"/>
              <w:rPr>
                <w:rFonts w:ascii="Calibri" w:hAnsi="Calibri" w:cs="Calibri"/>
                <w:b/>
                <w:bCs/>
                <w:sz w:val="22"/>
                <w:szCs w:val="22"/>
              </w:rPr>
            </w:pPr>
            <w:r w:rsidRPr="002F4751">
              <w:rPr>
                <w:rFonts w:ascii="Calibri" w:hAnsi="Calibri" w:cs="Calibri"/>
                <w:b/>
                <w:bCs/>
                <w:sz w:val="22"/>
                <w:szCs w:val="22"/>
              </w:rPr>
              <w:t>1.</w:t>
            </w:r>
            <w:r w:rsidR="00E91933" w:rsidRPr="002F4751">
              <w:rPr>
                <w:rFonts w:ascii="Calibri" w:hAnsi="Calibri" w:cs="Calibri"/>
                <w:b/>
                <w:bCs/>
                <w:sz w:val="22"/>
                <w:szCs w:val="22"/>
              </w:rPr>
              <w:t>2</w:t>
            </w:r>
            <w:r w:rsidRPr="002F4751">
              <w:rPr>
                <w:rFonts w:ascii="Calibri" w:hAnsi="Calibri" w:cs="Calibri"/>
                <w:b/>
                <w:bCs/>
                <w:sz w:val="22"/>
                <w:szCs w:val="22"/>
              </w:rPr>
              <w:t xml:space="preserve"> JUSTIFICATIVA DO QUANTITATIVO DEFINIDO</w:t>
            </w:r>
          </w:p>
        </w:tc>
      </w:tr>
    </w:tbl>
    <w:p w14:paraId="4F158165" w14:textId="77777777" w:rsidR="00764B83" w:rsidRPr="002F4751" w:rsidRDefault="00764B83" w:rsidP="002F4751">
      <w:pPr>
        <w:ind w:right="-90"/>
        <w:jc w:val="both"/>
        <w:rPr>
          <w:rFonts w:ascii="Calibri" w:hAnsi="Calibri" w:cs="Calibri"/>
          <w:b/>
          <w:bCs/>
          <w:sz w:val="22"/>
          <w:szCs w:val="22"/>
        </w:rPr>
      </w:pPr>
    </w:p>
    <w:p w14:paraId="5682318B" w14:textId="0F81E419" w:rsidR="0096219D" w:rsidRPr="002F4751" w:rsidRDefault="00B43809" w:rsidP="002F4751">
      <w:pPr>
        <w:jc w:val="both"/>
        <w:rPr>
          <w:rFonts w:ascii="Calibri" w:hAnsi="Calibri" w:cs="Calibri"/>
          <w:color w:val="FF0000"/>
          <w:sz w:val="22"/>
          <w:szCs w:val="22"/>
        </w:rPr>
      </w:pPr>
      <w:r w:rsidRPr="002F4751">
        <w:rPr>
          <w:rFonts w:ascii="Calibri" w:hAnsi="Calibri" w:cs="Calibri"/>
          <w:color w:val="FF0000"/>
          <w:sz w:val="22"/>
          <w:szCs w:val="22"/>
        </w:rPr>
        <w:t>[</w:t>
      </w:r>
      <w:r w:rsidR="006A76EF" w:rsidRPr="002F4751">
        <w:rPr>
          <w:rFonts w:ascii="Calibri" w:hAnsi="Calibri" w:cs="Calibri"/>
          <w:color w:val="FF0000"/>
          <w:sz w:val="22"/>
          <w:szCs w:val="22"/>
        </w:rPr>
        <w:t>Inserir texto indicando de que forma se chegou às quantidades definidas</w:t>
      </w:r>
      <w:r w:rsidRPr="002F4751">
        <w:rPr>
          <w:rFonts w:ascii="Calibri" w:hAnsi="Calibri" w:cs="Calibri"/>
          <w:color w:val="FF0000"/>
          <w:sz w:val="22"/>
          <w:szCs w:val="22"/>
        </w:rPr>
        <w:t>.]</w:t>
      </w:r>
    </w:p>
    <w:p w14:paraId="2CD62EC0" w14:textId="5BB372A4" w:rsidR="00C332F5" w:rsidRPr="002F4751" w:rsidRDefault="00C332F5" w:rsidP="002F4751">
      <w:pPr>
        <w:ind w:right="-90"/>
        <w:jc w:val="both"/>
        <w:rPr>
          <w:rFonts w:ascii="Calibri" w:hAnsi="Calibri" w:cs="Calibri"/>
          <w:i/>
          <w:iCs/>
          <w:color w:val="3A7C22" w:themeColor="accent6" w:themeShade="BF"/>
          <w:sz w:val="22"/>
          <w:szCs w:val="22"/>
          <w:u w:val="single"/>
        </w:rPr>
      </w:pPr>
    </w:p>
    <w:p w14:paraId="2DAB7440" w14:textId="7362D139" w:rsidR="00C332F5" w:rsidRPr="002F4751" w:rsidRDefault="00C332F5" w:rsidP="002F4751">
      <w:pPr>
        <w:ind w:right="-90"/>
        <w:jc w:val="both"/>
        <w:rPr>
          <w:rFonts w:ascii="Calibri" w:hAnsi="Calibri" w:cs="Calibri"/>
          <w:color w:val="3A7C22" w:themeColor="accent6" w:themeShade="BF"/>
          <w:sz w:val="22"/>
          <w:szCs w:val="22"/>
        </w:rPr>
      </w:pPr>
      <w:r w:rsidRPr="002F4751">
        <w:rPr>
          <w:rFonts w:ascii="Calibri" w:hAnsi="Calibri" w:cs="Calibri"/>
          <w:color w:val="3A7C22" w:themeColor="accent6" w:themeShade="BF"/>
          <w:sz w:val="22"/>
          <w:szCs w:val="22"/>
        </w:rPr>
        <w:t>Ex</w:t>
      </w:r>
      <w:r w:rsidR="00525B32" w:rsidRPr="002F4751">
        <w:rPr>
          <w:rFonts w:ascii="Calibri" w:hAnsi="Calibri" w:cs="Calibri"/>
          <w:color w:val="3A7C22" w:themeColor="accent6" w:themeShade="BF"/>
          <w:sz w:val="22"/>
          <w:szCs w:val="22"/>
        </w:rPr>
        <w:t>.</w:t>
      </w:r>
      <w:r w:rsidR="00E91933" w:rsidRPr="002F4751">
        <w:rPr>
          <w:rFonts w:ascii="Calibri" w:hAnsi="Calibri" w:cs="Calibri"/>
          <w:color w:val="3A7C22" w:themeColor="accent6" w:themeShade="BF"/>
          <w:sz w:val="22"/>
          <w:szCs w:val="22"/>
        </w:rPr>
        <w:t>1</w:t>
      </w:r>
      <w:r w:rsidRPr="002F4751">
        <w:rPr>
          <w:rFonts w:ascii="Calibri" w:hAnsi="Calibri" w:cs="Calibri"/>
          <w:color w:val="3A7C22" w:themeColor="accent6" w:themeShade="BF"/>
          <w:sz w:val="22"/>
          <w:szCs w:val="22"/>
        </w:rPr>
        <w:t xml:space="preserve">: Os quantitativos foram definidos com base no </w:t>
      </w:r>
      <w:r w:rsidR="00E91933" w:rsidRPr="002F4751">
        <w:rPr>
          <w:rFonts w:ascii="Calibri" w:hAnsi="Calibri" w:cs="Calibri"/>
          <w:color w:val="3A7C22" w:themeColor="accent6" w:themeShade="BF"/>
          <w:sz w:val="22"/>
          <w:szCs w:val="22"/>
        </w:rPr>
        <w:t>consumo da Promotoria de Justiça nos últimos 02 (dois) anos, os quais alcançaram o montante médio de XX unidades de garrafões anualmente</w:t>
      </w:r>
      <w:r w:rsidRPr="002F4751">
        <w:rPr>
          <w:rFonts w:ascii="Calibri" w:hAnsi="Calibri" w:cs="Calibri"/>
          <w:color w:val="3A7C22" w:themeColor="accent6" w:themeShade="BF"/>
          <w:sz w:val="22"/>
          <w:szCs w:val="22"/>
        </w:rPr>
        <w:t>.</w:t>
      </w:r>
    </w:p>
    <w:p w14:paraId="714697A6" w14:textId="77777777" w:rsidR="00E91933" w:rsidRPr="002F4751" w:rsidRDefault="00E91933" w:rsidP="002F4751">
      <w:pPr>
        <w:ind w:right="-90"/>
        <w:jc w:val="both"/>
        <w:rPr>
          <w:rFonts w:ascii="Calibri" w:hAnsi="Calibri" w:cs="Calibri"/>
          <w:color w:val="3A7C22" w:themeColor="accent6" w:themeShade="BF"/>
          <w:sz w:val="22"/>
          <w:szCs w:val="22"/>
        </w:rPr>
      </w:pPr>
    </w:p>
    <w:p w14:paraId="5C92E75C" w14:textId="1E905ABB" w:rsidR="00E91933" w:rsidRPr="002F4751" w:rsidRDefault="00E91933" w:rsidP="002F4751">
      <w:pPr>
        <w:ind w:right="-90"/>
        <w:jc w:val="both"/>
        <w:rPr>
          <w:rFonts w:ascii="Calibri" w:hAnsi="Calibri" w:cs="Calibri"/>
          <w:color w:val="3A7C22" w:themeColor="accent6" w:themeShade="BF"/>
          <w:sz w:val="22"/>
          <w:szCs w:val="22"/>
        </w:rPr>
      </w:pPr>
      <w:r w:rsidRPr="002F4751">
        <w:rPr>
          <w:rFonts w:ascii="Calibri" w:hAnsi="Calibri" w:cs="Calibri"/>
          <w:color w:val="3A7C22" w:themeColor="accent6" w:themeShade="BF"/>
          <w:sz w:val="22"/>
          <w:szCs w:val="22"/>
        </w:rPr>
        <w:t>Ex.2: Os quantitativos foram definidos com base na média de consumo nas Promotorias de Justiça de mesmo porte.</w:t>
      </w:r>
    </w:p>
    <w:p w14:paraId="1DF9738F" w14:textId="77777777" w:rsidR="006A76EF" w:rsidRPr="002F4751" w:rsidRDefault="006A76EF" w:rsidP="002F4751">
      <w:pPr>
        <w:jc w:val="both"/>
        <w:rPr>
          <w:rFonts w:ascii="Calibri" w:hAnsi="Calibri" w:cs="Calibri"/>
          <w:b/>
          <w:bCs/>
          <w:sz w:val="22"/>
          <w:szCs w:val="22"/>
        </w:rPr>
      </w:pPr>
    </w:p>
    <w:p w14:paraId="45549B28" w14:textId="77777777" w:rsidR="00525B32" w:rsidRPr="002F4751" w:rsidRDefault="00525B32" w:rsidP="002F4751">
      <w:pPr>
        <w:jc w:val="both"/>
        <w:rPr>
          <w:rFonts w:ascii="Calibri" w:hAnsi="Calibri" w:cs="Calibri"/>
          <w:b/>
          <w:bCs/>
          <w:sz w:val="22"/>
          <w:szCs w:val="22"/>
        </w:rPr>
      </w:pPr>
    </w:p>
    <w:tbl>
      <w:tblPr>
        <w:tblStyle w:val="Tabelacomgrade"/>
        <w:tblW w:w="0" w:type="auto"/>
        <w:tblInd w:w="-147" w:type="dxa"/>
        <w:shd w:val="clear" w:color="auto" w:fill="ADADAD" w:themeFill="background2" w:themeFillShade="BF"/>
        <w:tblLook w:val="04A0" w:firstRow="1" w:lastRow="0" w:firstColumn="1" w:lastColumn="0" w:noHBand="0" w:noVBand="1"/>
      </w:tblPr>
      <w:tblGrid>
        <w:gridCol w:w="10202"/>
      </w:tblGrid>
      <w:tr w:rsidR="0096219D" w:rsidRPr="002F4751" w14:paraId="182A5BFD" w14:textId="77777777" w:rsidTr="008A1040">
        <w:tc>
          <w:tcPr>
            <w:tcW w:w="10207" w:type="dxa"/>
            <w:shd w:val="clear" w:color="auto" w:fill="ADADAD" w:themeFill="background2" w:themeFillShade="BF"/>
          </w:tcPr>
          <w:p w14:paraId="6804B897" w14:textId="4A9E65AB" w:rsidR="0096219D" w:rsidRPr="002F4751" w:rsidRDefault="0096219D" w:rsidP="002F4751">
            <w:pPr>
              <w:jc w:val="both"/>
              <w:rPr>
                <w:rFonts w:ascii="Calibri" w:hAnsi="Calibri" w:cs="Calibri"/>
                <w:b/>
                <w:bCs/>
                <w:sz w:val="22"/>
                <w:szCs w:val="22"/>
              </w:rPr>
            </w:pPr>
            <w:r w:rsidRPr="002F4751">
              <w:rPr>
                <w:rFonts w:ascii="Calibri" w:hAnsi="Calibri" w:cs="Calibri"/>
                <w:b/>
                <w:bCs/>
                <w:sz w:val="22"/>
                <w:szCs w:val="22"/>
              </w:rPr>
              <w:t xml:space="preserve">1.4 </w:t>
            </w:r>
            <w:r w:rsidR="009603F1" w:rsidRPr="002F4751">
              <w:rPr>
                <w:rFonts w:ascii="Calibri" w:hAnsi="Calibri" w:cs="Calibri"/>
                <w:b/>
                <w:bCs/>
                <w:sz w:val="22"/>
                <w:szCs w:val="22"/>
              </w:rPr>
              <w:t>FORMA DE FORNECIMENTO</w:t>
            </w:r>
            <w:r w:rsidR="00544A2C" w:rsidRPr="002F4751">
              <w:rPr>
                <w:rFonts w:ascii="Calibri" w:hAnsi="Calibri" w:cs="Calibri"/>
                <w:b/>
                <w:bCs/>
                <w:sz w:val="22"/>
                <w:szCs w:val="22"/>
              </w:rPr>
              <w:t xml:space="preserve"> </w:t>
            </w:r>
            <w:r w:rsidR="00544A2C" w:rsidRPr="002F4751">
              <w:rPr>
                <w:rFonts w:ascii="Calibri" w:hAnsi="Calibri" w:cs="Calibri"/>
                <w:b/>
                <w:bCs/>
                <w:sz w:val="22"/>
                <w:szCs w:val="22"/>
                <w:highlight w:val="cyan"/>
              </w:rPr>
              <w:t>(escolher UMA opção)</w:t>
            </w:r>
          </w:p>
        </w:tc>
      </w:tr>
    </w:tbl>
    <w:p w14:paraId="07E08720" w14:textId="77777777" w:rsidR="006A76EF" w:rsidRPr="002F4751" w:rsidRDefault="006A76EF" w:rsidP="002F4751">
      <w:pPr>
        <w:jc w:val="both"/>
        <w:rPr>
          <w:rFonts w:ascii="Calibri" w:hAnsi="Calibri" w:cs="Calibri"/>
          <w:b/>
          <w:bCs/>
          <w:sz w:val="22"/>
          <w:szCs w:val="22"/>
        </w:rPr>
      </w:pPr>
    </w:p>
    <w:p w14:paraId="70F6AE40" w14:textId="7D7AA656" w:rsidR="00DD6ADA" w:rsidRPr="002F4751" w:rsidRDefault="00DD6ADA" w:rsidP="002F4751">
      <w:pPr>
        <w:jc w:val="both"/>
        <w:rPr>
          <w:rFonts w:ascii="Calibri" w:hAnsi="Calibri" w:cs="Calibri"/>
          <w:bCs/>
          <w:sz w:val="22"/>
          <w:szCs w:val="22"/>
        </w:rPr>
      </w:pPr>
      <w:r w:rsidRPr="002F4751">
        <w:rPr>
          <w:rFonts w:ascii="Calibri" w:hAnsi="Calibri" w:cs="Calibri"/>
          <w:sz w:val="22"/>
          <w:szCs w:val="22"/>
        </w:rPr>
        <w:t xml:space="preserve">Cuida-se de demanda contínua da Promotoria, no que toca a necessidade de abastecimento da Unidade com água potável, própria ao consumo humano, vez que em razão de peculiaridades locais o uso de filtro não é </w:t>
      </w:r>
      <w:proofErr w:type="gramStart"/>
      <w:r w:rsidRPr="002F4751">
        <w:rPr>
          <w:rFonts w:ascii="Calibri" w:hAnsi="Calibri" w:cs="Calibri"/>
          <w:sz w:val="22"/>
          <w:szCs w:val="22"/>
        </w:rPr>
        <w:t>medida</w:t>
      </w:r>
      <w:proofErr w:type="gramEnd"/>
      <w:r w:rsidRPr="002F4751">
        <w:rPr>
          <w:rFonts w:ascii="Calibri" w:hAnsi="Calibri" w:cs="Calibri"/>
          <w:sz w:val="22"/>
          <w:szCs w:val="22"/>
        </w:rPr>
        <w:t xml:space="preserve"> capaz de resguardar a qualidade do abastecimento de água para consumo humano.</w:t>
      </w:r>
    </w:p>
    <w:p w14:paraId="7ACA5330" w14:textId="77777777" w:rsidR="006A76EF" w:rsidRPr="002F4751" w:rsidRDefault="006A76EF" w:rsidP="002F4751">
      <w:pPr>
        <w:jc w:val="both"/>
        <w:rPr>
          <w:rFonts w:ascii="Calibri" w:hAnsi="Calibri" w:cs="Calibri"/>
          <w:b/>
          <w:bCs/>
          <w:sz w:val="22"/>
          <w:szCs w:val="22"/>
        </w:rPr>
      </w:pPr>
    </w:p>
    <w:p w14:paraId="6A6ED3D6" w14:textId="77777777" w:rsidR="00B43809" w:rsidRPr="002F4751" w:rsidRDefault="00B43809" w:rsidP="002F4751">
      <w:pPr>
        <w:jc w:val="both"/>
        <w:rPr>
          <w:rFonts w:ascii="Calibri" w:hAnsi="Calibri" w:cs="Calibri"/>
          <w:b/>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D807DD" w:rsidRPr="002F4751" w14:paraId="11FC5A28" w14:textId="77777777" w:rsidTr="003714D7">
        <w:tc>
          <w:tcPr>
            <w:tcW w:w="10338" w:type="dxa"/>
            <w:shd w:val="clear" w:color="auto" w:fill="ADADAD" w:themeFill="background2" w:themeFillShade="BF"/>
          </w:tcPr>
          <w:p w14:paraId="2A90D9B2" w14:textId="0FBD1278" w:rsidR="00D807DD" w:rsidRPr="002F4751" w:rsidRDefault="003714D7" w:rsidP="002F4751">
            <w:pPr>
              <w:jc w:val="both"/>
              <w:rPr>
                <w:rFonts w:ascii="Calibri" w:hAnsi="Calibri" w:cs="Calibri"/>
                <w:b/>
                <w:sz w:val="22"/>
                <w:szCs w:val="22"/>
              </w:rPr>
            </w:pPr>
            <w:r w:rsidRPr="002F4751">
              <w:rPr>
                <w:rFonts w:ascii="Calibri" w:hAnsi="Calibri" w:cs="Calibri"/>
                <w:b/>
                <w:sz w:val="22"/>
                <w:szCs w:val="22"/>
              </w:rPr>
              <w:t>1.5 FUNDAMENTAÇÃO DA CONTRATAÇÃO</w:t>
            </w:r>
          </w:p>
        </w:tc>
      </w:tr>
    </w:tbl>
    <w:p w14:paraId="4E2D5BDD" w14:textId="77777777" w:rsidR="006A76EF" w:rsidRPr="002F4751" w:rsidRDefault="006A76EF" w:rsidP="002F4751">
      <w:pPr>
        <w:jc w:val="both"/>
        <w:rPr>
          <w:rFonts w:ascii="Calibri" w:hAnsi="Calibri" w:cs="Calibri"/>
          <w:b/>
          <w:sz w:val="22"/>
          <w:szCs w:val="22"/>
        </w:rPr>
      </w:pPr>
    </w:p>
    <w:p w14:paraId="3CBB38AB" w14:textId="7579D52E" w:rsidR="00DD6ADA" w:rsidRPr="002F4751" w:rsidRDefault="00DD6ADA" w:rsidP="002F4751">
      <w:pPr>
        <w:jc w:val="both"/>
        <w:rPr>
          <w:rFonts w:ascii="Calibri" w:hAnsi="Calibri" w:cs="Calibri"/>
          <w:sz w:val="22"/>
          <w:szCs w:val="22"/>
        </w:rPr>
      </w:pPr>
      <w:r w:rsidRPr="002F4751">
        <w:rPr>
          <w:rFonts w:ascii="Calibri" w:hAnsi="Calibri" w:cs="Calibri"/>
          <w:sz w:val="22"/>
          <w:szCs w:val="22"/>
        </w:rPr>
        <w:t>Os serviços contratados atendem à necessidade da Promotoria de Justiça em promover a manutenção do abastecimento de água mineral na unidade, garantindo, assim, a disponibilidade de água potável, própria ao consumo humano.</w:t>
      </w:r>
    </w:p>
    <w:p w14:paraId="50C94999" w14:textId="77777777" w:rsidR="004A1795" w:rsidRPr="002F4751" w:rsidRDefault="004A1795" w:rsidP="002F4751">
      <w:pPr>
        <w:jc w:val="both"/>
        <w:rPr>
          <w:rFonts w:ascii="Calibri" w:hAnsi="Calibri" w:cs="Calibri"/>
          <w:b/>
          <w:sz w:val="22"/>
          <w:szCs w:val="22"/>
        </w:rPr>
      </w:pPr>
    </w:p>
    <w:p w14:paraId="0B2BB0E9" w14:textId="77777777" w:rsidR="0058416D" w:rsidRPr="002F4751" w:rsidRDefault="0058416D" w:rsidP="002F4751">
      <w:pPr>
        <w:jc w:val="both"/>
        <w:rPr>
          <w:rFonts w:ascii="Calibri" w:hAnsi="Calibri" w:cs="Calibri"/>
          <w:b/>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E035F1" w:rsidRPr="002F4751" w14:paraId="6DA4991A" w14:textId="77777777" w:rsidTr="00E035F1">
        <w:tc>
          <w:tcPr>
            <w:tcW w:w="10338" w:type="dxa"/>
            <w:shd w:val="clear" w:color="auto" w:fill="ADADAD" w:themeFill="background2" w:themeFillShade="BF"/>
          </w:tcPr>
          <w:p w14:paraId="01351CF5" w14:textId="4C9BAA40" w:rsidR="00E035F1" w:rsidRPr="002F4751" w:rsidRDefault="00E035F1" w:rsidP="002F4751">
            <w:pPr>
              <w:jc w:val="both"/>
              <w:rPr>
                <w:rFonts w:ascii="Calibri" w:hAnsi="Calibri" w:cs="Calibri"/>
                <w:b/>
                <w:sz w:val="22"/>
                <w:szCs w:val="22"/>
              </w:rPr>
            </w:pPr>
            <w:r w:rsidRPr="002F4751">
              <w:rPr>
                <w:rFonts w:ascii="Calibri" w:hAnsi="Calibri" w:cs="Calibri"/>
                <w:b/>
                <w:sz w:val="22"/>
                <w:szCs w:val="22"/>
              </w:rPr>
              <w:t>1.6 DESCRIÇÃO DA SOLUÇÃO COMO UM TODO</w:t>
            </w:r>
          </w:p>
        </w:tc>
      </w:tr>
    </w:tbl>
    <w:p w14:paraId="47FA0CDF" w14:textId="77777777" w:rsidR="004A1795" w:rsidRPr="002F4751" w:rsidRDefault="004A1795" w:rsidP="002F4751">
      <w:pPr>
        <w:jc w:val="both"/>
        <w:rPr>
          <w:rFonts w:ascii="Calibri" w:hAnsi="Calibri" w:cs="Calibri"/>
          <w:b/>
          <w:sz w:val="22"/>
          <w:szCs w:val="22"/>
        </w:rPr>
      </w:pPr>
    </w:p>
    <w:p w14:paraId="4AB54575" w14:textId="404E84FF" w:rsidR="00DD6ADA" w:rsidRPr="002F4751" w:rsidRDefault="00DD6ADA" w:rsidP="002F4751">
      <w:pPr>
        <w:jc w:val="both"/>
        <w:rPr>
          <w:rFonts w:ascii="Calibri" w:hAnsi="Calibri" w:cs="Calibri"/>
          <w:sz w:val="22"/>
          <w:szCs w:val="22"/>
        </w:rPr>
      </w:pPr>
      <w:r w:rsidRPr="002F4751">
        <w:rPr>
          <w:rFonts w:ascii="Calibri" w:hAnsi="Calibri" w:cs="Calibri"/>
          <w:sz w:val="22"/>
          <w:szCs w:val="22"/>
        </w:rPr>
        <w:t xml:space="preserve">Cuida-se de aquisição habitual de água mineral, natural e sem gás pela unidade acima identificada, visando resguardar o abastecimento da bebida oferecida durante o exercício das atividades laborais a Membros, Servidores e ao público em geral. </w:t>
      </w:r>
    </w:p>
    <w:p w14:paraId="70E23265" w14:textId="77777777" w:rsidR="00DD6ADA" w:rsidRPr="002F4751" w:rsidRDefault="00DD6ADA" w:rsidP="002F4751">
      <w:pPr>
        <w:jc w:val="both"/>
        <w:rPr>
          <w:rFonts w:ascii="Calibri" w:hAnsi="Calibri" w:cs="Calibri"/>
          <w:sz w:val="22"/>
          <w:szCs w:val="22"/>
        </w:rPr>
      </w:pPr>
    </w:p>
    <w:p w14:paraId="7844BB45" w14:textId="77777777" w:rsidR="00DD6ADA" w:rsidRPr="002F4751" w:rsidRDefault="00DD6ADA" w:rsidP="002F4751">
      <w:pPr>
        <w:jc w:val="both"/>
        <w:rPr>
          <w:rFonts w:ascii="Calibri" w:hAnsi="Calibri" w:cs="Calibri"/>
          <w:sz w:val="22"/>
          <w:szCs w:val="22"/>
        </w:rPr>
      </w:pPr>
      <w:r w:rsidRPr="002F4751">
        <w:rPr>
          <w:rFonts w:ascii="Calibri" w:hAnsi="Calibri" w:cs="Calibri"/>
          <w:sz w:val="22"/>
          <w:szCs w:val="22"/>
        </w:rPr>
        <w:t xml:space="preserve">A solução atende às necessidades da Administração, tendo se revelado, historicamente, como a mais vantajosa do ponto de vista econômico e fático, uma vez que considera as peculiaridades locais, em especial a qualidade da água disponibilizada pela concessionária local. </w:t>
      </w:r>
    </w:p>
    <w:p w14:paraId="1828D1EC" w14:textId="77777777" w:rsidR="00DD6ADA" w:rsidRPr="002F4751" w:rsidRDefault="00DD6ADA" w:rsidP="002F4751">
      <w:pPr>
        <w:jc w:val="both"/>
        <w:rPr>
          <w:rFonts w:ascii="Calibri" w:hAnsi="Calibri" w:cs="Calibri"/>
          <w:sz w:val="22"/>
          <w:szCs w:val="22"/>
        </w:rPr>
      </w:pPr>
    </w:p>
    <w:p w14:paraId="64FA9436" w14:textId="7FD1369B" w:rsidR="00DD6ADA" w:rsidRPr="002F4751" w:rsidRDefault="00DD6ADA" w:rsidP="002F4751">
      <w:pPr>
        <w:jc w:val="both"/>
        <w:rPr>
          <w:rFonts w:ascii="Calibri" w:hAnsi="Calibri" w:cs="Calibri"/>
          <w:sz w:val="22"/>
          <w:szCs w:val="22"/>
        </w:rPr>
      </w:pPr>
      <w:r w:rsidRPr="002F4751">
        <w:rPr>
          <w:rFonts w:ascii="Calibri" w:hAnsi="Calibri" w:cs="Calibri"/>
          <w:sz w:val="22"/>
          <w:szCs w:val="22"/>
        </w:rPr>
        <w:t>A execução se desenvolve mediante o estabelecimento de uma rotina de consumo e solicitação de reabastecimento dos garrafões, sem a manutenção de voluptuoso estoque, com o registro de tais ações e mediante o acompanhamento pelo fiscal do contrato. Demais detalhamentos da contratação encontram-se dispostos neste documento.</w:t>
      </w:r>
    </w:p>
    <w:p w14:paraId="264ABC39" w14:textId="77777777" w:rsidR="00DD6ADA" w:rsidRPr="002F4751" w:rsidRDefault="00DD6ADA" w:rsidP="002F4751">
      <w:pPr>
        <w:jc w:val="both"/>
        <w:rPr>
          <w:rFonts w:ascii="Calibri" w:hAnsi="Calibri" w:cs="Calibri"/>
          <w:sz w:val="22"/>
          <w:szCs w:val="22"/>
        </w:rPr>
      </w:pPr>
    </w:p>
    <w:p w14:paraId="52A37CE1" w14:textId="7C14B89A" w:rsidR="00DD6ADA" w:rsidRPr="002F4751" w:rsidRDefault="00DD6ADA" w:rsidP="002F4751">
      <w:pPr>
        <w:jc w:val="both"/>
        <w:rPr>
          <w:rFonts w:ascii="Calibri" w:hAnsi="Calibri" w:cs="Calibri"/>
          <w:sz w:val="22"/>
          <w:szCs w:val="22"/>
        </w:rPr>
      </w:pPr>
      <w:r w:rsidRPr="002F4751">
        <w:rPr>
          <w:rFonts w:ascii="Calibri" w:hAnsi="Calibri" w:cs="Calibri"/>
          <w:sz w:val="22"/>
          <w:szCs w:val="22"/>
        </w:rPr>
        <w:t>Registra-se, ainda, que a solução apresentada é contínua, não se encerrando com a presente contratação, mas ensejando, inclusive, sucessivas contratações da mesma natureza.</w:t>
      </w:r>
    </w:p>
    <w:p w14:paraId="663F6834" w14:textId="77777777" w:rsidR="0058416D" w:rsidRPr="002F4751" w:rsidRDefault="0058416D" w:rsidP="002F4751">
      <w:pPr>
        <w:jc w:val="both"/>
        <w:rPr>
          <w:rFonts w:ascii="Calibri" w:hAnsi="Calibri" w:cs="Calibri"/>
          <w:sz w:val="22"/>
          <w:szCs w:val="22"/>
        </w:rPr>
      </w:pPr>
    </w:p>
    <w:p w14:paraId="0606F975" w14:textId="77777777" w:rsidR="00462DF6" w:rsidRPr="002F4751" w:rsidRDefault="00462DF6" w:rsidP="002F4751">
      <w:pPr>
        <w:jc w:val="both"/>
        <w:rPr>
          <w:rFonts w:ascii="Calibri" w:hAnsi="Calibri" w:cs="Calibri"/>
          <w:sz w:val="22"/>
          <w:szCs w:val="22"/>
        </w:rPr>
      </w:pPr>
    </w:p>
    <w:tbl>
      <w:tblPr>
        <w:tblStyle w:val="Tabelacomgrade"/>
        <w:tblW w:w="0" w:type="auto"/>
        <w:shd w:val="clear" w:color="auto" w:fill="747474" w:themeFill="background2" w:themeFillShade="80"/>
        <w:tblLook w:val="04A0" w:firstRow="1" w:lastRow="0" w:firstColumn="1" w:lastColumn="0" w:noHBand="0" w:noVBand="1"/>
      </w:tblPr>
      <w:tblGrid>
        <w:gridCol w:w="10055"/>
      </w:tblGrid>
      <w:tr w:rsidR="00DA43ED" w:rsidRPr="002F4751" w14:paraId="22709E9E" w14:textId="77777777" w:rsidTr="003D110D">
        <w:trPr>
          <w:trHeight w:val="415"/>
        </w:trPr>
        <w:tc>
          <w:tcPr>
            <w:tcW w:w="10055" w:type="dxa"/>
            <w:shd w:val="clear" w:color="auto" w:fill="747474" w:themeFill="background2" w:themeFillShade="80"/>
          </w:tcPr>
          <w:p w14:paraId="0C57E173" w14:textId="272D9B9E" w:rsidR="00DA43ED" w:rsidRPr="002F4751" w:rsidRDefault="00DA43ED" w:rsidP="002F4751">
            <w:pPr>
              <w:jc w:val="both"/>
              <w:rPr>
                <w:rFonts w:ascii="Calibri" w:hAnsi="Calibri" w:cs="Calibri"/>
                <w:b/>
                <w:bCs/>
                <w:sz w:val="22"/>
                <w:szCs w:val="22"/>
              </w:rPr>
            </w:pPr>
            <w:r w:rsidRPr="002F4751">
              <w:rPr>
                <w:rFonts w:ascii="Calibri" w:hAnsi="Calibri" w:cs="Calibri"/>
                <w:b/>
                <w:bCs/>
                <w:sz w:val="22"/>
                <w:szCs w:val="22"/>
              </w:rPr>
              <w:t>2. DA SELEÇÃO DO FORNECEDOR</w:t>
            </w:r>
          </w:p>
        </w:tc>
      </w:tr>
    </w:tbl>
    <w:p w14:paraId="2C05FC4A" w14:textId="77777777" w:rsidR="006A76EF" w:rsidRPr="002F4751" w:rsidRDefault="006A76EF" w:rsidP="002F4751">
      <w:pPr>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202DE3" w:rsidRPr="002F4751" w14:paraId="4EAB4EC9" w14:textId="77777777" w:rsidTr="00202DE3">
        <w:tc>
          <w:tcPr>
            <w:tcW w:w="10055" w:type="dxa"/>
            <w:shd w:val="clear" w:color="auto" w:fill="ADADAD" w:themeFill="background2" w:themeFillShade="BF"/>
          </w:tcPr>
          <w:p w14:paraId="17B67B77" w14:textId="1164FFF5" w:rsidR="00202DE3" w:rsidRPr="002F4751" w:rsidRDefault="00202DE3" w:rsidP="002F4751">
            <w:pPr>
              <w:jc w:val="both"/>
              <w:rPr>
                <w:rFonts w:ascii="Calibri" w:hAnsi="Calibri" w:cs="Calibri"/>
                <w:b/>
                <w:bCs/>
                <w:sz w:val="22"/>
                <w:szCs w:val="22"/>
              </w:rPr>
            </w:pPr>
            <w:r w:rsidRPr="002F4751">
              <w:rPr>
                <w:rFonts w:ascii="Calibri" w:hAnsi="Calibri" w:cs="Calibri"/>
                <w:b/>
                <w:bCs/>
                <w:sz w:val="22"/>
                <w:szCs w:val="22"/>
              </w:rPr>
              <w:t>2.1 FUNDAMENTAÇÃO LEGAL</w:t>
            </w:r>
          </w:p>
        </w:tc>
      </w:tr>
    </w:tbl>
    <w:p w14:paraId="6A3E0DD3" w14:textId="40375E68" w:rsidR="006A76EF" w:rsidRPr="002F4751" w:rsidRDefault="006A76EF" w:rsidP="002F4751">
      <w:pPr>
        <w:jc w:val="both"/>
        <w:rPr>
          <w:rFonts w:ascii="Calibri" w:hAnsi="Calibri" w:cs="Calibri"/>
          <w:b/>
          <w:bCs/>
          <w:sz w:val="22"/>
          <w:szCs w:val="22"/>
        </w:rPr>
      </w:pPr>
    </w:p>
    <w:p w14:paraId="6FC8AC50" w14:textId="263D45AB" w:rsidR="006A76EF" w:rsidRPr="002F4751" w:rsidRDefault="006A76EF" w:rsidP="002F4751">
      <w:pPr>
        <w:jc w:val="both"/>
        <w:rPr>
          <w:rFonts w:ascii="Calibri" w:hAnsi="Calibri" w:cs="Calibri"/>
          <w:b/>
          <w:bCs/>
          <w:sz w:val="22"/>
          <w:szCs w:val="22"/>
        </w:rPr>
      </w:pPr>
      <w:r w:rsidRPr="002F4751">
        <w:rPr>
          <w:rFonts w:ascii="Calibri" w:hAnsi="Calibri" w:cs="Calibri"/>
          <w:b/>
          <w:bCs/>
          <w:sz w:val="22"/>
          <w:szCs w:val="22"/>
        </w:rPr>
        <w:t>2.1.1 BASE LEGAL</w:t>
      </w:r>
      <w:r w:rsidR="003D110D" w:rsidRPr="002F4751">
        <w:rPr>
          <w:rFonts w:ascii="Calibri" w:hAnsi="Calibri" w:cs="Calibri"/>
          <w:b/>
          <w:bCs/>
          <w:sz w:val="22"/>
          <w:szCs w:val="22"/>
        </w:rPr>
        <w:t>:</w:t>
      </w:r>
    </w:p>
    <w:p w14:paraId="00877AD8" w14:textId="34E1AB57" w:rsidR="006A76EF" w:rsidRPr="002F4751" w:rsidRDefault="006A76EF" w:rsidP="002F4751">
      <w:pPr>
        <w:jc w:val="both"/>
        <w:rPr>
          <w:rFonts w:ascii="Calibri" w:hAnsi="Calibri" w:cs="Calibri"/>
          <w:color w:val="FF0000"/>
          <w:sz w:val="22"/>
          <w:szCs w:val="22"/>
        </w:rPr>
      </w:pPr>
      <w:r w:rsidRPr="002F4751">
        <w:rPr>
          <w:rFonts w:ascii="Calibri" w:hAnsi="Calibri" w:cs="Calibri"/>
          <w:color w:val="FF0000"/>
          <w:sz w:val="22"/>
          <w:szCs w:val="22"/>
        </w:rPr>
        <w:br/>
      </w:r>
      <w:r w:rsidRPr="002F4751">
        <w:rPr>
          <w:rFonts w:ascii="Calibri" w:hAnsi="Calibri" w:cs="Calibri"/>
          <w:sz w:val="22"/>
          <w:szCs w:val="22"/>
        </w:rPr>
        <w:t xml:space="preserve">A seleção do fornecedor será por </w:t>
      </w:r>
      <w:r w:rsidR="0058416D" w:rsidRPr="002F4751">
        <w:rPr>
          <w:rFonts w:ascii="Calibri" w:hAnsi="Calibri" w:cs="Calibri"/>
          <w:b/>
          <w:bCs/>
          <w:sz w:val="22"/>
          <w:szCs w:val="22"/>
        </w:rPr>
        <w:t>D</w:t>
      </w:r>
      <w:r w:rsidRPr="002F4751">
        <w:rPr>
          <w:rFonts w:ascii="Calibri" w:hAnsi="Calibri" w:cs="Calibri"/>
          <w:b/>
          <w:bCs/>
          <w:sz w:val="22"/>
          <w:szCs w:val="22"/>
        </w:rPr>
        <w:t>ispensa de Licitação</w:t>
      </w:r>
      <w:r w:rsidRPr="002F4751">
        <w:rPr>
          <w:rFonts w:ascii="Calibri" w:hAnsi="Calibri" w:cs="Calibri"/>
          <w:sz w:val="22"/>
          <w:szCs w:val="22"/>
        </w:rPr>
        <w:t xml:space="preserve">, com fundamento no </w:t>
      </w:r>
      <w:r w:rsidRPr="002F4751">
        <w:rPr>
          <w:rFonts w:ascii="Calibri" w:hAnsi="Calibri" w:cs="Calibri"/>
          <w:b/>
          <w:bCs/>
          <w:sz w:val="22"/>
          <w:szCs w:val="22"/>
        </w:rPr>
        <w:t>artigo 75,</w:t>
      </w:r>
      <w:r w:rsidRPr="002F4751">
        <w:rPr>
          <w:rFonts w:ascii="Calibri" w:hAnsi="Calibri" w:cs="Calibri"/>
          <w:b/>
          <w:bCs/>
          <w:color w:val="FF0000"/>
          <w:sz w:val="22"/>
          <w:szCs w:val="22"/>
        </w:rPr>
        <w:t xml:space="preserve"> </w:t>
      </w:r>
      <w:r w:rsidRPr="002F4751">
        <w:rPr>
          <w:rFonts w:ascii="Calibri" w:hAnsi="Calibri" w:cs="Calibri"/>
          <w:b/>
          <w:bCs/>
          <w:sz w:val="22"/>
          <w:szCs w:val="22"/>
        </w:rPr>
        <w:t xml:space="preserve">inciso </w:t>
      </w:r>
      <w:r w:rsidR="00DD6ADA" w:rsidRPr="002F4751">
        <w:rPr>
          <w:rFonts w:ascii="Calibri" w:hAnsi="Calibri" w:cs="Calibri"/>
          <w:b/>
          <w:bCs/>
          <w:sz w:val="22"/>
          <w:szCs w:val="22"/>
        </w:rPr>
        <w:t>II</w:t>
      </w:r>
      <w:r w:rsidRPr="002F4751">
        <w:rPr>
          <w:rFonts w:ascii="Calibri" w:hAnsi="Calibri" w:cs="Calibri"/>
          <w:b/>
          <w:bCs/>
          <w:color w:val="FF0000"/>
          <w:sz w:val="22"/>
          <w:szCs w:val="22"/>
        </w:rPr>
        <w:t xml:space="preserve"> </w:t>
      </w:r>
      <w:r w:rsidRPr="002F4751">
        <w:rPr>
          <w:rFonts w:ascii="Calibri" w:hAnsi="Calibri" w:cs="Calibri"/>
          <w:b/>
          <w:bCs/>
          <w:sz w:val="22"/>
          <w:szCs w:val="22"/>
        </w:rPr>
        <w:t>da Lei Federal nº 14.133/2021</w:t>
      </w:r>
      <w:r w:rsidRPr="002F4751">
        <w:rPr>
          <w:rFonts w:ascii="Calibri" w:hAnsi="Calibri" w:cs="Calibri"/>
          <w:sz w:val="22"/>
          <w:szCs w:val="22"/>
        </w:rPr>
        <w:t xml:space="preserve">, pelo menor preço praticado, a partir de pesquisa de preços realizada no mercado local, </w:t>
      </w:r>
      <w:r w:rsidR="00F02B8C" w:rsidRPr="002F4751">
        <w:rPr>
          <w:rFonts w:ascii="Calibri" w:hAnsi="Calibri" w:cs="Calibri"/>
          <w:color w:val="FF0000"/>
          <w:sz w:val="22"/>
          <w:szCs w:val="22"/>
        </w:rPr>
        <w:t xml:space="preserve">publicação de aviso prévio no Portal do Ministério Público do Estado da Bahia, </w:t>
      </w:r>
      <w:r w:rsidR="00925218" w:rsidRPr="002F4751">
        <w:rPr>
          <w:rFonts w:ascii="Calibri" w:hAnsi="Calibri" w:cs="Calibri"/>
          <w:color w:val="FF0000"/>
          <w:sz w:val="22"/>
          <w:szCs w:val="22"/>
        </w:rPr>
        <w:t xml:space="preserve">consulta a sistemas de registros de preços de outros órgãos públicos, consulta a sites da internet, </w:t>
      </w:r>
      <w:r w:rsidR="00F02B8C" w:rsidRPr="002F4751">
        <w:rPr>
          <w:rFonts w:ascii="Calibri" w:hAnsi="Calibri" w:cs="Calibri"/>
          <w:color w:val="FF0000"/>
          <w:sz w:val="22"/>
          <w:szCs w:val="22"/>
        </w:rPr>
        <w:t xml:space="preserve">além de comparação </w:t>
      </w:r>
      <w:r w:rsidRPr="002F4751">
        <w:rPr>
          <w:rFonts w:ascii="Calibri" w:hAnsi="Calibri" w:cs="Calibri"/>
          <w:color w:val="FF0000"/>
          <w:sz w:val="22"/>
          <w:szCs w:val="22"/>
        </w:rPr>
        <w:t xml:space="preserve">com contratos de objetos análogos firmados </w:t>
      </w:r>
      <w:r w:rsidR="00F02B8C" w:rsidRPr="002F4751">
        <w:rPr>
          <w:rFonts w:ascii="Calibri" w:hAnsi="Calibri" w:cs="Calibri"/>
          <w:color w:val="FF0000"/>
          <w:sz w:val="22"/>
          <w:szCs w:val="22"/>
        </w:rPr>
        <w:t xml:space="preserve">por este órgão </w:t>
      </w:r>
      <w:r w:rsidR="00F237C9" w:rsidRPr="002F4751">
        <w:rPr>
          <w:rFonts w:ascii="Calibri" w:hAnsi="Calibri" w:cs="Calibri"/>
          <w:color w:val="FF0000"/>
          <w:sz w:val="22"/>
          <w:szCs w:val="22"/>
        </w:rPr>
        <w:t xml:space="preserve">e/ou </w:t>
      </w:r>
      <w:r w:rsidRPr="002F4751">
        <w:rPr>
          <w:rFonts w:ascii="Calibri" w:hAnsi="Calibri" w:cs="Calibri"/>
          <w:color w:val="FF0000"/>
          <w:sz w:val="22"/>
          <w:szCs w:val="22"/>
        </w:rPr>
        <w:t>por outros órgãos públicos.</w:t>
      </w:r>
    </w:p>
    <w:p w14:paraId="5BB72F4B" w14:textId="77777777" w:rsidR="00DD6ADA" w:rsidRPr="002F4751" w:rsidRDefault="00DD6ADA" w:rsidP="002F4751">
      <w:pPr>
        <w:jc w:val="both"/>
        <w:rPr>
          <w:rFonts w:ascii="Calibri" w:hAnsi="Calibri" w:cs="Calibri"/>
          <w:color w:val="FF0000"/>
          <w:sz w:val="22"/>
          <w:szCs w:val="22"/>
        </w:rPr>
      </w:pPr>
    </w:p>
    <w:p w14:paraId="12C15620" w14:textId="77777777" w:rsidR="00DD6ADA" w:rsidRPr="002F4751" w:rsidRDefault="00DD6ADA" w:rsidP="002F4751">
      <w:pPr>
        <w:jc w:val="both"/>
        <w:rPr>
          <w:rFonts w:ascii="Calibri" w:hAnsi="Calibri" w:cs="Calibri"/>
          <w:sz w:val="22"/>
          <w:szCs w:val="22"/>
        </w:rPr>
      </w:pPr>
      <w:r w:rsidRPr="002F4751">
        <w:rPr>
          <w:rFonts w:ascii="Calibri" w:hAnsi="Calibri" w:cs="Calibri"/>
          <w:sz w:val="22"/>
          <w:szCs w:val="22"/>
        </w:rPr>
        <w:t>Ademais, importa ressaltar que o presente processo de contratação será processado na forma tradicional (não eletrônica) em virtude das dificuldades de acesso dos poucos fornecedores locais em acessar o sistema eletrônico de disputa.</w:t>
      </w:r>
    </w:p>
    <w:p w14:paraId="63EA3618" w14:textId="77777777" w:rsidR="00DD6ADA" w:rsidRPr="002F4751" w:rsidRDefault="00DD6ADA" w:rsidP="002F4751">
      <w:pPr>
        <w:jc w:val="both"/>
        <w:rPr>
          <w:rFonts w:ascii="Calibri" w:hAnsi="Calibri" w:cs="Calibri"/>
          <w:sz w:val="22"/>
          <w:szCs w:val="22"/>
        </w:rPr>
      </w:pPr>
    </w:p>
    <w:p w14:paraId="1E11B456" w14:textId="2A3A7743" w:rsidR="00DD6ADA" w:rsidRPr="002F4751" w:rsidRDefault="00DD6ADA" w:rsidP="002F4751">
      <w:pPr>
        <w:jc w:val="both"/>
        <w:rPr>
          <w:rFonts w:ascii="Calibri" w:hAnsi="Calibri" w:cs="Calibri"/>
          <w:sz w:val="22"/>
          <w:szCs w:val="22"/>
        </w:rPr>
      </w:pPr>
      <w:r w:rsidRPr="002F4751">
        <w:rPr>
          <w:rFonts w:ascii="Calibri" w:hAnsi="Calibri" w:cs="Calibri"/>
          <w:sz w:val="22"/>
          <w:szCs w:val="22"/>
        </w:rPr>
        <w:t>Registra-se, oportunamente, que a identificação dos prestadores em situação de regularidade tem se mostrado, historicamente, tarefa complexa, em razão das condições culturais locais, restringindo ainda mais a oferta de prestadores na localidade para a demanda do Ministério Público do Estado da Bahia, o que impacta tanto na composição dos preços referenciais quanto na seleção do fornecedor propriamente dita.</w:t>
      </w:r>
    </w:p>
    <w:p w14:paraId="6DE8D3F7" w14:textId="77777777" w:rsidR="00DD6ADA" w:rsidRPr="002F4751" w:rsidRDefault="00DD6ADA" w:rsidP="002F4751">
      <w:pPr>
        <w:jc w:val="both"/>
        <w:rPr>
          <w:rFonts w:ascii="Calibri" w:hAnsi="Calibri" w:cs="Calibri"/>
          <w:color w:val="7030A0"/>
          <w:sz w:val="22"/>
          <w:szCs w:val="22"/>
        </w:rPr>
      </w:pPr>
    </w:p>
    <w:p w14:paraId="0F7A2B1A" w14:textId="5CD435F9" w:rsidR="00DD6ADA" w:rsidRPr="002F4751" w:rsidRDefault="00DD6ADA" w:rsidP="002F4751">
      <w:pPr>
        <w:jc w:val="both"/>
        <w:rPr>
          <w:rFonts w:ascii="Calibri" w:hAnsi="Calibri" w:cs="Calibri"/>
          <w:sz w:val="22"/>
          <w:szCs w:val="22"/>
        </w:rPr>
      </w:pPr>
      <w:r w:rsidRPr="002F4751">
        <w:rPr>
          <w:rFonts w:ascii="Calibri" w:hAnsi="Calibri" w:cs="Calibri"/>
          <w:sz w:val="22"/>
          <w:szCs w:val="22"/>
        </w:rPr>
        <w:lastRenderedPageBreak/>
        <w:t>Ante o exposto, a presente forma de contratação se mostra, atualmente, a mais adequada frente às peculiaridades locais para a prestação do serviço.</w:t>
      </w:r>
    </w:p>
    <w:p w14:paraId="3A1CE8CB" w14:textId="77777777" w:rsidR="00DD6ADA" w:rsidRPr="002F4751" w:rsidRDefault="00DD6ADA" w:rsidP="002F4751">
      <w:pPr>
        <w:jc w:val="both"/>
        <w:rPr>
          <w:rFonts w:ascii="Calibri" w:hAnsi="Calibri" w:cs="Calibri"/>
          <w:color w:val="7030A0"/>
          <w:sz w:val="22"/>
          <w:szCs w:val="22"/>
        </w:rPr>
      </w:pPr>
    </w:p>
    <w:p w14:paraId="1E3CA6F9" w14:textId="40B4CBEA" w:rsidR="006A76EF" w:rsidRPr="002F4751" w:rsidRDefault="006A76EF" w:rsidP="002F4751">
      <w:pPr>
        <w:jc w:val="both"/>
        <w:rPr>
          <w:rFonts w:ascii="Calibri" w:hAnsi="Calibri" w:cs="Calibri"/>
          <w:b/>
          <w:bCs/>
          <w:sz w:val="22"/>
          <w:szCs w:val="22"/>
        </w:rPr>
      </w:pPr>
      <w:r w:rsidRPr="002F4751">
        <w:rPr>
          <w:rFonts w:ascii="Calibri" w:hAnsi="Calibri" w:cs="Calibri"/>
          <w:b/>
          <w:bCs/>
          <w:sz w:val="22"/>
          <w:szCs w:val="22"/>
        </w:rPr>
        <w:t>2.1.2 DIVULGAÇÃO DE AVISO PARA COTAÇÃO</w:t>
      </w:r>
      <w:r w:rsidR="00004220" w:rsidRPr="002F4751">
        <w:rPr>
          <w:rFonts w:ascii="Calibri" w:hAnsi="Calibri" w:cs="Calibri"/>
          <w:b/>
          <w:bCs/>
          <w:sz w:val="22"/>
          <w:szCs w:val="22"/>
        </w:rPr>
        <w:t xml:space="preserve"> NO PORTAL MPBA:</w:t>
      </w:r>
      <w:r w:rsidRPr="002F4751">
        <w:rPr>
          <w:rFonts w:ascii="Calibri" w:hAnsi="Calibri" w:cs="Calibri"/>
          <w:b/>
          <w:bCs/>
          <w:sz w:val="22"/>
          <w:szCs w:val="22"/>
        </w:rPr>
        <w:t xml:space="preserve"> </w:t>
      </w:r>
      <w:r w:rsidR="00544A2C" w:rsidRPr="002F4751">
        <w:rPr>
          <w:rFonts w:ascii="Calibri" w:hAnsi="Calibri" w:cs="Calibri"/>
          <w:b/>
          <w:bCs/>
          <w:sz w:val="22"/>
          <w:szCs w:val="22"/>
          <w:highlight w:val="cyan"/>
        </w:rPr>
        <w:t>(escolher UMA opção)</w:t>
      </w:r>
      <w:r w:rsidRPr="002F4751">
        <w:rPr>
          <w:rFonts w:ascii="Calibri" w:hAnsi="Calibri" w:cs="Calibri"/>
          <w:b/>
          <w:bCs/>
          <w:sz w:val="22"/>
          <w:szCs w:val="22"/>
        </w:rPr>
        <w:t>:</w:t>
      </w:r>
    </w:p>
    <w:p w14:paraId="17DE59A7" w14:textId="77777777" w:rsidR="006A76EF" w:rsidRPr="002F4751" w:rsidRDefault="006A76EF" w:rsidP="002F4751">
      <w:pPr>
        <w:jc w:val="both"/>
        <w:rPr>
          <w:rFonts w:ascii="Calibri" w:hAnsi="Calibri" w:cs="Calibri"/>
          <w:b/>
          <w:bCs/>
          <w:color w:val="FF0000"/>
          <w:sz w:val="22"/>
          <w:szCs w:val="22"/>
        </w:rPr>
      </w:pPr>
    </w:p>
    <w:p w14:paraId="3AF03EA1" w14:textId="3FF3A4F0" w:rsidR="006A76EF" w:rsidRPr="002F4751" w:rsidRDefault="00F02B8C" w:rsidP="002F4751">
      <w:pPr>
        <w:ind w:left="283"/>
        <w:jc w:val="both"/>
        <w:rPr>
          <w:rFonts w:ascii="Calibri" w:hAnsi="Calibri" w:cs="Calibri"/>
          <w:color w:val="FF0000"/>
          <w:sz w:val="22"/>
          <w:szCs w:val="22"/>
        </w:rPr>
      </w:pPr>
      <w:proofErr w:type="gramStart"/>
      <w:r w:rsidRPr="002F4751">
        <w:rPr>
          <w:rFonts w:ascii="Calibri" w:hAnsi="Calibri" w:cs="Calibri"/>
          <w:b/>
          <w:sz w:val="22"/>
          <w:szCs w:val="22"/>
        </w:rPr>
        <w:t xml:space="preserve">(  </w:t>
      </w:r>
      <w:proofErr w:type="gramEnd"/>
      <w:r w:rsidRPr="002F4751">
        <w:rPr>
          <w:rFonts w:ascii="Calibri" w:hAnsi="Calibri" w:cs="Calibri"/>
          <w:b/>
          <w:sz w:val="22"/>
          <w:szCs w:val="22"/>
        </w:rPr>
        <w:t xml:space="preserve"> )</w:t>
      </w:r>
      <w:r w:rsidR="006A76EF" w:rsidRPr="002F4751">
        <w:rPr>
          <w:rFonts w:ascii="Calibri" w:hAnsi="Calibri" w:cs="Calibri"/>
          <w:b/>
          <w:bCs/>
          <w:sz w:val="22"/>
          <w:szCs w:val="22"/>
        </w:rPr>
        <w:t xml:space="preserve"> A</w:t>
      </w:r>
      <w:r w:rsidR="00F237C9" w:rsidRPr="002F4751">
        <w:rPr>
          <w:rFonts w:ascii="Calibri" w:hAnsi="Calibri" w:cs="Calibri"/>
          <w:b/>
          <w:bCs/>
          <w:sz w:val="22"/>
          <w:szCs w:val="22"/>
        </w:rPr>
        <w:t xml:space="preserve"> - </w:t>
      </w:r>
      <w:r w:rsidR="006A76EF" w:rsidRPr="002F4751">
        <w:rPr>
          <w:rFonts w:ascii="Calibri" w:hAnsi="Calibri" w:cs="Calibri"/>
          <w:b/>
          <w:bCs/>
          <w:sz w:val="22"/>
          <w:szCs w:val="22"/>
        </w:rPr>
        <w:t xml:space="preserve"> NÃO, CONFORME A SEGUINTE JUSTIFICATIVA:</w:t>
      </w:r>
      <w:r w:rsidR="00351A73" w:rsidRPr="002F4751">
        <w:rPr>
          <w:rFonts w:ascii="Calibri" w:hAnsi="Calibri" w:cs="Calibri"/>
          <w:b/>
          <w:bCs/>
          <w:sz w:val="22"/>
          <w:szCs w:val="22"/>
        </w:rPr>
        <w:t xml:space="preserve"> </w:t>
      </w:r>
      <w:r w:rsidR="006A76EF" w:rsidRPr="002F4751">
        <w:rPr>
          <w:rFonts w:ascii="Calibri" w:hAnsi="Calibri" w:cs="Calibri"/>
          <w:sz w:val="22"/>
          <w:szCs w:val="22"/>
        </w:rPr>
        <w:t xml:space="preserve">Não se recomenda a adoção do procedimento previsto no art. 75, §3º </w:t>
      </w:r>
      <w:r w:rsidRPr="002F4751">
        <w:rPr>
          <w:rFonts w:ascii="Calibri" w:hAnsi="Calibri" w:cs="Calibri"/>
          <w:sz w:val="22"/>
          <w:szCs w:val="22"/>
        </w:rPr>
        <w:t xml:space="preserve"> da Lei Federal nº 14.133/2021 </w:t>
      </w:r>
      <w:r w:rsidR="006A76EF" w:rsidRPr="002F4751">
        <w:rPr>
          <w:rFonts w:ascii="Calibri" w:hAnsi="Calibri" w:cs="Calibri"/>
          <w:sz w:val="22"/>
          <w:szCs w:val="22"/>
        </w:rPr>
        <w:t>(divulgação de aviso pelo prazo mínimo de 3 dias úteis) em razão de</w:t>
      </w:r>
      <w:r w:rsidRPr="002F4751">
        <w:rPr>
          <w:rFonts w:ascii="Calibri" w:hAnsi="Calibri" w:cs="Calibri"/>
          <w:sz w:val="22"/>
          <w:szCs w:val="22"/>
        </w:rPr>
        <w:t xml:space="preserve"> </w:t>
      </w:r>
      <w:r w:rsidRPr="002F4751">
        <w:rPr>
          <w:rFonts w:ascii="Calibri" w:hAnsi="Calibri" w:cs="Calibri"/>
          <w:color w:val="FF0000"/>
          <w:sz w:val="22"/>
          <w:szCs w:val="22"/>
        </w:rPr>
        <w:t>[inserir texto com a justificativa]</w:t>
      </w:r>
      <w:r w:rsidRPr="002F4751">
        <w:rPr>
          <w:rFonts w:ascii="Calibri" w:hAnsi="Calibri" w:cs="Calibri"/>
          <w:sz w:val="22"/>
          <w:szCs w:val="22"/>
        </w:rPr>
        <w:t>.</w:t>
      </w:r>
      <w:r w:rsidR="006A76EF" w:rsidRPr="002F4751">
        <w:rPr>
          <w:rFonts w:ascii="Calibri" w:hAnsi="Calibri" w:cs="Calibri"/>
          <w:color w:val="FF0000"/>
          <w:sz w:val="22"/>
          <w:szCs w:val="22"/>
          <w:highlight w:val="cyan"/>
        </w:rPr>
        <w:t xml:space="preserve"> </w:t>
      </w:r>
    </w:p>
    <w:p w14:paraId="2D9F887F" w14:textId="77777777" w:rsidR="006A76EF" w:rsidRPr="002F4751" w:rsidRDefault="006A76EF" w:rsidP="002F4751">
      <w:pPr>
        <w:ind w:left="283"/>
        <w:jc w:val="both"/>
        <w:rPr>
          <w:rFonts w:ascii="Calibri" w:hAnsi="Calibri" w:cs="Calibri"/>
          <w:color w:val="FF0000"/>
          <w:sz w:val="22"/>
          <w:szCs w:val="22"/>
        </w:rPr>
      </w:pPr>
    </w:p>
    <w:p w14:paraId="7329927E" w14:textId="617570B1" w:rsidR="006A76EF" w:rsidRPr="002F4751" w:rsidRDefault="00F02B8C" w:rsidP="002F4751">
      <w:pPr>
        <w:ind w:left="283"/>
        <w:jc w:val="both"/>
        <w:rPr>
          <w:rFonts w:ascii="Calibri" w:hAnsi="Calibri" w:cs="Calibri"/>
          <w:b/>
          <w:bCs/>
          <w:sz w:val="22"/>
          <w:szCs w:val="22"/>
        </w:rPr>
      </w:pPr>
      <w:proofErr w:type="gramStart"/>
      <w:r w:rsidRPr="002F4751">
        <w:rPr>
          <w:rFonts w:ascii="Calibri" w:hAnsi="Calibri" w:cs="Calibri"/>
          <w:b/>
          <w:sz w:val="22"/>
          <w:szCs w:val="22"/>
        </w:rPr>
        <w:t xml:space="preserve">(  </w:t>
      </w:r>
      <w:proofErr w:type="gramEnd"/>
      <w:r w:rsidRPr="002F4751">
        <w:rPr>
          <w:rFonts w:ascii="Calibri" w:hAnsi="Calibri" w:cs="Calibri"/>
          <w:b/>
          <w:sz w:val="22"/>
          <w:szCs w:val="22"/>
        </w:rPr>
        <w:t xml:space="preserve"> )</w:t>
      </w:r>
      <w:r w:rsidR="006A76EF" w:rsidRPr="002F4751">
        <w:rPr>
          <w:rFonts w:ascii="Calibri" w:hAnsi="Calibri" w:cs="Calibri"/>
          <w:b/>
          <w:bCs/>
          <w:sz w:val="22"/>
          <w:szCs w:val="22"/>
        </w:rPr>
        <w:t xml:space="preserve"> B</w:t>
      </w:r>
      <w:r w:rsidR="0097427C" w:rsidRPr="002F4751">
        <w:rPr>
          <w:rFonts w:ascii="Calibri" w:hAnsi="Calibri" w:cs="Calibri"/>
          <w:b/>
          <w:bCs/>
          <w:sz w:val="22"/>
          <w:szCs w:val="22"/>
        </w:rPr>
        <w:t xml:space="preserve"> </w:t>
      </w:r>
      <w:r w:rsidR="00EE6C21" w:rsidRPr="002F4751">
        <w:rPr>
          <w:rFonts w:ascii="Calibri" w:hAnsi="Calibri" w:cs="Calibri"/>
          <w:b/>
          <w:bCs/>
          <w:sz w:val="22"/>
          <w:szCs w:val="22"/>
        </w:rPr>
        <w:t>-</w:t>
      </w:r>
      <w:r w:rsidR="006A76EF" w:rsidRPr="002F4751">
        <w:rPr>
          <w:rFonts w:ascii="Calibri" w:hAnsi="Calibri" w:cs="Calibri"/>
          <w:b/>
          <w:bCs/>
          <w:sz w:val="22"/>
          <w:szCs w:val="22"/>
        </w:rPr>
        <w:t xml:space="preserve"> </w:t>
      </w:r>
      <w:r w:rsidR="003D110D" w:rsidRPr="002F4751">
        <w:rPr>
          <w:rFonts w:ascii="Calibri" w:hAnsi="Calibri" w:cs="Calibri"/>
          <w:b/>
          <w:bCs/>
          <w:sz w:val="22"/>
          <w:szCs w:val="22"/>
        </w:rPr>
        <w:t>SIM, CONFORME REGRAS ABAIXO</w:t>
      </w:r>
      <w:r w:rsidR="003E5F1E" w:rsidRPr="002F4751">
        <w:rPr>
          <w:rFonts w:ascii="Calibri" w:hAnsi="Calibri" w:cs="Calibri"/>
          <w:b/>
          <w:bCs/>
          <w:sz w:val="22"/>
          <w:szCs w:val="22"/>
        </w:rPr>
        <w:t>:</w:t>
      </w:r>
    </w:p>
    <w:p w14:paraId="1CE5EF93" w14:textId="77777777" w:rsidR="006A76EF" w:rsidRPr="002F4751" w:rsidRDefault="006A76EF" w:rsidP="002F4751">
      <w:pPr>
        <w:jc w:val="both"/>
        <w:rPr>
          <w:rFonts w:ascii="Calibri" w:hAnsi="Calibri" w:cs="Calibri"/>
          <w:color w:val="FF0000"/>
          <w:sz w:val="22"/>
          <w:szCs w:val="22"/>
        </w:rPr>
      </w:pPr>
    </w:p>
    <w:p w14:paraId="3C24A15C" w14:textId="50B3058B" w:rsidR="006A76EF" w:rsidRPr="002F4751" w:rsidRDefault="006A76EF" w:rsidP="002F4751">
      <w:pPr>
        <w:pStyle w:val="PargrafodaLista"/>
        <w:numPr>
          <w:ilvl w:val="0"/>
          <w:numId w:val="6"/>
        </w:numPr>
        <w:suppressAutoHyphens w:val="0"/>
        <w:ind w:left="1037" w:hanging="357"/>
        <w:contextualSpacing w:val="0"/>
        <w:jc w:val="both"/>
        <w:rPr>
          <w:rFonts w:ascii="Calibri" w:eastAsiaTheme="minorEastAsia" w:hAnsi="Calibri" w:cs="Calibri"/>
          <w:i/>
          <w:iCs/>
          <w:color w:val="FF0000"/>
          <w:sz w:val="22"/>
          <w:szCs w:val="22"/>
        </w:rPr>
      </w:pPr>
      <w:r w:rsidRPr="002F4751">
        <w:rPr>
          <w:rFonts w:ascii="Calibri" w:eastAsiaTheme="minorEastAsia" w:hAnsi="Calibri" w:cs="Calibri"/>
          <w:b/>
          <w:bCs/>
          <w:color w:val="000000" w:themeColor="text1"/>
          <w:sz w:val="22"/>
          <w:szCs w:val="22"/>
        </w:rPr>
        <w:t>E-mail para encaminhamento de propostas*:</w:t>
      </w:r>
      <w:r w:rsidRPr="002F4751">
        <w:rPr>
          <w:rFonts w:ascii="Calibri" w:eastAsiaTheme="minorEastAsia" w:hAnsi="Calibri" w:cs="Calibri"/>
          <w:color w:val="000000" w:themeColor="text1"/>
          <w:sz w:val="22"/>
          <w:szCs w:val="22"/>
        </w:rPr>
        <w:t xml:space="preserve"> </w:t>
      </w:r>
      <w:proofErr w:type="gramStart"/>
      <w:r w:rsidR="0097427C" w:rsidRPr="002F4751">
        <w:rPr>
          <w:rFonts w:ascii="Calibri" w:eastAsiaTheme="minorEastAsia" w:hAnsi="Calibri" w:cs="Calibri"/>
          <w:color w:val="FF0000"/>
          <w:sz w:val="22"/>
          <w:szCs w:val="22"/>
        </w:rPr>
        <w:t>[</w:t>
      </w:r>
      <w:r w:rsidRPr="002F4751">
        <w:rPr>
          <w:rFonts w:ascii="Calibri" w:eastAsiaTheme="minorEastAsia" w:hAnsi="Calibri" w:cs="Calibri"/>
          <w:color w:val="FF0000"/>
          <w:sz w:val="22"/>
          <w:szCs w:val="22"/>
        </w:rPr>
        <w:t>Informar</w:t>
      </w:r>
      <w:proofErr w:type="gramEnd"/>
      <w:r w:rsidRPr="002F4751">
        <w:rPr>
          <w:rFonts w:ascii="Calibri" w:eastAsiaTheme="minorEastAsia" w:hAnsi="Calibri" w:cs="Calibri"/>
          <w:color w:val="FF0000"/>
          <w:sz w:val="22"/>
          <w:szCs w:val="22"/>
        </w:rPr>
        <w:t xml:space="preserve"> o e-mail da unidade demandante, responsável pela </w:t>
      </w:r>
      <w:r w:rsidR="00213884" w:rsidRPr="002F4751">
        <w:rPr>
          <w:rFonts w:ascii="Calibri" w:eastAsiaTheme="minorEastAsia" w:hAnsi="Calibri" w:cs="Calibri"/>
          <w:color w:val="FF0000"/>
          <w:sz w:val="22"/>
          <w:szCs w:val="22"/>
        </w:rPr>
        <w:t>recepção</w:t>
      </w:r>
      <w:r w:rsidRPr="002F4751">
        <w:rPr>
          <w:rFonts w:ascii="Calibri" w:eastAsiaTheme="minorEastAsia" w:hAnsi="Calibri" w:cs="Calibri"/>
          <w:color w:val="FF0000"/>
          <w:sz w:val="22"/>
          <w:szCs w:val="22"/>
        </w:rPr>
        <w:t xml:space="preserve"> das propostas</w:t>
      </w:r>
      <w:r w:rsidR="00213884" w:rsidRPr="002F4751">
        <w:rPr>
          <w:rFonts w:ascii="Calibri" w:eastAsiaTheme="minorEastAsia" w:hAnsi="Calibri" w:cs="Calibri"/>
          <w:color w:val="FF0000"/>
          <w:sz w:val="22"/>
          <w:szCs w:val="22"/>
        </w:rPr>
        <w:t>.</w:t>
      </w:r>
      <w:r w:rsidR="0097427C" w:rsidRPr="002F4751">
        <w:rPr>
          <w:rFonts w:ascii="Calibri" w:eastAsiaTheme="minorEastAsia" w:hAnsi="Calibri" w:cs="Calibri"/>
          <w:color w:val="FF0000"/>
          <w:sz w:val="22"/>
          <w:szCs w:val="22"/>
        </w:rPr>
        <w:t>]</w:t>
      </w:r>
    </w:p>
    <w:p w14:paraId="644F20C9" w14:textId="77777777" w:rsidR="006A76EF" w:rsidRPr="002F4751" w:rsidRDefault="006A76EF" w:rsidP="002F4751">
      <w:pPr>
        <w:pStyle w:val="paragraph"/>
        <w:spacing w:before="0" w:beforeAutospacing="0" w:after="0" w:afterAutospacing="0"/>
        <w:ind w:left="850"/>
        <w:jc w:val="both"/>
        <w:textAlignment w:val="baseline"/>
        <w:rPr>
          <w:rFonts w:ascii="Calibri" w:eastAsiaTheme="minorEastAsia" w:hAnsi="Calibri" w:cs="Calibri"/>
          <w:color w:val="000000" w:themeColor="text1"/>
          <w:sz w:val="22"/>
          <w:szCs w:val="22"/>
          <w:lang w:eastAsia="zh-CN"/>
        </w:rPr>
      </w:pPr>
      <w:r w:rsidRPr="002F4751">
        <w:rPr>
          <w:rFonts w:ascii="Calibri" w:eastAsiaTheme="minorEastAsia" w:hAnsi="Calibri" w:cs="Calibri"/>
          <w:color w:val="000000" w:themeColor="text1"/>
          <w:sz w:val="22"/>
          <w:szCs w:val="22"/>
          <w:lang w:eastAsia="zh-CN"/>
        </w:rPr>
        <w:t> </w:t>
      </w:r>
    </w:p>
    <w:p w14:paraId="4AA99B1B" w14:textId="4119DF59" w:rsidR="006A76EF" w:rsidRPr="002F4751" w:rsidRDefault="006A76EF" w:rsidP="002F4751">
      <w:pPr>
        <w:pStyle w:val="PargrafodaLista"/>
        <w:numPr>
          <w:ilvl w:val="0"/>
          <w:numId w:val="6"/>
        </w:numPr>
        <w:suppressAutoHyphens w:val="0"/>
        <w:ind w:left="1037" w:hanging="357"/>
        <w:contextualSpacing w:val="0"/>
        <w:jc w:val="both"/>
        <w:rPr>
          <w:rFonts w:ascii="Calibri" w:eastAsiaTheme="minorEastAsia" w:hAnsi="Calibri" w:cs="Calibri"/>
          <w:color w:val="FF0000"/>
          <w:sz w:val="22"/>
          <w:szCs w:val="22"/>
        </w:rPr>
      </w:pPr>
      <w:r w:rsidRPr="002F4751">
        <w:rPr>
          <w:rFonts w:ascii="Calibri" w:eastAsiaTheme="minorEastAsia" w:hAnsi="Calibri" w:cs="Calibri"/>
          <w:b/>
          <w:bCs/>
          <w:color w:val="000000" w:themeColor="text1"/>
          <w:sz w:val="22"/>
          <w:szCs w:val="22"/>
        </w:rPr>
        <w:t>Telefone para contato*:</w:t>
      </w:r>
      <w:r w:rsidRPr="002F4751">
        <w:rPr>
          <w:rFonts w:ascii="Calibri" w:eastAsiaTheme="minorEastAsia" w:hAnsi="Calibri" w:cs="Calibri"/>
          <w:color w:val="FF0000"/>
          <w:sz w:val="22"/>
          <w:szCs w:val="22"/>
        </w:rPr>
        <w:t> </w:t>
      </w:r>
      <w:proofErr w:type="gramStart"/>
      <w:r w:rsidR="00213884" w:rsidRPr="002F4751">
        <w:rPr>
          <w:rFonts w:ascii="Calibri" w:eastAsiaTheme="minorEastAsia" w:hAnsi="Calibri" w:cs="Calibri"/>
          <w:color w:val="FF0000"/>
          <w:sz w:val="22"/>
          <w:szCs w:val="22"/>
        </w:rPr>
        <w:t>[</w:t>
      </w:r>
      <w:r w:rsidRPr="002F4751">
        <w:rPr>
          <w:rFonts w:ascii="Calibri" w:eastAsiaTheme="minorEastAsia" w:hAnsi="Calibri" w:cs="Calibri"/>
          <w:color w:val="FF0000"/>
          <w:sz w:val="22"/>
          <w:szCs w:val="22"/>
        </w:rPr>
        <w:t>Informar</w:t>
      </w:r>
      <w:proofErr w:type="gramEnd"/>
      <w:r w:rsidRPr="002F4751">
        <w:rPr>
          <w:rFonts w:ascii="Calibri" w:eastAsiaTheme="minorEastAsia" w:hAnsi="Calibri" w:cs="Calibri"/>
          <w:color w:val="FF0000"/>
          <w:sz w:val="22"/>
          <w:szCs w:val="22"/>
        </w:rPr>
        <w:t xml:space="preserve"> contato telefônico da unidade demandante, responsável pela </w:t>
      </w:r>
      <w:r w:rsidR="00213884" w:rsidRPr="002F4751">
        <w:rPr>
          <w:rFonts w:ascii="Calibri" w:eastAsiaTheme="minorEastAsia" w:hAnsi="Calibri" w:cs="Calibri"/>
          <w:color w:val="FF0000"/>
          <w:sz w:val="22"/>
          <w:szCs w:val="22"/>
        </w:rPr>
        <w:t>recepção</w:t>
      </w:r>
      <w:r w:rsidRPr="002F4751">
        <w:rPr>
          <w:rFonts w:ascii="Calibri" w:eastAsiaTheme="minorEastAsia" w:hAnsi="Calibri" w:cs="Calibri"/>
          <w:color w:val="FF0000"/>
          <w:sz w:val="22"/>
          <w:szCs w:val="22"/>
        </w:rPr>
        <w:t xml:space="preserve"> das propostas</w:t>
      </w:r>
      <w:r w:rsidR="00213884" w:rsidRPr="002F4751">
        <w:rPr>
          <w:rFonts w:ascii="Calibri" w:eastAsiaTheme="minorEastAsia" w:hAnsi="Calibri" w:cs="Calibri"/>
          <w:color w:val="FF0000"/>
          <w:sz w:val="22"/>
          <w:szCs w:val="22"/>
        </w:rPr>
        <w:t>.]</w:t>
      </w:r>
    </w:p>
    <w:p w14:paraId="67B03DB6" w14:textId="77777777" w:rsidR="006A76EF" w:rsidRPr="002F4751" w:rsidRDefault="006A76EF" w:rsidP="002F4751">
      <w:pPr>
        <w:pStyle w:val="PargrafodaLista"/>
        <w:ind w:left="850"/>
        <w:jc w:val="both"/>
        <w:rPr>
          <w:rFonts w:ascii="Calibri" w:eastAsiaTheme="minorEastAsia" w:hAnsi="Calibri" w:cs="Calibri"/>
          <w:i/>
          <w:iCs/>
          <w:color w:val="FF0000"/>
          <w:sz w:val="22"/>
          <w:szCs w:val="22"/>
        </w:rPr>
      </w:pPr>
    </w:p>
    <w:p w14:paraId="6F3C6653" w14:textId="218EDEC7" w:rsidR="006A76EF" w:rsidRPr="002F4751" w:rsidRDefault="006A76EF" w:rsidP="002F4751">
      <w:pPr>
        <w:pStyle w:val="PargrafodaLista"/>
        <w:numPr>
          <w:ilvl w:val="0"/>
          <w:numId w:val="6"/>
        </w:numPr>
        <w:suppressAutoHyphens w:val="0"/>
        <w:ind w:left="1037" w:hanging="357"/>
        <w:contextualSpacing w:val="0"/>
        <w:jc w:val="both"/>
        <w:textAlignment w:val="baseline"/>
        <w:rPr>
          <w:rFonts w:ascii="Calibri" w:eastAsiaTheme="minorEastAsia" w:hAnsi="Calibri" w:cs="Calibri"/>
          <w:i/>
          <w:iCs/>
          <w:color w:val="FF0000"/>
          <w:sz w:val="22"/>
          <w:szCs w:val="22"/>
        </w:rPr>
      </w:pPr>
      <w:r w:rsidRPr="002F4751">
        <w:rPr>
          <w:rFonts w:ascii="Calibri" w:eastAsiaTheme="minorEastAsia" w:hAnsi="Calibri" w:cs="Calibri"/>
          <w:b/>
          <w:bCs/>
          <w:color w:val="000000" w:themeColor="text1"/>
          <w:sz w:val="22"/>
          <w:szCs w:val="22"/>
        </w:rPr>
        <w:t>Prazo para envio das propostas por e-mail:</w:t>
      </w:r>
      <w:r w:rsidRPr="002F4751">
        <w:rPr>
          <w:rFonts w:ascii="Calibri" w:eastAsiaTheme="minorEastAsia" w:hAnsi="Calibri" w:cs="Calibri"/>
          <w:color w:val="FF0000"/>
          <w:sz w:val="22"/>
          <w:szCs w:val="22"/>
        </w:rPr>
        <w:t xml:space="preserve"> </w:t>
      </w:r>
      <w:proofErr w:type="gramStart"/>
      <w:r w:rsidR="00213884" w:rsidRPr="002F4751">
        <w:rPr>
          <w:rFonts w:ascii="Calibri" w:eastAsiaTheme="minorEastAsia" w:hAnsi="Calibri" w:cs="Calibri"/>
          <w:color w:val="FF0000"/>
          <w:sz w:val="22"/>
          <w:szCs w:val="22"/>
        </w:rPr>
        <w:t>[</w:t>
      </w:r>
      <w:r w:rsidRPr="002F4751">
        <w:rPr>
          <w:rFonts w:ascii="Calibri" w:eastAsiaTheme="minorEastAsia" w:hAnsi="Calibri" w:cs="Calibri"/>
          <w:color w:val="FF0000"/>
          <w:sz w:val="22"/>
          <w:szCs w:val="22"/>
        </w:rPr>
        <w:t>Informar</w:t>
      </w:r>
      <w:proofErr w:type="gramEnd"/>
      <w:r w:rsidRPr="002F4751">
        <w:rPr>
          <w:rFonts w:ascii="Calibri" w:eastAsiaTheme="minorEastAsia" w:hAnsi="Calibri" w:cs="Calibri"/>
          <w:color w:val="FF0000"/>
          <w:sz w:val="22"/>
          <w:szCs w:val="22"/>
        </w:rPr>
        <w:t xml:space="preserve"> prazo de, no mínimo, 03 (três) dias úteis</w:t>
      </w:r>
      <w:r w:rsidR="00213884" w:rsidRPr="002F4751">
        <w:rPr>
          <w:rFonts w:ascii="Calibri" w:eastAsiaTheme="minorEastAsia" w:hAnsi="Calibri" w:cs="Calibri"/>
          <w:color w:val="FF0000"/>
          <w:sz w:val="22"/>
          <w:szCs w:val="22"/>
        </w:rPr>
        <w:t>]</w:t>
      </w:r>
    </w:p>
    <w:p w14:paraId="6B1962E7" w14:textId="77777777" w:rsidR="003F0A7C" w:rsidRPr="002F4751" w:rsidRDefault="003F0A7C" w:rsidP="002F4751">
      <w:pPr>
        <w:ind w:left="680"/>
        <w:jc w:val="both"/>
        <w:rPr>
          <w:rFonts w:ascii="Calibri" w:hAnsi="Calibri" w:cs="Calibri"/>
          <w:color w:val="7030A0"/>
          <w:sz w:val="22"/>
          <w:szCs w:val="22"/>
        </w:rPr>
      </w:pPr>
    </w:p>
    <w:p w14:paraId="1F6BE3C6" w14:textId="56EA06F2" w:rsidR="00213884" w:rsidRPr="002F4751" w:rsidRDefault="003F0A7C" w:rsidP="002F4751">
      <w:pPr>
        <w:ind w:left="680" w:firstLine="313"/>
        <w:jc w:val="both"/>
        <w:rPr>
          <w:rFonts w:ascii="Calibri" w:hAnsi="Calibri" w:cs="Calibri"/>
          <w:color w:val="7030A0"/>
          <w:sz w:val="22"/>
          <w:szCs w:val="22"/>
        </w:rPr>
      </w:pPr>
      <w:r w:rsidRPr="002F4751">
        <w:rPr>
          <w:rFonts w:ascii="Calibri" w:hAnsi="Calibri" w:cs="Calibri"/>
          <w:color w:val="7030A0"/>
          <w:sz w:val="22"/>
          <w:szCs w:val="22"/>
        </w:rPr>
        <w:t xml:space="preserve">Obs.: </w:t>
      </w:r>
      <w:r w:rsidR="00213884" w:rsidRPr="002F4751">
        <w:rPr>
          <w:rFonts w:ascii="Calibri" w:hAnsi="Calibri" w:cs="Calibri"/>
          <w:color w:val="7030A0"/>
          <w:sz w:val="22"/>
          <w:szCs w:val="22"/>
        </w:rPr>
        <w:t>Solicitamos não informar data certa</w:t>
      </w:r>
      <w:r w:rsidR="00EE6C21" w:rsidRPr="002F4751">
        <w:rPr>
          <w:rFonts w:ascii="Calibri" w:hAnsi="Calibri" w:cs="Calibri"/>
          <w:color w:val="7030A0"/>
          <w:sz w:val="22"/>
          <w:szCs w:val="22"/>
        </w:rPr>
        <w:t xml:space="preserve"> para o prazo de envio das propostas</w:t>
      </w:r>
      <w:r w:rsidRPr="002F4751">
        <w:rPr>
          <w:rFonts w:ascii="Calibri" w:hAnsi="Calibri" w:cs="Calibri"/>
          <w:color w:val="7030A0"/>
          <w:sz w:val="22"/>
          <w:szCs w:val="22"/>
        </w:rPr>
        <w:t>.</w:t>
      </w:r>
    </w:p>
    <w:p w14:paraId="7B2E7DFA" w14:textId="77777777" w:rsidR="006A76EF" w:rsidRPr="002F4751" w:rsidRDefault="006A76EF" w:rsidP="002F4751">
      <w:pPr>
        <w:pStyle w:val="PargrafodaLista"/>
        <w:jc w:val="both"/>
        <w:rPr>
          <w:rFonts w:ascii="Calibri" w:eastAsiaTheme="minorEastAsia" w:hAnsi="Calibri" w:cs="Calibri"/>
          <w:i/>
          <w:iCs/>
          <w:color w:val="FF0000"/>
          <w:sz w:val="22"/>
          <w:szCs w:val="22"/>
        </w:rPr>
      </w:pPr>
    </w:p>
    <w:p w14:paraId="45DFEE04" w14:textId="4DFE481A" w:rsidR="006A76EF" w:rsidRPr="002F4751" w:rsidRDefault="003F0A7C" w:rsidP="002F4751">
      <w:pPr>
        <w:pStyle w:val="paragraph"/>
        <w:spacing w:before="0" w:beforeAutospacing="0" w:after="0" w:afterAutospacing="0"/>
        <w:ind w:left="283"/>
        <w:jc w:val="both"/>
        <w:textAlignment w:val="baseline"/>
        <w:rPr>
          <w:rFonts w:ascii="Calibri" w:hAnsi="Calibri" w:cs="Calibri"/>
          <w:color w:val="7030A0"/>
          <w:sz w:val="22"/>
          <w:szCs w:val="22"/>
        </w:rPr>
      </w:pPr>
      <w:r w:rsidRPr="002F4751">
        <w:rPr>
          <w:rFonts w:ascii="Calibri" w:hAnsi="Calibri" w:cs="Calibri"/>
          <w:color w:val="7030A0"/>
          <w:sz w:val="22"/>
          <w:szCs w:val="22"/>
        </w:rPr>
        <w:t xml:space="preserve">Obs.: </w:t>
      </w:r>
      <w:r w:rsidR="006A76EF" w:rsidRPr="002F4751">
        <w:rPr>
          <w:rFonts w:ascii="Calibri" w:hAnsi="Calibri" w:cs="Calibri"/>
          <w:color w:val="7030A0"/>
          <w:sz w:val="22"/>
          <w:szCs w:val="22"/>
        </w:rPr>
        <w:t xml:space="preserve">Caso a demanda se refira a procedimentos que </w:t>
      </w:r>
      <w:r w:rsidR="006A76EF" w:rsidRPr="002F4751">
        <w:rPr>
          <w:rFonts w:ascii="Calibri" w:hAnsi="Calibri" w:cs="Calibri"/>
          <w:color w:val="7030A0"/>
          <w:sz w:val="22"/>
          <w:szCs w:val="22"/>
          <w:u w:val="single"/>
        </w:rPr>
        <w:t>tramitam pela Coordenação de Suprimentos</w:t>
      </w:r>
      <w:r w:rsidR="006A76EF" w:rsidRPr="002F4751">
        <w:rPr>
          <w:rFonts w:ascii="Calibri" w:hAnsi="Calibri" w:cs="Calibri"/>
          <w:color w:val="7030A0"/>
          <w:sz w:val="22"/>
          <w:szCs w:val="22"/>
        </w:rPr>
        <w:t>, indicar as seguintes informações</w:t>
      </w:r>
      <w:r w:rsidR="003D110D" w:rsidRPr="002F4751">
        <w:rPr>
          <w:rFonts w:ascii="Calibri" w:hAnsi="Calibri" w:cs="Calibri"/>
          <w:color w:val="7030A0"/>
          <w:sz w:val="22"/>
          <w:szCs w:val="22"/>
        </w:rPr>
        <w:t xml:space="preserve"> &gt;&gt;&gt; </w:t>
      </w:r>
      <w:r w:rsidR="006A76EF" w:rsidRPr="002F4751">
        <w:rPr>
          <w:rFonts w:ascii="Calibri" w:hAnsi="Calibri" w:cs="Calibri"/>
          <w:color w:val="7030A0"/>
          <w:sz w:val="22"/>
          <w:szCs w:val="22"/>
        </w:rPr>
        <w:t xml:space="preserve">E-mail: </w:t>
      </w:r>
      <w:hyperlink r:id="rId12" w:history="1">
        <w:r w:rsidR="006A76EF" w:rsidRPr="002F4751">
          <w:rPr>
            <w:rStyle w:val="Hyperlink"/>
            <w:rFonts w:ascii="Calibri" w:hAnsi="Calibri" w:cs="Calibri"/>
            <w:color w:val="7030A0"/>
            <w:sz w:val="22"/>
            <w:szCs w:val="22"/>
          </w:rPr>
          <w:t>suprimentos@mpba.mp.br</w:t>
        </w:r>
      </w:hyperlink>
      <w:r w:rsidR="003D110D" w:rsidRPr="002F4751">
        <w:rPr>
          <w:rStyle w:val="Hyperlink"/>
          <w:rFonts w:ascii="Calibri" w:hAnsi="Calibri" w:cs="Calibri"/>
          <w:color w:val="7030A0"/>
          <w:sz w:val="22"/>
          <w:szCs w:val="22"/>
          <w:u w:val="none"/>
        </w:rPr>
        <w:t xml:space="preserve">   | </w:t>
      </w:r>
      <w:r w:rsidR="006A76EF" w:rsidRPr="002F4751">
        <w:rPr>
          <w:rFonts w:ascii="Calibri" w:hAnsi="Calibri" w:cs="Calibri"/>
          <w:color w:val="7030A0"/>
          <w:sz w:val="22"/>
          <w:szCs w:val="22"/>
        </w:rPr>
        <w:t>Tel</w:t>
      </w:r>
      <w:r w:rsidR="00213884" w:rsidRPr="002F4751">
        <w:rPr>
          <w:rFonts w:ascii="Calibri" w:hAnsi="Calibri" w:cs="Calibri"/>
          <w:color w:val="7030A0"/>
          <w:sz w:val="22"/>
          <w:szCs w:val="22"/>
        </w:rPr>
        <w:t>efones</w:t>
      </w:r>
      <w:r w:rsidR="006A76EF" w:rsidRPr="002F4751">
        <w:rPr>
          <w:rFonts w:ascii="Calibri" w:hAnsi="Calibri" w:cs="Calibri"/>
          <w:color w:val="7030A0"/>
          <w:sz w:val="22"/>
          <w:szCs w:val="22"/>
        </w:rPr>
        <w:t xml:space="preserve">: </w:t>
      </w:r>
      <w:r w:rsidR="003D110D" w:rsidRPr="002F4751">
        <w:rPr>
          <w:rFonts w:ascii="Calibri" w:hAnsi="Calibri" w:cs="Calibri"/>
          <w:color w:val="7030A0"/>
          <w:sz w:val="22"/>
          <w:szCs w:val="22"/>
        </w:rPr>
        <w:t>(</w:t>
      </w:r>
      <w:r w:rsidR="006A76EF" w:rsidRPr="002F4751">
        <w:rPr>
          <w:rFonts w:ascii="Calibri" w:hAnsi="Calibri" w:cs="Calibri"/>
          <w:color w:val="7030A0"/>
          <w:sz w:val="22"/>
          <w:szCs w:val="22"/>
        </w:rPr>
        <w:t>71</w:t>
      </w:r>
      <w:r w:rsidR="003D110D" w:rsidRPr="002F4751">
        <w:rPr>
          <w:rFonts w:ascii="Calibri" w:hAnsi="Calibri" w:cs="Calibri"/>
          <w:color w:val="7030A0"/>
          <w:sz w:val="22"/>
          <w:szCs w:val="22"/>
        </w:rPr>
        <w:t>)</w:t>
      </w:r>
      <w:r w:rsidR="00213884" w:rsidRPr="002F4751">
        <w:rPr>
          <w:rFonts w:ascii="Calibri" w:hAnsi="Calibri" w:cs="Calibri"/>
          <w:color w:val="7030A0"/>
          <w:sz w:val="22"/>
          <w:szCs w:val="22"/>
        </w:rPr>
        <w:t xml:space="preserve"> </w:t>
      </w:r>
      <w:r w:rsidR="006A76EF" w:rsidRPr="002F4751">
        <w:rPr>
          <w:rFonts w:ascii="Calibri" w:hAnsi="Calibri" w:cs="Calibri"/>
          <w:color w:val="7030A0"/>
          <w:sz w:val="22"/>
          <w:szCs w:val="22"/>
        </w:rPr>
        <w:t>3103-0147</w:t>
      </w:r>
      <w:r w:rsidR="003D110D" w:rsidRPr="002F4751">
        <w:rPr>
          <w:rFonts w:ascii="Calibri" w:hAnsi="Calibri" w:cs="Calibri"/>
          <w:color w:val="7030A0"/>
          <w:sz w:val="22"/>
          <w:szCs w:val="22"/>
        </w:rPr>
        <w:t xml:space="preserve"> </w:t>
      </w:r>
      <w:r w:rsidR="006A76EF" w:rsidRPr="002F4751">
        <w:rPr>
          <w:rFonts w:ascii="Calibri" w:hAnsi="Calibri" w:cs="Calibri"/>
          <w:color w:val="7030A0"/>
          <w:sz w:val="22"/>
          <w:szCs w:val="22"/>
        </w:rPr>
        <w:t>/</w:t>
      </w:r>
      <w:r w:rsidR="003D110D" w:rsidRPr="002F4751">
        <w:rPr>
          <w:rFonts w:ascii="Calibri" w:hAnsi="Calibri" w:cs="Calibri"/>
          <w:color w:val="7030A0"/>
          <w:sz w:val="22"/>
          <w:szCs w:val="22"/>
        </w:rPr>
        <w:t xml:space="preserve"> </w:t>
      </w:r>
      <w:r w:rsidR="006A76EF" w:rsidRPr="002F4751">
        <w:rPr>
          <w:rFonts w:ascii="Calibri" w:hAnsi="Calibri" w:cs="Calibri"/>
          <w:color w:val="7030A0"/>
          <w:sz w:val="22"/>
          <w:szCs w:val="22"/>
        </w:rPr>
        <w:t>0148</w:t>
      </w:r>
      <w:r w:rsidR="003D110D" w:rsidRPr="002F4751">
        <w:rPr>
          <w:rFonts w:ascii="Calibri" w:hAnsi="Calibri" w:cs="Calibri"/>
          <w:color w:val="7030A0"/>
          <w:sz w:val="22"/>
          <w:szCs w:val="22"/>
        </w:rPr>
        <w:t>.</w:t>
      </w:r>
    </w:p>
    <w:p w14:paraId="47694AC6" w14:textId="77777777" w:rsidR="006A76EF" w:rsidRPr="002F4751" w:rsidRDefault="006A76EF" w:rsidP="002F4751">
      <w:pPr>
        <w:jc w:val="both"/>
        <w:rPr>
          <w:rFonts w:ascii="Calibri" w:hAnsi="Calibri" w:cs="Calibri"/>
          <w:b/>
          <w:bCs/>
          <w:sz w:val="22"/>
          <w:szCs w:val="22"/>
        </w:rPr>
      </w:pPr>
    </w:p>
    <w:p w14:paraId="574D6543" w14:textId="77777777" w:rsidR="00213884" w:rsidRPr="002F4751" w:rsidRDefault="00213884" w:rsidP="002F4751">
      <w:pPr>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F4005F" w:rsidRPr="002F4751" w14:paraId="0F1B1DA9" w14:textId="77777777" w:rsidTr="00F4005F">
        <w:tc>
          <w:tcPr>
            <w:tcW w:w="10055" w:type="dxa"/>
            <w:shd w:val="clear" w:color="auto" w:fill="ADADAD" w:themeFill="background2" w:themeFillShade="BF"/>
          </w:tcPr>
          <w:p w14:paraId="2BE86FF0" w14:textId="581AD324" w:rsidR="00F4005F" w:rsidRPr="002F4751" w:rsidRDefault="00F4005F" w:rsidP="002F4751">
            <w:pPr>
              <w:jc w:val="both"/>
              <w:rPr>
                <w:rFonts w:ascii="Calibri" w:hAnsi="Calibri" w:cs="Calibri"/>
                <w:b/>
                <w:bCs/>
                <w:sz w:val="22"/>
                <w:szCs w:val="22"/>
              </w:rPr>
            </w:pPr>
            <w:r w:rsidRPr="002F4751">
              <w:rPr>
                <w:rFonts w:ascii="Calibri" w:hAnsi="Calibri" w:cs="Calibri"/>
                <w:b/>
                <w:bCs/>
                <w:sz w:val="22"/>
                <w:szCs w:val="22"/>
              </w:rPr>
              <w:t>2.2 HABILITAÇÃO</w:t>
            </w:r>
          </w:p>
        </w:tc>
      </w:tr>
    </w:tbl>
    <w:p w14:paraId="74B2FCFD" w14:textId="77777777" w:rsidR="00F4005F" w:rsidRPr="002F4751" w:rsidRDefault="00F4005F" w:rsidP="002F4751">
      <w:pPr>
        <w:jc w:val="both"/>
        <w:rPr>
          <w:rFonts w:ascii="Calibri" w:hAnsi="Calibri" w:cs="Calibri"/>
          <w:b/>
          <w:bCs/>
          <w:sz w:val="22"/>
          <w:szCs w:val="22"/>
        </w:rPr>
      </w:pPr>
    </w:p>
    <w:p w14:paraId="297D8EAF" w14:textId="61DA54F0" w:rsidR="00F16906" w:rsidRPr="002F4751" w:rsidRDefault="006A76EF" w:rsidP="002F4751">
      <w:pPr>
        <w:jc w:val="both"/>
        <w:rPr>
          <w:rFonts w:ascii="Calibri" w:hAnsi="Calibri" w:cs="Calibri"/>
          <w:b/>
          <w:bCs/>
          <w:sz w:val="22"/>
          <w:szCs w:val="22"/>
        </w:rPr>
      </w:pPr>
      <w:r w:rsidRPr="002F4751">
        <w:rPr>
          <w:rFonts w:ascii="Calibri" w:hAnsi="Calibri" w:cs="Calibri"/>
          <w:b/>
          <w:bCs/>
          <w:sz w:val="22"/>
          <w:szCs w:val="22"/>
        </w:rPr>
        <w:t xml:space="preserve"> </w:t>
      </w:r>
      <w:r w:rsidR="00F16906" w:rsidRPr="002F4751">
        <w:rPr>
          <w:rFonts w:ascii="Calibri" w:hAnsi="Calibri" w:cs="Calibri"/>
          <w:b/>
          <w:bCs/>
          <w:sz w:val="22"/>
          <w:szCs w:val="22"/>
        </w:rPr>
        <w:t>2.2.1</w:t>
      </w:r>
      <w:r w:rsidRPr="002F4751">
        <w:rPr>
          <w:rFonts w:ascii="Calibri" w:hAnsi="Calibri" w:cs="Calibri"/>
          <w:b/>
          <w:bCs/>
          <w:sz w:val="22"/>
          <w:szCs w:val="22"/>
        </w:rPr>
        <w:t xml:space="preserve"> JURÍDICA </w:t>
      </w:r>
      <w:r w:rsidR="00213884" w:rsidRPr="002F4751">
        <w:rPr>
          <w:rFonts w:ascii="Calibri" w:hAnsi="Calibri" w:cs="Calibri"/>
          <w:b/>
          <w:bCs/>
          <w:sz w:val="22"/>
          <w:szCs w:val="22"/>
          <w:highlight w:val="cyan"/>
        </w:rPr>
        <w:t>(escolher UMA opção</w:t>
      </w:r>
      <w:r w:rsidR="00352464" w:rsidRPr="002F4751">
        <w:rPr>
          <w:rFonts w:ascii="Calibri" w:hAnsi="Calibri" w:cs="Calibri"/>
          <w:b/>
          <w:bCs/>
          <w:sz w:val="22"/>
          <w:szCs w:val="22"/>
          <w:highlight w:val="cyan"/>
        </w:rPr>
        <w:t xml:space="preserve"> ou as DUAS</w:t>
      </w:r>
      <w:r w:rsidR="00213884" w:rsidRPr="002F4751">
        <w:rPr>
          <w:rFonts w:ascii="Calibri" w:hAnsi="Calibri" w:cs="Calibri"/>
          <w:b/>
          <w:bCs/>
          <w:sz w:val="22"/>
          <w:szCs w:val="22"/>
          <w:highlight w:val="cyan"/>
        </w:rPr>
        <w:t>)</w:t>
      </w:r>
      <w:r w:rsidR="00213884" w:rsidRPr="002F4751">
        <w:rPr>
          <w:rFonts w:ascii="Calibri" w:hAnsi="Calibri" w:cs="Calibri"/>
          <w:b/>
          <w:bCs/>
          <w:sz w:val="22"/>
          <w:szCs w:val="22"/>
        </w:rPr>
        <w:t>:</w:t>
      </w:r>
    </w:p>
    <w:p w14:paraId="55800278" w14:textId="40725EF6" w:rsidR="006A76EF" w:rsidRPr="002F4751" w:rsidRDefault="006A76EF" w:rsidP="002F4751">
      <w:pPr>
        <w:ind w:left="284"/>
        <w:jc w:val="both"/>
        <w:rPr>
          <w:rFonts w:ascii="Calibri" w:hAnsi="Calibri" w:cs="Calibri"/>
          <w:sz w:val="22"/>
          <w:szCs w:val="22"/>
        </w:rPr>
      </w:pPr>
      <w:proofErr w:type="gramStart"/>
      <w:r w:rsidRPr="002F4751">
        <w:rPr>
          <w:rFonts w:ascii="Calibri" w:hAnsi="Calibri" w:cs="Calibri"/>
          <w:b/>
          <w:bCs/>
          <w:sz w:val="22"/>
          <w:szCs w:val="22"/>
        </w:rPr>
        <w:t xml:space="preserve">( </w:t>
      </w:r>
      <w:r w:rsidR="00971432" w:rsidRPr="002F4751">
        <w:rPr>
          <w:rFonts w:ascii="Calibri" w:hAnsi="Calibri" w:cs="Calibri"/>
          <w:b/>
          <w:bCs/>
          <w:sz w:val="22"/>
          <w:szCs w:val="22"/>
        </w:rPr>
        <w:t xml:space="preserve"> </w:t>
      </w:r>
      <w:proofErr w:type="gramEnd"/>
      <w:r w:rsidRPr="002F4751">
        <w:rPr>
          <w:rFonts w:ascii="Calibri" w:hAnsi="Calibri" w:cs="Calibri"/>
          <w:b/>
          <w:bCs/>
          <w:sz w:val="22"/>
          <w:szCs w:val="22"/>
        </w:rPr>
        <w:t xml:space="preserve"> ) A</w:t>
      </w:r>
      <w:r w:rsidR="00213884" w:rsidRPr="002F4751">
        <w:rPr>
          <w:rFonts w:ascii="Calibri" w:hAnsi="Calibri" w:cs="Calibri"/>
          <w:b/>
          <w:bCs/>
          <w:sz w:val="22"/>
          <w:szCs w:val="22"/>
        </w:rPr>
        <w:t xml:space="preserve"> -</w:t>
      </w:r>
      <w:r w:rsidRPr="002F4751">
        <w:rPr>
          <w:rFonts w:ascii="Calibri" w:hAnsi="Calibri" w:cs="Calibri"/>
          <w:b/>
          <w:bCs/>
          <w:sz w:val="22"/>
          <w:szCs w:val="22"/>
        </w:rPr>
        <w:t xml:space="preserve"> DOCUMENTOS CONSTITUTIVOS DA PESSOA JURÍDICA</w:t>
      </w:r>
      <w:r w:rsidRPr="002F4751">
        <w:rPr>
          <w:rFonts w:ascii="Calibri" w:hAnsi="Calibri" w:cs="Calibri"/>
          <w:sz w:val="22"/>
          <w:szCs w:val="22"/>
        </w:rPr>
        <w:t xml:space="preserve"> (Cartão CNPJ</w:t>
      </w:r>
      <w:r w:rsidR="00213884" w:rsidRPr="002F4751">
        <w:rPr>
          <w:rFonts w:ascii="Calibri" w:hAnsi="Calibri" w:cs="Calibri"/>
          <w:sz w:val="22"/>
          <w:szCs w:val="22"/>
        </w:rPr>
        <w:t xml:space="preserve">, Contrato social e alterações, se houver, </w:t>
      </w:r>
      <w:r w:rsidRPr="002F4751">
        <w:rPr>
          <w:rFonts w:ascii="Calibri" w:hAnsi="Calibri" w:cs="Calibri"/>
          <w:sz w:val="22"/>
          <w:szCs w:val="22"/>
        </w:rPr>
        <w:t>e ato constitutivo);</w:t>
      </w:r>
    </w:p>
    <w:p w14:paraId="2AEBA0AB" w14:textId="0AC13CE1" w:rsidR="006A76EF" w:rsidRPr="002F4751" w:rsidRDefault="006A76EF" w:rsidP="002F4751">
      <w:pPr>
        <w:ind w:left="284"/>
        <w:jc w:val="both"/>
        <w:rPr>
          <w:rFonts w:ascii="Calibri" w:hAnsi="Calibri" w:cs="Calibri"/>
          <w:color w:val="FF0000"/>
          <w:sz w:val="22"/>
          <w:szCs w:val="22"/>
        </w:rPr>
      </w:pPr>
      <w:proofErr w:type="gramStart"/>
      <w:r w:rsidRPr="002F4751">
        <w:rPr>
          <w:rFonts w:ascii="Calibri" w:hAnsi="Calibri" w:cs="Calibri"/>
          <w:b/>
          <w:bCs/>
          <w:sz w:val="22"/>
          <w:szCs w:val="22"/>
        </w:rPr>
        <w:t xml:space="preserve">(  </w:t>
      </w:r>
      <w:proofErr w:type="gramEnd"/>
      <w:r w:rsidRPr="002F4751">
        <w:rPr>
          <w:rFonts w:ascii="Calibri" w:hAnsi="Calibri" w:cs="Calibri"/>
          <w:b/>
          <w:bCs/>
          <w:sz w:val="22"/>
          <w:szCs w:val="22"/>
        </w:rPr>
        <w:t xml:space="preserve"> ) </w:t>
      </w:r>
      <w:r w:rsidR="00076566" w:rsidRPr="002F4751">
        <w:rPr>
          <w:rFonts w:ascii="Calibri" w:hAnsi="Calibri" w:cs="Calibri"/>
          <w:b/>
          <w:bCs/>
          <w:sz w:val="22"/>
          <w:szCs w:val="22"/>
        </w:rPr>
        <w:t>B</w:t>
      </w:r>
      <w:r w:rsidR="00213884" w:rsidRPr="002F4751">
        <w:rPr>
          <w:rFonts w:ascii="Calibri" w:hAnsi="Calibri" w:cs="Calibri"/>
          <w:b/>
          <w:bCs/>
          <w:sz w:val="22"/>
          <w:szCs w:val="22"/>
        </w:rPr>
        <w:t xml:space="preserve"> - </w:t>
      </w:r>
      <w:r w:rsidRPr="002F4751">
        <w:rPr>
          <w:rFonts w:ascii="Calibri" w:hAnsi="Calibri" w:cs="Calibri"/>
          <w:b/>
          <w:bCs/>
          <w:sz w:val="22"/>
          <w:szCs w:val="22"/>
        </w:rPr>
        <w:t>DOCUMENTOS PESSOAIS DA PESSOA FÍSICA</w:t>
      </w:r>
      <w:r w:rsidRPr="002F4751">
        <w:rPr>
          <w:rFonts w:ascii="Calibri" w:hAnsi="Calibri" w:cs="Calibri"/>
          <w:sz w:val="22"/>
          <w:szCs w:val="22"/>
        </w:rPr>
        <w:t xml:space="preserve"> (Documento oficial de identificação pessoal e cartão CPF, caso </w:t>
      </w:r>
      <w:proofErr w:type="spellStart"/>
      <w:r w:rsidRPr="002F4751">
        <w:rPr>
          <w:rFonts w:ascii="Calibri" w:hAnsi="Calibri" w:cs="Calibri"/>
          <w:sz w:val="22"/>
          <w:szCs w:val="22"/>
        </w:rPr>
        <w:t>esta</w:t>
      </w:r>
      <w:proofErr w:type="spellEnd"/>
      <w:r w:rsidRPr="002F4751">
        <w:rPr>
          <w:rFonts w:ascii="Calibri" w:hAnsi="Calibri" w:cs="Calibri"/>
          <w:sz w:val="22"/>
          <w:szCs w:val="22"/>
        </w:rPr>
        <w:t xml:space="preserve"> numeração não conste no primeiro)</w:t>
      </w:r>
    </w:p>
    <w:p w14:paraId="640CC6FB" w14:textId="77777777" w:rsidR="00E04048" w:rsidRPr="002F4751" w:rsidRDefault="00E04048" w:rsidP="002F4751">
      <w:pPr>
        <w:jc w:val="both"/>
        <w:rPr>
          <w:rFonts w:ascii="Calibri" w:hAnsi="Calibri" w:cs="Calibri"/>
          <w:color w:val="FF0000"/>
          <w:sz w:val="22"/>
          <w:szCs w:val="22"/>
        </w:rPr>
      </w:pPr>
    </w:p>
    <w:p w14:paraId="17E2CF68" w14:textId="5FFB7366" w:rsidR="006A76EF" w:rsidRPr="002F4751" w:rsidRDefault="00F97A90" w:rsidP="002F4751">
      <w:pPr>
        <w:jc w:val="both"/>
        <w:rPr>
          <w:rFonts w:ascii="Calibri" w:hAnsi="Calibri" w:cs="Calibri"/>
          <w:b/>
          <w:bCs/>
          <w:sz w:val="22"/>
          <w:szCs w:val="22"/>
        </w:rPr>
      </w:pPr>
      <w:r w:rsidRPr="002F4751">
        <w:rPr>
          <w:rFonts w:ascii="Calibri" w:hAnsi="Calibri" w:cs="Calibri"/>
          <w:b/>
          <w:bCs/>
          <w:sz w:val="22"/>
          <w:szCs w:val="22"/>
        </w:rPr>
        <w:t>2.2.2</w:t>
      </w:r>
      <w:r w:rsidR="006A76EF" w:rsidRPr="002F4751">
        <w:rPr>
          <w:rFonts w:ascii="Calibri" w:hAnsi="Calibri" w:cs="Calibri"/>
          <w:b/>
          <w:bCs/>
          <w:sz w:val="22"/>
          <w:szCs w:val="22"/>
        </w:rPr>
        <w:t xml:space="preserve"> FISCAL, SOCIAL E TRABALHISTA, a englobar:</w:t>
      </w:r>
      <w:r w:rsidR="00E04048" w:rsidRPr="002F4751">
        <w:rPr>
          <w:rFonts w:ascii="Calibri" w:hAnsi="Calibri" w:cs="Calibri"/>
          <w:b/>
          <w:bCs/>
          <w:sz w:val="22"/>
          <w:szCs w:val="22"/>
        </w:rPr>
        <w:t xml:space="preserve"> </w:t>
      </w:r>
      <w:r w:rsidR="00E04048" w:rsidRPr="002F4751">
        <w:rPr>
          <w:rFonts w:ascii="Calibri" w:hAnsi="Calibri" w:cs="Calibri"/>
          <w:b/>
          <w:bCs/>
          <w:sz w:val="22"/>
          <w:szCs w:val="22"/>
          <w:highlight w:val="cyan"/>
        </w:rPr>
        <w:t>(TODAS são obrigatórias</w:t>
      </w:r>
      <w:r w:rsidR="00E04048" w:rsidRPr="002F4751">
        <w:rPr>
          <w:rFonts w:ascii="Calibri" w:hAnsi="Calibri" w:cs="Calibri"/>
          <w:b/>
          <w:bCs/>
          <w:sz w:val="22"/>
          <w:szCs w:val="22"/>
        </w:rPr>
        <w:t>)</w:t>
      </w:r>
    </w:p>
    <w:p w14:paraId="733B902F" w14:textId="0522DF50" w:rsidR="006A76EF" w:rsidRPr="002F4751" w:rsidRDefault="00076566" w:rsidP="002F4751">
      <w:pPr>
        <w:ind w:left="283"/>
        <w:jc w:val="both"/>
        <w:textAlignment w:val="baseline"/>
        <w:rPr>
          <w:rFonts w:ascii="Calibri" w:hAnsi="Calibri" w:cs="Calibri"/>
          <w:color w:val="00000A"/>
          <w:sz w:val="22"/>
          <w:szCs w:val="22"/>
          <w:lang w:eastAsia="pt-BR"/>
        </w:rPr>
      </w:pPr>
      <w:r w:rsidRPr="002F4751">
        <w:rPr>
          <w:rFonts w:ascii="Calibri" w:hAnsi="Calibri" w:cs="Calibri"/>
          <w:b/>
          <w:bCs/>
          <w:sz w:val="22"/>
          <w:szCs w:val="22"/>
          <w:lang w:eastAsia="pt-BR"/>
        </w:rPr>
        <w:t>A</w:t>
      </w:r>
      <w:r w:rsidR="00E04048" w:rsidRPr="002F4751">
        <w:rPr>
          <w:rFonts w:ascii="Calibri" w:hAnsi="Calibri" w:cs="Calibri"/>
          <w:b/>
          <w:bCs/>
          <w:sz w:val="22"/>
          <w:szCs w:val="22"/>
          <w:lang w:eastAsia="pt-BR"/>
        </w:rPr>
        <w:t xml:space="preserve"> -</w:t>
      </w:r>
      <w:r w:rsidR="006A76EF" w:rsidRPr="002F4751">
        <w:rPr>
          <w:rFonts w:ascii="Calibri" w:hAnsi="Calibri" w:cs="Calibri"/>
          <w:sz w:val="22"/>
          <w:szCs w:val="22"/>
          <w:lang w:eastAsia="pt-BR"/>
        </w:rPr>
        <w:t xml:space="preserve"> Certidão Negativa de Débitos junto à Receita Federal e INSS;  </w:t>
      </w:r>
    </w:p>
    <w:p w14:paraId="4F175F3F" w14:textId="704F3309" w:rsidR="006A76EF" w:rsidRPr="002F4751" w:rsidRDefault="006A76EF" w:rsidP="002F4751">
      <w:pPr>
        <w:ind w:left="283"/>
        <w:jc w:val="both"/>
        <w:textAlignment w:val="baseline"/>
        <w:rPr>
          <w:rFonts w:ascii="Calibri" w:hAnsi="Calibri" w:cs="Calibri"/>
          <w:color w:val="00000A"/>
          <w:sz w:val="22"/>
          <w:szCs w:val="22"/>
          <w:lang w:eastAsia="pt-BR"/>
        </w:rPr>
      </w:pPr>
      <w:r w:rsidRPr="002F4751">
        <w:rPr>
          <w:rFonts w:ascii="Calibri" w:hAnsi="Calibri" w:cs="Calibri"/>
          <w:b/>
          <w:bCs/>
          <w:sz w:val="22"/>
          <w:szCs w:val="22"/>
          <w:lang w:eastAsia="pt-BR"/>
        </w:rPr>
        <w:t>B</w:t>
      </w:r>
      <w:r w:rsidR="00E04048" w:rsidRPr="002F4751">
        <w:rPr>
          <w:rFonts w:ascii="Calibri" w:hAnsi="Calibri" w:cs="Calibri"/>
          <w:b/>
          <w:bCs/>
          <w:sz w:val="22"/>
          <w:szCs w:val="22"/>
          <w:lang w:eastAsia="pt-BR"/>
        </w:rPr>
        <w:t xml:space="preserve"> -</w:t>
      </w:r>
      <w:r w:rsidRPr="002F4751">
        <w:rPr>
          <w:rFonts w:ascii="Calibri" w:hAnsi="Calibri" w:cs="Calibri"/>
          <w:sz w:val="22"/>
          <w:szCs w:val="22"/>
          <w:lang w:eastAsia="pt-BR"/>
        </w:rPr>
        <w:t xml:space="preserve"> Certidão de Regularidade Fiscal para com a Fazenda Pública do Estado da Bahia;  </w:t>
      </w:r>
    </w:p>
    <w:p w14:paraId="4EADDD9C" w14:textId="74505996" w:rsidR="006A76EF" w:rsidRPr="002F4751" w:rsidRDefault="003D110D" w:rsidP="002F4751">
      <w:pPr>
        <w:ind w:left="708"/>
        <w:jc w:val="both"/>
        <w:textAlignment w:val="baseline"/>
        <w:rPr>
          <w:rFonts w:ascii="Calibri" w:hAnsi="Calibri" w:cs="Calibri"/>
          <w:color w:val="00000A"/>
          <w:sz w:val="22"/>
          <w:szCs w:val="22"/>
          <w:lang w:eastAsia="pt-BR"/>
        </w:rPr>
      </w:pPr>
      <w:proofErr w:type="gramStart"/>
      <w:r w:rsidRPr="002F4751">
        <w:rPr>
          <w:rFonts w:ascii="Calibri" w:hAnsi="Calibri" w:cs="Calibri"/>
          <w:b/>
          <w:bCs/>
          <w:sz w:val="22"/>
          <w:szCs w:val="22"/>
          <w:lang w:eastAsia="pt-BR"/>
        </w:rPr>
        <w:t xml:space="preserve">B.1 </w:t>
      </w:r>
      <w:r w:rsidR="00E04048" w:rsidRPr="002F4751">
        <w:rPr>
          <w:rFonts w:ascii="Calibri" w:hAnsi="Calibri" w:cs="Calibri"/>
          <w:b/>
          <w:bCs/>
          <w:sz w:val="22"/>
          <w:szCs w:val="22"/>
          <w:lang w:eastAsia="pt-BR"/>
        </w:rPr>
        <w:t xml:space="preserve"> -</w:t>
      </w:r>
      <w:proofErr w:type="gramEnd"/>
      <w:r w:rsidR="006A76EF" w:rsidRPr="002F4751">
        <w:rPr>
          <w:rFonts w:ascii="Calibri" w:hAnsi="Calibri" w:cs="Calibri"/>
          <w:sz w:val="22"/>
          <w:szCs w:val="22"/>
          <w:lang w:eastAsia="pt-BR"/>
        </w:rPr>
        <w:t xml:space="preserve"> Certidão de Regularidade Fiscal com a Fazenda Pública do Estado sede da empresa ou do domicílio da pessoa física – </w:t>
      </w:r>
      <w:r w:rsidR="006A76EF" w:rsidRPr="002F4751">
        <w:rPr>
          <w:rFonts w:ascii="Calibri" w:hAnsi="Calibri" w:cs="Calibri"/>
          <w:b/>
          <w:bCs/>
          <w:sz w:val="22"/>
          <w:szCs w:val="22"/>
          <w:u w:val="single"/>
          <w:lang w:eastAsia="pt-BR"/>
        </w:rPr>
        <w:t>caso não seja Bahia</w:t>
      </w:r>
      <w:r w:rsidR="006A76EF" w:rsidRPr="002F4751">
        <w:rPr>
          <w:rFonts w:ascii="Calibri" w:hAnsi="Calibri" w:cs="Calibri"/>
          <w:sz w:val="22"/>
          <w:szCs w:val="22"/>
          <w:lang w:eastAsia="pt-BR"/>
        </w:rPr>
        <w:t>; </w:t>
      </w:r>
    </w:p>
    <w:p w14:paraId="7F1B8ED2" w14:textId="5BAD03E1" w:rsidR="006A76EF" w:rsidRPr="002F4751" w:rsidRDefault="00E04048" w:rsidP="002F4751">
      <w:pPr>
        <w:ind w:left="283"/>
        <w:jc w:val="both"/>
        <w:textAlignment w:val="baseline"/>
        <w:rPr>
          <w:rFonts w:ascii="Calibri" w:hAnsi="Calibri" w:cs="Calibri"/>
          <w:color w:val="00000A"/>
          <w:sz w:val="22"/>
          <w:szCs w:val="22"/>
          <w:lang w:eastAsia="pt-BR"/>
        </w:rPr>
      </w:pPr>
      <w:r w:rsidRPr="002F4751">
        <w:rPr>
          <w:rFonts w:ascii="Calibri" w:hAnsi="Calibri" w:cs="Calibri"/>
          <w:b/>
          <w:bCs/>
          <w:sz w:val="22"/>
          <w:szCs w:val="22"/>
          <w:lang w:eastAsia="pt-BR"/>
        </w:rPr>
        <w:t>C -</w:t>
      </w:r>
      <w:r w:rsidR="006A76EF" w:rsidRPr="002F4751">
        <w:rPr>
          <w:rFonts w:ascii="Calibri" w:hAnsi="Calibri" w:cs="Calibri"/>
          <w:sz w:val="22"/>
          <w:szCs w:val="22"/>
          <w:lang w:eastAsia="pt-BR"/>
        </w:rPr>
        <w:t xml:space="preserve"> Certidão de </w:t>
      </w:r>
      <w:r w:rsidRPr="002F4751">
        <w:rPr>
          <w:rFonts w:ascii="Calibri" w:hAnsi="Calibri" w:cs="Calibri"/>
          <w:sz w:val="22"/>
          <w:szCs w:val="22"/>
          <w:lang w:eastAsia="pt-BR"/>
        </w:rPr>
        <w:t>R</w:t>
      </w:r>
      <w:r w:rsidR="006A76EF" w:rsidRPr="002F4751">
        <w:rPr>
          <w:rFonts w:ascii="Calibri" w:hAnsi="Calibri" w:cs="Calibri"/>
          <w:sz w:val="22"/>
          <w:szCs w:val="22"/>
          <w:lang w:eastAsia="pt-BR"/>
        </w:rPr>
        <w:t>egularidade com a Fazenda Pública Municipal do município-sede do fornecedor selecionado; </w:t>
      </w:r>
    </w:p>
    <w:p w14:paraId="5F4316BB" w14:textId="0E314F65" w:rsidR="006A76EF" w:rsidRPr="002F4751" w:rsidRDefault="00E04048" w:rsidP="002F4751">
      <w:pPr>
        <w:ind w:left="283"/>
        <w:jc w:val="both"/>
        <w:textAlignment w:val="baseline"/>
        <w:rPr>
          <w:rFonts w:ascii="Calibri" w:hAnsi="Calibri" w:cs="Calibri"/>
          <w:sz w:val="22"/>
          <w:szCs w:val="22"/>
          <w:lang w:eastAsia="pt-BR"/>
        </w:rPr>
      </w:pPr>
      <w:r w:rsidRPr="002F4751">
        <w:rPr>
          <w:rFonts w:ascii="Calibri" w:hAnsi="Calibri" w:cs="Calibri"/>
          <w:b/>
          <w:bCs/>
          <w:sz w:val="22"/>
          <w:szCs w:val="22"/>
          <w:lang w:eastAsia="pt-BR"/>
        </w:rPr>
        <w:t>D -</w:t>
      </w:r>
      <w:r w:rsidR="006A76EF" w:rsidRPr="002F4751">
        <w:rPr>
          <w:rFonts w:ascii="Calibri" w:hAnsi="Calibri" w:cs="Calibri"/>
          <w:sz w:val="22"/>
          <w:szCs w:val="22"/>
          <w:lang w:eastAsia="pt-BR"/>
        </w:rPr>
        <w:t xml:space="preserve"> Certidão Negativa de Débitos Trabalhistas (se pessoa jurídica);</w:t>
      </w:r>
    </w:p>
    <w:p w14:paraId="2BCBFB4C" w14:textId="44CDE6FA" w:rsidR="006A76EF" w:rsidRPr="002F4751" w:rsidRDefault="00E04048" w:rsidP="002F4751">
      <w:pPr>
        <w:ind w:left="283"/>
        <w:jc w:val="both"/>
        <w:rPr>
          <w:rFonts w:ascii="Calibri" w:hAnsi="Calibri" w:cs="Calibri"/>
          <w:sz w:val="22"/>
          <w:szCs w:val="22"/>
          <w:lang w:eastAsia="pt-BR"/>
        </w:rPr>
      </w:pPr>
      <w:r w:rsidRPr="002F4751">
        <w:rPr>
          <w:rFonts w:ascii="Calibri" w:hAnsi="Calibri" w:cs="Calibri"/>
          <w:b/>
          <w:bCs/>
          <w:sz w:val="22"/>
          <w:szCs w:val="22"/>
          <w:lang w:eastAsia="pt-BR"/>
        </w:rPr>
        <w:t xml:space="preserve">E - </w:t>
      </w:r>
      <w:r w:rsidR="006A76EF" w:rsidRPr="002F4751">
        <w:rPr>
          <w:rFonts w:ascii="Calibri" w:hAnsi="Calibri" w:cs="Calibri"/>
          <w:sz w:val="22"/>
          <w:szCs w:val="22"/>
          <w:lang w:eastAsia="pt-BR"/>
        </w:rPr>
        <w:t>Certidão de Regularidade do FGTS (se pessoa jurídica)</w:t>
      </w:r>
      <w:r w:rsidR="003D110D" w:rsidRPr="002F4751">
        <w:rPr>
          <w:rFonts w:ascii="Calibri" w:hAnsi="Calibri" w:cs="Calibri"/>
          <w:sz w:val="22"/>
          <w:szCs w:val="22"/>
          <w:lang w:eastAsia="pt-BR"/>
        </w:rPr>
        <w:t>.</w:t>
      </w:r>
    </w:p>
    <w:p w14:paraId="4B7453A6" w14:textId="77777777" w:rsidR="006A76EF" w:rsidRPr="002F4751" w:rsidRDefault="006A76EF" w:rsidP="002F4751">
      <w:pPr>
        <w:jc w:val="both"/>
        <w:rPr>
          <w:rFonts w:ascii="Calibri" w:hAnsi="Calibri" w:cs="Calibri"/>
          <w:color w:val="FF0000"/>
          <w:sz w:val="22"/>
          <w:szCs w:val="22"/>
        </w:rPr>
      </w:pPr>
    </w:p>
    <w:p w14:paraId="1C10B05C" w14:textId="1DB1346C" w:rsidR="006A76EF" w:rsidRPr="002F4751" w:rsidRDefault="00B13725" w:rsidP="002F4751">
      <w:pPr>
        <w:jc w:val="both"/>
        <w:rPr>
          <w:rFonts w:ascii="Calibri" w:hAnsi="Calibri" w:cs="Calibri"/>
          <w:b/>
          <w:bCs/>
          <w:sz w:val="22"/>
          <w:szCs w:val="22"/>
        </w:rPr>
      </w:pPr>
      <w:r w:rsidRPr="002F4751">
        <w:rPr>
          <w:rFonts w:ascii="Calibri" w:hAnsi="Calibri" w:cs="Calibri"/>
          <w:b/>
          <w:bCs/>
          <w:sz w:val="22"/>
          <w:szCs w:val="22"/>
        </w:rPr>
        <w:t>2.2.3</w:t>
      </w:r>
      <w:r w:rsidR="00287D12" w:rsidRPr="002F4751">
        <w:rPr>
          <w:rFonts w:ascii="Calibri" w:hAnsi="Calibri" w:cs="Calibri"/>
          <w:b/>
          <w:bCs/>
          <w:sz w:val="22"/>
          <w:szCs w:val="22"/>
        </w:rPr>
        <w:t xml:space="preserve"> </w:t>
      </w:r>
      <w:r w:rsidR="006A76EF" w:rsidRPr="002F4751">
        <w:rPr>
          <w:rFonts w:ascii="Calibri" w:hAnsi="Calibri" w:cs="Calibri"/>
          <w:b/>
          <w:bCs/>
          <w:sz w:val="22"/>
          <w:szCs w:val="22"/>
        </w:rPr>
        <w:t>TÉCNICA:</w:t>
      </w:r>
    </w:p>
    <w:p w14:paraId="51595855" w14:textId="76AB685C" w:rsidR="00076566" w:rsidRPr="002F4751" w:rsidRDefault="00076566" w:rsidP="002F4751">
      <w:pPr>
        <w:ind w:left="284"/>
        <w:jc w:val="both"/>
        <w:rPr>
          <w:rFonts w:ascii="Calibri" w:hAnsi="Calibri" w:cs="Calibri"/>
          <w:sz w:val="22"/>
          <w:szCs w:val="22"/>
        </w:rPr>
      </w:pPr>
      <w:r w:rsidRPr="002F4751">
        <w:rPr>
          <w:rFonts w:ascii="Calibri" w:hAnsi="Calibri" w:cs="Calibri"/>
          <w:b/>
          <w:bCs/>
          <w:sz w:val="22"/>
          <w:szCs w:val="22"/>
        </w:rPr>
        <w:t>A</w:t>
      </w:r>
      <w:r w:rsidR="00E04048" w:rsidRPr="002F4751">
        <w:rPr>
          <w:rFonts w:ascii="Calibri" w:hAnsi="Calibri" w:cs="Calibri"/>
          <w:b/>
          <w:bCs/>
          <w:sz w:val="22"/>
          <w:szCs w:val="22"/>
        </w:rPr>
        <w:t xml:space="preserve"> -</w:t>
      </w:r>
      <w:r w:rsidRPr="002F4751">
        <w:rPr>
          <w:rFonts w:ascii="Calibri" w:hAnsi="Calibri" w:cs="Calibri"/>
          <w:b/>
          <w:bCs/>
          <w:sz w:val="22"/>
          <w:szCs w:val="22"/>
        </w:rPr>
        <w:t xml:space="preserve"> </w:t>
      </w:r>
      <w:r w:rsidR="00025389" w:rsidRPr="002F4751">
        <w:rPr>
          <w:rFonts w:ascii="Calibri" w:hAnsi="Calibri" w:cs="Calibri"/>
          <w:b/>
          <w:bCs/>
          <w:sz w:val="22"/>
          <w:szCs w:val="22"/>
        </w:rPr>
        <w:t>NÃO SERÁ EXIGIDA.</w:t>
      </w:r>
    </w:p>
    <w:p w14:paraId="0CE2FA7E" w14:textId="77777777" w:rsidR="00B85895" w:rsidRPr="002F4751" w:rsidRDefault="00B85895" w:rsidP="002F4751">
      <w:pPr>
        <w:jc w:val="both"/>
        <w:rPr>
          <w:rFonts w:ascii="Calibri" w:hAnsi="Calibri" w:cs="Calibri"/>
          <w:color w:val="FF0000"/>
          <w:sz w:val="22"/>
          <w:szCs w:val="22"/>
        </w:rPr>
      </w:pPr>
    </w:p>
    <w:p w14:paraId="2A7F43DD" w14:textId="3CECCBD0" w:rsidR="006A76EF" w:rsidRPr="002F4751" w:rsidRDefault="00025389" w:rsidP="002F4751">
      <w:pPr>
        <w:jc w:val="both"/>
        <w:rPr>
          <w:rFonts w:ascii="Calibri" w:hAnsi="Calibri" w:cs="Calibri"/>
          <w:b/>
          <w:bCs/>
          <w:sz w:val="22"/>
          <w:szCs w:val="22"/>
        </w:rPr>
      </w:pPr>
      <w:r w:rsidRPr="002F4751">
        <w:rPr>
          <w:rFonts w:ascii="Calibri" w:hAnsi="Calibri" w:cs="Calibri"/>
          <w:b/>
          <w:bCs/>
          <w:sz w:val="22"/>
          <w:szCs w:val="22"/>
        </w:rPr>
        <w:t xml:space="preserve">2.2.4 </w:t>
      </w:r>
      <w:r w:rsidR="006A76EF" w:rsidRPr="002F4751">
        <w:rPr>
          <w:rFonts w:ascii="Calibri" w:hAnsi="Calibri" w:cs="Calibri"/>
          <w:b/>
          <w:bCs/>
          <w:sz w:val="22"/>
          <w:szCs w:val="22"/>
        </w:rPr>
        <w:t>ECONÔMICO-FINANCEIR</w:t>
      </w:r>
      <w:r w:rsidR="00C062F1" w:rsidRPr="002F4751">
        <w:rPr>
          <w:rFonts w:ascii="Calibri" w:hAnsi="Calibri" w:cs="Calibri"/>
          <w:b/>
          <w:bCs/>
          <w:sz w:val="22"/>
          <w:szCs w:val="22"/>
        </w:rPr>
        <w:t>A</w:t>
      </w:r>
      <w:r w:rsidR="006A76EF" w:rsidRPr="002F4751">
        <w:rPr>
          <w:rFonts w:ascii="Calibri" w:hAnsi="Calibri" w:cs="Calibri"/>
          <w:b/>
          <w:bCs/>
          <w:sz w:val="22"/>
          <w:szCs w:val="22"/>
        </w:rPr>
        <w:t>:</w:t>
      </w:r>
    </w:p>
    <w:p w14:paraId="6F5B4528" w14:textId="77777777" w:rsidR="006A76EF" w:rsidRPr="002F4751" w:rsidRDefault="006A76EF" w:rsidP="002F4751">
      <w:pPr>
        <w:jc w:val="both"/>
        <w:rPr>
          <w:rFonts w:ascii="Calibri" w:hAnsi="Calibri" w:cs="Calibri"/>
          <w:b/>
          <w:bCs/>
          <w:sz w:val="22"/>
          <w:szCs w:val="22"/>
        </w:rPr>
      </w:pPr>
    </w:p>
    <w:p w14:paraId="6788173B" w14:textId="325F9AE8" w:rsidR="006A76EF" w:rsidRPr="002F4751" w:rsidRDefault="004F5E16" w:rsidP="002F4751">
      <w:pPr>
        <w:ind w:left="283"/>
        <w:jc w:val="both"/>
        <w:rPr>
          <w:rFonts w:ascii="Calibri" w:hAnsi="Calibri" w:cs="Calibri"/>
          <w:b/>
          <w:bCs/>
          <w:sz w:val="22"/>
          <w:szCs w:val="22"/>
        </w:rPr>
      </w:pPr>
      <w:r w:rsidRPr="002F4751">
        <w:rPr>
          <w:rFonts w:ascii="Calibri" w:hAnsi="Calibri" w:cs="Calibri"/>
          <w:b/>
          <w:bCs/>
          <w:sz w:val="22"/>
          <w:szCs w:val="22"/>
        </w:rPr>
        <w:t>A</w:t>
      </w:r>
      <w:r w:rsidR="00B85895" w:rsidRPr="002F4751">
        <w:rPr>
          <w:rFonts w:ascii="Calibri" w:hAnsi="Calibri" w:cs="Calibri"/>
          <w:b/>
          <w:bCs/>
          <w:sz w:val="22"/>
          <w:szCs w:val="22"/>
        </w:rPr>
        <w:t xml:space="preserve"> -</w:t>
      </w:r>
      <w:r w:rsidR="006A76EF" w:rsidRPr="002F4751">
        <w:rPr>
          <w:rFonts w:ascii="Calibri" w:hAnsi="Calibri" w:cs="Calibri"/>
          <w:b/>
          <w:bCs/>
          <w:sz w:val="22"/>
          <w:szCs w:val="22"/>
        </w:rPr>
        <w:t xml:space="preserve"> </w:t>
      </w:r>
      <w:r w:rsidR="44189CD9" w:rsidRPr="002F4751">
        <w:rPr>
          <w:rFonts w:ascii="Calibri" w:hAnsi="Calibri" w:cs="Calibri"/>
          <w:b/>
          <w:bCs/>
          <w:sz w:val="22"/>
          <w:szCs w:val="22"/>
        </w:rPr>
        <w:t>NAO SERÁ EXIGIDA QUALIFICAÇÃO ECONÔMICO-FINANCEIRA</w:t>
      </w:r>
      <w:r w:rsidR="00B85895" w:rsidRPr="002F4751">
        <w:rPr>
          <w:rFonts w:ascii="Calibri" w:hAnsi="Calibri" w:cs="Calibri"/>
          <w:b/>
          <w:bCs/>
          <w:sz w:val="22"/>
          <w:szCs w:val="22"/>
        </w:rPr>
        <w:t xml:space="preserve">. </w:t>
      </w:r>
    </w:p>
    <w:p w14:paraId="390FD78E" w14:textId="19BF1A0E" w:rsidR="006A76EF" w:rsidRPr="002F4751" w:rsidRDefault="006A76EF" w:rsidP="002F4751">
      <w:pPr>
        <w:jc w:val="both"/>
        <w:rPr>
          <w:rFonts w:ascii="Calibri" w:hAnsi="Calibri" w:cs="Calibri"/>
          <w:b/>
          <w:bCs/>
          <w:sz w:val="22"/>
          <w:szCs w:val="22"/>
        </w:rPr>
      </w:pPr>
    </w:p>
    <w:p w14:paraId="7CB7A6E9" w14:textId="77777777" w:rsidR="00B950F0" w:rsidRPr="002F4751" w:rsidRDefault="00B950F0" w:rsidP="002F4751">
      <w:pPr>
        <w:jc w:val="both"/>
        <w:rPr>
          <w:rFonts w:ascii="Calibri" w:hAnsi="Calibri" w:cs="Calibri"/>
          <w:b/>
          <w:bCs/>
          <w:sz w:val="22"/>
          <w:szCs w:val="22"/>
        </w:rPr>
      </w:pPr>
    </w:p>
    <w:tbl>
      <w:tblPr>
        <w:tblStyle w:val="Tabelacomgrade"/>
        <w:tblW w:w="0" w:type="auto"/>
        <w:shd w:val="clear" w:color="auto" w:fill="747474" w:themeFill="background2" w:themeFillShade="80"/>
        <w:tblLook w:val="04A0" w:firstRow="1" w:lastRow="0" w:firstColumn="1" w:lastColumn="0" w:noHBand="0" w:noVBand="1"/>
      </w:tblPr>
      <w:tblGrid>
        <w:gridCol w:w="10055"/>
      </w:tblGrid>
      <w:tr w:rsidR="00236296" w:rsidRPr="002F4751" w14:paraId="0881B1E3" w14:textId="77777777" w:rsidTr="00B950F0">
        <w:trPr>
          <w:trHeight w:val="375"/>
        </w:trPr>
        <w:tc>
          <w:tcPr>
            <w:tcW w:w="10055" w:type="dxa"/>
            <w:shd w:val="clear" w:color="auto" w:fill="747474" w:themeFill="background2" w:themeFillShade="80"/>
          </w:tcPr>
          <w:p w14:paraId="02441261" w14:textId="48E2F66F" w:rsidR="00236296" w:rsidRPr="002F4751" w:rsidRDefault="00236296" w:rsidP="002F4751">
            <w:pPr>
              <w:jc w:val="both"/>
              <w:rPr>
                <w:rFonts w:ascii="Calibri" w:hAnsi="Calibri" w:cs="Calibri"/>
                <w:b/>
                <w:bCs/>
                <w:sz w:val="22"/>
                <w:szCs w:val="22"/>
              </w:rPr>
            </w:pPr>
            <w:r w:rsidRPr="002F4751">
              <w:rPr>
                <w:rFonts w:ascii="Calibri" w:hAnsi="Calibri" w:cs="Calibri"/>
                <w:b/>
                <w:bCs/>
                <w:sz w:val="22"/>
                <w:szCs w:val="22"/>
              </w:rPr>
              <w:t>3. REQUISITOS DA CONTRATAÇÃO</w:t>
            </w:r>
          </w:p>
        </w:tc>
      </w:tr>
    </w:tbl>
    <w:p w14:paraId="0294CFBF" w14:textId="77777777" w:rsidR="00236296" w:rsidRPr="002F4751" w:rsidRDefault="00236296" w:rsidP="002F4751">
      <w:pPr>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747A7A" w:rsidRPr="002F4751" w14:paraId="5591D21A" w14:textId="77777777" w:rsidTr="00747A7A">
        <w:tc>
          <w:tcPr>
            <w:tcW w:w="10055" w:type="dxa"/>
            <w:shd w:val="clear" w:color="auto" w:fill="ADADAD" w:themeFill="background2" w:themeFillShade="BF"/>
          </w:tcPr>
          <w:p w14:paraId="4C28D575" w14:textId="74C2A705" w:rsidR="00747A7A" w:rsidRPr="002F4751" w:rsidRDefault="00747A7A" w:rsidP="002F4751">
            <w:pPr>
              <w:jc w:val="both"/>
              <w:rPr>
                <w:rFonts w:ascii="Calibri" w:hAnsi="Calibri" w:cs="Calibri"/>
                <w:b/>
                <w:bCs/>
                <w:sz w:val="22"/>
                <w:szCs w:val="22"/>
              </w:rPr>
            </w:pPr>
            <w:r w:rsidRPr="002F4751">
              <w:rPr>
                <w:rFonts w:ascii="Calibri" w:hAnsi="Calibri" w:cs="Calibri"/>
                <w:b/>
                <w:bCs/>
                <w:sz w:val="22"/>
                <w:szCs w:val="22"/>
              </w:rPr>
              <w:t xml:space="preserve">3.1 </w:t>
            </w:r>
            <w:r w:rsidR="004D68B7" w:rsidRPr="002F4751">
              <w:rPr>
                <w:rFonts w:ascii="Calibri" w:hAnsi="Calibri" w:cs="Calibri"/>
                <w:b/>
                <w:bCs/>
                <w:sz w:val="22"/>
                <w:szCs w:val="22"/>
              </w:rPr>
              <w:t xml:space="preserve">PRAZO PARA </w:t>
            </w:r>
            <w:r w:rsidRPr="002F4751">
              <w:rPr>
                <w:rFonts w:ascii="Calibri" w:hAnsi="Calibri" w:cs="Calibri"/>
                <w:b/>
                <w:bCs/>
                <w:sz w:val="22"/>
                <w:szCs w:val="22"/>
              </w:rPr>
              <w:t>RETIRADA DA NOTA DE EMPENHO</w:t>
            </w:r>
          </w:p>
        </w:tc>
      </w:tr>
    </w:tbl>
    <w:p w14:paraId="70C6D84B" w14:textId="77777777" w:rsidR="00236296" w:rsidRPr="002F4751" w:rsidRDefault="00236296" w:rsidP="002F4751">
      <w:pPr>
        <w:jc w:val="both"/>
        <w:rPr>
          <w:rFonts w:ascii="Calibri" w:hAnsi="Calibri" w:cs="Calibri"/>
          <w:b/>
          <w:bCs/>
          <w:sz w:val="22"/>
          <w:szCs w:val="22"/>
        </w:rPr>
      </w:pPr>
    </w:p>
    <w:p w14:paraId="01DBAABB" w14:textId="77777777" w:rsidR="00B060C1" w:rsidRPr="002F4751" w:rsidRDefault="00D14DE2" w:rsidP="002F4751">
      <w:pPr>
        <w:pStyle w:val="paragraph"/>
        <w:spacing w:before="0" w:beforeAutospacing="0" w:after="0" w:afterAutospacing="0"/>
        <w:jc w:val="both"/>
        <w:textAlignment w:val="baseline"/>
        <w:rPr>
          <w:rStyle w:val="eop"/>
          <w:rFonts w:ascii="Calibri" w:eastAsiaTheme="majorEastAsia" w:hAnsi="Calibri" w:cs="Calibri"/>
          <w:color w:val="000000"/>
          <w:sz w:val="22"/>
          <w:szCs w:val="22"/>
        </w:rPr>
      </w:pPr>
      <w:r w:rsidRPr="002F4751">
        <w:rPr>
          <w:rStyle w:val="normaltextrun"/>
          <w:rFonts w:ascii="Calibri" w:eastAsiaTheme="majorEastAsia" w:hAnsi="Calibri" w:cs="Calibri"/>
          <w:color w:val="000000"/>
          <w:sz w:val="22"/>
          <w:szCs w:val="22"/>
        </w:rPr>
        <w:t xml:space="preserve">3.1.1 </w:t>
      </w:r>
      <w:r w:rsidR="008F67D2" w:rsidRPr="002F4751">
        <w:rPr>
          <w:rStyle w:val="normaltextrun"/>
          <w:rFonts w:ascii="Calibri" w:eastAsiaTheme="majorEastAsia" w:hAnsi="Calibri" w:cs="Calibri"/>
          <w:color w:val="000000"/>
          <w:sz w:val="22"/>
          <w:szCs w:val="22"/>
        </w:rPr>
        <w:t xml:space="preserve">O fornecedor deverá retirar a nota de empenho </w:t>
      </w:r>
      <w:r w:rsidR="008F67D2" w:rsidRPr="002F4751">
        <w:rPr>
          <w:rStyle w:val="normaltextrun"/>
          <w:rFonts w:ascii="Calibri" w:eastAsiaTheme="majorEastAsia" w:hAnsi="Calibri" w:cs="Calibri"/>
          <w:sz w:val="22"/>
          <w:szCs w:val="22"/>
        </w:rPr>
        <w:t>no prazo de </w:t>
      </w:r>
      <w:r w:rsidR="00B060C1" w:rsidRPr="002F4751">
        <w:rPr>
          <w:rStyle w:val="normaltextrun"/>
          <w:rFonts w:ascii="Calibri" w:eastAsiaTheme="majorEastAsia" w:hAnsi="Calibri" w:cs="Calibri"/>
          <w:b/>
          <w:bCs/>
          <w:sz w:val="22"/>
          <w:szCs w:val="22"/>
        </w:rPr>
        <w:t>05 (cinco)</w:t>
      </w:r>
      <w:r w:rsidR="00495F2A" w:rsidRPr="002F4751">
        <w:rPr>
          <w:rStyle w:val="normaltextrun"/>
          <w:rFonts w:ascii="Calibri" w:eastAsiaTheme="majorEastAsia" w:hAnsi="Calibri" w:cs="Calibri"/>
          <w:sz w:val="22"/>
          <w:szCs w:val="22"/>
        </w:rPr>
        <w:t xml:space="preserve"> </w:t>
      </w:r>
      <w:r w:rsidR="008F67D2" w:rsidRPr="002F4751">
        <w:rPr>
          <w:rStyle w:val="normaltextrun"/>
          <w:rFonts w:ascii="Calibri" w:eastAsiaTheme="majorEastAsia" w:hAnsi="Calibri" w:cs="Calibri"/>
          <w:b/>
          <w:bCs/>
          <w:sz w:val="22"/>
          <w:szCs w:val="22"/>
        </w:rPr>
        <w:t>dias</w:t>
      </w:r>
      <w:r w:rsidR="00495F2A" w:rsidRPr="002F4751">
        <w:rPr>
          <w:rStyle w:val="normaltextrun"/>
          <w:rFonts w:ascii="Calibri" w:eastAsiaTheme="majorEastAsia" w:hAnsi="Calibri" w:cs="Calibri"/>
          <w:b/>
          <w:bCs/>
          <w:sz w:val="22"/>
          <w:szCs w:val="22"/>
        </w:rPr>
        <w:t xml:space="preserve"> </w:t>
      </w:r>
      <w:r w:rsidR="008F67D2" w:rsidRPr="002F4751">
        <w:rPr>
          <w:rStyle w:val="normaltextrun"/>
          <w:rFonts w:ascii="Calibri" w:eastAsiaTheme="majorEastAsia" w:hAnsi="Calibri" w:cs="Calibri"/>
          <w:b/>
          <w:bCs/>
          <w:sz w:val="22"/>
          <w:szCs w:val="22"/>
          <w:shd w:val="clear" w:color="auto" w:fill="FFFFFF"/>
        </w:rPr>
        <w:t>corridos</w:t>
      </w:r>
      <w:r w:rsidR="008F67D2" w:rsidRPr="002F4751">
        <w:rPr>
          <w:rStyle w:val="normaltextrun"/>
          <w:rFonts w:ascii="Calibri" w:eastAsiaTheme="majorEastAsia" w:hAnsi="Calibri" w:cs="Calibri"/>
          <w:sz w:val="22"/>
          <w:szCs w:val="22"/>
        </w:rPr>
        <w:t xml:space="preserve">, contado </w:t>
      </w:r>
      <w:r w:rsidR="008F67D2" w:rsidRPr="002F4751">
        <w:rPr>
          <w:rStyle w:val="normaltextrun"/>
          <w:rFonts w:ascii="Calibri" w:eastAsiaTheme="majorEastAsia" w:hAnsi="Calibri" w:cs="Calibri"/>
          <w:color w:val="000000"/>
          <w:sz w:val="22"/>
          <w:szCs w:val="22"/>
        </w:rPr>
        <w:t>a partir da notificação pela Administração, que ocorrerá, preferencialmente, através de envio de e-mail para o endereço indicado na proposta de preços. </w:t>
      </w:r>
      <w:r w:rsidR="008F67D2" w:rsidRPr="002F4751">
        <w:rPr>
          <w:rStyle w:val="eop"/>
          <w:rFonts w:ascii="Calibri" w:eastAsiaTheme="majorEastAsia" w:hAnsi="Calibri" w:cs="Calibri"/>
          <w:color w:val="000000"/>
          <w:sz w:val="22"/>
          <w:szCs w:val="22"/>
        </w:rPr>
        <w:t> </w:t>
      </w:r>
    </w:p>
    <w:p w14:paraId="7A83B1E5" w14:textId="77777777" w:rsidR="00B060C1" w:rsidRPr="002F4751" w:rsidRDefault="00B060C1" w:rsidP="002F4751">
      <w:pPr>
        <w:pStyle w:val="paragraph"/>
        <w:spacing w:before="0" w:beforeAutospacing="0" w:after="0" w:afterAutospacing="0"/>
        <w:jc w:val="both"/>
        <w:textAlignment w:val="baseline"/>
        <w:rPr>
          <w:rStyle w:val="eop"/>
          <w:rFonts w:ascii="Calibri" w:eastAsiaTheme="majorEastAsia" w:hAnsi="Calibri" w:cs="Calibri"/>
          <w:color w:val="000000"/>
          <w:sz w:val="22"/>
          <w:szCs w:val="22"/>
        </w:rPr>
      </w:pPr>
    </w:p>
    <w:p w14:paraId="06ABC2F3" w14:textId="63316F32" w:rsidR="00B060C1" w:rsidRPr="002F4751" w:rsidRDefault="00B060C1" w:rsidP="002F4751">
      <w:pPr>
        <w:pStyle w:val="paragraph"/>
        <w:spacing w:before="0" w:beforeAutospacing="0" w:after="0" w:afterAutospacing="0"/>
        <w:jc w:val="both"/>
        <w:textAlignment w:val="baseline"/>
        <w:rPr>
          <w:rFonts w:ascii="Calibri" w:hAnsi="Calibri" w:cs="Calibri"/>
          <w:sz w:val="22"/>
          <w:szCs w:val="22"/>
        </w:rPr>
      </w:pPr>
      <w:r w:rsidRPr="002F4751">
        <w:rPr>
          <w:rFonts w:ascii="Calibri" w:eastAsiaTheme="minorEastAsia" w:hAnsi="Calibri" w:cs="Calibri"/>
          <w:sz w:val="22"/>
          <w:szCs w:val="22"/>
        </w:rPr>
        <w:t xml:space="preserve">3.1.2. As comprovações da convocação e da entrega/retirada da nota de empenho poderão ocorrer por quaisquer dos seguintes meios: por meio eletrônico (através de confirmação de recebimento de e-mail), aposição de assinatura </w:t>
      </w:r>
      <w:r w:rsidRPr="002F4751">
        <w:rPr>
          <w:rFonts w:ascii="Calibri" w:hAnsi="Calibri" w:cs="Calibri"/>
          <w:sz w:val="22"/>
          <w:szCs w:val="22"/>
        </w:rPr>
        <w:t>(para retirada presencial) ou por Aviso de Recebimento dos correios (quando a entrega for via postal).</w:t>
      </w:r>
    </w:p>
    <w:p w14:paraId="06629343" w14:textId="77777777" w:rsidR="00B060C1" w:rsidRPr="002F4751" w:rsidRDefault="00B060C1" w:rsidP="002F4751">
      <w:pPr>
        <w:pStyle w:val="Corpodetexto"/>
        <w:spacing w:after="0" w:line="240" w:lineRule="auto"/>
        <w:ind w:left="34"/>
        <w:jc w:val="both"/>
        <w:rPr>
          <w:rFonts w:ascii="Calibri" w:hAnsi="Calibri" w:cs="Calibri"/>
          <w:sz w:val="22"/>
          <w:szCs w:val="22"/>
          <w:lang w:eastAsia="pt-BR"/>
        </w:rPr>
      </w:pPr>
    </w:p>
    <w:p w14:paraId="55DCAD33" w14:textId="7D81B2A5" w:rsidR="00B060C1" w:rsidRPr="002F4751" w:rsidRDefault="00D14DE2" w:rsidP="002F4751">
      <w:pPr>
        <w:pStyle w:val="paragraph"/>
        <w:spacing w:before="0" w:beforeAutospacing="0" w:after="0" w:afterAutospacing="0"/>
        <w:jc w:val="both"/>
        <w:textAlignment w:val="baseline"/>
        <w:rPr>
          <w:rStyle w:val="eop"/>
          <w:rFonts w:ascii="Calibri" w:eastAsiaTheme="majorEastAsia" w:hAnsi="Calibri" w:cs="Calibri"/>
          <w:color w:val="000000"/>
          <w:sz w:val="22"/>
          <w:szCs w:val="22"/>
        </w:rPr>
      </w:pPr>
      <w:r w:rsidRPr="002F4751">
        <w:rPr>
          <w:rStyle w:val="normaltextrun"/>
          <w:rFonts w:ascii="Calibri" w:eastAsiaTheme="majorEastAsia" w:hAnsi="Calibri" w:cs="Calibri"/>
          <w:color w:val="000000"/>
          <w:sz w:val="22"/>
          <w:szCs w:val="22"/>
        </w:rPr>
        <w:t>3.1.</w:t>
      </w:r>
      <w:r w:rsidR="00B060C1" w:rsidRPr="002F4751">
        <w:rPr>
          <w:rStyle w:val="normaltextrun"/>
          <w:rFonts w:ascii="Calibri" w:eastAsiaTheme="majorEastAsia" w:hAnsi="Calibri" w:cs="Calibri"/>
          <w:color w:val="000000"/>
          <w:sz w:val="22"/>
          <w:szCs w:val="22"/>
        </w:rPr>
        <w:t>3</w:t>
      </w:r>
      <w:r w:rsidRPr="002F4751">
        <w:rPr>
          <w:rStyle w:val="normaltextrun"/>
          <w:rFonts w:ascii="Calibri" w:eastAsiaTheme="majorEastAsia" w:hAnsi="Calibri" w:cs="Calibri"/>
          <w:color w:val="000000"/>
          <w:sz w:val="22"/>
          <w:szCs w:val="22"/>
        </w:rPr>
        <w:t xml:space="preserve"> </w:t>
      </w:r>
      <w:r w:rsidR="00647344" w:rsidRPr="002F4751">
        <w:rPr>
          <w:rStyle w:val="normaltextrun"/>
          <w:rFonts w:ascii="Calibri" w:hAnsi="Calibri" w:cs="Calibri"/>
          <w:color w:val="000000"/>
          <w:sz w:val="22"/>
          <w:szCs w:val="22"/>
        </w:rPr>
        <w:t>O prestador poderá solicitar a prorrogação do prazo para retirada/recebimento da nota de empenho, por motivo justo e aceito pela Administração. </w:t>
      </w:r>
    </w:p>
    <w:p w14:paraId="65C1BCDF" w14:textId="77777777" w:rsidR="00B060C1" w:rsidRPr="002F4751" w:rsidRDefault="00B060C1" w:rsidP="002F4751">
      <w:pPr>
        <w:pStyle w:val="paragraph"/>
        <w:spacing w:before="0" w:beforeAutospacing="0" w:after="0" w:afterAutospacing="0"/>
        <w:jc w:val="both"/>
        <w:textAlignment w:val="baseline"/>
        <w:rPr>
          <w:rStyle w:val="eop"/>
          <w:rFonts w:ascii="Calibri" w:eastAsiaTheme="majorEastAsia" w:hAnsi="Calibri" w:cs="Calibri"/>
          <w:color w:val="000000"/>
          <w:sz w:val="22"/>
          <w:szCs w:val="22"/>
        </w:rPr>
      </w:pPr>
    </w:p>
    <w:p w14:paraId="5FF52C05" w14:textId="0094601A" w:rsidR="00287D12" w:rsidRPr="002F4751" w:rsidRDefault="00287D12" w:rsidP="002F4751">
      <w:pPr>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D14DE2" w:rsidRPr="002F4751" w14:paraId="6278156D" w14:textId="77777777" w:rsidTr="00D14DE2">
        <w:tc>
          <w:tcPr>
            <w:tcW w:w="10055" w:type="dxa"/>
            <w:shd w:val="clear" w:color="auto" w:fill="ADADAD" w:themeFill="background2" w:themeFillShade="BF"/>
          </w:tcPr>
          <w:p w14:paraId="2635367D" w14:textId="54ADE7B5" w:rsidR="00D14DE2" w:rsidRPr="002F4751" w:rsidRDefault="00D14DE2" w:rsidP="002F4751">
            <w:pPr>
              <w:pStyle w:val="PargrafodaLista"/>
              <w:numPr>
                <w:ilvl w:val="1"/>
                <w:numId w:val="24"/>
              </w:numPr>
              <w:jc w:val="both"/>
              <w:rPr>
                <w:rFonts w:ascii="Calibri" w:hAnsi="Calibri" w:cs="Calibri"/>
                <w:b/>
                <w:bCs/>
                <w:sz w:val="22"/>
                <w:szCs w:val="22"/>
              </w:rPr>
            </w:pPr>
            <w:r w:rsidRPr="002F4751">
              <w:rPr>
                <w:rFonts w:ascii="Calibri" w:hAnsi="Calibri" w:cs="Calibri"/>
                <w:b/>
                <w:bCs/>
                <w:sz w:val="22"/>
                <w:szCs w:val="22"/>
              </w:rPr>
              <w:t>FORMA DE EXECUÇÃO</w:t>
            </w:r>
          </w:p>
        </w:tc>
      </w:tr>
    </w:tbl>
    <w:p w14:paraId="6487366C" w14:textId="77777777" w:rsidR="00D14DE2" w:rsidRPr="002F4751" w:rsidRDefault="00D14DE2" w:rsidP="002F4751">
      <w:pPr>
        <w:jc w:val="both"/>
        <w:rPr>
          <w:rFonts w:ascii="Calibri" w:hAnsi="Calibri" w:cs="Calibri"/>
          <w:b/>
          <w:bCs/>
          <w:sz w:val="22"/>
          <w:szCs w:val="22"/>
        </w:rPr>
      </w:pPr>
    </w:p>
    <w:p w14:paraId="43873204" w14:textId="749AD7E5" w:rsidR="006A76EF" w:rsidRPr="002F4751" w:rsidRDefault="00E46573" w:rsidP="002F4751">
      <w:pPr>
        <w:suppressAutoHyphens w:val="0"/>
        <w:jc w:val="both"/>
        <w:rPr>
          <w:rFonts w:ascii="Calibri" w:eastAsiaTheme="minorEastAsia" w:hAnsi="Calibri" w:cs="Calibri"/>
          <w:i/>
          <w:iCs/>
          <w:color w:val="FF0000"/>
          <w:sz w:val="22"/>
          <w:szCs w:val="22"/>
        </w:rPr>
      </w:pPr>
      <w:r w:rsidRPr="002F4751">
        <w:rPr>
          <w:rFonts w:ascii="Calibri" w:eastAsiaTheme="minorEastAsia" w:hAnsi="Calibri" w:cs="Calibri"/>
          <w:b/>
          <w:bCs/>
          <w:color w:val="000000" w:themeColor="text1"/>
          <w:sz w:val="22"/>
          <w:szCs w:val="22"/>
        </w:rPr>
        <w:t xml:space="preserve">3.2.1 </w:t>
      </w:r>
      <w:r w:rsidR="006A76EF" w:rsidRPr="002F4751">
        <w:rPr>
          <w:rFonts w:ascii="Calibri" w:eastAsiaTheme="minorEastAsia" w:hAnsi="Calibri" w:cs="Calibri"/>
          <w:b/>
          <w:bCs/>
          <w:color w:val="000000" w:themeColor="text1"/>
          <w:sz w:val="22"/>
          <w:szCs w:val="22"/>
        </w:rPr>
        <w:t>PRAZO DE ENTREGA:</w:t>
      </w:r>
      <w:r w:rsidR="006A76EF" w:rsidRPr="002F4751">
        <w:rPr>
          <w:rFonts w:ascii="Calibri" w:eastAsiaTheme="minorEastAsia" w:hAnsi="Calibri" w:cs="Calibri"/>
          <w:sz w:val="22"/>
          <w:szCs w:val="22"/>
        </w:rPr>
        <w:t xml:space="preserve"> </w:t>
      </w:r>
      <w:r w:rsidR="00CC2332" w:rsidRPr="002F4751">
        <w:rPr>
          <w:rStyle w:val="normaltextrun"/>
          <w:rFonts w:ascii="Calibri" w:eastAsiaTheme="majorEastAsia" w:hAnsi="Calibri" w:cs="Calibri"/>
          <w:sz w:val="22"/>
          <w:szCs w:val="22"/>
        </w:rPr>
        <w:t>na data de solicitação</w:t>
      </w:r>
      <w:r w:rsidR="00B060C1" w:rsidRPr="002F4751">
        <w:rPr>
          <w:rStyle w:val="normaltextrun"/>
          <w:rFonts w:ascii="Calibri" w:eastAsiaTheme="majorEastAsia" w:hAnsi="Calibri" w:cs="Calibri"/>
          <w:sz w:val="22"/>
          <w:szCs w:val="22"/>
        </w:rPr>
        <w:t>.</w:t>
      </w:r>
    </w:p>
    <w:p w14:paraId="3496A503" w14:textId="77777777" w:rsidR="006A76EF" w:rsidRPr="002F4751" w:rsidRDefault="006A76EF" w:rsidP="002F4751">
      <w:pPr>
        <w:pStyle w:val="paragraph"/>
        <w:spacing w:before="0" w:beforeAutospacing="0" w:after="0" w:afterAutospacing="0"/>
        <w:ind w:left="450"/>
        <w:jc w:val="both"/>
        <w:textAlignment w:val="baseline"/>
        <w:rPr>
          <w:rFonts w:ascii="Calibri" w:eastAsiaTheme="minorEastAsia" w:hAnsi="Calibri" w:cs="Calibri"/>
          <w:color w:val="000000" w:themeColor="text1"/>
          <w:sz w:val="22"/>
          <w:szCs w:val="22"/>
          <w:lang w:eastAsia="zh-CN"/>
        </w:rPr>
      </w:pPr>
      <w:r w:rsidRPr="002F4751">
        <w:rPr>
          <w:rFonts w:ascii="Calibri" w:eastAsiaTheme="minorEastAsia" w:hAnsi="Calibri" w:cs="Calibri"/>
          <w:color w:val="000000" w:themeColor="text1"/>
          <w:sz w:val="22"/>
          <w:szCs w:val="22"/>
          <w:lang w:eastAsia="zh-CN"/>
        </w:rPr>
        <w:t> </w:t>
      </w:r>
    </w:p>
    <w:p w14:paraId="3C829798" w14:textId="352E6E0B" w:rsidR="00B950F0" w:rsidRPr="002F4751" w:rsidRDefault="00E46573" w:rsidP="002F4751">
      <w:pPr>
        <w:suppressAutoHyphens w:val="0"/>
        <w:jc w:val="both"/>
        <w:rPr>
          <w:rFonts w:ascii="Calibri" w:eastAsiaTheme="minorEastAsia" w:hAnsi="Calibri" w:cs="Calibri"/>
          <w:color w:val="000000" w:themeColor="text1"/>
          <w:sz w:val="22"/>
          <w:szCs w:val="22"/>
        </w:rPr>
      </w:pPr>
      <w:r w:rsidRPr="002F4751">
        <w:rPr>
          <w:rFonts w:ascii="Calibri" w:eastAsiaTheme="minorEastAsia" w:hAnsi="Calibri" w:cs="Calibri"/>
          <w:b/>
          <w:bCs/>
          <w:color w:val="000000" w:themeColor="text1"/>
          <w:sz w:val="22"/>
          <w:szCs w:val="22"/>
        </w:rPr>
        <w:t xml:space="preserve">3.2.2 </w:t>
      </w:r>
      <w:r w:rsidR="006A76EF" w:rsidRPr="002F4751">
        <w:rPr>
          <w:rFonts w:ascii="Calibri" w:eastAsiaTheme="minorEastAsia" w:hAnsi="Calibri" w:cs="Calibri"/>
          <w:b/>
          <w:bCs/>
          <w:color w:val="000000" w:themeColor="text1"/>
          <w:sz w:val="22"/>
          <w:szCs w:val="22"/>
        </w:rPr>
        <w:t>PRAZO CONTADO A PARTIR DE</w:t>
      </w:r>
      <w:r w:rsidR="00645CFB" w:rsidRPr="002F4751">
        <w:rPr>
          <w:rFonts w:ascii="Calibri" w:eastAsiaTheme="minorEastAsia" w:hAnsi="Calibri" w:cs="Calibri"/>
          <w:b/>
          <w:bCs/>
          <w:color w:val="000000" w:themeColor="text1"/>
          <w:sz w:val="22"/>
          <w:szCs w:val="22"/>
        </w:rPr>
        <w:t>:</w:t>
      </w:r>
      <w:r w:rsidR="00495F2A" w:rsidRPr="002F4751">
        <w:rPr>
          <w:rFonts w:ascii="Calibri" w:eastAsiaTheme="minorEastAsia" w:hAnsi="Calibri" w:cs="Calibri"/>
          <w:b/>
          <w:bCs/>
          <w:color w:val="000000" w:themeColor="text1"/>
          <w:sz w:val="22"/>
          <w:szCs w:val="22"/>
        </w:rPr>
        <w:t xml:space="preserve"> </w:t>
      </w:r>
      <w:r w:rsidR="00B060C1" w:rsidRPr="002F4751">
        <w:rPr>
          <w:rFonts w:ascii="Calibri" w:eastAsia="Calibri" w:hAnsi="Calibri" w:cs="Calibri"/>
          <w:sz w:val="22"/>
          <w:szCs w:val="22"/>
        </w:rPr>
        <w:t>Notificação pelo Contratante</w:t>
      </w:r>
      <w:r w:rsidR="00B060C1" w:rsidRPr="002F4751">
        <w:rPr>
          <w:rFonts w:ascii="Calibri" w:eastAsia="Calibri" w:hAnsi="Calibri" w:cs="Calibri"/>
          <w:color w:val="FF0000"/>
          <w:sz w:val="22"/>
          <w:szCs w:val="22"/>
        </w:rPr>
        <w:t>.</w:t>
      </w:r>
    </w:p>
    <w:p w14:paraId="3D6DA9CC" w14:textId="77777777" w:rsidR="006A76EF" w:rsidRPr="002F4751" w:rsidRDefault="006A76EF" w:rsidP="002F4751">
      <w:pPr>
        <w:pStyle w:val="paragraph"/>
        <w:spacing w:before="0" w:beforeAutospacing="0" w:after="0" w:afterAutospacing="0"/>
        <w:ind w:left="450"/>
        <w:jc w:val="both"/>
        <w:textAlignment w:val="baseline"/>
        <w:rPr>
          <w:rFonts w:ascii="Calibri" w:eastAsiaTheme="minorEastAsia" w:hAnsi="Calibri" w:cs="Calibri"/>
          <w:color w:val="000000" w:themeColor="text1"/>
          <w:sz w:val="22"/>
          <w:szCs w:val="22"/>
          <w:lang w:eastAsia="zh-CN"/>
        </w:rPr>
      </w:pPr>
      <w:r w:rsidRPr="002F4751">
        <w:rPr>
          <w:rFonts w:ascii="Calibri" w:eastAsiaTheme="minorEastAsia" w:hAnsi="Calibri" w:cs="Calibri"/>
          <w:color w:val="000000" w:themeColor="text1"/>
          <w:sz w:val="22"/>
          <w:szCs w:val="22"/>
          <w:lang w:eastAsia="zh-CN"/>
        </w:rPr>
        <w:t> </w:t>
      </w:r>
    </w:p>
    <w:p w14:paraId="3317C0CD" w14:textId="1A8BFAE1" w:rsidR="006A76EF" w:rsidRPr="002F4751" w:rsidRDefault="00E46573" w:rsidP="002F4751">
      <w:pPr>
        <w:suppressAutoHyphens w:val="0"/>
        <w:jc w:val="both"/>
        <w:rPr>
          <w:rFonts w:ascii="Calibri" w:eastAsiaTheme="minorEastAsia" w:hAnsi="Calibri" w:cs="Calibri"/>
          <w:color w:val="000000" w:themeColor="text1"/>
          <w:sz w:val="22"/>
          <w:szCs w:val="22"/>
        </w:rPr>
      </w:pPr>
      <w:r w:rsidRPr="002F4751">
        <w:rPr>
          <w:rFonts w:ascii="Calibri" w:eastAsiaTheme="minorEastAsia" w:hAnsi="Calibri" w:cs="Calibri"/>
          <w:b/>
          <w:bCs/>
          <w:color w:val="000000" w:themeColor="text1"/>
          <w:sz w:val="22"/>
          <w:szCs w:val="22"/>
        </w:rPr>
        <w:t xml:space="preserve">3.2.3 </w:t>
      </w:r>
      <w:r w:rsidR="006A76EF" w:rsidRPr="002F4751">
        <w:rPr>
          <w:rFonts w:ascii="Calibri" w:eastAsiaTheme="minorEastAsia" w:hAnsi="Calibri" w:cs="Calibri"/>
          <w:b/>
          <w:bCs/>
          <w:color w:val="000000" w:themeColor="text1"/>
          <w:sz w:val="22"/>
          <w:szCs w:val="22"/>
        </w:rPr>
        <w:t>ADMISSIBILIDADE DE PRORROGAÇÃO DO PRAZO DE ENTREGA</w:t>
      </w:r>
      <w:r w:rsidR="00645CFB" w:rsidRPr="002F4751">
        <w:rPr>
          <w:rFonts w:ascii="Calibri" w:eastAsiaTheme="minorEastAsia" w:hAnsi="Calibri" w:cs="Calibri"/>
          <w:b/>
          <w:bCs/>
          <w:color w:val="000000" w:themeColor="text1"/>
          <w:sz w:val="22"/>
          <w:szCs w:val="22"/>
        </w:rPr>
        <w:t>:</w:t>
      </w:r>
      <w:r w:rsidR="006A76EF" w:rsidRPr="002F4751">
        <w:rPr>
          <w:rFonts w:ascii="Calibri" w:eastAsiaTheme="minorEastAsia" w:hAnsi="Calibri" w:cs="Calibri"/>
          <w:color w:val="000000" w:themeColor="text1"/>
          <w:sz w:val="22"/>
          <w:szCs w:val="22"/>
        </w:rPr>
        <w:t xml:space="preserve"> </w:t>
      </w:r>
      <w:r w:rsidR="00645CFB" w:rsidRPr="002F4751">
        <w:rPr>
          <w:rFonts w:ascii="Calibri" w:hAnsi="Calibri" w:cs="Calibri"/>
          <w:b/>
          <w:bCs/>
          <w:sz w:val="22"/>
          <w:szCs w:val="22"/>
          <w:highlight w:val="cyan"/>
        </w:rPr>
        <w:t>(escolher UMA opção)</w:t>
      </w:r>
      <w:r w:rsidR="00645CFB" w:rsidRPr="002F4751">
        <w:rPr>
          <w:rFonts w:ascii="Calibri" w:hAnsi="Calibri" w:cs="Calibri"/>
          <w:b/>
          <w:bCs/>
          <w:sz w:val="22"/>
          <w:szCs w:val="22"/>
        </w:rPr>
        <w:t>:</w:t>
      </w:r>
    </w:p>
    <w:p w14:paraId="314C57C8" w14:textId="77777777" w:rsidR="006A76EF" w:rsidRPr="002F4751" w:rsidRDefault="006A76EF" w:rsidP="002F4751">
      <w:pPr>
        <w:pStyle w:val="paragraph"/>
        <w:spacing w:before="0" w:beforeAutospacing="0" w:after="0" w:afterAutospacing="0"/>
        <w:ind w:left="450"/>
        <w:jc w:val="both"/>
        <w:textAlignment w:val="baseline"/>
        <w:rPr>
          <w:rFonts w:ascii="Calibri" w:eastAsiaTheme="minorEastAsia" w:hAnsi="Calibri" w:cs="Calibri"/>
          <w:color w:val="000000" w:themeColor="text1"/>
          <w:sz w:val="22"/>
          <w:szCs w:val="22"/>
          <w:lang w:eastAsia="zh-CN"/>
        </w:rPr>
      </w:pPr>
      <w:r w:rsidRPr="002F4751">
        <w:rPr>
          <w:rFonts w:ascii="Calibri" w:eastAsiaTheme="minorEastAsia" w:hAnsi="Calibri" w:cs="Calibri"/>
          <w:color w:val="000000" w:themeColor="text1"/>
          <w:sz w:val="22"/>
          <w:szCs w:val="22"/>
          <w:lang w:eastAsia="zh-CN"/>
        </w:rPr>
        <w:t> </w:t>
      </w:r>
    </w:p>
    <w:p w14:paraId="58D06F4B" w14:textId="7121D266" w:rsidR="006A76EF" w:rsidRPr="002F4751" w:rsidRDefault="00495F2A" w:rsidP="002F4751">
      <w:pPr>
        <w:pStyle w:val="paragraph"/>
        <w:spacing w:before="0" w:beforeAutospacing="0" w:after="0" w:afterAutospacing="0"/>
        <w:ind w:left="283"/>
        <w:jc w:val="both"/>
        <w:textAlignment w:val="baseline"/>
        <w:rPr>
          <w:rFonts w:ascii="Calibri" w:eastAsiaTheme="minorEastAsia" w:hAnsi="Calibri" w:cs="Calibri"/>
          <w:b/>
          <w:color w:val="000000" w:themeColor="text1"/>
          <w:sz w:val="22"/>
          <w:szCs w:val="22"/>
          <w:lang w:eastAsia="zh-CN"/>
        </w:rPr>
      </w:pPr>
      <w:proofErr w:type="gramStart"/>
      <w:r w:rsidRPr="002F4751">
        <w:rPr>
          <w:rFonts w:ascii="Calibri" w:hAnsi="Calibri" w:cs="Calibri"/>
          <w:b/>
          <w:sz w:val="22"/>
          <w:szCs w:val="22"/>
        </w:rPr>
        <w:t xml:space="preserve">(  </w:t>
      </w:r>
      <w:proofErr w:type="gramEnd"/>
      <w:r w:rsidRPr="002F4751">
        <w:rPr>
          <w:rFonts w:ascii="Calibri" w:hAnsi="Calibri" w:cs="Calibri"/>
          <w:b/>
          <w:sz w:val="22"/>
          <w:szCs w:val="22"/>
        </w:rPr>
        <w:t xml:space="preserve"> )</w:t>
      </w:r>
      <w:r w:rsidR="006A76EF" w:rsidRPr="002F4751">
        <w:rPr>
          <w:rFonts w:ascii="Calibri" w:eastAsiaTheme="minorEastAsia" w:hAnsi="Calibri" w:cs="Calibri"/>
          <w:b/>
          <w:color w:val="000000" w:themeColor="text1"/>
          <w:sz w:val="22"/>
          <w:szCs w:val="22"/>
          <w:lang w:eastAsia="zh-CN"/>
        </w:rPr>
        <w:t xml:space="preserve"> </w:t>
      </w:r>
      <w:r w:rsidRPr="002F4751">
        <w:rPr>
          <w:rFonts w:ascii="Calibri" w:eastAsiaTheme="minorEastAsia" w:hAnsi="Calibri" w:cs="Calibri"/>
          <w:b/>
          <w:color w:val="000000" w:themeColor="text1"/>
          <w:sz w:val="22"/>
          <w:szCs w:val="22"/>
          <w:lang w:eastAsia="zh-CN"/>
        </w:rPr>
        <w:t xml:space="preserve">A </w:t>
      </w:r>
      <w:r w:rsidR="00B950F0" w:rsidRPr="002F4751">
        <w:rPr>
          <w:rFonts w:ascii="Calibri" w:eastAsiaTheme="minorEastAsia" w:hAnsi="Calibri" w:cs="Calibri"/>
          <w:b/>
          <w:color w:val="000000" w:themeColor="text1"/>
          <w:sz w:val="22"/>
          <w:szCs w:val="22"/>
          <w:lang w:eastAsia="zh-CN"/>
        </w:rPr>
        <w:t>-</w:t>
      </w:r>
      <w:r w:rsidRPr="002F4751">
        <w:rPr>
          <w:rFonts w:ascii="Calibri" w:eastAsiaTheme="minorEastAsia" w:hAnsi="Calibri" w:cs="Calibri"/>
          <w:b/>
          <w:color w:val="000000" w:themeColor="text1"/>
          <w:sz w:val="22"/>
          <w:szCs w:val="22"/>
          <w:lang w:eastAsia="zh-CN"/>
        </w:rPr>
        <w:t xml:space="preserve"> </w:t>
      </w:r>
      <w:r w:rsidR="006A76EF" w:rsidRPr="002F4751">
        <w:rPr>
          <w:rFonts w:ascii="Calibri" w:eastAsiaTheme="minorEastAsia" w:hAnsi="Calibri" w:cs="Calibri"/>
          <w:b/>
          <w:color w:val="000000" w:themeColor="text1"/>
          <w:sz w:val="22"/>
          <w:szCs w:val="22"/>
          <w:lang w:eastAsia="zh-CN"/>
        </w:rPr>
        <w:t>NÃO</w:t>
      </w:r>
      <w:r w:rsidR="00B950F0" w:rsidRPr="002F4751">
        <w:rPr>
          <w:rFonts w:ascii="Calibri" w:eastAsiaTheme="minorEastAsia" w:hAnsi="Calibri" w:cs="Calibri"/>
          <w:b/>
          <w:color w:val="000000" w:themeColor="text1"/>
          <w:sz w:val="22"/>
          <w:szCs w:val="22"/>
          <w:lang w:eastAsia="zh-CN"/>
        </w:rPr>
        <w:t>.</w:t>
      </w:r>
    </w:p>
    <w:p w14:paraId="4F4A6FB4" w14:textId="21613644" w:rsidR="006A76EF" w:rsidRPr="002F4751" w:rsidRDefault="00495F2A" w:rsidP="002F4751">
      <w:pPr>
        <w:pStyle w:val="paragraph"/>
        <w:spacing w:before="0" w:beforeAutospacing="0" w:after="0" w:afterAutospacing="0"/>
        <w:ind w:left="283"/>
        <w:jc w:val="both"/>
        <w:textAlignment w:val="baseline"/>
        <w:rPr>
          <w:rFonts w:ascii="Calibri" w:eastAsiaTheme="minorEastAsia" w:hAnsi="Calibri" w:cs="Calibri"/>
          <w:color w:val="000000" w:themeColor="text1"/>
          <w:sz w:val="22"/>
          <w:szCs w:val="22"/>
          <w:lang w:eastAsia="zh-CN"/>
        </w:rPr>
      </w:pPr>
      <w:proofErr w:type="gramStart"/>
      <w:r w:rsidRPr="002F4751">
        <w:rPr>
          <w:rFonts w:ascii="Calibri" w:hAnsi="Calibri" w:cs="Calibri"/>
          <w:b/>
          <w:sz w:val="22"/>
          <w:szCs w:val="22"/>
        </w:rPr>
        <w:t xml:space="preserve">( </w:t>
      </w:r>
      <w:r w:rsidR="00B060C1" w:rsidRPr="002F4751">
        <w:rPr>
          <w:rFonts w:ascii="Calibri" w:hAnsi="Calibri" w:cs="Calibri"/>
          <w:b/>
          <w:sz w:val="22"/>
          <w:szCs w:val="22"/>
        </w:rPr>
        <w:t>x</w:t>
      </w:r>
      <w:proofErr w:type="gramEnd"/>
      <w:r w:rsidRPr="002F4751">
        <w:rPr>
          <w:rFonts w:ascii="Calibri" w:hAnsi="Calibri" w:cs="Calibri"/>
          <w:b/>
          <w:sz w:val="22"/>
          <w:szCs w:val="22"/>
        </w:rPr>
        <w:t xml:space="preserve"> )</w:t>
      </w:r>
      <w:r w:rsidR="006A76EF" w:rsidRPr="002F4751">
        <w:rPr>
          <w:rFonts w:ascii="Calibri" w:eastAsiaTheme="minorEastAsia" w:hAnsi="Calibri" w:cs="Calibri"/>
          <w:b/>
          <w:color w:val="000000" w:themeColor="text1"/>
          <w:sz w:val="22"/>
          <w:szCs w:val="22"/>
          <w:lang w:eastAsia="zh-CN"/>
        </w:rPr>
        <w:t xml:space="preserve">  </w:t>
      </w:r>
      <w:r w:rsidRPr="002F4751">
        <w:rPr>
          <w:rFonts w:ascii="Calibri" w:eastAsiaTheme="minorEastAsia" w:hAnsi="Calibri" w:cs="Calibri"/>
          <w:b/>
          <w:color w:val="000000" w:themeColor="text1"/>
          <w:sz w:val="22"/>
          <w:szCs w:val="22"/>
          <w:lang w:eastAsia="zh-CN"/>
        </w:rPr>
        <w:t xml:space="preserve">B - </w:t>
      </w:r>
      <w:r w:rsidR="006A76EF" w:rsidRPr="002F4751">
        <w:rPr>
          <w:rFonts w:ascii="Calibri" w:eastAsiaTheme="minorEastAsia" w:hAnsi="Calibri" w:cs="Calibri"/>
          <w:b/>
          <w:color w:val="000000" w:themeColor="text1"/>
          <w:sz w:val="22"/>
          <w:szCs w:val="22"/>
          <w:lang w:eastAsia="zh-CN"/>
        </w:rPr>
        <w:t>SI</w:t>
      </w:r>
      <w:r w:rsidR="006A76EF" w:rsidRPr="002F4751">
        <w:rPr>
          <w:rFonts w:ascii="Calibri" w:eastAsiaTheme="minorEastAsia" w:hAnsi="Calibri" w:cs="Calibri"/>
          <w:b/>
          <w:bCs/>
          <w:color w:val="000000" w:themeColor="text1"/>
          <w:sz w:val="22"/>
          <w:szCs w:val="22"/>
          <w:lang w:eastAsia="zh-CN"/>
        </w:rPr>
        <w:t>M.</w:t>
      </w:r>
      <w:r w:rsidR="006A76EF" w:rsidRPr="002F4751">
        <w:rPr>
          <w:rFonts w:ascii="Calibri" w:eastAsiaTheme="minorEastAsia" w:hAnsi="Calibri" w:cs="Calibri"/>
          <w:color w:val="000000" w:themeColor="text1"/>
          <w:sz w:val="22"/>
          <w:szCs w:val="22"/>
          <w:lang w:eastAsia="zh-CN"/>
        </w:rPr>
        <w:t xml:space="preserve"> Neste caso, somente será admissível o pedido formalizado pelo fornecedor antes do termo final do prazo de entrega consignado, mediante justificativa e respectiva comprovação de fato superveniente, aceito pela Instituição. </w:t>
      </w:r>
    </w:p>
    <w:p w14:paraId="75AC35F6" w14:textId="77777777" w:rsidR="006A76EF" w:rsidRPr="002F4751" w:rsidRDefault="006A76EF" w:rsidP="002F4751">
      <w:pPr>
        <w:pStyle w:val="paragraph"/>
        <w:spacing w:before="0" w:beforeAutospacing="0" w:after="0" w:afterAutospacing="0"/>
        <w:ind w:left="165" w:hanging="165"/>
        <w:jc w:val="both"/>
        <w:textAlignment w:val="baseline"/>
        <w:rPr>
          <w:rFonts w:ascii="Calibri" w:eastAsiaTheme="minorEastAsia" w:hAnsi="Calibri" w:cs="Calibri"/>
          <w:color w:val="000000" w:themeColor="text1"/>
          <w:sz w:val="22"/>
          <w:szCs w:val="22"/>
          <w:lang w:eastAsia="zh-CN"/>
        </w:rPr>
      </w:pPr>
    </w:p>
    <w:p w14:paraId="6A9F1BF2" w14:textId="127F7BC7" w:rsidR="006A76EF" w:rsidRPr="002F4751" w:rsidRDefault="005808D4" w:rsidP="002F4751">
      <w:pPr>
        <w:suppressAutoHyphens w:val="0"/>
        <w:jc w:val="both"/>
        <w:rPr>
          <w:rFonts w:ascii="Calibri" w:eastAsiaTheme="minorEastAsia" w:hAnsi="Calibri" w:cs="Calibri"/>
          <w:color w:val="000000" w:themeColor="text1"/>
          <w:sz w:val="22"/>
          <w:szCs w:val="22"/>
        </w:rPr>
      </w:pPr>
      <w:r w:rsidRPr="002F4751">
        <w:rPr>
          <w:rFonts w:ascii="Calibri" w:eastAsiaTheme="minorEastAsia" w:hAnsi="Calibri" w:cs="Calibri"/>
          <w:b/>
          <w:bCs/>
          <w:color w:val="000000" w:themeColor="text1"/>
          <w:sz w:val="22"/>
          <w:szCs w:val="22"/>
        </w:rPr>
        <w:t xml:space="preserve">3.2.4 </w:t>
      </w:r>
      <w:r w:rsidR="006A76EF" w:rsidRPr="002F4751">
        <w:rPr>
          <w:rFonts w:ascii="Calibri" w:eastAsiaTheme="minorEastAsia" w:hAnsi="Calibri" w:cs="Calibri"/>
          <w:b/>
          <w:bCs/>
          <w:color w:val="000000" w:themeColor="text1"/>
          <w:sz w:val="22"/>
          <w:szCs w:val="22"/>
        </w:rPr>
        <w:t xml:space="preserve">LOCAL </w:t>
      </w:r>
      <w:r w:rsidR="00B950F0" w:rsidRPr="002F4751">
        <w:rPr>
          <w:rFonts w:ascii="Calibri" w:eastAsiaTheme="minorEastAsia" w:hAnsi="Calibri" w:cs="Calibri"/>
          <w:b/>
          <w:bCs/>
          <w:color w:val="000000" w:themeColor="text1"/>
          <w:sz w:val="22"/>
          <w:szCs w:val="22"/>
        </w:rPr>
        <w:t xml:space="preserve">(IS) </w:t>
      </w:r>
      <w:r w:rsidR="006A76EF" w:rsidRPr="002F4751">
        <w:rPr>
          <w:rFonts w:ascii="Calibri" w:eastAsiaTheme="minorEastAsia" w:hAnsi="Calibri" w:cs="Calibri"/>
          <w:b/>
          <w:bCs/>
          <w:color w:val="000000" w:themeColor="text1"/>
          <w:sz w:val="22"/>
          <w:szCs w:val="22"/>
        </w:rPr>
        <w:t xml:space="preserve">DE ENTREGA: </w:t>
      </w:r>
      <w:r w:rsidR="00B060C1" w:rsidRPr="002F4751">
        <w:rPr>
          <w:rFonts w:ascii="Calibri" w:eastAsiaTheme="minorEastAsia" w:hAnsi="Calibri" w:cs="Calibri"/>
          <w:color w:val="000000" w:themeColor="text1"/>
          <w:sz w:val="22"/>
          <w:szCs w:val="22"/>
        </w:rPr>
        <w:t>Promotoria</w:t>
      </w:r>
      <w:r w:rsidR="00B060C1" w:rsidRPr="002F4751">
        <w:rPr>
          <w:rFonts w:ascii="Calibri" w:eastAsiaTheme="minorEastAsia" w:hAnsi="Calibri" w:cs="Calibri"/>
          <w:color w:val="FF0000"/>
          <w:sz w:val="22"/>
          <w:szCs w:val="22"/>
        </w:rPr>
        <w:t xml:space="preserve"> </w:t>
      </w:r>
      <w:r w:rsidR="00B060C1" w:rsidRPr="002F4751">
        <w:rPr>
          <w:rFonts w:ascii="Calibri" w:eastAsiaTheme="minorEastAsia" w:hAnsi="Calibri" w:cs="Calibri"/>
          <w:sz w:val="22"/>
          <w:szCs w:val="22"/>
        </w:rPr>
        <w:t xml:space="preserve">de Justiça </w:t>
      </w:r>
      <w:r w:rsidR="00B060C1" w:rsidRPr="002F4751">
        <w:rPr>
          <w:rFonts w:ascii="Calibri" w:eastAsiaTheme="minorEastAsia" w:hAnsi="Calibri" w:cs="Calibri"/>
          <w:color w:val="FF0000"/>
          <w:sz w:val="22"/>
          <w:szCs w:val="22"/>
        </w:rPr>
        <w:t xml:space="preserve">Regional de </w:t>
      </w:r>
      <w:proofErr w:type="spellStart"/>
      <w:r w:rsidR="00B060C1" w:rsidRPr="002F4751">
        <w:rPr>
          <w:rFonts w:ascii="Calibri" w:eastAsiaTheme="minorEastAsia" w:hAnsi="Calibri" w:cs="Calibri"/>
          <w:color w:val="FF0000"/>
          <w:sz w:val="22"/>
          <w:szCs w:val="22"/>
        </w:rPr>
        <w:t>Xxxxxx</w:t>
      </w:r>
      <w:proofErr w:type="spellEnd"/>
      <w:r w:rsidR="00B060C1" w:rsidRPr="002F4751">
        <w:rPr>
          <w:rFonts w:ascii="Calibri" w:eastAsiaTheme="minorEastAsia" w:hAnsi="Calibri" w:cs="Calibri"/>
          <w:color w:val="FF0000"/>
          <w:sz w:val="22"/>
          <w:szCs w:val="22"/>
        </w:rPr>
        <w:t xml:space="preserve">, </w:t>
      </w:r>
      <w:r w:rsidR="00B060C1" w:rsidRPr="002F4751">
        <w:rPr>
          <w:rFonts w:ascii="Calibri" w:eastAsiaTheme="minorEastAsia" w:hAnsi="Calibri" w:cs="Calibri"/>
          <w:sz w:val="22"/>
          <w:szCs w:val="22"/>
        </w:rPr>
        <w:t>situada à</w:t>
      </w:r>
      <w:r w:rsidR="00B060C1" w:rsidRPr="002F4751">
        <w:rPr>
          <w:rFonts w:ascii="Calibri" w:eastAsiaTheme="minorEastAsia" w:hAnsi="Calibri" w:cs="Calibri"/>
          <w:color w:val="FF0000"/>
          <w:sz w:val="22"/>
          <w:szCs w:val="22"/>
        </w:rPr>
        <w:t xml:space="preserve"> </w:t>
      </w:r>
      <w:proofErr w:type="spellStart"/>
      <w:r w:rsidR="00B060C1" w:rsidRPr="002F4751">
        <w:rPr>
          <w:rFonts w:ascii="Calibri" w:eastAsiaTheme="minorEastAsia" w:hAnsi="Calibri" w:cs="Calibri"/>
          <w:color w:val="FF0000"/>
          <w:sz w:val="22"/>
          <w:szCs w:val="22"/>
        </w:rPr>
        <w:t>xxxxxxxxxx</w:t>
      </w:r>
      <w:proofErr w:type="spellEnd"/>
      <w:r w:rsidR="00B060C1" w:rsidRPr="002F4751">
        <w:rPr>
          <w:rFonts w:ascii="Calibri" w:eastAsiaTheme="minorEastAsia" w:hAnsi="Calibri" w:cs="Calibri"/>
          <w:color w:val="FF0000"/>
          <w:sz w:val="22"/>
          <w:szCs w:val="22"/>
        </w:rPr>
        <w:t xml:space="preserve">, </w:t>
      </w:r>
      <w:r w:rsidR="00B060C1" w:rsidRPr="002F4751">
        <w:rPr>
          <w:rFonts w:ascii="Calibri" w:eastAsiaTheme="minorEastAsia" w:hAnsi="Calibri" w:cs="Calibri"/>
          <w:sz w:val="22"/>
          <w:szCs w:val="22"/>
        </w:rPr>
        <w:t>Bairro:</w:t>
      </w:r>
      <w:r w:rsidR="00B060C1" w:rsidRPr="002F4751">
        <w:rPr>
          <w:rFonts w:ascii="Calibri" w:eastAsiaTheme="minorEastAsia" w:hAnsi="Calibri" w:cs="Calibri"/>
          <w:color w:val="FF0000"/>
          <w:sz w:val="22"/>
          <w:szCs w:val="22"/>
        </w:rPr>
        <w:t xml:space="preserve"> </w:t>
      </w:r>
      <w:proofErr w:type="spellStart"/>
      <w:r w:rsidR="00B060C1" w:rsidRPr="002F4751">
        <w:rPr>
          <w:rFonts w:ascii="Calibri" w:eastAsiaTheme="minorEastAsia" w:hAnsi="Calibri" w:cs="Calibri"/>
          <w:color w:val="FF0000"/>
          <w:sz w:val="22"/>
          <w:szCs w:val="22"/>
        </w:rPr>
        <w:t>Xxxxx</w:t>
      </w:r>
      <w:proofErr w:type="spellEnd"/>
      <w:r w:rsidR="00B060C1" w:rsidRPr="002F4751">
        <w:rPr>
          <w:rFonts w:ascii="Calibri" w:eastAsiaTheme="minorEastAsia" w:hAnsi="Calibri" w:cs="Calibri"/>
          <w:color w:val="FF0000"/>
          <w:sz w:val="22"/>
          <w:szCs w:val="22"/>
        </w:rPr>
        <w:t xml:space="preserve">, </w:t>
      </w:r>
      <w:r w:rsidR="00B060C1" w:rsidRPr="002F4751">
        <w:rPr>
          <w:rFonts w:ascii="Calibri" w:eastAsiaTheme="minorEastAsia" w:hAnsi="Calibri" w:cs="Calibri"/>
          <w:sz w:val="22"/>
          <w:szCs w:val="22"/>
        </w:rPr>
        <w:t xml:space="preserve">Cidade: </w:t>
      </w:r>
      <w:proofErr w:type="spellStart"/>
      <w:r w:rsidR="00B060C1" w:rsidRPr="002F4751">
        <w:rPr>
          <w:rFonts w:ascii="Calibri" w:eastAsiaTheme="minorEastAsia" w:hAnsi="Calibri" w:cs="Calibri"/>
          <w:color w:val="FF0000"/>
          <w:sz w:val="22"/>
          <w:szCs w:val="22"/>
        </w:rPr>
        <w:t>Xxxxx</w:t>
      </w:r>
      <w:proofErr w:type="spellEnd"/>
      <w:r w:rsidR="00B060C1" w:rsidRPr="002F4751">
        <w:rPr>
          <w:rFonts w:ascii="Calibri" w:eastAsiaTheme="minorEastAsia" w:hAnsi="Calibri" w:cs="Calibri"/>
          <w:color w:val="FF0000"/>
          <w:sz w:val="22"/>
          <w:szCs w:val="22"/>
        </w:rPr>
        <w:t>/</w:t>
      </w:r>
      <w:r w:rsidR="00B060C1" w:rsidRPr="002F4751">
        <w:rPr>
          <w:rFonts w:ascii="Calibri" w:eastAsiaTheme="minorEastAsia" w:hAnsi="Calibri" w:cs="Calibri"/>
          <w:sz w:val="22"/>
          <w:szCs w:val="22"/>
        </w:rPr>
        <w:t xml:space="preserve">BA – CEP: </w:t>
      </w:r>
      <w:r w:rsidR="00B060C1" w:rsidRPr="002F4751">
        <w:rPr>
          <w:rFonts w:ascii="Calibri" w:eastAsiaTheme="minorEastAsia" w:hAnsi="Calibri" w:cs="Calibri"/>
          <w:color w:val="FF0000"/>
          <w:sz w:val="22"/>
          <w:szCs w:val="22"/>
        </w:rPr>
        <w:t>XX.XXX-XXX.</w:t>
      </w:r>
    </w:p>
    <w:p w14:paraId="74FFFD3C" w14:textId="77777777" w:rsidR="006A76EF" w:rsidRPr="002F4751" w:rsidRDefault="006A76EF" w:rsidP="002F4751">
      <w:pPr>
        <w:pStyle w:val="PargrafodaLista"/>
        <w:ind w:left="459"/>
        <w:jc w:val="both"/>
        <w:rPr>
          <w:rFonts w:ascii="Calibri" w:eastAsiaTheme="minorEastAsia" w:hAnsi="Calibri" w:cs="Calibri"/>
          <w:color w:val="000000" w:themeColor="text1"/>
          <w:sz w:val="22"/>
          <w:szCs w:val="22"/>
        </w:rPr>
      </w:pPr>
    </w:p>
    <w:p w14:paraId="1BA2DD56" w14:textId="0FF10E24" w:rsidR="006A76EF" w:rsidRPr="002F4751" w:rsidRDefault="005808D4" w:rsidP="002F4751">
      <w:pPr>
        <w:suppressAutoHyphens w:val="0"/>
        <w:jc w:val="both"/>
        <w:rPr>
          <w:rFonts w:ascii="Calibri" w:eastAsiaTheme="minorEastAsia" w:hAnsi="Calibri" w:cs="Calibri"/>
          <w:color w:val="FF0000"/>
          <w:sz w:val="22"/>
          <w:szCs w:val="22"/>
        </w:rPr>
      </w:pPr>
      <w:r w:rsidRPr="002F4751">
        <w:rPr>
          <w:rFonts w:ascii="Calibri" w:eastAsiaTheme="minorEastAsia" w:hAnsi="Calibri" w:cs="Calibri"/>
          <w:b/>
          <w:bCs/>
          <w:color w:val="000000" w:themeColor="text1"/>
          <w:sz w:val="22"/>
          <w:szCs w:val="22"/>
        </w:rPr>
        <w:t xml:space="preserve">3.2.5 </w:t>
      </w:r>
      <w:r w:rsidR="006A76EF" w:rsidRPr="002F4751">
        <w:rPr>
          <w:rFonts w:ascii="Calibri" w:eastAsiaTheme="minorEastAsia" w:hAnsi="Calibri" w:cs="Calibri"/>
          <w:b/>
          <w:bCs/>
          <w:color w:val="000000" w:themeColor="text1"/>
          <w:sz w:val="22"/>
          <w:szCs w:val="22"/>
        </w:rPr>
        <w:t>DIAS</w:t>
      </w:r>
      <w:r w:rsidRPr="002F4751">
        <w:rPr>
          <w:rFonts w:ascii="Calibri" w:eastAsiaTheme="minorEastAsia" w:hAnsi="Calibri" w:cs="Calibri"/>
          <w:b/>
          <w:bCs/>
          <w:color w:val="000000" w:themeColor="text1"/>
          <w:sz w:val="22"/>
          <w:szCs w:val="22"/>
        </w:rPr>
        <w:t xml:space="preserve"> </w:t>
      </w:r>
      <w:r w:rsidR="00B950F0" w:rsidRPr="002F4751">
        <w:rPr>
          <w:rFonts w:ascii="Calibri" w:eastAsiaTheme="minorEastAsia" w:hAnsi="Calibri" w:cs="Calibri"/>
          <w:b/>
          <w:bCs/>
          <w:sz w:val="22"/>
          <w:szCs w:val="22"/>
        </w:rPr>
        <w:t xml:space="preserve">E HORÁRIOS </w:t>
      </w:r>
      <w:r w:rsidRPr="002F4751">
        <w:rPr>
          <w:rFonts w:ascii="Calibri" w:eastAsiaTheme="minorEastAsia" w:hAnsi="Calibri" w:cs="Calibri"/>
          <w:b/>
          <w:bCs/>
          <w:color w:val="000000" w:themeColor="text1"/>
          <w:sz w:val="22"/>
          <w:szCs w:val="22"/>
        </w:rPr>
        <w:t>PARA ENTREGA</w:t>
      </w:r>
      <w:r w:rsidR="006A76EF" w:rsidRPr="002F4751">
        <w:rPr>
          <w:rFonts w:ascii="Calibri" w:eastAsiaTheme="minorEastAsia" w:hAnsi="Calibri" w:cs="Calibri"/>
          <w:b/>
          <w:bCs/>
          <w:color w:val="000000" w:themeColor="text1"/>
          <w:sz w:val="22"/>
          <w:szCs w:val="22"/>
        </w:rPr>
        <w:t>:</w:t>
      </w:r>
      <w:r w:rsidR="006A76EF" w:rsidRPr="002F4751">
        <w:rPr>
          <w:rFonts w:ascii="Calibri" w:eastAsiaTheme="minorEastAsia" w:hAnsi="Calibri" w:cs="Calibri"/>
          <w:color w:val="000000" w:themeColor="text1"/>
          <w:sz w:val="22"/>
          <w:szCs w:val="22"/>
        </w:rPr>
        <w:t xml:space="preserve"> </w:t>
      </w:r>
      <w:r w:rsidR="00B060C1" w:rsidRPr="002F4751">
        <w:rPr>
          <w:rFonts w:ascii="Calibri" w:eastAsiaTheme="minorEastAsia" w:hAnsi="Calibri" w:cs="Calibri"/>
          <w:color w:val="000000" w:themeColor="text1"/>
          <w:sz w:val="22"/>
          <w:szCs w:val="22"/>
        </w:rPr>
        <w:t>De segunda à sexta</w:t>
      </w:r>
      <w:r w:rsidR="00EA43D2" w:rsidRPr="002F4751">
        <w:rPr>
          <w:rFonts w:ascii="Calibri" w:eastAsiaTheme="minorEastAsia" w:hAnsi="Calibri" w:cs="Calibri"/>
          <w:color w:val="000000" w:themeColor="text1"/>
          <w:sz w:val="22"/>
          <w:szCs w:val="22"/>
        </w:rPr>
        <w:t>-</w:t>
      </w:r>
      <w:r w:rsidR="00B060C1" w:rsidRPr="002F4751">
        <w:rPr>
          <w:rFonts w:ascii="Calibri" w:eastAsiaTheme="minorEastAsia" w:hAnsi="Calibri" w:cs="Calibri"/>
          <w:color w:val="000000" w:themeColor="text1"/>
          <w:sz w:val="22"/>
          <w:szCs w:val="22"/>
        </w:rPr>
        <w:t xml:space="preserve">feira das 08h às 18h, conforme </w:t>
      </w:r>
      <w:r w:rsidR="003526C6" w:rsidRPr="002F4751">
        <w:rPr>
          <w:rFonts w:ascii="Calibri" w:eastAsiaTheme="minorEastAsia" w:hAnsi="Calibri" w:cs="Calibri"/>
          <w:color w:val="000000" w:themeColor="text1"/>
          <w:sz w:val="22"/>
          <w:szCs w:val="22"/>
        </w:rPr>
        <w:t>item 3.2.1</w:t>
      </w:r>
      <w:r w:rsidR="00B060C1" w:rsidRPr="002F4751">
        <w:rPr>
          <w:rFonts w:ascii="Calibri" w:hAnsi="Calibri" w:cs="Calibri"/>
          <w:color w:val="4EA72E" w:themeColor="accent6"/>
          <w:sz w:val="22"/>
          <w:szCs w:val="22"/>
        </w:rPr>
        <w:t>.</w:t>
      </w:r>
    </w:p>
    <w:p w14:paraId="5211ED81" w14:textId="77777777" w:rsidR="006A76EF" w:rsidRPr="002F4751" w:rsidRDefault="006A76EF" w:rsidP="002F4751">
      <w:pPr>
        <w:pStyle w:val="PargrafodaLista"/>
        <w:ind w:left="459"/>
        <w:jc w:val="both"/>
        <w:rPr>
          <w:rFonts w:ascii="Calibri" w:eastAsiaTheme="minorEastAsia" w:hAnsi="Calibri" w:cs="Calibri"/>
          <w:color w:val="000000" w:themeColor="text1"/>
          <w:sz w:val="22"/>
          <w:szCs w:val="22"/>
        </w:rPr>
      </w:pPr>
    </w:p>
    <w:p w14:paraId="4ACFFF81" w14:textId="6F752DD2" w:rsidR="006A76EF" w:rsidRPr="002F4751" w:rsidRDefault="005808D4" w:rsidP="002F4751">
      <w:pPr>
        <w:suppressAutoHyphens w:val="0"/>
        <w:jc w:val="both"/>
        <w:rPr>
          <w:rFonts w:ascii="Calibri" w:eastAsiaTheme="minorEastAsia" w:hAnsi="Calibri" w:cs="Calibri"/>
          <w:color w:val="000000" w:themeColor="text1"/>
          <w:sz w:val="22"/>
          <w:szCs w:val="22"/>
        </w:rPr>
      </w:pPr>
      <w:r w:rsidRPr="002F4751">
        <w:rPr>
          <w:rFonts w:ascii="Calibri" w:eastAsiaTheme="minorEastAsia" w:hAnsi="Calibri" w:cs="Calibri"/>
          <w:b/>
          <w:bCs/>
          <w:color w:val="000000" w:themeColor="text1"/>
          <w:sz w:val="22"/>
          <w:szCs w:val="22"/>
        </w:rPr>
        <w:t>3.2.</w:t>
      </w:r>
      <w:r w:rsidR="00384C2D" w:rsidRPr="002F4751">
        <w:rPr>
          <w:rFonts w:ascii="Calibri" w:eastAsiaTheme="minorEastAsia" w:hAnsi="Calibri" w:cs="Calibri"/>
          <w:b/>
          <w:bCs/>
          <w:color w:val="000000" w:themeColor="text1"/>
          <w:sz w:val="22"/>
          <w:szCs w:val="22"/>
        </w:rPr>
        <w:t>6</w:t>
      </w:r>
      <w:r w:rsidRPr="002F4751">
        <w:rPr>
          <w:rFonts w:ascii="Calibri" w:eastAsiaTheme="minorEastAsia" w:hAnsi="Calibri" w:cs="Calibri"/>
          <w:b/>
          <w:bCs/>
          <w:color w:val="000000" w:themeColor="text1"/>
          <w:sz w:val="22"/>
          <w:szCs w:val="22"/>
        </w:rPr>
        <w:t xml:space="preserve"> </w:t>
      </w:r>
      <w:r w:rsidR="006A76EF" w:rsidRPr="002F4751">
        <w:rPr>
          <w:rFonts w:ascii="Calibri" w:eastAsiaTheme="minorEastAsia" w:hAnsi="Calibri" w:cs="Calibri"/>
          <w:b/>
          <w:bCs/>
          <w:color w:val="000000" w:themeColor="text1"/>
          <w:sz w:val="22"/>
          <w:szCs w:val="22"/>
        </w:rPr>
        <w:t>NECESSIDADE DE AGENDAMENTO</w:t>
      </w:r>
      <w:r w:rsidR="00384C2D" w:rsidRPr="002F4751">
        <w:rPr>
          <w:rFonts w:ascii="Calibri" w:eastAsiaTheme="minorEastAsia" w:hAnsi="Calibri" w:cs="Calibri"/>
          <w:b/>
          <w:bCs/>
          <w:caps/>
          <w:color w:val="000000" w:themeColor="text1"/>
          <w:sz w:val="22"/>
          <w:szCs w:val="22"/>
        </w:rPr>
        <w:t>:</w:t>
      </w:r>
      <w:r w:rsidR="00EA43D2" w:rsidRPr="002F4751">
        <w:rPr>
          <w:rFonts w:ascii="Calibri" w:eastAsiaTheme="minorEastAsia" w:hAnsi="Calibri" w:cs="Calibri"/>
          <w:b/>
          <w:bCs/>
          <w:caps/>
          <w:color w:val="000000" w:themeColor="text1"/>
          <w:sz w:val="22"/>
          <w:szCs w:val="22"/>
        </w:rPr>
        <w:t xml:space="preserve"> </w:t>
      </w:r>
    </w:p>
    <w:p w14:paraId="37CC3E50" w14:textId="77777777" w:rsidR="005808D4" w:rsidRPr="002F4751" w:rsidRDefault="006A76EF" w:rsidP="002F4751">
      <w:pPr>
        <w:pStyle w:val="paragraph"/>
        <w:spacing w:before="0" w:beforeAutospacing="0" w:after="0" w:afterAutospacing="0"/>
        <w:ind w:left="450"/>
        <w:jc w:val="both"/>
        <w:textAlignment w:val="baseline"/>
        <w:rPr>
          <w:rFonts w:ascii="Calibri" w:eastAsiaTheme="minorEastAsia" w:hAnsi="Calibri" w:cs="Calibri"/>
          <w:color w:val="000000" w:themeColor="text1"/>
          <w:sz w:val="22"/>
          <w:szCs w:val="22"/>
          <w:lang w:eastAsia="zh-CN"/>
        </w:rPr>
      </w:pPr>
      <w:r w:rsidRPr="002F4751">
        <w:rPr>
          <w:rFonts w:ascii="Calibri" w:eastAsiaTheme="minorEastAsia" w:hAnsi="Calibri" w:cs="Calibri"/>
          <w:color w:val="000000" w:themeColor="text1"/>
          <w:sz w:val="22"/>
          <w:szCs w:val="22"/>
          <w:lang w:eastAsia="zh-CN"/>
        </w:rPr>
        <w:t> </w:t>
      </w:r>
    </w:p>
    <w:p w14:paraId="2889C7D0" w14:textId="20FFD095" w:rsidR="006A76EF" w:rsidRPr="002F4751" w:rsidRDefault="006A76EF" w:rsidP="002F4751">
      <w:pPr>
        <w:pStyle w:val="paragraph"/>
        <w:spacing w:before="0" w:beforeAutospacing="0" w:after="0" w:afterAutospacing="0"/>
        <w:ind w:left="283"/>
        <w:jc w:val="both"/>
        <w:textAlignment w:val="baseline"/>
        <w:rPr>
          <w:rFonts w:ascii="Calibri" w:eastAsiaTheme="minorEastAsia" w:hAnsi="Calibri" w:cs="Calibri"/>
          <w:b/>
          <w:bCs/>
          <w:color w:val="000000" w:themeColor="text1"/>
          <w:sz w:val="22"/>
          <w:szCs w:val="22"/>
          <w:lang w:eastAsia="zh-CN"/>
        </w:rPr>
      </w:pPr>
      <w:r w:rsidRPr="002F4751">
        <w:rPr>
          <w:rFonts w:ascii="Calibri" w:eastAsiaTheme="minorEastAsia" w:hAnsi="Calibri" w:cs="Calibri"/>
          <w:b/>
          <w:bCs/>
          <w:color w:val="000000" w:themeColor="text1"/>
          <w:sz w:val="22"/>
          <w:szCs w:val="22"/>
          <w:lang w:eastAsia="zh-CN"/>
        </w:rPr>
        <w:t xml:space="preserve"> </w:t>
      </w:r>
      <w:proofErr w:type="gramStart"/>
      <w:r w:rsidRPr="002F4751">
        <w:rPr>
          <w:rFonts w:ascii="Calibri" w:eastAsiaTheme="minorEastAsia" w:hAnsi="Calibri" w:cs="Calibri"/>
          <w:b/>
          <w:bCs/>
          <w:color w:val="000000" w:themeColor="text1"/>
          <w:sz w:val="22"/>
          <w:szCs w:val="22"/>
          <w:lang w:eastAsia="zh-CN"/>
        </w:rPr>
        <w:t>(  </w:t>
      </w:r>
      <w:proofErr w:type="gramEnd"/>
      <w:r w:rsidRPr="002F4751">
        <w:rPr>
          <w:rFonts w:ascii="Calibri" w:eastAsiaTheme="minorEastAsia" w:hAnsi="Calibri" w:cs="Calibri"/>
          <w:b/>
          <w:bCs/>
          <w:color w:val="000000" w:themeColor="text1"/>
          <w:sz w:val="22"/>
          <w:szCs w:val="22"/>
          <w:lang w:eastAsia="zh-CN"/>
        </w:rPr>
        <w:t xml:space="preserve"> ) NÃO </w:t>
      </w:r>
      <w:r w:rsidR="00E47C6F" w:rsidRPr="002F4751">
        <w:rPr>
          <w:rFonts w:ascii="Calibri" w:eastAsiaTheme="minorEastAsia" w:hAnsi="Calibri" w:cs="Calibri"/>
          <w:b/>
          <w:bCs/>
          <w:color w:val="000000" w:themeColor="text1"/>
          <w:sz w:val="22"/>
          <w:szCs w:val="22"/>
          <w:lang w:eastAsia="zh-CN"/>
        </w:rPr>
        <w:tab/>
      </w:r>
      <w:r w:rsidR="00E47C6F" w:rsidRPr="002F4751">
        <w:rPr>
          <w:rFonts w:ascii="Calibri" w:eastAsiaTheme="minorEastAsia" w:hAnsi="Calibri" w:cs="Calibri"/>
          <w:b/>
          <w:bCs/>
          <w:color w:val="000000" w:themeColor="text1"/>
          <w:sz w:val="22"/>
          <w:szCs w:val="22"/>
          <w:lang w:eastAsia="zh-CN"/>
        </w:rPr>
        <w:tab/>
      </w:r>
      <w:r w:rsidR="00E47C6F" w:rsidRPr="002F4751">
        <w:rPr>
          <w:rFonts w:ascii="Calibri" w:eastAsiaTheme="minorEastAsia" w:hAnsi="Calibri" w:cs="Calibri"/>
          <w:b/>
          <w:bCs/>
          <w:color w:val="000000" w:themeColor="text1"/>
          <w:sz w:val="22"/>
          <w:szCs w:val="22"/>
          <w:lang w:eastAsia="zh-CN"/>
        </w:rPr>
        <w:tab/>
      </w:r>
      <w:r w:rsidRPr="002F4751">
        <w:rPr>
          <w:rFonts w:ascii="Calibri" w:eastAsiaTheme="minorEastAsia" w:hAnsi="Calibri" w:cs="Calibri"/>
          <w:b/>
          <w:bCs/>
          <w:color w:val="000000" w:themeColor="text1"/>
          <w:sz w:val="22"/>
          <w:szCs w:val="22"/>
          <w:lang w:eastAsia="zh-CN"/>
        </w:rPr>
        <w:t>( </w:t>
      </w:r>
      <w:r w:rsidR="00EA43D2" w:rsidRPr="002F4751">
        <w:rPr>
          <w:rFonts w:ascii="Calibri" w:eastAsiaTheme="minorEastAsia" w:hAnsi="Calibri" w:cs="Calibri"/>
          <w:b/>
          <w:bCs/>
          <w:color w:val="000000" w:themeColor="text1"/>
          <w:sz w:val="22"/>
          <w:szCs w:val="22"/>
          <w:lang w:eastAsia="zh-CN"/>
        </w:rPr>
        <w:t xml:space="preserve">x </w:t>
      </w:r>
      <w:r w:rsidRPr="002F4751">
        <w:rPr>
          <w:rFonts w:ascii="Calibri" w:eastAsiaTheme="minorEastAsia" w:hAnsi="Calibri" w:cs="Calibri"/>
          <w:b/>
          <w:bCs/>
          <w:color w:val="000000" w:themeColor="text1"/>
          <w:sz w:val="22"/>
          <w:szCs w:val="22"/>
          <w:lang w:eastAsia="zh-CN"/>
        </w:rPr>
        <w:t>) SIM </w:t>
      </w:r>
    </w:p>
    <w:p w14:paraId="48C34922" w14:textId="77777777" w:rsidR="006A76EF" w:rsidRPr="002F4751" w:rsidRDefault="006A76EF" w:rsidP="002F4751">
      <w:pPr>
        <w:pStyle w:val="paragraph"/>
        <w:spacing w:before="0" w:beforeAutospacing="0" w:after="0" w:afterAutospacing="0"/>
        <w:jc w:val="both"/>
        <w:textAlignment w:val="baseline"/>
        <w:rPr>
          <w:rFonts w:ascii="Calibri" w:eastAsiaTheme="minorEastAsia" w:hAnsi="Calibri" w:cs="Calibri"/>
          <w:color w:val="000000" w:themeColor="text1"/>
          <w:sz w:val="22"/>
          <w:szCs w:val="22"/>
          <w:lang w:eastAsia="zh-CN"/>
        </w:rPr>
      </w:pPr>
    </w:p>
    <w:p w14:paraId="06D97DA3" w14:textId="2D5FA358" w:rsidR="006A76EF" w:rsidRPr="002F4751" w:rsidRDefault="005808D4" w:rsidP="002F4751">
      <w:pPr>
        <w:suppressAutoHyphens w:val="0"/>
        <w:jc w:val="both"/>
        <w:rPr>
          <w:rFonts w:ascii="Calibri" w:eastAsiaTheme="minorEastAsia" w:hAnsi="Calibri" w:cs="Calibri"/>
          <w:i/>
          <w:iCs/>
          <w:color w:val="FF0000"/>
          <w:sz w:val="22"/>
          <w:szCs w:val="22"/>
        </w:rPr>
      </w:pPr>
      <w:r w:rsidRPr="002F4751">
        <w:rPr>
          <w:rFonts w:ascii="Calibri" w:eastAsiaTheme="minorEastAsia" w:hAnsi="Calibri" w:cs="Calibri"/>
          <w:b/>
          <w:bCs/>
          <w:color w:val="000000" w:themeColor="text1"/>
          <w:sz w:val="22"/>
          <w:szCs w:val="22"/>
        </w:rPr>
        <w:t>3.2.</w:t>
      </w:r>
      <w:r w:rsidR="00384C2D" w:rsidRPr="002F4751">
        <w:rPr>
          <w:rFonts w:ascii="Calibri" w:eastAsiaTheme="minorEastAsia" w:hAnsi="Calibri" w:cs="Calibri"/>
          <w:b/>
          <w:bCs/>
          <w:color w:val="000000" w:themeColor="text1"/>
          <w:sz w:val="22"/>
          <w:szCs w:val="22"/>
        </w:rPr>
        <w:t>7</w:t>
      </w:r>
      <w:r w:rsidRPr="002F4751">
        <w:rPr>
          <w:rFonts w:ascii="Calibri" w:eastAsiaTheme="minorEastAsia" w:hAnsi="Calibri" w:cs="Calibri"/>
          <w:b/>
          <w:bCs/>
          <w:color w:val="000000" w:themeColor="text1"/>
          <w:sz w:val="22"/>
          <w:szCs w:val="22"/>
        </w:rPr>
        <w:t xml:space="preserve"> </w:t>
      </w:r>
      <w:r w:rsidR="006A76EF" w:rsidRPr="002F4751">
        <w:rPr>
          <w:rFonts w:ascii="Calibri" w:eastAsiaTheme="minorEastAsia" w:hAnsi="Calibri" w:cs="Calibri"/>
          <w:b/>
          <w:bCs/>
          <w:color w:val="000000" w:themeColor="text1"/>
          <w:sz w:val="22"/>
          <w:szCs w:val="22"/>
        </w:rPr>
        <w:t>SETOR RESPONSÁVEL POR AGENDAR A ENTREGA (SE FOR O CASO) E/OU RECEPCIONAR OS BENS</w:t>
      </w:r>
      <w:r w:rsidR="006A76EF" w:rsidRPr="002F4751">
        <w:rPr>
          <w:rFonts w:ascii="Calibri" w:eastAsiaTheme="minorEastAsia" w:hAnsi="Calibri" w:cs="Calibri"/>
          <w:i/>
          <w:iCs/>
          <w:sz w:val="22"/>
          <w:szCs w:val="22"/>
        </w:rPr>
        <w:t>:</w:t>
      </w:r>
      <w:r w:rsidR="00384C2D" w:rsidRPr="002F4751">
        <w:rPr>
          <w:rFonts w:ascii="Calibri" w:eastAsiaTheme="minorEastAsia" w:hAnsi="Calibri" w:cs="Calibri"/>
          <w:sz w:val="22"/>
          <w:szCs w:val="22"/>
        </w:rPr>
        <w:t xml:space="preserve"> </w:t>
      </w:r>
    </w:p>
    <w:p w14:paraId="2193ACFD" w14:textId="065D479E" w:rsidR="00EA43D2" w:rsidRPr="002F4751" w:rsidRDefault="00EA43D2" w:rsidP="002F4751">
      <w:pPr>
        <w:suppressAutoHyphens w:val="0"/>
        <w:jc w:val="both"/>
        <w:rPr>
          <w:rFonts w:ascii="Calibri" w:eastAsiaTheme="minorEastAsia" w:hAnsi="Calibri" w:cs="Calibri"/>
          <w:sz w:val="22"/>
          <w:szCs w:val="22"/>
        </w:rPr>
      </w:pPr>
      <w:r w:rsidRPr="002F4751">
        <w:rPr>
          <w:rFonts w:ascii="Calibri" w:eastAsiaTheme="minorEastAsia" w:hAnsi="Calibri" w:cs="Calibri"/>
          <w:sz w:val="22"/>
          <w:szCs w:val="22"/>
        </w:rPr>
        <w:t>Apoio Administrativo da Promotoria de Justiça interessada.</w:t>
      </w:r>
    </w:p>
    <w:p w14:paraId="60B59959" w14:textId="77777777" w:rsidR="006A76EF" w:rsidRPr="002F4751" w:rsidRDefault="006A76EF" w:rsidP="002F4751">
      <w:pPr>
        <w:pStyle w:val="PargrafodaLista"/>
        <w:ind w:left="459"/>
        <w:jc w:val="both"/>
        <w:rPr>
          <w:rFonts w:ascii="Calibri" w:eastAsiaTheme="minorEastAsia" w:hAnsi="Calibri" w:cs="Calibri"/>
          <w:color w:val="000000" w:themeColor="text1"/>
          <w:sz w:val="22"/>
          <w:szCs w:val="22"/>
        </w:rPr>
      </w:pPr>
    </w:p>
    <w:p w14:paraId="5355E104" w14:textId="45CB4262" w:rsidR="00170251" w:rsidRPr="002F4751" w:rsidRDefault="005808D4" w:rsidP="002F4751">
      <w:pPr>
        <w:suppressAutoHyphens w:val="0"/>
        <w:jc w:val="both"/>
        <w:rPr>
          <w:rStyle w:val="Hyperlink"/>
          <w:rFonts w:ascii="Calibri" w:hAnsi="Calibri" w:cs="Calibri"/>
          <w:sz w:val="22"/>
          <w:szCs w:val="22"/>
        </w:rPr>
      </w:pPr>
      <w:r w:rsidRPr="002F4751">
        <w:rPr>
          <w:rFonts w:ascii="Calibri" w:eastAsiaTheme="minorEastAsia" w:hAnsi="Calibri" w:cs="Calibri"/>
          <w:b/>
          <w:bCs/>
          <w:color w:val="000000" w:themeColor="text1"/>
          <w:sz w:val="22"/>
          <w:szCs w:val="22"/>
        </w:rPr>
        <w:t>3.2.</w:t>
      </w:r>
      <w:r w:rsidR="00384C2D" w:rsidRPr="002F4751">
        <w:rPr>
          <w:rFonts w:ascii="Calibri" w:eastAsiaTheme="minorEastAsia" w:hAnsi="Calibri" w:cs="Calibri"/>
          <w:b/>
          <w:bCs/>
          <w:color w:val="000000" w:themeColor="text1"/>
          <w:sz w:val="22"/>
          <w:szCs w:val="22"/>
        </w:rPr>
        <w:t>8</w:t>
      </w:r>
      <w:r w:rsidRPr="002F4751">
        <w:rPr>
          <w:rFonts w:ascii="Calibri" w:eastAsiaTheme="minorEastAsia" w:hAnsi="Calibri" w:cs="Calibri"/>
          <w:b/>
          <w:bCs/>
          <w:color w:val="000000" w:themeColor="text1"/>
          <w:sz w:val="22"/>
          <w:szCs w:val="22"/>
        </w:rPr>
        <w:t xml:space="preserve"> </w:t>
      </w:r>
      <w:r w:rsidR="006A76EF" w:rsidRPr="002F4751">
        <w:rPr>
          <w:rFonts w:ascii="Calibri" w:eastAsiaTheme="minorEastAsia" w:hAnsi="Calibri" w:cs="Calibri"/>
          <w:b/>
          <w:bCs/>
          <w:color w:val="000000" w:themeColor="text1"/>
          <w:sz w:val="22"/>
          <w:szCs w:val="22"/>
        </w:rPr>
        <w:t>TELEFONE E E-MAIL PARA CONTATO:</w:t>
      </w:r>
      <w:r w:rsidR="006A76EF" w:rsidRPr="002F4751">
        <w:rPr>
          <w:rFonts w:ascii="Calibri" w:eastAsiaTheme="minorEastAsia" w:hAnsi="Calibri" w:cs="Calibri"/>
          <w:color w:val="000000" w:themeColor="text1"/>
          <w:sz w:val="22"/>
          <w:szCs w:val="22"/>
        </w:rPr>
        <w:t xml:space="preserve"> </w:t>
      </w:r>
      <w:r w:rsidR="00051513" w:rsidRPr="002F4751">
        <w:rPr>
          <w:rFonts w:ascii="Calibri" w:hAnsi="Calibri" w:cs="Calibri"/>
          <w:color w:val="FF0000"/>
          <w:sz w:val="22"/>
          <w:szCs w:val="22"/>
        </w:rPr>
        <w:t xml:space="preserve">(__) __________ </w:t>
      </w:r>
      <w:r w:rsidR="00051513" w:rsidRPr="002F4751">
        <w:rPr>
          <w:rFonts w:ascii="Calibri" w:hAnsi="Calibri" w:cs="Calibri"/>
          <w:sz w:val="22"/>
          <w:szCs w:val="22"/>
        </w:rPr>
        <w:t xml:space="preserve">e </w:t>
      </w:r>
      <w:hyperlink r:id="rId13" w:history="1">
        <w:r w:rsidR="00051513" w:rsidRPr="002F4751">
          <w:rPr>
            <w:rStyle w:val="Hyperlink"/>
            <w:rFonts w:ascii="Calibri" w:hAnsi="Calibri" w:cs="Calibri"/>
            <w:sz w:val="22"/>
            <w:szCs w:val="22"/>
          </w:rPr>
          <w:t>_______________@mpba.mp.br</w:t>
        </w:r>
      </w:hyperlink>
      <w:r w:rsidR="00051513" w:rsidRPr="002F4751">
        <w:rPr>
          <w:rStyle w:val="Hyperlink"/>
          <w:rFonts w:ascii="Calibri" w:hAnsi="Calibri" w:cs="Calibri"/>
          <w:sz w:val="22"/>
          <w:szCs w:val="22"/>
        </w:rPr>
        <w:t>.</w:t>
      </w:r>
    </w:p>
    <w:p w14:paraId="30630489" w14:textId="067B03E8" w:rsidR="00EA43D2" w:rsidRPr="002F4751" w:rsidRDefault="005808D4" w:rsidP="002F4751">
      <w:pPr>
        <w:suppressAutoHyphens w:val="0"/>
        <w:jc w:val="both"/>
        <w:rPr>
          <w:rFonts w:ascii="Calibri" w:eastAsiaTheme="minorEastAsia" w:hAnsi="Calibri" w:cs="Calibri"/>
          <w:color w:val="000000" w:themeColor="text1"/>
          <w:sz w:val="22"/>
          <w:szCs w:val="22"/>
        </w:rPr>
      </w:pPr>
      <w:r w:rsidRPr="002F4751">
        <w:rPr>
          <w:rFonts w:ascii="Calibri" w:eastAsiaTheme="minorEastAsia" w:hAnsi="Calibri" w:cs="Calibri"/>
          <w:b/>
          <w:bCs/>
          <w:color w:val="000000" w:themeColor="text1"/>
          <w:sz w:val="22"/>
          <w:szCs w:val="22"/>
        </w:rPr>
        <w:t>3.2.</w:t>
      </w:r>
      <w:r w:rsidR="00384C2D" w:rsidRPr="002F4751">
        <w:rPr>
          <w:rFonts w:ascii="Calibri" w:eastAsiaTheme="minorEastAsia" w:hAnsi="Calibri" w:cs="Calibri"/>
          <w:b/>
          <w:bCs/>
          <w:color w:val="000000" w:themeColor="text1"/>
          <w:sz w:val="22"/>
          <w:szCs w:val="22"/>
        </w:rPr>
        <w:t>9</w:t>
      </w:r>
      <w:r w:rsidRPr="002F4751">
        <w:rPr>
          <w:rFonts w:ascii="Calibri" w:eastAsiaTheme="minorEastAsia" w:hAnsi="Calibri" w:cs="Calibri"/>
          <w:b/>
          <w:bCs/>
          <w:color w:val="000000" w:themeColor="text1"/>
          <w:sz w:val="22"/>
          <w:szCs w:val="22"/>
        </w:rPr>
        <w:t xml:space="preserve"> </w:t>
      </w:r>
      <w:r w:rsidR="006A76EF" w:rsidRPr="002F4751">
        <w:rPr>
          <w:rFonts w:ascii="Calibri" w:eastAsiaTheme="minorEastAsia" w:hAnsi="Calibri" w:cs="Calibri"/>
          <w:b/>
          <w:bCs/>
          <w:color w:val="000000" w:themeColor="text1"/>
          <w:sz w:val="22"/>
          <w:szCs w:val="22"/>
        </w:rPr>
        <w:t>REGRAS E/OU TIPOS DE EMBALAGEM DO(S) BEM(NS)</w:t>
      </w:r>
      <w:r w:rsidR="00645CFB" w:rsidRPr="002F4751">
        <w:rPr>
          <w:rFonts w:ascii="Calibri" w:eastAsiaTheme="minorEastAsia" w:hAnsi="Calibri" w:cs="Calibri"/>
          <w:b/>
          <w:bCs/>
          <w:color w:val="000000" w:themeColor="text1"/>
          <w:sz w:val="22"/>
          <w:szCs w:val="22"/>
        </w:rPr>
        <w:t>:</w:t>
      </w:r>
      <w:r w:rsidR="00384C2D" w:rsidRPr="002F4751">
        <w:rPr>
          <w:rFonts w:ascii="Calibri" w:eastAsiaTheme="minorEastAsia" w:hAnsi="Calibri" w:cs="Calibri"/>
          <w:color w:val="000000" w:themeColor="text1"/>
          <w:sz w:val="22"/>
          <w:szCs w:val="22"/>
        </w:rPr>
        <w:t xml:space="preserve"> </w:t>
      </w:r>
      <w:r w:rsidR="00EA43D2" w:rsidRPr="002F4751">
        <w:rPr>
          <w:rFonts w:ascii="Calibri" w:eastAsiaTheme="minorEastAsia" w:hAnsi="Calibri" w:cs="Calibri"/>
          <w:color w:val="000000" w:themeColor="text1"/>
          <w:sz w:val="22"/>
          <w:szCs w:val="22"/>
        </w:rPr>
        <w:t xml:space="preserve">Os </w:t>
      </w:r>
      <w:r w:rsidR="00EA43D2" w:rsidRPr="002F4751">
        <w:rPr>
          <w:rFonts w:ascii="Calibri" w:eastAsia="Calibri" w:hAnsi="Calibri" w:cs="Calibri"/>
          <w:color w:val="000000" w:themeColor="text1"/>
          <w:sz w:val="22"/>
          <w:szCs w:val="22"/>
        </w:rPr>
        <w:t xml:space="preserve">garrafões deverão ser entregues devidamente higienizados, fabricados em embalagem de polipropileno transparente, com tampa de pressão e lacre, e capacidade para 20 (vinte) litros, </w:t>
      </w:r>
      <w:r w:rsidR="00EA43D2" w:rsidRPr="002F4751">
        <w:rPr>
          <w:rFonts w:ascii="Calibri" w:eastAsiaTheme="minorEastAsia" w:hAnsi="Calibri" w:cs="Calibri"/>
          <w:sz w:val="22"/>
          <w:szCs w:val="22"/>
          <w:lang w:eastAsia="pt-BR"/>
        </w:rPr>
        <w:t>fabricado com substâncias resinosas e/ou poliméricas, lacrado com tampa e lacre plástico descartáveis, com rótulo intacto, sem vazamentos, manchas, odores, furos, fissuras ou amassos.</w:t>
      </w:r>
    </w:p>
    <w:p w14:paraId="7DB2FAF8" w14:textId="77777777" w:rsidR="00EA43D2" w:rsidRPr="002F4751" w:rsidRDefault="00EA43D2" w:rsidP="002F4751">
      <w:pPr>
        <w:pStyle w:val="PargrafodaLista"/>
        <w:ind w:left="459"/>
        <w:jc w:val="both"/>
        <w:rPr>
          <w:rFonts w:ascii="Calibri" w:eastAsiaTheme="minorEastAsia" w:hAnsi="Calibri" w:cs="Calibri"/>
          <w:color w:val="000000" w:themeColor="text1"/>
          <w:sz w:val="22"/>
          <w:szCs w:val="22"/>
        </w:rPr>
      </w:pPr>
    </w:p>
    <w:p w14:paraId="4A85CBD5" w14:textId="77777777" w:rsidR="00EA43D2" w:rsidRPr="002F4751" w:rsidRDefault="00EA43D2" w:rsidP="002F4751">
      <w:pPr>
        <w:pStyle w:val="PargrafodaLista"/>
        <w:ind w:left="459"/>
        <w:jc w:val="both"/>
        <w:rPr>
          <w:rFonts w:ascii="Calibri" w:eastAsiaTheme="minorEastAsia" w:hAnsi="Calibri" w:cs="Calibri"/>
          <w:color w:val="000000" w:themeColor="text1"/>
          <w:sz w:val="22"/>
          <w:szCs w:val="22"/>
        </w:rPr>
      </w:pPr>
    </w:p>
    <w:p w14:paraId="31A70117" w14:textId="1C6A5475" w:rsidR="006A76EF" w:rsidRPr="002F4751" w:rsidRDefault="005808D4" w:rsidP="002F4751">
      <w:pPr>
        <w:suppressAutoHyphens w:val="0"/>
        <w:jc w:val="both"/>
        <w:rPr>
          <w:rFonts w:ascii="Calibri" w:eastAsiaTheme="minorEastAsia" w:hAnsi="Calibri" w:cs="Calibri"/>
          <w:b/>
          <w:bCs/>
          <w:color w:val="000000" w:themeColor="text1"/>
          <w:sz w:val="22"/>
          <w:szCs w:val="22"/>
        </w:rPr>
      </w:pPr>
      <w:r w:rsidRPr="002F4751">
        <w:rPr>
          <w:rFonts w:ascii="Calibri" w:eastAsiaTheme="minorEastAsia" w:hAnsi="Calibri" w:cs="Calibri"/>
          <w:b/>
          <w:bCs/>
          <w:color w:val="000000" w:themeColor="text1"/>
          <w:sz w:val="22"/>
          <w:szCs w:val="22"/>
        </w:rPr>
        <w:t>3.2.1</w:t>
      </w:r>
      <w:r w:rsidR="008933A4" w:rsidRPr="002F4751">
        <w:rPr>
          <w:rFonts w:ascii="Calibri" w:eastAsiaTheme="minorEastAsia" w:hAnsi="Calibri" w:cs="Calibri"/>
          <w:b/>
          <w:bCs/>
          <w:color w:val="000000" w:themeColor="text1"/>
          <w:sz w:val="22"/>
          <w:szCs w:val="22"/>
        </w:rPr>
        <w:t>0</w:t>
      </w:r>
      <w:r w:rsidRPr="002F4751">
        <w:rPr>
          <w:rFonts w:ascii="Calibri" w:eastAsiaTheme="minorEastAsia" w:hAnsi="Calibri" w:cs="Calibri"/>
          <w:b/>
          <w:bCs/>
          <w:color w:val="000000" w:themeColor="text1"/>
          <w:sz w:val="22"/>
          <w:szCs w:val="22"/>
        </w:rPr>
        <w:t xml:space="preserve"> </w:t>
      </w:r>
      <w:r w:rsidR="006A76EF" w:rsidRPr="002F4751">
        <w:rPr>
          <w:rFonts w:ascii="Calibri" w:eastAsiaTheme="minorEastAsia" w:hAnsi="Calibri" w:cs="Calibri"/>
          <w:b/>
          <w:bCs/>
          <w:color w:val="000000" w:themeColor="text1"/>
          <w:sz w:val="22"/>
          <w:szCs w:val="22"/>
        </w:rPr>
        <w:t>DEMAIS REGRAS DE EXECUÇÃO DO CONTRATO:  </w:t>
      </w:r>
    </w:p>
    <w:p w14:paraId="6F47756F" w14:textId="77777777" w:rsidR="00020A58" w:rsidRPr="002F4751" w:rsidRDefault="00020A58" w:rsidP="002F4751">
      <w:pPr>
        <w:suppressAutoHyphens w:val="0"/>
        <w:jc w:val="both"/>
        <w:rPr>
          <w:rFonts w:ascii="Calibri" w:eastAsiaTheme="minorEastAsia" w:hAnsi="Calibri" w:cs="Calibri"/>
          <w:b/>
          <w:bCs/>
          <w:color w:val="000000" w:themeColor="text1"/>
          <w:sz w:val="22"/>
          <w:szCs w:val="22"/>
        </w:rPr>
      </w:pPr>
    </w:p>
    <w:p w14:paraId="5D172F6D" w14:textId="7FA5DA92" w:rsidR="00EA43D2" w:rsidRPr="002F4751" w:rsidRDefault="00EA43D2" w:rsidP="002F4751">
      <w:pPr>
        <w:pStyle w:val="Corpodetexto"/>
        <w:widowControl w:val="0"/>
        <w:spacing w:after="0" w:line="240" w:lineRule="auto"/>
        <w:ind w:left="34"/>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 xml:space="preserve">3.2.10.1 O objeto contratual engloba o fornecimento de unidades de garrafões de 20 litros, cheios, e a consequente retirada proporcional de garrafões vazios, sob responsabilidade da </w:t>
      </w:r>
      <w:r w:rsidRPr="002F4751">
        <w:rPr>
          <w:rFonts w:ascii="Calibri" w:eastAsiaTheme="minorEastAsia" w:hAnsi="Calibri" w:cs="Calibri"/>
          <w:b/>
          <w:bCs/>
          <w:sz w:val="22"/>
          <w:szCs w:val="22"/>
          <w:lang w:eastAsia="pt-BR"/>
        </w:rPr>
        <w:t>CONTRATADA</w:t>
      </w:r>
      <w:r w:rsidRPr="002F4751">
        <w:rPr>
          <w:rFonts w:ascii="Calibri" w:eastAsiaTheme="minorEastAsia" w:hAnsi="Calibri" w:cs="Calibri"/>
          <w:sz w:val="22"/>
          <w:szCs w:val="22"/>
          <w:lang w:eastAsia="pt-BR"/>
        </w:rPr>
        <w:t>, a qual deverá possuir meios de transporte adequados à execução, e obedecer aos seguintes parâmetros mínimos:</w:t>
      </w:r>
    </w:p>
    <w:p w14:paraId="5D835072" w14:textId="77777777" w:rsidR="00EA43D2" w:rsidRPr="002F4751" w:rsidRDefault="00EA43D2" w:rsidP="002F4751">
      <w:pPr>
        <w:pStyle w:val="Corpodetexto"/>
        <w:widowControl w:val="0"/>
        <w:spacing w:after="0" w:line="240" w:lineRule="auto"/>
        <w:ind w:left="34"/>
        <w:jc w:val="both"/>
        <w:rPr>
          <w:rFonts w:ascii="Calibri" w:eastAsiaTheme="minorEastAsia" w:hAnsi="Calibri" w:cs="Calibri"/>
          <w:sz w:val="22"/>
          <w:szCs w:val="22"/>
          <w:lang w:eastAsia="pt-BR"/>
        </w:rPr>
      </w:pPr>
    </w:p>
    <w:p w14:paraId="11B21C2E" w14:textId="722767BD" w:rsidR="00EA43D2" w:rsidRPr="002F4751" w:rsidRDefault="00EA43D2" w:rsidP="002F4751">
      <w:pPr>
        <w:pStyle w:val="Corpodetexto"/>
        <w:widowControl w:val="0"/>
        <w:spacing w:after="0" w:line="240" w:lineRule="auto"/>
        <w:ind w:left="708"/>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3.2.10.1.1 A entrega deverá ser procedida no mesmo dia em que se der a respectiva solicitação;</w:t>
      </w:r>
    </w:p>
    <w:p w14:paraId="78EFC05D" w14:textId="77777777" w:rsidR="00EA43D2" w:rsidRPr="002F4751" w:rsidRDefault="00EA43D2" w:rsidP="002F4751">
      <w:pPr>
        <w:pStyle w:val="Corpodetexto"/>
        <w:widowControl w:val="0"/>
        <w:spacing w:after="0" w:line="240" w:lineRule="auto"/>
        <w:ind w:left="708"/>
        <w:jc w:val="both"/>
        <w:rPr>
          <w:rFonts w:ascii="Calibri" w:eastAsiaTheme="minorEastAsia" w:hAnsi="Calibri" w:cs="Calibri"/>
          <w:sz w:val="22"/>
          <w:szCs w:val="22"/>
          <w:lang w:eastAsia="pt-BR"/>
        </w:rPr>
      </w:pPr>
    </w:p>
    <w:p w14:paraId="20B39DB5" w14:textId="0B9F47C6" w:rsidR="00EA43D2" w:rsidRPr="002F4751" w:rsidRDefault="00EA43D2" w:rsidP="002F4751">
      <w:pPr>
        <w:pStyle w:val="Corpodetexto"/>
        <w:widowControl w:val="0"/>
        <w:spacing w:after="0" w:line="240" w:lineRule="auto"/>
        <w:ind w:left="708"/>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3.2.10.1.2 Os garrafões vazios deverão ser substituídos por garrafões cheios, no endereço consignado no “Local de entrega” constante deste item;</w:t>
      </w:r>
    </w:p>
    <w:p w14:paraId="25B5EE37" w14:textId="77777777" w:rsidR="00EA43D2" w:rsidRPr="002F4751" w:rsidRDefault="00EA43D2" w:rsidP="002F4751">
      <w:pPr>
        <w:pStyle w:val="Corpodetexto"/>
        <w:widowControl w:val="0"/>
        <w:spacing w:after="0" w:line="240" w:lineRule="auto"/>
        <w:ind w:left="708"/>
        <w:jc w:val="both"/>
        <w:rPr>
          <w:rFonts w:ascii="Calibri" w:eastAsiaTheme="minorEastAsia" w:hAnsi="Calibri" w:cs="Calibri"/>
          <w:sz w:val="22"/>
          <w:szCs w:val="22"/>
          <w:lang w:eastAsia="pt-BR"/>
        </w:rPr>
      </w:pPr>
    </w:p>
    <w:p w14:paraId="4F807611" w14:textId="3645BB3F" w:rsidR="00EA43D2" w:rsidRPr="002F4751" w:rsidRDefault="00EA43D2" w:rsidP="002F4751">
      <w:pPr>
        <w:pStyle w:val="Corpodetexto"/>
        <w:widowControl w:val="0"/>
        <w:spacing w:after="0" w:line="240" w:lineRule="auto"/>
        <w:ind w:left="708"/>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3.2.10.1.3 A água deverá ser obtida diretamente de fontes naturais e se apresentar límpida, sem flocos em depósito ou corpos estranhos, observadas todas as normas vigentes da ANVISA;</w:t>
      </w:r>
    </w:p>
    <w:p w14:paraId="0E3E4BF6" w14:textId="77777777" w:rsidR="00EA43D2" w:rsidRPr="002F4751" w:rsidRDefault="00EA43D2" w:rsidP="002F4751">
      <w:pPr>
        <w:pStyle w:val="Corpodetexto"/>
        <w:widowControl w:val="0"/>
        <w:spacing w:after="0" w:line="240" w:lineRule="auto"/>
        <w:ind w:left="708"/>
        <w:jc w:val="both"/>
        <w:rPr>
          <w:rFonts w:ascii="Calibri" w:eastAsiaTheme="minorEastAsia" w:hAnsi="Calibri" w:cs="Calibri"/>
          <w:sz w:val="22"/>
          <w:szCs w:val="22"/>
          <w:lang w:eastAsia="pt-BR"/>
        </w:rPr>
      </w:pPr>
    </w:p>
    <w:p w14:paraId="06F4D16C" w14:textId="52960482" w:rsidR="00EA43D2" w:rsidRPr="002F4751" w:rsidRDefault="00EA43D2" w:rsidP="002F4751">
      <w:pPr>
        <w:pStyle w:val="Corpodetexto"/>
        <w:widowControl w:val="0"/>
        <w:spacing w:after="0" w:line="240" w:lineRule="auto"/>
        <w:ind w:left="708"/>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3.2.10.1.4 Cada vasilhame (garrafão) deverá ser de polipropileno, retornável, com capacidade para 20 litros, fabricado com substâncias resinosas e/ou poliméricas, lacrado com tampa e lacre plástico descartáveis, com rótulo intacto, sem vazamentos, manchas, odores, furos, fissuras ou amassos, devendo ainda:</w:t>
      </w:r>
    </w:p>
    <w:p w14:paraId="7912C06C" w14:textId="77777777" w:rsidR="00EA43D2" w:rsidRPr="002F4751" w:rsidRDefault="00EA43D2" w:rsidP="002F4751">
      <w:pPr>
        <w:pStyle w:val="Corpodetexto"/>
        <w:widowControl w:val="0"/>
        <w:spacing w:after="0" w:line="240" w:lineRule="auto"/>
        <w:ind w:left="34"/>
        <w:jc w:val="both"/>
        <w:rPr>
          <w:rFonts w:ascii="Calibri" w:eastAsiaTheme="minorEastAsia" w:hAnsi="Calibri" w:cs="Calibri"/>
          <w:sz w:val="22"/>
          <w:szCs w:val="22"/>
          <w:lang w:eastAsia="pt-BR"/>
        </w:rPr>
      </w:pPr>
    </w:p>
    <w:p w14:paraId="5F6CE52C" w14:textId="594E6A25" w:rsidR="00EA43D2" w:rsidRPr="002F4751" w:rsidRDefault="00EA43D2" w:rsidP="002F4751">
      <w:pPr>
        <w:pStyle w:val="Corpodetexto"/>
        <w:widowControl w:val="0"/>
        <w:spacing w:after="0" w:line="240" w:lineRule="auto"/>
        <w:ind w:left="1416"/>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 xml:space="preserve">3.2.10.1.4.1 Conter informações sobre a identificação do produto, marca do fabricante e prazo de validade respectivos; </w:t>
      </w:r>
    </w:p>
    <w:p w14:paraId="6FA09F39" w14:textId="77777777" w:rsidR="00EA43D2" w:rsidRPr="002F4751" w:rsidRDefault="00EA43D2" w:rsidP="002F4751">
      <w:pPr>
        <w:pStyle w:val="Corpodetexto"/>
        <w:widowControl w:val="0"/>
        <w:spacing w:after="0" w:line="240" w:lineRule="auto"/>
        <w:ind w:left="1416"/>
        <w:jc w:val="both"/>
        <w:rPr>
          <w:rFonts w:ascii="Calibri" w:eastAsiaTheme="minorEastAsia" w:hAnsi="Calibri" w:cs="Calibri"/>
          <w:sz w:val="22"/>
          <w:szCs w:val="22"/>
          <w:lang w:eastAsia="pt-BR"/>
        </w:rPr>
      </w:pPr>
    </w:p>
    <w:p w14:paraId="00095089" w14:textId="474C47A9" w:rsidR="00EA43D2" w:rsidRPr="002F4751" w:rsidRDefault="00EA43D2" w:rsidP="002F4751">
      <w:pPr>
        <w:pStyle w:val="Corpodetexto"/>
        <w:widowControl w:val="0"/>
        <w:spacing w:after="0" w:line="240" w:lineRule="auto"/>
        <w:ind w:left="1416"/>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3.2.10.1.4.2 Estar em conformidade com as normas vigentes da ABNT;</w:t>
      </w:r>
    </w:p>
    <w:p w14:paraId="006350F2" w14:textId="77777777" w:rsidR="00EA43D2" w:rsidRPr="002F4751" w:rsidRDefault="00EA43D2" w:rsidP="002F4751">
      <w:pPr>
        <w:pStyle w:val="Corpodetexto"/>
        <w:widowControl w:val="0"/>
        <w:spacing w:after="0" w:line="240" w:lineRule="auto"/>
        <w:ind w:left="1416"/>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 xml:space="preserve"> </w:t>
      </w:r>
    </w:p>
    <w:p w14:paraId="7D24F7BA" w14:textId="678380DF" w:rsidR="00EA43D2" w:rsidRPr="002F4751" w:rsidRDefault="00EA43D2" w:rsidP="002F4751">
      <w:pPr>
        <w:pStyle w:val="Corpodetexto"/>
        <w:widowControl w:val="0"/>
        <w:spacing w:after="0" w:line="240" w:lineRule="auto"/>
        <w:ind w:left="1416"/>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 xml:space="preserve">3.2.10.1.4.3 Possuir rótulo com carimbo de aprovação ou número do processo do Departamento Nacional de Produção Mineral - DNMP, contendo, no mínimo: nome da fonte e da empresa </w:t>
      </w:r>
      <w:proofErr w:type="spellStart"/>
      <w:r w:rsidRPr="002F4751">
        <w:rPr>
          <w:rFonts w:ascii="Calibri" w:eastAsiaTheme="minorEastAsia" w:hAnsi="Calibri" w:cs="Calibri"/>
          <w:sz w:val="22"/>
          <w:szCs w:val="22"/>
          <w:lang w:eastAsia="pt-BR"/>
        </w:rPr>
        <w:t>envasadora</w:t>
      </w:r>
      <w:proofErr w:type="spellEnd"/>
      <w:r w:rsidRPr="002F4751">
        <w:rPr>
          <w:rFonts w:ascii="Calibri" w:eastAsiaTheme="minorEastAsia" w:hAnsi="Calibri" w:cs="Calibri"/>
          <w:sz w:val="22"/>
          <w:szCs w:val="22"/>
          <w:lang w:eastAsia="pt-BR"/>
        </w:rPr>
        <w:t>; indicação do CNPJ, Município e Estado; composição química; características físico-químicas; nome do laboratório; número e data da análise da água; volume; data de engarrafamento e validade com impressão indelével/inapagável;</w:t>
      </w:r>
    </w:p>
    <w:p w14:paraId="0E40A1B0" w14:textId="77777777" w:rsidR="00EA43D2" w:rsidRPr="002F4751" w:rsidRDefault="00EA43D2" w:rsidP="002F4751">
      <w:pPr>
        <w:pStyle w:val="Corpodetexto"/>
        <w:widowControl w:val="0"/>
        <w:spacing w:after="0" w:line="240" w:lineRule="auto"/>
        <w:ind w:left="34"/>
        <w:jc w:val="both"/>
        <w:rPr>
          <w:rFonts w:ascii="Calibri" w:eastAsiaTheme="minorEastAsia" w:hAnsi="Calibri" w:cs="Calibri"/>
          <w:sz w:val="22"/>
          <w:szCs w:val="22"/>
          <w:lang w:eastAsia="pt-BR"/>
        </w:rPr>
      </w:pPr>
    </w:p>
    <w:p w14:paraId="608798CE" w14:textId="37C1EF1D" w:rsidR="00EA43D2" w:rsidRPr="002F4751" w:rsidRDefault="00EA43D2" w:rsidP="002F4751">
      <w:pPr>
        <w:pStyle w:val="Corpodetexto"/>
        <w:widowControl w:val="0"/>
        <w:spacing w:after="0" w:line="240" w:lineRule="auto"/>
        <w:ind w:left="708"/>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3.2.10.1.5 Na data da entrega, os itens fornecidos deverão possuir validade para consumo da água igual ou superior 90 (noventa) dias, e 12 (doze) meses para o vasilhame;</w:t>
      </w:r>
    </w:p>
    <w:p w14:paraId="39CBFB65" w14:textId="77777777" w:rsidR="00EA43D2" w:rsidRPr="002F4751" w:rsidRDefault="00EA43D2" w:rsidP="002F4751">
      <w:pPr>
        <w:pStyle w:val="Corpodetexto"/>
        <w:widowControl w:val="0"/>
        <w:spacing w:after="0" w:line="240" w:lineRule="auto"/>
        <w:ind w:left="34"/>
        <w:jc w:val="both"/>
        <w:rPr>
          <w:rFonts w:ascii="Calibri" w:eastAsiaTheme="minorEastAsia" w:hAnsi="Calibri" w:cs="Calibri"/>
          <w:sz w:val="22"/>
          <w:szCs w:val="22"/>
          <w:lang w:eastAsia="pt-BR"/>
        </w:rPr>
      </w:pPr>
    </w:p>
    <w:p w14:paraId="0F893636" w14:textId="5BF78A93" w:rsidR="00EA43D2" w:rsidRPr="002F4751" w:rsidRDefault="00EA43D2" w:rsidP="002F4751">
      <w:pPr>
        <w:pStyle w:val="Corpodetexto"/>
        <w:widowControl w:val="0"/>
        <w:spacing w:after="0" w:line="240" w:lineRule="auto"/>
        <w:ind w:left="34"/>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3.2.10.2 A execução do objeto contratual deverá ocorrer em conformidade com as normas de segurança, higiene, qualidade e proteção ao meio ambiente que regulamentam/permeiam a atividade;</w:t>
      </w:r>
    </w:p>
    <w:p w14:paraId="1DF1705D" w14:textId="77777777" w:rsidR="00EA43D2" w:rsidRPr="002F4751" w:rsidRDefault="00EA43D2" w:rsidP="002F4751">
      <w:pPr>
        <w:pStyle w:val="Corpodetexto"/>
        <w:widowControl w:val="0"/>
        <w:spacing w:after="0" w:line="240" w:lineRule="auto"/>
        <w:ind w:left="34"/>
        <w:jc w:val="both"/>
        <w:rPr>
          <w:rFonts w:ascii="Calibri" w:eastAsiaTheme="minorEastAsia" w:hAnsi="Calibri" w:cs="Calibri"/>
          <w:sz w:val="22"/>
          <w:szCs w:val="22"/>
          <w:lang w:eastAsia="pt-BR"/>
        </w:rPr>
      </w:pPr>
    </w:p>
    <w:p w14:paraId="0A36AC56" w14:textId="1575743D" w:rsidR="00EA43D2" w:rsidRPr="002F4751" w:rsidRDefault="00EA43D2" w:rsidP="002F4751">
      <w:pPr>
        <w:suppressAutoHyphens w:val="0"/>
        <w:jc w:val="both"/>
        <w:rPr>
          <w:rFonts w:ascii="Calibri" w:eastAsiaTheme="minorEastAsia" w:hAnsi="Calibri" w:cs="Calibri"/>
          <w:b/>
          <w:bCs/>
          <w:color w:val="000000" w:themeColor="text1"/>
          <w:sz w:val="22"/>
          <w:szCs w:val="22"/>
        </w:rPr>
      </w:pPr>
      <w:r w:rsidRPr="002F4751">
        <w:rPr>
          <w:rFonts w:ascii="Calibri" w:eastAsiaTheme="minorEastAsia" w:hAnsi="Calibri" w:cs="Calibri"/>
          <w:sz w:val="22"/>
          <w:szCs w:val="22"/>
          <w:lang w:eastAsia="pt-BR"/>
        </w:rPr>
        <w:t xml:space="preserve">3.2.10.3 Não haverá empregados da </w:t>
      </w:r>
      <w:r w:rsidRPr="002F4751">
        <w:rPr>
          <w:rFonts w:ascii="Calibri" w:eastAsiaTheme="minorEastAsia" w:hAnsi="Calibri" w:cs="Calibri"/>
          <w:b/>
          <w:bCs/>
          <w:sz w:val="22"/>
          <w:szCs w:val="22"/>
          <w:lang w:eastAsia="pt-BR"/>
        </w:rPr>
        <w:t>CONTRATADA</w:t>
      </w:r>
      <w:r w:rsidRPr="002F4751">
        <w:rPr>
          <w:rFonts w:ascii="Calibri" w:eastAsiaTheme="minorEastAsia" w:hAnsi="Calibri" w:cs="Calibri"/>
          <w:sz w:val="22"/>
          <w:szCs w:val="22"/>
          <w:lang w:eastAsia="pt-BR"/>
        </w:rPr>
        <w:t xml:space="preserve"> à disposição do </w:t>
      </w:r>
      <w:r w:rsidRPr="002F4751">
        <w:rPr>
          <w:rFonts w:ascii="Calibri" w:eastAsiaTheme="minorEastAsia" w:hAnsi="Calibri" w:cs="Calibri"/>
          <w:b/>
          <w:bCs/>
          <w:sz w:val="22"/>
          <w:szCs w:val="22"/>
          <w:lang w:eastAsia="pt-BR"/>
        </w:rPr>
        <w:t>CONTRATANTE</w:t>
      </w:r>
      <w:r w:rsidRPr="002F4751">
        <w:rPr>
          <w:rFonts w:ascii="Calibri" w:eastAsiaTheme="minorEastAsia" w:hAnsi="Calibri" w:cs="Calibri"/>
          <w:sz w:val="22"/>
          <w:szCs w:val="22"/>
          <w:lang w:eastAsia="pt-BR"/>
        </w:rPr>
        <w:t>, nas suas instalações.</w:t>
      </w:r>
    </w:p>
    <w:p w14:paraId="49012F23" w14:textId="77777777" w:rsidR="00EA43D2" w:rsidRPr="002F4751" w:rsidRDefault="00EA43D2" w:rsidP="002F4751">
      <w:pPr>
        <w:suppressAutoHyphens w:val="0"/>
        <w:jc w:val="both"/>
        <w:rPr>
          <w:rFonts w:ascii="Calibri" w:eastAsiaTheme="minorEastAsia" w:hAnsi="Calibri" w:cs="Calibri"/>
          <w:b/>
          <w:bCs/>
          <w:color w:val="000000" w:themeColor="text1"/>
          <w:sz w:val="22"/>
          <w:szCs w:val="22"/>
        </w:rPr>
      </w:pPr>
    </w:p>
    <w:p w14:paraId="61D7846A" w14:textId="77777777" w:rsidR="00EA43D2" w:rsidRPr="002F4751" w:rsidRDefault="00EA43D2" w:rsidP="002F4751">
      <w:pPr>
        <w:suppressAutoHyphens w:val="0"/>
        <w:jc w:val="both"/>
        <w:rPr>
          <w:rFonts w:ascii="Calibri" w:eastAsiaTheme="minorEastAsia" w:hAnsi="Calibri" w:cs="Calibri"/>
          <w:b/>
          <w:bCs/>
          <w:color w:val="000000" w:themeColor="text1"/>
          <w:sz w:val="22"/>
          <w:szCs w:val="22"/>
        </w:rPr>
      </w:pPr>
    </w:p>
    <w:p w14:paraId="4D39AE1D" w14:textId="77777777" w:rsidR="00EF1B1B" w:rsidRPr="002F4751" w:rsidRDefault="00EF1B1B" w:rsidP="002F4751">
      <w:pPr>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5808D4" w:rsidRPr="002F4751" w14:paraId="2E2FB0F2" w14:textId="77777777" w:rsidTr="005808D4">
        <w:tc>
          <w:tcPr>
            <w:tcW w:w="10055" w:type="dxa"/>
            <w:shd w:val="clear" w:color="auto" w:fill="ADADAD" w:themeFill="background2" w:themeFillShade="BF"/>
          </w:tcPr>
          <w:p w14:paraId="2734C329" w14:textId="4D874CB9" w:rsidR="005808D4" w:rsidRPr="002F4751" w:rsidRDefault="005808D4" w:rsidP="002F4751">
            <w:pPr>
              <w:jc w:val="both"/>
              <w:rPr>
                <w:rFonts w:ascii="Calibri" w:hAnsi="Calibri" w:cs="Calibri"/>
                <w:b/>
                <w:bCs/>
                <w:sz w:val="22"/>
                <w:szCs w:val="22"/>
              </w:rPr>
            </w:pPr>
            <w:r w:rsidRPr="002F4751">
              <w:rPr>
                <w:rFonts w:ascii="Calibri" w:hAnsi="Calibri" w:cs="Calibri"/>
                <w:b/>
                <w:bCs/>
                <w:sz w:val="22"/>
                <w:szCs w:val="22"/>
              </w:rPr>
              <w:t>3.3 REGRAS SOBRE MONTAGEM</w:t>
            </w:r>
            <w:r w:rsidR="0005240C" w:rsidRPr="002F4751">
              <w:rPr>
                <w:rFonts w:ascii="Calibri" w:hAnsi="Calibri" w:cs="Calibri"/>
                <w:b/>
                <w:bCs/>
                <w:sz w:val="22"/>
                <w:szCs w:val="22"/>
              </w:rPr>
              <w:t>:</w:t>
            </w:r>
            <w:r w:rsidR="00EF1B1B" w:rsidRPr="002F4751">
              <w:rPr>
                <w:rFonts w:ascii="Calibri" w:hAnsi="Calibri" w:cs="Calibri"/>
                <w:b/>
                <w:bCs/>
                <w:sz w:val="22"/>
                <w:szCs w:val="22"/>
              </w:rPr>
              <w:t xml:space="preserve"> </w:t>
            </w:r>
            <w:r w:rsidR="00EF1B1B" w:rsidRPr="002F4751">
              <w:rPr>
                <w:rStyle w:val="normaltextrun"/>
                <w:rFonts w:ascii="Calibri" w:hAnsi="Calibri" w:cs="Calibri"/>
                <w:b/>
                <w:bCs/>
                <w:sz w:val="22"/>
                <w:szCs w:val="22"/>
                <w:shd w:val="clear" w:color="auto" w:fill="00FFFF"/>
              </w:rPr>
              <w:t>(escolher UMA opção)</w:t>
            </w:r>
          </w:p>
        </w:tc>
      </w:tr>
    </w:tbl>
    <w:p w14:paraId="2BE5B27D" w14:textId="77777777" w:rsidR="005808D4" w:rsidRPr="002F4751" w:rsidRDefault="005808D4" w:rsidP="002F4751">
      <w:pPr>
        <w:jc w:val="both"/>
        <w:rPr>
          <w:rFonts w:ascii="Calibri" w:hAnsi="Calibri" w:cs="Calibri"/>
          <w:b/>
          <w:bCs/>
          <w:sz w:val="22"/>
          <w:szCs w:val="22"/>
        </w:rPr>
      </w:pPr>
    </w:p>
    <w:p w14:paraId="4414ED04" w14:textId="77777777" w:rsidR="008E5B7C" w:rsidRPr="002F4751" w:rsidRDefault="008E5B7C" w:rsidP="002F4751">
      <w:pPr>
        <w:jc w:val="both"/>
        <w:rPr>
          <w:rFonts w:ascii="Calibri" w:hAnsi="Calibri" w:cs="Calibri"/>
          <w:sz w:val="22"/>
          <w:szCs w:val="22"/>
        </w:rPr>
      </w:pPr>
      <w:r w:rsidRPr="002F4751">
        <w:rPr>
          <w:rFonts w:ascii="Calibri" w:hAnsi="Calibri" w:cs="Calibri"/>
          <w:sz w:val="22"/>
          <w:szCs w:val="22"/>
        </w:rPr>
        <w:t>Bens entregues sem necessidade de montagem.</w:t>
      </w:r>
    </w:p>
    <w:p w14:paraId="5F3134D2" w14:textId="77777777" w:rsidR="004B3A8D" w:rsidRPr="002F4751" w:rsidRDefault="004B3A8D" w:rsidP="002F4751">
      <w:pPr>
        <w:jc w:val="both"/>
        <w:rPr>
          <w:rFonts w:ascii="Calibri" w:eastAsiaTheme="minorEastAsia" w:hAnsi="Calibri" w:cs="Calibri"/>
          <w:color w:val="FF0000"/>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3E37FF" w:rsidRPr="002F4751" w14:paraId="076DAA6E" w14:textId="77777777" w:rsidTr="003E37FF">
        <w:tc>
          <w:tcPr>
            <w:tcW w:w="10055" w:type="dxa"/>
            <w:shd w:val="clear" w:color="auto" w:fill="ADADAD" w:themeFill="background2" w:themeFillShade="BF"/>
          </w:tcPr>
          <w:p w14:paraId="152D56F5" w14:textId="43D3AF46" w:rsidR="003E37FF" w:rsidRPr="002F4751" w:rsidRDefault="003E37FF" w:rsidP="002F4751">
            <w:pPr>
              <w:jc w:val="both"/>
              <w:rPr>
                <w:rFonts w:ascii="Calibri" w:eastAsiaTheme="minorEastAsia" w:hAnsi="Calibri" w:cs="Calibri"/>
                <w:color w:val="FF0000"/>
                <w:sz w:val="22"/>
                <w:szCs w:val="22"/>
              </w:rPr>
            </w:pPr>
            <w:r w:rsidRPr="002F4751">
              <w:rPr>
                <w:rFonts w:ascii="Calibri" w:hAnsi="Calibri" w:cs="Calibri"/>
                <w:b/>
                <w:bCs/>
                <w:sz w:val="22"/>
                <w:szCs w:val="22"/>
              </w:rPr>
              <w:t>3.4 REGRAS PARA INSTALAÇÃO</w:t>
            </w:r>
            <w:r w:rsidR="004B3A8D" w:rsidRPr="002F4751">
              <w:rPr>
                <w:rFonts w:ascii="Calibri" w:hAnsi="Calibri" w:cs="Calibri"/>
                <w:b/>
                <w:bCs/>
                <w:sz w:val="22"/>
                <w:szCs w:val="22"/>
              </w:rPr>
              <w:t xml:space="preserve"> </w:t>
            </w:r>
            <w:r w:rsidR="004B3A8D" w:rsidRPr="002F4751">
              <w:rPr>
                <w:rStyle w:val="normaltextrun"/>
                <w:rFonts w:ascii="Calibri" w:hAnsi="Calibri" w:cs="Calibri"/>
                <w:b/>
                <w:bCs/>
                <w:sz w:val="22"/>
                <w:szCs w:val="22"/>
                <w:shd w:val="clear" w:color="auto" w:fill="00FFFF"/>
              </w:rPr>
              <w:t>(escolher UMA opção)</w:t>
            </w:r>
          </w:p>
        </w:tc>
      </w:tr>
    </w:tbl>
    <w:p w14:paraId="5F46BC9D" w14:textId="77777777" w:rsidR="00287D12" w:rsidRPr="002F4751" w:rsidRDefault="00287D12" w:rsidP="002F4751">
      <w:pPr>
        <w:jc w:val="both"/>
        <w:rPr>
          <w:rFonts w:ascii="Calibri" w:eastAsiaTheme="minorEastAsia" w:hAnsi="Calibri" w:cs="Calibri"/>
          <w:color w:val="FF0000"/>
          <w:sz w:val="22"/>
          <w:szCs w:val="22"/>
        </w:rPr>
      </w:pPr>
    </w:p>
    <w:p w14:paraId="503BAB44" w14:textId="4A589D0C" w:rsidR="008E5B7C" w:rsidRPr="002F4751" w:rsidRDefault="008E5B7C" w:rsidP="002F4751">
      <w:pPr>
        <w:jc w:val="both"/>
        <w:rPr>
          <w:rFonts w:ascii="Calibri" w:eastAsiaTheme="minorEastAsia" w:hAnsi="Calibri" w:cs="Calibri"/>
          <w:sz w:val="22"/>
          <w:szCs w:val="22"/>
        </w:rPr>
      </w:pPr>
      <w:r w:rsidRPr="002F4751">
        <w:rPr>
          <w:rFonts w:ascii="Calibri" w:eastAsiaTheme="minorEastAsia" w:hAnsi="Calibri" w:cs="Calibri"/>
          <w:sz w:val="22"/>
          <w:szCs w:val="22"/>
        </w:rPr>
        <w:t xml:space="preserve">Bens entregues sem necessidade de instalação. </w:t>
      </w:r>
    </w:p>
    <w:p w14:paraId="57E08DB4" w14:textId="77777777" w:rsidR="008E5B7C" w:rsidRPr="002F4751" w:rsidRDefault="008E5B7C" w:rsidP="002F4751">
      <w:pPr>
        <w:jc w:val="both"/>
        <w:rPr>
          <w:rFonts w:ascii="Calibri" w:eastAsiaTheme="minorEastAsia" w:hAnsi="Calibri" w:cs="Calibri"/>
          <w:strike/>
          <w:color w:val="FF0000"/>
          <w:sz w:val="22"/>
          <w:szCs w:val="22"/>
        </w:rPr>
      </w:pPr>
    </w:p>
    <w:p w14:paraId="3102570F" w14:textId="77777777" w:rsidR="00BA2F39" w:rsidRPr="002F4751" w:rsidRDefault="00BA2F39" w:rsidP="002F4751">
      <w:pPr>
        <w:pStyle w:val="PargrafodaLista"/>
        <w:suppressAutoHyphens w:val="0"/>
        <w:ind w:left="708"/>
        <w:contextualSpacing w:val="0"/>
        <w:jc w:val="both"/>
        <w:rPr>
          <w:rStyle w:val="normaltextrun"/>
          <w:rFonts w:ascii="Calibri" w:hAnsi="Calibri" w:cs="Calibri"/>
          <w:b/>
          <w:sz w:val="22"/>
          <w:szCs w:val="22"/>
          <w:shd w:val="clear" w:color="auto" w:fill="00FFFF"/>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5C26D9" w:rsidRPr="002F4751" w14:paraId="49DDB238" w14:textId="77777777" w:rsidTr="005C26D9">
        <w:tc>
          <w:tcPr>
            <w:tcW w:w="10055" w:type="dxa"/>
            <w:shd w:val="clear" w:color="auto" w:fill="ADADAD" w:themeFill="background2" w:themeFillShade="BF"/>
          </w:tcPr>
          <w:p w14:paraId="3198B17C" w14:textId="1F92B56C" w:rsidR="005C26D9" w:rsidRPr="002F4751" w:rsidRDefault="005C26D9" w:rsidP="002F4751">
            <w:pPr>
              <w:jc w:val="both"/>
              <w:rPr>
                <w:rFonts w:ascii="Calibri" w:hAnsi="Calibri" w:cs="Calibri"/>
                <w:b/>
                <w:bCs/>
                <w:sz w:val="22"/>
                <w:szCs w:val="22"/>
              </w:rPr>
            </w:pPr>
            <w:r w:rsidRPr="002F4751">
              <w:rPr>
                <w:rFonts w:ascii="Calibri" w:hAnsi="Calibri" w:cs="Calibri"/>
                <w:b/>
                <w:bCs/>
                <w:sz w:val="22"/>
                <w:szCs w:val="22"/>
              </w:rPr>
              <w:t>3.5 PRAZO DE VALIDADE PARA BENS PERECÍVEIS</w:t>
            </w:r>
            <w:r w:rsidR="00BA2F39" w:rsidRPr="002F4751">
              <w:rPr>
                <w:rFonts w:ascii="Calibri" w:hAnsi="Calibri" w:cs="Calibri"/>
                <w:b/>
                <w:bCs/>
                <w:sz w:val="22"/>
                <w:szCs w:val="22"/>
              </w:rPr>
              <w:t xml:space="preserve"> </w:t>
            </w:r>
            <w:r w:rsidR="00BA2F39" w:rsidRPr="002F4751">
              <w:rPr>
                <w:rStyle w:val="normaltextrun"/>
                <w:rFonts w:ascii="Calibri" w:hAnsi="Calibri" w:cs="Calibri"/>
                <w:b/>
                <w:bCs/>
                <w:strike/>
                <w:color w:val="FF0000"/>
                <w:sz w:val="22"/>
                <w:szCs w:val="22"/>
                <w:shd w:val="clear" w:color="auto" w:fill="00FFFF"/>
              </w:rPr>
              <w:t>(escolher UMA opção)</w:t>
            </w:r>
            <w:r w:rsidR="00BA2F39" w:rsidRPr="002F4751">
              <w:rPr>
                <w:rStyle w:val="normaltextrun"/>
                <w:rFonts w:ascii="Calibri" w:hAnsi="Calibri" w:cs="Calibri"/>
                <w:strike/>
                <w:color w:val="FF0000"/>
                <w:sz w:val="22"/>
                <w:szCs w:val="22"/>
              </w:rPr>
              <w:t>:</w:t>
            </w:r>
          </w:p>
        </w:tc>
      </w:tr>
    </w:tbl>
    <w:p w14:paraId="1A49594D" w14:textId="77777777" w:rsidR="00BA2F39" w:rsidRPr="002F4751" w:rsidRDefault="00BA2F39" w:rsidP="002F4751">
      <w:pPr>
        <w:jc w:val="both"/>
        <w:rPr>
          <w:rFonts w:ascii="Calibri" w:eastAsia="DengXian" w:hAnsi="Calibri" w:cs="Calibri"/>
          <w:b/>
          <w:bCs/>
          <w:strike/>
          <w:color w:val="FF0000"/>
          <w:sz w:val="22"/>
          <w:szCs w:val="22"/>
          <w:lang w:bidi="hi-IN"/>
        </w:rPr>
      </w:pPr>
    </w:p>
    <w:p w14:paraId="28D18466" w14:textId="7D2C032C" w:rsidR="00287D12" w:rsidRPr="002F4751" w:rsidRDefault="008E5B7C" w:rsidP="002F4751">
      <w:pPr>
        <w:jc w:val="both"/>
        <w:rPr>
          <w:rStyle w:val="normaltextrun"/>
          <w:rFonts w:ascii="Calibri" w:hAnsi="Calibri" w:cs="Calibri"/>
          <w:sz w:val="22"/>
          <w:szCs w:val="22"/>
        </w:rPr>
      </w:pPr>
      <w:r w:rsidRPr="002F4751">
        <w:rPr>
          <w:rStyle w:val="normaltextrun"/>
          <w:rFonts w:ascii="Calibri" w:hAnsi="Calibri" w:cs="Calibri"/>
          <w:sz w:val="22"/>
          <w:szCs w:val="22"/>
        </w:rPr>
        <w:t>Os bens deverão ser entregues dentro da validade prevista na embalagem, respeitando o (s) seguinte (s) decurso (s) máximo (s) de prazo:</w:t>
      </w:r>
    </w:p>
    <w:p w14:paraId="0BC2C847" w14:textId="77777777" w:rsidR="00287D12" w:rsidRPr="002F4751" w:rsidRDefault="00287D12" w:rsidP="002F4751">
      <w:pPr>
        <w:jc w:val="both"/>
        <w:rPr>
          <w:rStyle w:val="normaltextrun"/>
          <w:rFonts w:ascii="Calibri" w:hAnsi="Calibri" w:cs="Calibri"/>
          <w:b/>
          <w:bCs/>
          <w:sz w:val="22"/>
          <w:szCs w:val="22"/>
        </w:rPr>
      </w:pPr>
    </w:p>
    <w:tbl>
      <w:tblPr>
        <w:tblW w:w="8505"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7"/>
        <w:gridCol w:w="2835"/>
        <w:gridCol w:w="4253"/>
      </w:tblGrid>
      <w:tr w:rsidR="00B273FB" w:rsidRPr="002F4751" w14:paraId="00E11878" w14:textId="77777777" w:rsidTr="00B273FB">
        <w:trPr>
          <w:trHeight w:val="255"/>
        </w:trPr>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F483FC" w14:textId="77777777" w:rsidR="00B273FB" w:rsidRPr="002F4751" w:rsidRDefault="00B273FB" w:rsidP="002F4751">
            <w:pPr>
              <w:suppressAutoHyphens w:val="0"/>
              <w:ind w:left="30"/>
              <w:jc w:val="both"/>
              <w:textAlignment w:val="baseline"/>
              <w:rPr>
                <w:rFonts w:ascii="Calibri" w:hAnsi="Calibri" w:cs="Calibri"/>
                <w:sz w:val="22"/>
                <w:szCs w:val="22"/>
                <w:lang w:eastAsia="pt-BR"/>
              </w:rPr>
            </w:pPr>
            <w:r w:rsidRPr="002F4751">
              <w:rPr>
                <w:rFonts w:ascii="Calibri" w:hAnsi="Calibri" w:cs="Calibri"/>
                <w:b/>
                <w:bCs/>
                <w:sz w:val="22"/>
                <w:szCs w:val="22"/>
                <w:lang w:eastAsia="pt-BR"/>
              </w:rPr>
              <w:t>ITEM / LOTE</w:t>
            </w:r>
            <w:r w:rsidRPr="002F4751">
              <w:rPr>
                <w:rFonts w:ascii="Calibri" w:hAnsi="Calibri" w:cs="Calibri"/>
                <w:sz w:val="22"/>
                <w:szCs w:val="22"/>
                <w:lang w:eastAsia="pt-BR"/>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783415" w14:textId="77777777" w:rsidR="00B273FB" w:rsidRPr="002F4751" w:rsidRDefault="00B273FB" w:rsidP="002F4751">
            <w:pPr>
              <w:suppressAutoHyphens w:val="0"/>
              <w:jc w:val="both"/>
              <w:textAlignment w:val="baseline"/>
              <w:rPr>
                <w:rFonts w:ascii="Calibri" w:hAnsi="Calibri" w:cs="Calibri"/>
                <w:sz w:val="22"/>
                <w:szCs w:val="22"/>
                <w:lang w:eastAsia="pt-BR"/>
              </w:rPr>
            </w:pPr>
            <w:r w:rsidRPr="002F4751">
              <w:rPr>
                <w:rFonts w:ascii="Calibri" w:hAnsi="Calibri" w:cs="Calibri"/>
                <w:b/>
                <w:bCs/>
                <w:sz w:val="22"/>
                <w:szCs w:val="22"/>
                <w:lang w:eastAsia="pt-BR"/>
              </w:rPr>
              <w:t>PRAZO MÍNIMO DE VALIDADE</w:t>
            </w:r>
            <w:r w:rsidRPr="002F4751">
              <w:rPr>
                <w:rFonts w:ascii="Calibri" w:hAnsi="Calibri" w:cs="Calibri"/>
                <w:sz w:val="22"/>
                <w:szCs w:val="22"/>
                <w:lang w:eastAsia="pt-BR"/>
              </w:rPr>
              <w:t>  </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41730C27" w14:textId="77777777" w:rsidR="00B273FB" w:rsidRPr="002F4751" w:rsidRDefault="00B273FB" w:rsidP="002F4751">
            <w:pPr>
              <w:suppressAutoHyphens w:val="0"/>
              <w:jc w:val="both"/>
              <w:textAlignment w:val="baseline"/>
              <w:rPr>
                <w:rFonts w:ascii="Calibri" w:hAnsi="Calibri" w:cs="Calibri"/>
                <w:sz w:val="22"/>
                <w:szCs w:val="22"/>
                <w:lang w:eastAsia="pt-BR"/>
              </w:rPr>
            </w:pPr>
            <w:r w:rsidRPr="002F4751">
              <w:rPr>
                <w:rFonts w:ascii="Calibri" w:hAnsi="Calibri" w:cs="Calibri"/>
                <w:b/>
                <w:bCs/>
                <w:sz w:val="22"/>
                <w:szCs w:val="22"/>
                <w:lang w:eastAsia="pt-BR"/>
              </w:rPr>
              <w:t>DECURSO MÁXIMO DO PRAZO </w:t>
            </w:r>
            <w:r w:rsidRPr="002F4751">
              <w:rPr>
                <w:rFonts w:ascii="Calibri" w:hAnsi="Calibri" w:cs="Calibri"/>
                <w:sz w:val="22"/>
                <w:szCs w:val="22"/>
                <w:lang w:eastAsia="pt-BR"/>
              </w:rPr>
              <w:t>  </w:t>
            </w:r>
          </w:p>
          <w:p w14:paraId="75A61E30" w14:textId="77777777" w:rsidR="00B273FB" w:rsidRPr="002F4751" w:rsidRDefault="00B273FB" w:rsidP="002F4751">
            <w:pPr>
              <w:suppressAutoHyphens w:val="0"/>
              <w:jc w:val="both"/>
              <w:textAlignment w:val="baseline"/>
              <w:rPr>
                <w:rFonts w:ascii="Calibri" w:hAnsi="Calibri" w:cs="Calibri"/>
                <w:sz w:val="22"/>
                <w:szCs w:val="22"/>
                <w:lang w:eastAsia="pt-BR"/>
              </w:rPr>
            </w:pPr>
            <w:r w:rsidRPr="002F4751">
              <w:rPr>
                <w:rFonts w:ascii="Calibri" w:hAnsi="Calibri" w:cs="Calibri"/>
                <w:b/>
                <w:bCs/>
                <w:sz w:val="22"/>
                <w:szCs w:val="22"/>
                <w:lang w:eastAsia="pt-BR"/>
              </w:rPr>
              <w:t>DE VALIDADE (na data de entrega)</w:t>
            </w:r>
            <w:r w:rsidRPr="002F4751">
              <w:rPr>
                <w:rFonts w:ascii="Calibri" w:hAnsi="Calibri" w:cs="Calibri"/>
                <w:sz w:val="22"/>
                <w:szCs w:val="22"/>
                <w:lang w:eastAsia="pt-BR"/>
              </w:rPr>
              <w:t> </w:t>
            </w:r>
          </w:p>
        </w:tc>
      </w:tr>
      <w:tr w:rsidR="00B273FB" w:rsidRPr="002F4751" w14:paraId="60554544" w14:textId="77777777" w:rsidTr="00B273FB">
        <w:trPr>
          <w:trHeight w:val="300"/>
        </w:trPr>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6745EFA" w14:textId="030E406E" w:rsidR="00B273FB" w:rsidRPr="002F4751" w:rsidRDefault="00B273FB" w:rsidP="002F4751">
            <w:pPr>
              <w:suppressAutoHyphens w:val="0"/>
              <w:jc w:val="both"/>
              <w:textAlignment w:val="baseline"/>
              <w:rPr>
                <w:rFonts w:ascii="Calibri" w:hAnsi="Calibri" w:cs="Calibri"/>
                <w:sz w:val="22"/>
                <w:szCs w:val="22"/>
                <w:lang w:eastAsia="pt-BR"/>
              </w:rPr>
            </w:pPr>
            <w:r w:rsidRPr="002F4751">
              <w:rPr>
                <w:rFonts w:ascii="Calibri" w:hAnsi="Calibri" w:cs="Calibri"/>
                <w:sz w:val="22"/>
                <w:szCs w:val="22"/>
                <w:lang w:eastAsia="pt-BR"/>
              </w:rPr>
              <w:t> </w:t>
            </w:r>
            <w:r w:rsidR="008E5B7C" w:rsidRPr="002F4751">
              <w:rPr>
                <w:rFonts w:ascii="Calibri" w:hAnsi="Calibri" w:cs="Calibri"/>
                <w:sz w:val="22"/>
                <w:szCs w:val="22"/>
                <w:lang w:eastAsia="pt-BR"/>
              </w:rPr>
              <w:t>GARRAFÃO</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96C7D2E" w14:textId="01C1F3AE" w:rsidR="00B273FB" w:rsidRPr="002F4751" w:rsidRDefault="00B273FB" w:rsidP="002F4751">
            <w:pPr>
              <w:suppressAutoHyphens w:val="0"/>
              <w:jc w:val="both"/>
              <w:textAlignment w:val="baseline"/>
              <w:rPr>
                <w:rFonts w:ascii="Calibri" w:hAnsi="Calibri" w:cs="Calibri"/>
                <w:sz w:val="22"/>
                <w:szCs w:val="22"/>
                <w:lang w:eastAsia="pt-BR"/>
              </w:rPr>
            </w:pPr>
            <w:r w:rsidRPr="002F4751">
              <w:rPr>
                <w:rFonts w:ascii="Calibri" w:hAnsi="Calibri" w:cs="Calibri"/>
                <w:sz w:val="22"/>
                <w:szCs w:val="22"/>
                <w:lang w:eastAsia="pt-BR"/>
              </w:rPr>
              <w:t> </w:t>
            </w:r>
            <w:r w:rsidR="008E5B7C" w:rsidRPr="002F4751">
              <w:rPr>
                <w:rFonts w:ascii="Calibri" w:hAnsi="Calibri" w:cs="Calibri"/>
                <w:sz w:val="22"/>
                <w:szCs w:val="22"/>
                <w:lang w:eastAsia="pt-BR"/>
              </w:rPr>
              <w:t>Dentro do período de validade</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620B2347" w14:textId="23B5685C" w:rsidR="00B273FB" w:rsidRPr="002F4751" w:rsidRDefault="008E5B7C" w:rsidP="002F4751">
            <w:pPr>
              <w:suppressAutoHyphens w:val="0"/>
              <w:jc w:val="both"/>
              <w:textAlignment w:val="baseline"/>
              <w:rPr>
                <w:rFonts w:ascii="Calibri" w:hAnsi="Calibri" w:cs="Calibri"/>
                <w:sz w:val="22"/>
                <w:szCs w:val="22"/>
                <w:lang w:eastAsia="pt-BR"/>
              </w:rPr>
            </w:pPr>
            <w:r w:rsidRPr="002F4751">
              <w:rPr>
                <w:rFonts w:ascii="Calibri" w:hAnsi="Calibri" w:cs="Calibri"/>
                <w:sz w:val="22"/>
                <w:szCs w:val="22"/>
                <w:lang w:eastAsia="pt-BR"/>
              </w:rPr>
              <w:t>90 (noventa) dias para água e 12 (doze) meses para o vasilhame</w:t>
            </w:r>
            <w:r w:rsidR="00B273FB" w:rsidRPr="002F4751">
              <w:rPr>
                <w:rFonts w:ascii="Calibri" w:hAnsi="Calibri" w:cs="Calibri"/>
                <w:sz w:val="22"/>
                <w:szCs w:val="22"/>
                <w:lang w:eastAsia="pt-BR"/>
              </w:rPr>
              <w:t> </w:t>
            </w:r>
          </w:p>
        </w:tc>
      </w:tr>
    </w:tbl>
    <w:p w14:paraId="251F5771" w14:textId="77777777" w:rsidR="006A76EF" w:rsidRPr="002F4751" w:rsidRDefault="006A76EF" w:rsidP="002F4751">
      <w:pPr>
        <w:jc w:val="both"/>
        <w:rPr>
          <w:rFonts w:ascii="Calibri" w:hAnsi="Calibri" w:cs="Calibri"/>
          <w:b/>
          <w:bCs/>
          <w:sz w:val="22"/>
          <w:szCs w:val="22"/>
          <w:lang w:eastAsia="pt-BR"/>
        </w:rPr>
      </w:pPr>
    </w:p>
    <w:p w14:paraId="6225D939" w14:textId="77777777" w:rsidR="00D415FC" w:rsidRPr="002F4751" w:rsidRDefault="00D415FC" w:rsidP="002F4751">
      <w:pPr>
        <w:jc w:val="both"/>
        <w:rPr>
          <w:rFonts w:ascii="Calibri" w:hAnsi="Calibri" w:cs="Calibri"/>
          <w:b/>
          <w:bCs/>
          <w:sz w:val="22"/>
          <w:szCs w:val="22"/>
          <w:lang w:eastAsia="pt-BR"/>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B273FB" w:rsidRPr="002F4751" w14:paraId="421EBD53" w14:textId="77777777" w:rsidTr="00B273FB">
        <w:tc>
          <w:tcPr>
            <w:tcW w:w="10055" w:type="dxa"/>
            <w:shd w:val="clear" w:color="auto" w:fill="ADADAD" w:themeFill="background2" w:themeFillShade="BF"/>
          </w:tcPr>
          <w:p w14:paraId="5C04E053" w14:textId="6FCD3946" w:rsidR="00B273FB" w:rsidRPr="002F4751" w:rsidRDefault="00B273FB" w:rsidP="002F4751">
            <w:pPr>
              <w:jc w:val="both"/>
              <w:rPr>
                <w:rFonts w:ascii="Calibri" w:hAnsi="Calibri" w:cs="Calibri"/>
                <w:b/>
                <w:sz w:val="22"/>
                <w:szCs w:val="22"/>
              </w:rPr>
            </w:pPr>
            <w:r w:rsidRPr="002F4751">
              <w:rPr>
                <w:rFonts w:ascii="Calibri" w:hAnsi="Calibri" w:cs="Calibri"/>
                <w:b/>
                <w:sz w:val="22"/>
                <w:szCs w:val="22"/>
              </w:rPr>
              <w:t>3.6 REGRAS DE GARANTIA</w:t>
            </w:r>
          </w:p>
        </w:tc>
      </w:tr>
    </w:tbl>
    <w:p w14:paraId="4B10FE44" w14:textId="77777777" w:rsidR="00287D12" w:rsidRPr="002F4751" w:rsidRDefault="00287D12" w:rsidP="002F4751">
      <w:pPr>
        <w:jc w:val="both"/>
        <w:rPr>
          <w:rFonts w:ascii="Calibri" w:hAnsi="Calibri" w:cs="Calibri"/>
          <w:b/>
          <w:sz w:val="22"/>
          <w:szCs w:val="22"/>
        </w:rPr>
      </w:pPr>
    </w:p>
    <w:p w14:paraId="4E875684" w14:textId="46B22D20" w:rsidR="0074726E" w:rsidRPr="002F4751" w:rsidRDefault="0074726E" w:rsidP="002F4751">
      <w:pPr>
        <w:jc w:val="both"/>
        <w:rPr>
          <w:rFonts w:ascii="Calibri" w:eastAsia="DengXian" w:hAnsi="Calibri" w:cs="Calibri"/>
          <w:b/>
          <w:bCs/>
          <w:kern w:val="1"/>
          <w:sz w:val="22"/>
          <w:szCs w:val="22"/>
          <w:lang w:bidi="hi-IN"/>
        </w:rPr>
      </w:pPr>
      <w:r w:rsidRPr="002F4751">
        <w:rPr>
          <w:rFonts w:ascii="Calibri" w:eastAsia="DengXian" w:hAnsi="Calibri" w:cs="Calibri"/>
          <w:b/>
          <w:bCs/>
          <w:kern w:val="1"/>
          <w:sz w:val="22"/>
          <w:szCs w:val="22"/>
          <w:lang w:bidi="hi-IN"/>
        </w:rPr>
        <w:t>3.6.1 REGRAS GERAIS:</w:t>
      </w:r>
    </w:p>
    <w:p w14:paraId="212FF770" w14:textId="77777777" w:rsidR="007E59C8" w:rsidRPr="002F4751" w:rsidRDefault="007E59C8" w:rsidP="002F4751">
      <w:pPr>
        <w:jc w:val="both"/>
        <w:rPr>
          <w:rFonts w:ascii="Calibri" w:eastAsia="DengXian" w:hAnsi="Calibri" w:cs="Calibri"/>
          <w:b/>
          <w:bCs/>
          <w:kern w:val="1"/>
          <w:sz w:val="22"/>
          <w:szCs w:val="22"/>
          <w:lang w:bidi="hi-IN"/>
        </w:rPr>
      </w:pPr>
    </w:p>
    <w:p w14:paraId="7BE6B386" w14:textId="59F58DA3" w:rsidR="007E59C8" w:rsidRPr="002F4751" w:rsidRDefault="007E59C8" w:rsidP="002F4751">
      <w:pPr>
        <w:jc w:val="both"/>
        <w:rPr>
          <w:rFonts w:ascii="Calibri" w:eastAsia="DengXian" w:hAnsi="Calibri" w:cs="Calibri"/>
          <w:b/>
          <w:bCs/>
          <w:kern w:val="1"/>
          <w:sz w:val="22"/>
          <w:szCs w:val="22"/>
          <w:lang w:bidi="hi-IN"/>
        </w:rPr>
      </w:pPr>
      <w:r w:rsidRPr="002F4751">
        <w:rPr>
          <w:rFonts w:ascii="Calibri" w:eastAsia="DengXian" w:hAnsi="Calibri" w:cs="Calibri"/>
          <w:kern w:val="1"/>
          <w:sz w:val="22"/>
          <w:szCs w:val="22"/>
          <w:lang w:bidi="hi-IN"/>
        </w:rPr>
        <w:t xml:space="preserve">Garantia </w:t>
      </w:r>
      <w:r w:rsidRPr="002F4751">
        <w:rPr>
          <w:rFonts w:ascii="Calibri" w:eastAsia="DengXian" w:hAnsi="Calibri" w:cs="Calibri"/>
          <w:b/>
          <w:bCs/>
          <w:kern w:val="1"/>
          <w:sz w:val="22"/>
          <w:szCs w:val="22"/>
          <w:lang w:bidi="hi-IN"/>
        </w:rPr>
        <w:t>LEGAL</w:t>
      </w:r>
      <w:r w:rsidRPr="002F4751">
        <w:rPr>
          <w:rFonts w:ascii="Calibri" w:eastAsia="DengXian" w:hAnsi="Calibri" w:cs="Calibri"/>
          <w:kern w:val="1"/>
          <w:sz w:val="22"/>
          <w:szCs w:val="22"/>
          <w:lang w:bidi="hi-IN"/>
        </w:rPr>
        <w:t xml:space="preserve"> para todos os itens, conforme prazos e condições definidos no Código de Defesa do Consumidor.</w:t>
      </w:r>
    </w:p>
    <w:p w14:paraId="69FDA52D" w14:textId="77777777" w:rsidR="006A76EF" w:rsidRPr="002F4751" w:rsidRDefault="006A76EF" w:rsidP="002F4751">
      <w:pPr>
        <w:jc w:val="both"/>
        <w:rPr>
          <w:rFonts w:ascii="Calibri" w:eastAsia="SimSun" w:hAnsi="Calibri" w:cs="Calibri"/>
          <w:b/>
          <w:bCs/>
          <w:strike/>
          <w:color w:val="FF0000"/>
          <w:kern w:val="1"/>
          <w:sz w:val="22"/>
          <w:szCs w:val="22"/>
          <w:lang w:bidi="hi-IN"/>
        </w:rPr>
      </w:pPr>
    </w:p>
    <w:p w14:paraId="2B846502" w14:textId="77777777" w:rsidR="001F42CB" w:rsidRPr="002F4751" w:rsidRDefault="001F42CB" w:rsidP="002F4751">
      <w:pPr>
        <w:pStyle w:val="PargrafodaLista"/>
        <w:ind w:left="459"/>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7E1DEA" w:rsidRPr="002F4751" w14:paraId="02133B72" w14:textId="77777777" w:rsidTr="007E1DEA">
        <w:tc>
          <w:tcPr>
            <w:tcW w:w="10055" w:type="dxa"/>
            <w:shd w:val="clear" w:color="auto" w:fill="ADADAD" w:themeFill="background2" w:themeFillShade="BF"/>
          </w:tcPr>
          <w:p w14:paraId="09D9C2CF" w14:textId="1256D123" w:rsidR="007E1DEA" w:rsidRPr="002F4751" w:rsidRDefault="007E1DEA" w:rsidP="002F4751">
            <w:pPr>
              <w:jc w:val="both"/>
              <w:rPr>
                <w:rFonts w:ascii="Calibri" w:hAnsi="Calibri" w:cs="Calibri"/>
                <w:b/>
                <w:sz w:val="22"/>
                <w:szCs w:val="22"/>
              </w:rPr>
            </w:pPr>
            <w:r w:rsidRPr="002F4751">
              <w:rPr>
                <w:rFonts w:ascii="Calibri" w:hAnsi="Calibri" w:cs="Calibri"/>
                <w:b/>
                <w:bCs/>
                <w:sz w:val="22"/>
                <w:szCs w:val="22"/>
              </w:rPr>
              <w:t>3.7</w:t>
            </w:r>
            <w:r w:rsidRPr="002F4751">
              <w:rPr>
                <w:rFonts w:ascii="Calibri" w:hAnsi="Calibri" w:cs="Calibri"/>
                <w:sz w:val="22"/>
                <w:szCs w:val="22"/>
              </w:rPr>
              <w:t xml:space="preserve"> </w:t>
            </w:r>
            <w:r w:rsidRPr="002F4751">
              <w:rPr>
                <w:rFonts w:ascii="Calibri" w:hAnsi="Calibri" w:cs="Calibri"/>
                <w:b/>
                <w:bCs/>
                <w:sz w:val="22"/>
                <w:szCs w:val="22"/>
              </w:rPr>
              <w:t>POSSIBILIDADE OU NÃO DE SUBCONTRATAÇÃO</w:t>
            </w:r>
            <w:r w:rsidR="00967C24" w:rsidRPr="002F4751">
              <w:rPr>
                <w:rFonts w:ascii="Calibri" w:hAnsi="Calibri" w:cs="Calibri"/>
                <w:b/>
                <w:bCs/>
                <w:sz w:val="22"/>
                <w:szCs w:val="22"/>
              </w:rPr>
              <w:t xml:space="preserve"> </w:t>
            </w:r>
            <w:r w:rsidR="00967C24" w:rsidRPr="002F4751">
              <w:rPr>
                <w:rFonts w:ascii="Calibri" w:hAnsi="Calibri" w:cs="Calibri"/>
                <w:b/>
                <w:bCs/>
                <w:sz w:val="22"/>
                <w:szCs w:val="22"/>
                <w:highlight w:val="cyan"/>
              </w:rPr>
              <w:t>(escolher UMA opção)</w:t>
            </w:r>
            <w:r w:rsidR="00967C24" w:rsidRPr="002F4751">
              <w:rPr>
                <w:rFonts w:ascii="Calibri" w:hAnsi="Calibri" w:cs="Calibri"/>
                <w:b/>
                <w:bCs/>
                <w:sz w:val="22"/>
                <w:szCs w:val="22"/>
              </w:rPr>
              <w:t>:</w:t>
            </w:r>
          </w:p>
        </w:tc>
      </w:tr>
    </w:tbl>
    <w:p w14:paraId="30845772" w14:textId="77777777" w:rsidR="006A76EF" w:rsidRPr="002F4751" w:rsidRDefault="006A76EF" w:rsidP="002F4751">
      <w:pPr>
        <w:jc w:val="both"/>
        <w:rPr>
          <w:rFonts w:ascii="Calibri" w:hAnsi="Calibri" w:cs="Calibri"/>
          <w:b/>
          <w:sz w:val="22"/>
          <w:szCs w:val="22"/>
        </w:rPr>
      </w:pPr>
    </w:p>
    <w:p w14:paraId="50F679A5" w14:textId="77777777" w:rsidR="007E59C8" w:rsidRPr="002F4751" w:rsidRDefault="007E59C8" w:rsidP="002F4751">
      <w:pPr>
        <w:jc w:val="both"/>
        <w:rPr>
          <w:rFonts w:ascii="Calibri" w:eastAsia="SimSun" w:hAnsi="Calibri" w:cs="Calibri"/>
          <w:b/>
          <w:bCs/>
          <w:kern w:val="1"/>
          <w:sz w:val="22"/>
          <w:szCs w:val="22"/>
          <w:lang w:bidi="hi-IN"/>
        </w:rPr>
      </w:pPr>
      <w:r w:rsidRPr="002F4751">
        <w:rPr>
          <w:rFonts w:ascii="Calibri" w:eastAsia="SimSun" w:hAnsi="Calibri" w:cs="Calibri"/>
          <w:kern w:val="1"/>
          <w:sz w:val="22"/>
          <w:szCs w:val="22"/>
          <w:lang w:bidi="hi-IN"/>
        </w:rPr>
        <w:t xml:space="preserve">São </w:t>
      </w:r>
      <w:r w:rsidRPr="002F4751">
        <w:rPr>
          <w:rFonts w:ascii="Calibri" w:eastAsia="SimSun" w:hAnsi="Calibri" w:cs="Calibri"/>
          <w:b/>
          <w:bCs/>
          <w:kern w:val="1"/>
          <w:sz w:val="22"/>
          <w:szCs w:val="22"/>
          <w:lang w:bidi="hi-IN"/>
        </w:rPr>
        <w:t>VEDADAS A SUBCONTRATAÇÃO</w:t>
      </w:r>
      <w:r w:rsidRPr="002F4751">
        <w:rPr>
          <w:rFonts w:ascii="Calibri" w:eastAsia="SimSun" w:hAnsi="Calibri" w:cs="Calibri"/>
          <w:kern w:val="1"/>
          <w:sz w:val="22"/>
          <w:szCs w:val="22"/>
          <w:lang w:bidi="hi-IN"/>
        </w:rPr>
        <w:t xml:space="preserve"> de mão de obra e a transferência a terceiros da execução dos serviços objeto do presente instrumento.</w:t>
      </w:r>
    </w:p>
    <w:p w14:paraId="4A74C3BA" w14:textId="77777777" w:rsidR="006A76EF" w:rsidRPr="002F4751" w:rsidRDefault="006A76EF" w:rsidP="002F4751">
      <w:pPr>
        <w:jc w:val="both"/>
        <w:rPr>
          <w:rFonts w:ascii="Calibri" w:hAnsi="Calibri" w:cs="Calibri"/>
          <w:b/>
          <w:bCs/>
          <w:sz w:val="22"/>
          <w:szCs w:val="22"/>
        </w:rPr>
      </w:pPr>
    </w:p>
    <w:p w14:paraId="66BD4914" w14:textId="77777777" w:rsidR="007375B7" w:rsidRPr="002F4751" w:rsidRDefault="007375B7" w:rsidP="002F4751">
      <w:pPr>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7E1DEA" w:rsidRPr="002F4751" w14:paraId="79A46949" w14:textId="77777777" w:rsidTr="007E1DEA">
        <w:tc>
          <w:tcPr>
            <w:tcW w:w="10055" w:type="dxa"/>
            <w:shd w:val="clear" w:color="auto" w:fill="ADADAD" w:themeFill="background2" w:themeFillShade="BF"/>
          </w:tcPr>
          <w:p w14:paraId="083F2613" w14:textId="707E0093" w:rsidR="007E1DEA" w:rsidRPr="002F4751" w:rsidRDefault="007E1DEA" w:rsidP="002F4751">
            <w:pPr>
              <w:jc w:val="both"/>
              <w:rPr>
                <w:rFonts w:ascii="Calibri" w:hAnsi="Calibri" w:cs="Calibri"/>
                <w:b/>
                <w:bCs/>
                <w:sz w:val="22"/>
                <w:szCs w:val="22"/>
              </w:rPr>
            </w:pPr>
            <w:r w:rsidRPr="002F4751">
              <w:rPr>
                <w:rFonts w:ascii="Calibri" w:hAnsi="Calibri" w:cs="Calibri"/>
                <w:b/>
                <w:sz w:val="22"/>
                <w:szCs w:val="22"/>
              </w:rPr>
              <w:t>3.8 MODELO DE GESTÃO E FISCALIZAÇÃO CONTRATUAL</w:t>
            </w:r>
          </w:p>
        </w:tc>
      </w:tr>
    </w:tbl>
    <w:p w14:paraId="579E1DB9" w14:textId="77777777" w:rsidR="007E1DEA" w:rsidRPr="002F4751" w:rsidRDefault="007E1DEA" w:rsidP="002F4751">
      <w:pPr>
        <w:jc w:val="both"/>
        <w:rPr>
          <w:rFonts w:ascii="Calibri" w:hAnsi="Calibri" w:cs="Calibri"/>
          <w:b/>
          <w:bCs/>
          <w:sz w:val="22"/>
          <w:szCs w:val="22"/>
        </w:rPr>
      </w:pPr>
    </w:p>
    <w:p w14:paraId="4E4818BE" w14:textId="4A53DC9B" w:rsidR="007E59C8" w:rsidRPr="002F4751" w:rsidRDefault="00CE06A0" w:rsidP="002F4751">
      <w:pPr>
        <w:pStyle w:val="western"/>
        <w:spacing w:before="0" w:after="0"/>
        <w:jc w:val="both"/>
        <w:rPr>
          <w:rFonts w:ascii="Calibri" w:eastAsia="SimSun" w:hAnsi="Calibri" w:cs="Calibri"/>
          <w:kern w:val="1"/>
          <w:sz w:val="22"/>
          <w:szCs w:val="22"/>
          <w:lang w:bidi="hi-IN"/>
        </w:rPr>
      </w:pPr>
      <w:r w:rsidRPr="002F4751">
        <w:rPr>
          <w:rFonts w:ascii="Calibri" w:eastAsia="SimSun" w:hAnsi="Calibri" w:cs="Calibri"/>
          <w:kern w:val="1"/>
          <w:sz w:val="22"/>
          <w:szCs w:val="22"/>
          <w:lang w:bidi="hi-IN"/>
        </w:rPr>
        <w:t>Conforme definições constantes do instrumento contratual padronizado.</w:t>
      </w:r>
    </w:p>
    <w:p w14:paraId="3C667819" w14:textId="77777777" w:rsidR="00CE06A0" w:rsidRPr="002F4751" w:rsidRDefault="00CE06A0" w:rsidP="002F4751">
      <w:pPr>
        <w:pStyle w:val="western"/>
        <w:spacing w:before="0" w:after="0"/>
        <w:jc w:val="both"/>
        <w:rPr>
          <w:rFonts w:ascii="Calibri" w:hAnsi="Calibri" w:cs="Calibri"/>
          <w:sz w:val="22"/>
          <w:szCs w:val="22"/>
        </w:rPr>
      </w:pPr>
    </w:p>
    <w:p w14:paraId="354D7F56" w14:textId="77777777" w:rsidR="007E59C8" w:rsidRPr="002F4751" w:rsidRDefault="007E59C8" w:rsidP="002F4751">
      <w:pPr>
        <w:pStyle w:val="western"/>
        <w:spacing w:before="0" w:after="0"/>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02729C" w:rsidRPr="002F4751" w14:paraId="3BBE0591" w14:textId="77777777" w:rsidTr="0002729C">
        <w:tc>
          <w:tcPr>
            <w:tcW w:w="10055" w:type="dxa"/>
            <w:shd w:val="clear" w:color="auto" w:fill="ADADAD" w:themeFill="background2" w:themeFillShade="BF"/>
          </w:tcPr>
          <w:p w14:paraId="1200976E" w14:textId="234BE80D" w:rsidR="0002729C" w:rsidRPr="002F4751" w:rsidRDefault="0002729C" w:rsidP="002F4751">
            <w:pPr>
              <w:jc w:val="both"/>
              <w:rPr>
                <w:rFonts w:ascii="Calibri" w:hAnsi="Calibri" w:cs="Calibri"/>
                <w:b/>
                <w:bCs/>
                <w:sz w:val="22"/>
                <w:szCs w:val="22"/>
              </w:rPr>
            </w:pPr>
            <w:r w:rsidRPr="002F4751">
              <w:rPr>
                <w:rFonts w:ascii="Calibri" w:hAnsi="Calibri" w:cs="Calibri"/>
                <w:b/>
                <w:bCs/>
                <w:sz w:val="22"/>
                <w:szCs w:val="22"/>
              </w:rPr>
              <w:t>3.9 CONDIÇÕES DE RECEBIMENTO DO OBJETO (PARA FINS DE FATURAMENTO)</w:t>
            </w:r>
          </w:p>
        </w:tc>
      </w:tr>
    </w:tbl>
    <w:p w14:paraId="21E89294" w14:textId="77777777" w:rsidR="0002729C" w:rsidRPr="002F4751" w:rsidRDefault="0002729C" w:rsidP="002F4751">
      <w:pPr>
        <w:jc w:val="both"/>
        <w:rPr>
          <w:rFonts w:ascii="Calibri" w:hAnsi="Calibri" w:cs="Calibri"/>
          <w:b/>
          <w:bCs/>
          <w:sz w:val="22"/>
          <w:szCs w:val="22"/>
        </w:rPr>
      </w:pPr>
    </w:p>
    <w:p w14:paraId="53433FC2" w14:textId="3D8EBDCD" w:rsidR="006A76EF" w:rsidRPr="002F4751" w:rsidRDefault="006A76EF" w:rsidP="002F4751">
      <w:pPr>
        <w:jc w:val="both"/>
        <w:rPr>
          <w:rFonts w:ascii="Calibri" w:hAnsi="Calibri" w:cs="Calibri"/>
          <w:sz w:val="22"/>
          <w:szCs w:val="22"/>
        </w:rPr>
      </w:pPr>
      <w:r w:rsidRPr="002F4751">
        <w:rPr>
          <w:rFonts w:ascii="Calibri" w:hAnsi="Calibri" w:cs="Calibri"/>
          <w:b/>
          <w:bCs/>
          <w:sz w:val="22"/>
          <w:szCs w:val="22"/>
        </w:rPr>
        <w:t>3.9.1 PRAZO PARA RECEBIMENTO PROVISÓRIO:</w:t>
      </w:r>
      <w:r w:rsidRPr="002F4751">
        <w:rPr>
          <w:rFonts w:ascii="Calibri" w:hAnsi="Calibri" w:cs="Calibri"/>
          <w:sz w:val="22"/>
          <w:szCs w:val="22"/>
        </w:rPr>
        <w:t xml:space="preserve">  </w:t>
      </w:r>
      <w:r w:rsidR="00C72D8D" w:rsidRPr="002F4751">
        <w:rPr>
          <w:rFonts w:ascii="Calibri" w:hAnsi="Calibri" w:cs="Calibri"/>
          <w:sz w:val="22"/>
          <w:szCs w:val="22"/>
        </w:rPr>
        <w:t>no ato da entrega dos bens.</w:t>
      </w:r>
    </w:p>
    <w:p w14:paraId="3968DF90" w14:textId="77777777" w:rsidR="006A76EF" w:rsidRPr="002F4751" w:rsidRDefault="006A76EF" w:rsidP="002F4751">
      <w:pPr>
        <w:jc w:val="both"/>
        <w:rPr>
          <w:rFonts w:ascii="Calibri" w:hAnsi="Calibri" w:cs="Calibri"/>
          <w:b/>
          <w:sz w:val="22"/>
          <w:szCs w:val="22"/>
        </w:rPr>
      </w:pPr>
    </w:p>
    <w:p w14:paraId="0553814D" w14:textId="606C2ACD" w:rsidR="006A76EF" w:rsidRPr="002F4751" w:rsidRDefault="006A76EF" w:rsidP="002F4751">
      <w:pPr>
        <w:jc w:val="both"/>
        <w:rPr>
          <w:rFonts w:ascii="Calibri" w:hAnsi="Calibri" w:cs="Calibri"/>
          <w:b/>
          <w:sz w:val="22"/>
          <w:szCs w:val="22"/>
        </w:rPr>
      </w:pPr>
      <w:r w:rsidRPr="002F4751">
        <w:rPr>
          <w:rFonts w:ascii="Calibri" w:hAnsi="Calibri" w:cs="Calibri"/>
          <w:b/>
          <w:bCs/>
          <w:sz w:val="22"/>
          <w:szCs w:val="22"/>
        </w:rPr>
        <w:t>3.9.2 PRAZO PARA RECEBIMENTO DEFINITIVO:</w:t>
      </w:r>
      <w:r w:rsidRPr="002F4751">
        <w:rPr>
          <w:rFonts w:ascii="Calibri" w:hAnsi="Calibri" w:cs="Calibri"/>
          <w:sz w:val="22"/>
          <w:szCs w:val="22"/>
        </w:rPr>
        <w:t xml:space="preserve"> </w:t>
      </w:r>
      <w:r w:rsidR="00A14D5A" w:rsidRPr="002F4751">
        <w:rPr>
          <w:rFonts w:ascii="Calibri" w:hAnsi="Calibri" w:cs="Calibri"/>
          <w:sz w:val="22"/>
          <w:szCs w:val="22"/>
        </w:rPr>
        <w:t xml:space="preserve">10 </w:t>
      </w:r>
      <w:r w:rsidRPr="002F4751">
        <w:rPr>
          <w:rFonts w:ascii="Calibri" w:hAnsi="Calibri" w:cs="Calibri"/>
          <w:sz w:val="22"/>
          <w:szCs w:val="22"/>
        </w:rPr>
        <w:t>dias</w:t>
      </w:r>
      <w:r w:rsidRPr="002F4751">
        <w:rPr>
          <w:rFonts w:ascii="Calibri" w:eastAsia="DengXian" w:hAnsi="Calibri" w:cs="Calibri"/>
          <w:kern w:val="1"/>
          <w:sz w:val="22"/>
          <w:szCs w:val="22"/>
          <w:lang w:bidi="hi-IN"/>
        </w:rPr>
        <w:t xml:space="preserve"> c</w:t>
      </w:r>
      <w:r w:rsidRPr="002F4751">
        <w:rPr>
          <w:rFonts w:ascii="Calibri" w:hAnsi="Calibri" w:cs="Calibri"/>
          <w:sz w:val="22"/>
          <w:szCs w:val="22"/>
        </w:rPr>
        <w:t>orridos, contados do recebimento provisório.</w:t>
      </w:r>
    </w:p>
    <w:p w14:paraId="1932D76A" w14:textId="77777777" w:rsidR="003D6FD3" w:rsidRPr="002F4751" w:rsidRDefault="003D6FD3" w:rsidP="002F4751">
      <w:pPr>
        <w:jc w:val="both"/>
        <w:rPr>
          <w:rFonts w:ascii="Calibri" w:hAnsi="Calibri" w:cs="Calibri"/>
          <w:b/>
          <w:sz w:val="22"/>
          <w:szCs w:val="22"/>
        </w:rPr>
      </w:pPr>
    </w:p>
    <w:p w14:paraId="6F940CBC" w14:textId="042438DF" w:rsidR="006A76EF" w:rsidRPr="002F4751" w:rsidRDefault="006A76EF" w:rsidP="002F4751">
      <w:pPr>
        <w:jc w:val="both"/>
        <w:rPr>
          <w:rFonts w:ascii="Calibri" w:hAnsi="Calibri" w:cs="Calibri"/>
          <w:b/>
          <w:bCs/>
          <w:sz w:val="22"/>
          <w:szCs w:val="22"/>
          <w:u w:val="single"/>
        </w:rPr>
      </w:pPr>
      <w:r w:rsidRPr="002F4751">
        <w:rPr>
          <w:rFonts w:ascii="Calibri" w:hAnsi="Calibri" w:cs="Calibri"/>
          <w:b/>
          <w:sz w:val="22"/>
          <w:szCs w:val="22"/>
        </w:rPr>
        <w:t>3.9.3 PRAZO PARA SUBSTITUIÇÃO DE BENS(S) REJEITADO(S)</w:t>
      </w:r>
      <w:r w:rsidR="007B4BAB" w:rsidRPr="002F4751">
        <w:rPr>
          <w:rFonts w:ascii="Calibri" w:hAnsi="Calibri" w:cs="Calibri"/>
          <w:b/>
          <w:sz w:val="22"/>
          <w:szCs w:val="22"/>
        </w:rPr>
        <w:t>:</w:t>
      </w:r>
      <w:r w:rsidRPr="002F4751">
        <w:rPr>
          <w:rFonts w:ascii="Calibri" w:hAnsi="Calibri" w:cs="Calibri"/>
          <w:sz w:val="22"/>
          <w:szCs w:val="22"/>
        </w:rPr>
        <w:t xml:space="preserve"> </w:t>
      </w:r>
      <w:r w:rsidR="00E403A9" w:rsidRPr="002F4751">
        <w:rPr>
          <w:rFonts w:ascii="Calibri" w:hAnsi="Calibri" w:cs="Calibri"/>
          <w:sz w:val="22"/>
          <w:szCs w:val="22"/>
        </w:rPr>
        <w:t>01 (um) um dia útil</w:t>
      </w:r>
      <w:r w:rsidR="004B358F" w:rsidRPr="002F4751">
        <w:rPr>
          <w:rFonts w:ascii="Calibri" w:hAnsi="Calibri" w:cs="Calibri"/>
          <w:sz w:val="22"/>
          <w:szCs w:val="22"/>
        </w:rPr>
        <w:t>.</w:t>
      </w:r>
      <w:r w:rsidR="00E403A9" w:rsidRPr="002F4751">
        <w:rPr>
          <w:rFonts w:ascii="Calibri" w:hAnsi="Calibri" w:cs="Calibri"/>
          <w:sz w:val="22"/>
          <w:szCs w:val="22"/>
        </w:rPr>
        <w:t xml:space="preserve"> </w:t>
      </w:r>
    </w:p>
    <w:p w14:paraId="70DF1C9C" w14:textId="77777777" w:rsidR="003D6FD3" w:rsidRPr="002F4751" w:rsidRDefault="003D6FD3" w:rsidP="002F4751">
      <w:pPr>
        <w:ind w:left="283"/>
        <w:jc w:val="both"/>
        <w:rPr>
          <w:rFonts w:ascii="Calibri" w:hAnsi="Calibri" w:cs="Calibri"/>
          <w:color w:val="FF0000"/>
          <w:sz w:val="22"/>
          <w:szCs w:val="22"/>
        </w:rPr>
      </w:pPr>
    </w:p>
    <w:p w14:paraId="4D6998A3" w14:textId="73BEDF38" w:rsidR="006A76EF" w:rsidRPr="002F4751" w:rsidRDefault="006A76EF" w:rsidP="002F4751">
      <w:pPr>
        <w:pStyle w:val="PargrafodaLista"/>
        <w:ind w:left="735"/>
        <w:jc w:val="both"/>
        <w:rPr>
          <w:rFonts w:ascii="Calibri" w:hAnsi="Calibri" w:cs="Calibri"/>
          <w:sz w:val="22"/>
          <w:szCs w:val="22"/>
        </w:rPr>
      </w:pPr>
    </w:p>
    <w:p w14:paraId="6B9B9B6D" w14:textId="77777777" w:rsidR="003D6FD3" w:rsidRPr="002F4751" w:rsidRDefault="003D6FD3" w:rsidP="002F4751">
      <w:pPr>
        <w:pStyle w:val="PargrafodaLista"/>
        <w:ind w:left="735"/>
        <w:jc w:val="both"/>
        <w:rPr>
          <w:rFonts w:ascii="Calibri" w:eastAsia="SimSun" w:hAnsi="Calibri" w:cs="Calibri"/>
          <w:b/>
          <w:bCs/>
          <w:kern w:val="1"/>
          <w:sz w:val="22"/>
          <w:szCs w:val="22"/>
          <w:lang w:bidi="hi-IN"/>
        </w:rPr>
      </w:pPr>
    </w:p>
    <w:p w14:paraId="27971E74" w14:textId="77777777" w:rsidR="006A76EF" w:rsidRPr="002F4751" w:rsidRDefault="006A76EF" w:rsidP="002F4751">
      <w:pPr>
        <w:jc w:val="both"/>
        <w:rPr>
          <w:rFonts w:ascii="Calibri" w:hAnsi="Calibri" w:cs="Calibri"/>
          <w:b/>
          <w:sz w:val="22"/>
          <w:szCs w:val="22"/>
        </w:rPr>
      </w:pPr>
      <w:r w:rsidRPr="002F4751">
        <w:rPr>
          <w:rFonts w:ascii="Calibri" w:hAnsi="Calibri" w:cs="Calibri"/>
          <w:b/>
          <w:sz w:val="22"/>
          <w:szCs w:val="22"/>
        </w:rPr>
        <w:t>3.9.4 DEMAIS REGRAMENTOS:</w:t>
      </w:r>
    </w:p>
    <w:p w14:paraId="6B781072" w14:textId="77777777" w:rsidR="006A76EF" w:rsidRPr="002F4751" w:rsidRDefault="006A76EF" w:rsidP="002F4751">
      <w:pPr>
        <w:jc w:val="both"/>
        <w:rPr>
          <w:rFonts w:ascii="Calibri" w:hAnsi="Calibri" w:cs="Calibri"/>
          <w:sz w:val="22"/>
          <w:szCs w:val="22"/>
        </w:rPr>
      </w:pPr>
    </w:p>
    <w:p w14:paraId="781BCA1D" w14:textId="77777777" w:rsidR="006A76EF" w:rsidRPr="002F4751" w:rsidRDefault="006A76EF" w:rsidP="002F4751">
      <w:pPr>
        <w:pStyle w:val="Corpodetexto"/>
        <w:spacing w:after="0" w:line="240" w:lineRule="auto"/>
        <w:ind w:left="34"/>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 xml:space="preserve">3.9.4.1 O </w:t>
      </w:r>
      <w:r w:rsidRPr="002F4751">
        <w:rPr>
          <w:rFonts w:ascii="Calibri" w:eastAsiaTheme="minorEastAsia" w:hAnsi="Calibri" w:cs="Calibri"/>
          <w:b/>
          <w:bCs/>
          <w:sz w:val="22"/>
          <w:szCs w:val="22"/>
          <w:lang w:eastAsia="pt-BR"/>
        </w:rPr>
        <w:t>CONTRATANTE</w:t>
      </w:r>
      <w:r w:rsidRPr="002F4751">
        <w:rPr>
          <w:rFonts w:ascii="Calibri" w:eastAsiaTheme="minorEastAsia" w:hAnsi="Calibri" w:cs="Calibri"/>
          <w:sz w:val="22"/>
          <w:szCs w:val="22"/>
          <w:lang w:eastAsia="pt-BR"/>
        </w:rPr>
        <w:t xml:space="preserve"> rejeitará, no todo ou em parte, inclusive antes do recebimento provisório, o objeto contratual em desacordo com as condições pactuadas, podendo, entretanto, se lhe convier, decidir pelo recebimento, neste caso com as deduções cabíveis;</w:t>
      </w:r>
    </w:p>
    <w:p w14:paraId="5D25BF88" w14:textId="77777777" w:rsidR="006A76EF" w:rsidRPr="002F4751" w:rsidRDefault="006A76EF" w:rsidP="002F4751">
      <w:pPr>
        <w:pStyle w:val="Corpodetexto"/>
        <w:spacing w:after="0" w:line="240" w:lineRule="auto"/>
        <w:ind w:left="34"/>
        <w:jc w:val="both"/>
        <w:rPr>
          <w:rFonts w:ascii="Calibri" w:eastAsiaTheme="minorEastAsia" w:hAnsi="Calibri" w:cs="Calibri"/>
          <w:sz w:val="22"/>
          <w:szCs w:val="22"/>
          <w:lang w:eastAsia="pt-BR"/>
        </w:rPr>
      </w:pPr>
    </w:p>
    <w:p w14:paraId="3DA182D0" w14:textId="77777777" w:rsidR="00925DDD" w:rsidRPr="002F4751" w:rsidRDefault="006A76EF" w:rsidP="002F4751">
      <w:pPr>
        <w:pStyle w:val="Corpodetexto"/>
        <w:spacing w:after="0" w:line="240" w:lineRule="auto"/>
        <w:ind w:left="34"/>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lastRenderedPageBreak/>
        <w:t xml:space="preserve">3.9.4.2 </w:t>
      </w:r>
      <w:r w:rsidR="00925DDD" w:rsidRPr="002F4751">
        <w:rPr>
          <w:rFonts w:ascii="Calibri" w:eastAsiaTheme="minorEastAsia" w:hAnsi="Calibri" w:cs="Calibri"/>
          <w:sz w:val="22"/>
          <w:szCs w:val="22"/>
          <w:lang w:eastAsia="pt-BR"/>
        </w:rPr>
        <w:t xml:space="preserve">O recebimento definitivo do objeto deste instrumento será concretizado depois de adotados, pelo </w:t>
      </w:r>
      <w:r w:rsidR="00925DDD" w:rsidRPr="002F4751">
        <w:rPr>
          <w:rFonts w:ascii="Calibri" w:eastAsiaTheme="minorEastAsia" w:hAnsi="Calibri" w:cs="Calibri"/>
          <w:b/>
          <w:bCs/>
          <w:sz w:val="22"/>
          <w:szCs w:val="22"/>
          <w:lang w:eastAsia="pt-BR"/>
        </w:rPr>
        <w:t>CONTRATANTE</w:t>
      </w:r>
      <w:r w:rsidR="00925DDD" w:rsidRPr="002F4751">
        <w:rPr>
          <w:rFonts w:ascii="Calibri" w:eastAsiaTheme="minorEastAsia" w:hAnsi="Calibri" w:cs="Calibri"/>
          <w:sz w:val="22"/>
          <w:szCs w:val="22"/>
          <w:lang w:eastAsia="pt-BR"/>
        </w:rPr>
        <w:t>, todos os procedimentos cabíveis do art. 140 da Lei Federal nº 14.133/2021 e, no que couber, da Lei Estadual/BA nº 14.634/2023, devendo ocorrer no prazo indicado no item 3.9.2;</w:t>
      </w:r>
    </w:p>
    <w:p w14:paraId="41E699B0" w14:textId="77777777" w:rsidR="00925DDD" w:rsidRPr="002F4751" w:rsidRDefault="006A76EF" w:rsidP="002F4751">
      <w:pPr>
        <w:pStyle w:val="Corpodetexto"/>
        <w:spacing w:after="0" w:line="240" w:lineRule="auto"/>
        <w:ind w:left="34"/>
        <w:jc w:val="both"/>
        <w:rPr>
          <w:rFonts w:ascii="Calibri" w:eastAsiaTheme="minorEastAsia" w:hAnsi="Calibri" w:cs="Calibri"/>
          <w:sz w:val="22"/>
          <w:szCs w:val="22"/>
          <w:lang w:eastAsia="pt-BR"/>
        </w:rPr>
      </w:pPr>
      <w:r w:rsidRPr="002F4751">
        <w:rPr>
          <w:rFonts w:ascii="Calibri" w:hAnsi="Calibri" w:cs="Calibri"/>
          <w:sz w:val="22"/>
          <w:szCs w:val="22"/>
        </w:rPr>
        <w:br/>
      </w:r>
      <w:r w:rsidRPr="002F4751">
        <w:rPr>
          <w:rFonts w:ascii="Calibri" w:eastAsiaTheme="minorEastAsia" w:hAnsi="Calibri" w:cs="Calibri"/>
          <w:sz w:val="22"/>
          <w:szCs w:val="22"/>
          <w:lang w:eastAsia="pt-BR"/>
        </w:rPr>
        <w:t xml:space="preserve">3.9.4.3 </w:t>
      </w:r>
      <w:r w:rsidR="00925DDD" w:rsidRPr="002F4751">
        <w:rPr>
          <w:rFonts w:ascii="Calibri" w:eastAsiaTheme="minorEastAsia" w:hAnsi="Calibri" w:cs="Calibri"/>
          <w:sz w:val="22"/>
          <w:szCs w:val="22"/>
          <w:lang w:eastAsia="pt-BR"/>
        </w:rPr>
        <w:t xml:space="preserve">Em caso de recusa, no todo ou em parte, do objeto contratado, fica a </w:t>
      </w:r>
      <w:r w:rsidR="00925DDD" w:rsidRPr="002F4751">
        <w:rPr>
          <w:rFonts w:ascii="Calibri" w:eastAsiaTheme="minorEastAsia" w:hAnsi="Calibri" w:cs="Calibri"/>
          <w:b/>
          <w:bCs/>
          <w:sz w:val="22"/>
          <w:szCs w:val="22"/>
          <w:lang w:eastAsia="pt-BR"/>
        </w:rPr>
        <w:t>CONTRATADA</w:t>
      </w:r>
      <w:r w:rsidR="00925DDD" w:rsidRPr="002F4751">
        <w:rPr>
          <w:rFonts w:ascii="Calibri" w:eastAsiaTheme="minorEastAsia" w:hAnsi="Calibri" w:cs="Calibri"/>
          <w:sz w:val="22"/>
          <w:szCs w:val="22"/>
          <w:lang w:eastAsia="pt-BR"/>
        </w:rPr>
        <w:t xml:space="preserve"> obrigada a substituir, às suas expensas, no todo ou em parte, o objeto em que se verificarem vícios, defeitos ou incorreções resultantes da execução ou materiais empregados, no prazo indicado no item 3.9.3, cabendo à fiscalização não atestar o recebimento até que sejam sanadas todas as eventuais pendências que possam vir a ser apontadas no Recebimento Provisório;</w:t>
      </w:r>
    </w:p>
    <w:p w14:paraId="28EF0029" w14:textId="77777777" w:rsidR="006A76EF" w:rsidRPr="002F4751" w:rsidRDefault="006A76EF" w:rsidP="002F4751">
      <w:pPr>
        <w:pStyle w:val="Corpodetexto"/>
        <w:spacing w:after="0" w:line="240" w:lineRule="auto"/>
        <w:ind w:left="34"/>
        <w:jc w:val="both"/>
        <w:rPr>
          <w:rFonts w:ascii="Calibri" w:eastAsiaTheme="minorEastAsia" w:hAnsi="Calibri" w:cs="Calibri"/>
          <w:sz w:val="22"/>
          <w:szCs w:val="22"/>
          <w:lang w:eastAsia="pt-BR"/>
        </w:rPr>
      </w:pPr>
    </w:p>
    <w:p w14:paraId="73E5F5D0" w14:textId="77777777" w:rsidR="006A76EF" w:rsidRPr="002F4751" w:rsidRDefault="006A76EF" w:rsidP="002F4751">
      <w:pPr>
        <w:pStyle w:val="Corpodetexto"/>
        <w:spacing w:after="0" w:line="240" w:lineRule="auto"/>
        <w:ind w:left="34"/>
        <w:jc w:val="both"/>
        <w:rPr>
          <w:rStyle w:val="eop"/>
          <w:rFonts w:ascii="Calibri" w:hAnsi="Calibri" w:cs="Calibri"/>
          <w:sz w:val="22"/>
          <w:szCs w:val="22"/>
        </w:rPr>
      </w:pPr>
      <w:r w:rsidRPr="002F4751">
        <w:rPr>
          <w:rFonts w:ascii="Calibri" w:eastAsiaTheme="minorEastAsia" w:hAnsi="Calibri" w:cs="Calibri"/>
          <w:sz w:val="22"/>
          <w:szCs w:val="22"/>
          <w:lang w:eastAsia="pt-BR"/>
        </w:rPr>
        <w:t xml:space="preserve">3.9.4.4 O aceite ou aprovação do objeto pelo </w:t>
      </w:r>
      <w:r w:rsidRPr="002F4751">
        <w:rPr>
          <w:rFonts w:ascii="Calibri" w:eastAsiaTheme="minorEastAsia" w:hAnsi="Calibri" w:cs="Calibri"/>
          <w:b/>
          <w:bCs/>
          <w:sz w:val="22"/>
          <w:szCs w:val="22"/>
          <w:lang w:eastAsia="pt-BR"/>
        </w:rPr>
        <w:t>CONTRATANTE</w:t>
      </w:r>
      <w:r w:rsidRPr="002F4751">
        <w:rPr>
          <w:rFonts w:ascii="Calibri" w:eastAsiaTheme="minorEastAsia" w:hAnsi="Calibri" w:cs="Calibri"/>
          <w:sz w:val="22"/>
          <w:szCs w:val="22"/>
          <w:lang w:eastAsia="pt-BR"/>
        </w:rPr>
        <w:t xml:space="preserve"> não exclui a responsabilidade da </w:t>
      </w:r>
      <w:r w:rsidRPr="002F4751">
        <w:rPr>
          <w:rFonts w:ascii="Calibri" w:eastAsiaTheme="minorEastAsia" w:hAnsi="Calibri" w:cs="Calibri"/>
          <w:b/>
          <w:bCs/>
          <w:sz w:val="22"/>
          <w:szCs w:val="22"/>
          <w:lang w:eastAsia="pt-BR"/>
        </w:rPr>
        <w:t>CONTRATADA</w:t>
      </w:r>
      <w:r w:rsidRPr="002F4751">
        <w:rPr>
          <w:rFonts w:ascii="Calibri" w:eastAsiaTheme="minorEastAsia" w:hAnsi="Calibri" w:cs="Calibri"/>
          <w:sz w:val="22"/>
          <w:szCs w:val="22"/>
          <w:lang w:eastAsia="pt-BR"/>
        </w:rPr>
        <w:t xml:space="preserve"> por vícios, defeitos ou disparidades com as especificações estabelecidas neste instrumento e no processo de Dispensa de Licitação que o originou, verificadas posteriormente, garantindo-se ao </w:t>
      </w:r>
      <w:r w:rsidRPr="002F4751">
        <w:rPr>
          <w:rFonts w:ascii="Calibri" w:eastAsiaTheme="minorEastAsia" w:hAnsi="Calibri" w:cs="Calibri"/>
          <w:b/>
          <w:bCs/>
          <w:sz w:val="22"/>
          <w:szCs w:val="22"/>
          <w:lang w:eastAsia="pt-BR"/>
        </w:rPr>
        <w:t>CONTRATANTE</w:t>
      </w:r>
      <w:r w:rsidRPr="002F4751">
        <w:rPr>
          <w:rFonts w:ascii="Calibri" w:eastAsiaTheme="minorEastAsia" w:hAnsi="Calibri" w:cs="Calibri"/>
          <w:sz w:val="22"/>
          <w:szCs w:val="22"/>
          <w:lang w:eastAsia="pt-BR"/>
        </w:rPr>
        <w:t>, inclusive, as faculdades previstas na Lei Federal n.º 10.078/90 – Código de Defesa do Consumidor.</w:t>
      </w:r>
    </w:p>
    <w:p w14:paraId="0F4E553C" w14:textId="77777777" w:rsidR="00287D12" w:rsidRPr="002F4751" w:rsidRDefault="00287D12" w:rsidP="002F4751">
      <w:pPr>
        <w:jc w:val="both"/>
        <w:rPr>
          <w:rFonts w:ascii="Calibri" w:hAnsi="Calibri" w:cs="Calibri"/>
          <w:b/>
          <w:bCs/>
          <w:sz w:val="22"/>
          <w:szCs w:val="22"/>
        </w:rPr>
      </w:pPr>
    </w:p>
    <w:p w14:paraId="522448C5" w14:textId="77777777" w:rsidR="003D6FD3" w:rsidRPr="002F4751" w:rsidRDefault="003D6FD3" w:rsidP="002F4751">
      <w:pPr>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634EF8" w:rsidRPr="002F4751" w14:paraId="58DAE961" w14:textId="77777777" w:rsidTr="00634EF8">
        <w:tc>
          <w:tcPr>
            <w:tcW w:w="10055" w:type="dxa"/>
            <w:shd w:val="clear" w:color="auto" w:fill="ADADAD" w:themeFill="background2" w:themeFillShade="BF"/>
          </w:tcPr>
          <w:p w14:paraId="176A01FC" w14:textId="3D627B8C" w:rsidR="00634EF8" w:rsidRPr="002F4751" w:rsidRDefault="00634EF8" w:rsidP="002F4751">
            <w:pPr>
              <w:jc w:val="both"/>
              <w:rPr>
                <w:rFonts w:ascii="Calibri" w:hAnsi="Calibri" w:cs="Calibri"/>
                <w:b/>
                <w:bCs/>
                <w:sz w:val="22"/>
                <w:szCs w:val="22"/>
              </w:rPr>
            </w:pPr>
            <w:r w:rsidRPr="002F4751">
              <w:rPr>
                <w:rFonts w:ascii="Calibri" w:hAnsi="Calibri" w:cs="Calibri"/>
                <w:b/>
                <w:bCs/>
                <w:sz w:val="22"/>
                <w:szCs w:val="22"/>
              </w:rPr>
              <w:t>3.10 DOS PREÇOS</w:t>
            </w:r>
          </w:p>
        </w:tc>
      </w:tr>
    </w:tbl>
    <w:p w14:paraId="6D91C3D5" w14:textId="77777777" w:rsidR="00287D12" w:rsidRPr="002F4751" w:rsidRDefault="00287D12" w:rsidP="002F4751">
      <w:pPr>
        <w:jc w:val="both"/>
        <w:rPr>
          <w:rFonts w:ascii="Calibri" w:hAnsi="Calibri" w:cs="Calibri"/>
          <w:b/>
          <w:bCs/>
          <w:sz w:val="22"/>
          <w:szCs w:val="22"/>
        </w:rPr>
      </w:pPr>
    </w:p>
    <w:p w14:paraId="39B19019" w14:textId="23232422" w:rsidR="00197D5D" w:rsidRPr="002F4751" w:rsidRDefault="006A76EF" w:rsidP="002F4751">
      <w:pPr>
        <w:jc w:val="both"/>
        <w:rPr>
          <w:rFonts w:ascii="Calibri" w:hAnsi="Calibri" w:cs="Calibri"/>
          <w:b/>
          <w:bCs/>
          <w:strike/>
          <w:sz w:val="22"/>
          <w:szCs w:val="22"/>
        </w:rPr>
      </w:pPr>
      <w:r w:rsidRPr="002F4751">
        <w:rPr>
          <w:rFonts w:ascii="Calibri" w:eastAsia="SimSun" w:hAnsi="Calibri" w:cs="Calibri"/>
          <w:b/>
          <w:bCs/>
          <w:kern w:val="1"/>
          <w:sz w:val="22"/>
          <w:szCs w:val="22"/>
          <w:lang w:bidi="hi-IN"/>
        </w:rPr>
        <w:t>3.10.1 ABRANGÊNCIA</w:t>
      </w:r>
      <w:r w:rsidR="007B4BAB" w:rsidRPr="002F4751">
        <w:rPr>
          <w:rFonts w:ascii="Calibri" w:eastAsia="SimSun" w:hAnsi="Calibri" w:cs="Calibri"/>
          <w:b/>
          <w:bCs/>
          <w:kern w:val="1"/>
          <w:sz w:val="22"/>
          <w:szCs w:val="22"/>
          <w:lang w:bidi="hi-IN"/>
        </w:rPr>
        <w:t>:</w:t>
      </w:r>
      <w:r w:rsidR="003D6FD3" w:rsidRPr="002F4751">
        <w:rPr>
          <w:rFonts w:ascii="Calibri" w:hAnsi="Calibri" w:cs="Calibri"/>
          <w:b/>
          <w:bCs/>
          <w:sz w:val="22"/>
          <w:szCs w:val="22"/>
        </w:rPr>
        <w:t xml:space="preserve"> </w:t>
      </w:r>
      <w:r w:rsidR="00197D5D" w:rsidRPr="002F4751">
        <w:rPr>
          <w:rFonts w:ascii="Calibri" w:eastAsia="Calibri" w:hAnsi="Calibri" w:cs="Calibri"/>
          <w:color w:val="000000" w:themeColor="text1"/>
          <w:sz w:val="22"/>
          <w:szCs w:val="22"/>
        </w:rPr>
        <w:t xml:space="preserve">Os preços contratados englobam todos </w:t>
      </w:r>
      <w:r w:rsidR="00197D5D" w:rsidRPr="002F4751">
        <w:rPr>
          <w:rFonts w:ascii="Calibri" w:eastAsia="Calibri" w:hAnsi="Calibri" w:cs="Calibri"/>
          <w:sz w:val="22"/>
          <w:szCs w:val="22"/>
        </w:rPr>
        <w:t>e quaisquer custos necessários ao fiel cumprimento da contratação.</w:t>
      </w:r>
      <w:r w:rsidR="00925DDD" w:rsidRPr="002F4751">
        <w:rPr>
          <w:rFonts w:ascii="Calibri" w:eastAsia="Calibri" w:hAnsi="Calibri" w:cs="Calibri"/>
          <w:sz w:val="22"/>
          <w:szCs w:val="22"/>
        </w:rPr>
        <w:t xml:space="preserve"> </w:t>
      </w:r>
      <w:r w:rsidR="00197D5D" w:rsidRPr="002F4751">
        <w:rPr>
          <w:rFonts w:ascii="Calibri" w:hAnsi="Calibri" w:cs="Calibri"/>
          <w:sz w:val="22"/>
          <w:szCs w:val="22"/>
          <w:lang w:eastAsia="pt-BR"/>
        </w:rPr>
        <w:t xml:space="preserve">Englobam, exemplificativamente, todos os custos relativos a remunerações, encargos sociais, previdenciários e trabalhistas de todo o pessoal da </w:t>
      </w:r>
      <w:r w:rsidR="00197D5D" w:rsidRPr="002F4751">
        <w:rPr>
          <w:rFonts w:ascii="Calibri" w:hAnsi="Calibri" w:cs="Calibri"/>
          <w:b/>
          <w:bCs/>
          <w:sz w:val="22"/>
          <w:szCs w:val="22"/>
          <w:lang w:eastAsia="pt-BR"/>
        </w:rPr>
        <w:t>CONTRATADA</w:t>
      </w:r>
      <w:r w:rsidR="00197D5D" w:rsidRPr="002F4751">
        <w:rPr>
          <w:rFonts w:ascii="Calibri" w:hAnsi="Calibri" w:cs="Calibri"/>
          <w:sz w:val="22"/>
          <w:szCs w:val="22"/>
          <w:lang w:eastAsia="pt-BR"/>
        </w:rPr>
        <w:t xml:space="preserve"> envolvido na execução do objeto, </w:t>
      </w:r>
      <w:r w:rsidR="00197D5D" w:rsidRPr="002F4751">
        <w:rPr>
          <w:rFonts w:ascii="Calibri" w:eastAsia="Calibri" w:hAnsi="Calibri" w:cs="Calibri"/>
          <w:sz w:val="22"/>
          <w:szCs w:val="22"/>
        </w:rPr>
        <w:t xml:space="preserve">materiais empregados, inclusive ferramentas e fardamentos, combustíveis, lubrificantes, manutenção, lavagens, estacionamento, depreciação, aluguéis, seguros, franquias, administração, tributos e emolumentos. </w:t>
      </w:r>
    </w:p>
    <w:p w14:paraId="6E226F22" w14:textId="77777777" w:rsidR="00197D5D" w:rsidRPr="002F4751" w:rsidRDefault="00197D5D" w:rsidP="002F4751">
      <w:pPr>
        <w:jc w:val="both"/>
        <w:rPr>
          <w:rFonts w:ascii="Calibri" w:hAnsi="Calibri" w:cs="Calibri"/>
          <w:b/>
          <w:sz w:val="22"/>
          <w:szCs w:val="22"/>
        </w:rPr>
      </w:pPr>
    </w:p>
    <w:p w14:paraId="135CC540" w14:textId="77777777" w:rsidR="008C6B68" w:rsidRPr="002F4751" w:rsidRDefault="008C6B68" w:rsidP="002F4751">
      <w:pPr>
        <w:jc w:val="both"/>
        <w:rPr>
          <w:rFonts w:ascii="Calibri" w:hAnsi="Calibri" w:cs="Calibri"/>
          <w:b/>
          <w:bCs/>
          <w:sz w:val="22"/>
          <w:szCs w:val="22"/>
        </w:rPr>
      </w:pPr>
    </w:p>
    <w:p w14:paraId="24E2119D" w14:textId="6880038C" w:rsidR="006A76EF" w:rsidRPr="002F4751" w:rsidRDefault="006A76EF" w:rsidP="002F4751">
      <w:pPr>
        <w:jc w:val="both"/>
        <w:rPr>
          <w:rFonts w:ascii="Calibri" w:hAnsi="Calibri" w:cs="Calibri"/>
          <w:b/>
          <w:bCs/>
          <w:sz w:val="22"/>
          <w:szCs w:val="22"/>
        </w:rPr>
      </w:pPr>
      <w:r w:rsidRPr="002F4751">
        <w:rPr>
          <w:rFonts w:ascii="Calibri" w:hAnsi="Calibri" w:cs="Calibri"/>
          <w:b/>
          <w:bCs/>
          <w:sz w:val="22"/>
          <w:szCs w:val="22"/>
        </w:rPr>
        <w:t>3.10.2 CRITÉRIOS PARA DEFINIÇÃO DOS PREÇOS</w:t>
      </w:r>
      <w:r w:rsidR="00D97FD8" w:rsidRPr="002F4751">
        <w:rPr>
          <w:rFonts w:ascii="Calibri" w:hAnsi="Calibri" w:cs="Calibri"/>
          <w:b/>
          <w:bCs/>
          <w:sz w:val="22"/>
          <w:szCs w:val="22"/>
        </w:rPr>
        <w:t>:</w:t>
      </w:r>
    </w:p>
    <w:p w14:paraId="0FCA7C6B" w14:textId="77777777" w:rsidR="006A76EF" w:rsidRPr="002F4751" w:rsidRDefault="006A76EF" w:rsidP="002F4751">
      <w:pPr>
        <w:jc w:val="both"/>
        <w:rPr>
          <w:rFonts w:ascii="Calibri" w:hAnsi="Calibri" w:cs="Calibri"/>
          <w:sz w:val="22"/>
          <w:szCs w:val="22"/>
        </w:rPr>
      </w:pPr>
    </w:p>
    <w:p w14:paraId="356D92C9" w14:textId="034E859F" w:rsidR="00197D5D" w:rsidRPr="002F4751" w:rsidRDefault="00197D5D" w:rsidP="002F4751">
      <w:pPr>
        <w:jc w:val="both"/>
        <w:rPr>
          <w:rFonts w:ascii="Calibri" w:hAnsi="Calibri" w:cs="Calibri"/>
          <w:sz w:val="22"/>
          <w:szCs w:val="22"/>
        </w:rPr>
      </w:pPr>
      <w:r w:rsidRPr="002F4751">
        <w:rPr>
          <w:rFonts w:ascii="Calibri" w:hAnsi="Calibri" w:cs="Calibri"/>
          <w:b/>
          <w:bCs/>
          <w:sz w:val="22"/>
          <w:szCs w:val="22"/>
        </w:rPr>
        <w:t>VALOR UNITÁRIO POR BEM:</w:t>
      </w:r>
      <w:r w:rsidRPr="002F4751">
        <w:rPr>
          <w:rFonts w:ascii="Calibri" w:hAnsi="Calibri" w:cs="Calibri"/>
          <w:sz w:val="22"/>
          <w:szCs w:val="22"/>
        </w:rPr>
        <w:t xml:space="preserve"> Os preços contratados foram definidos com base no custo por unidade de garrafão de 20 (vinte) litros de água.</w:t>
      </w:r>
    </w:p>
    <w:p w14:paraId="1E5D7B43" w14:textId="77777777" w:rsidR="00197D5D" w:rsidRPr="002F4751" w:rsidRDefault="00197D5D" w:rsidP="002F4751">
      <w:pPr>
        <w:jc w:val="both"/>
        <w:rPr>
          <w:rFonts w:ascii="Calibri" w:hAnsi="Calibri" w:cs="Calibri"/>
          <w:strike/>
          <w:color w:val="FF0000"/>
          <w:sz w:val="22"/>
          <w:szCs w:val="22"/>
        </w:rPr>
      </w:pPr>
    </w:p>
    <w:p w14:paraId="1095A919" w14:textId="77777777" w:rsidR="000A56CE" w:rsidRPr="002F4751" w:rsidRDefault="000A56CE" w:rsidP="002F4751">
      <w:pPr>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8C6B68" w:rsidRPr="002F4751" w14:paraId="50EF68DB" w14:textId="77777777" w:rsidTr="00076A3E">
        <w:tc>
          <w:tcPr>
            <w:tcW w:w="10055" w:type="dxa"/>
            <w:shd w:val="clear" w:color="auto" w:fill="ADADAD" w:themeFill="background2" w:themeFillShade="BF"/>
          </w:tcPr>
          <w:p w14:paraId="2E1E0696" w14:textId="7539484D" w:rsidR="008C6B68" w:rsidRPr="002F4751" w:rsidRDefault="008C6B68" w:rsidP="002F4751">
            <w:pPr>
              <w:jc w:val="both"/>
              <w:rPr>
                <w:rFonts w:ascii="Calibri" w:hAnsi="Calibri" w:cs="Calibri"/>
                <w:b/>
                <w:bCs/>
                <w:sz w:val="22"/>
                <w:szCs w:val="22"/>
              </w:rPr>
            </w:pPr>
            <w:r w:rsidRPr="002F4751">
              <w:rPr>
                <w:rFonts w:ascii="Calibri" w:hAnsi="Calibri" w:cs="Calibri"/>
                <w:b/>
                <w:bCs/>
                <w:sz w:val="22"/>
                <w:szCs w:val="22"/>
              </w:rPr>
              <w:t>3.11 REGRAS DE FATURAMENTO</w:t>
            </w:r>
          </w:p>
        </w:tc>
      </w:tr>
    </w:tbl>
    <w:p w14:paraId="00702ECE" w14:textId="77777777" w:rsidR="00287D12" w:rsidRPr="002F4751" w:rsidRDefault="00287D12" w:rsidP="002F4751">
      <w:pPr>
        <w:jc w:val="both"/>
        <w:rPr>
          <w:rFonts w:ascii="Calibri" w:hAnsi="Calibri" w:cs="Calibri"/>
          <w:b/>
          <w:bCs/>
          <w:sz w:val="22"/>
          <w:szCs w:val="22"/>
        </w:rPr>
      </w:pPr>
    </w:p>
    <w:p w14:paraId="48C9D975" w14:textId="5935FEF3" w:rsidR="006A76EF" w:rsidRPr="002F4751" w:rsidRDefault="006A76EF" w:rsidP="002F4751">
      <w:pPr>
        <w:jc w:val="both"/>
        <w:rPr>
          <w:rFonts w:ascii="Calibri" w:eastAsia="SimSun" w:hAnsi="Calibri" w:cs="Calibri"/>
          <w:kern w:val="1"/>
          <w:sz w:val="22"/>
          <w:szCs w:val="22"/>
          <w:lang w:bidi="hi-IN"/>
        </w:rPr>
      </w:pPr>
      <w:r w:rsidRPr="002F4751">
        <w:rPr>
          <w:rFonts w:ascii="Calibri" w:eastAsia="SimSun" w:hAnsi="Calibri" w:cs="Calibri"/>
          <w:b/>
          <w:bCs/>
          <w:kern w:val="1"/>
          <w:sz w:val="22"/>
          <w:szCs w:val="22"/>
          <w:lang w:bidi="hi-IN"/>
        </w:rPr>
        <w:t>3.11.1 PERIODICIDADE DE FATURAMENTO(S)</w:t>
      </w:r>
      <w:r w:rsidR="004E3976" w:rsidRPr="002F4751">
        <w:rPr>
          <w:rFonts w:ascii="Calibri" w:eastAsia="SimSun" w:hAnsi="Calibri" w:cs="Calibri"/>
          <w:b/>
          <w:bCs/>
          <w:kern w:val="1"/>
          <w:sz w:val="22"/>
          <w:szCs w:val="22"/>
          <w:lang w:bidi="hi-IN"/>
        </w:rPr>
        <w:t>:</w:t>
      </w:r>
      <w:r w:rsidRPr="002F4751">
        <w:rPr>
          <w:rFonts w:ascii="Calibri" w:eastAsia="SimSun" w:hAnsi="Calibri" w:cs="Calibri"/>
          <w:b/>
          <w:bCs/>
          <w:kern w:val="1"/>
          <w:sz w:val="22"/>
          <w:szCs w:val="22"/>
          <w:lang w:bidi="hi-IN"/>
        </w:rPr>
        <w:t xml:space="preserve"> </w:t>
      </w:r>
      <w:r w:rsidR="00AA7BF3" w:rsidRPr="002F4751">
        <w:rPr>
          <w:rFonts w:ascii="Calibri" w:eastAsia="SimSun" w:hAnsi="Calibri" w:cs="Calibri"/>
          <w:kern w:val="1"/>
          <w:sz w:val="22"/>
          <w:szCs w:val="22"/>
          <w:lang w:bidi="hi-IN"/>
        </w:rPr>
        <w:t>Múltiplos faturamentos, sendo cada um realizado após a execução de cada pedido / empenho emitido.</w:t>
      </w:r>
    </w:p>
    <w:p w14:paraId="112F0BA3" w14:textId="77777777" w:rsidR="00197D5D" w:rsidRPr="002F4751" w:rsidRDefault="00197D5D" w:rsidP="002F4751">
      <w:pPr>
        <w:jc w:val="both"/>
        <w:rPr>
          <w:rFonts w:ascii="Calibri" w:hAnsi="Calibri" w:cs="Calibri"/>
          <w:b/>
          <w:bCs/>
          <w:sz w:val="22"/>
          <w:szCs w:val="22"/>
        </w:rPr>
      </w:pPr>
    </w:p>
    <w:p w14:paraId="0FBCA455" w14:textId="51D390BF" w:rsidR="006A76EF" w:rsidRPr="002F4751" w:rsidRDefault="006A76EF" w:rsidP="002F4751">
      <w:pPr>
        <w:jc w:val="both"/>
        <w:rPr>
          <w:rFonts w:ascii="Calibri" w:hAnsi="Calibri" w:cs="Calibri"/>
          <w:sz w:val="22"/>
          <w:szCs w:val="22"/>
        </w:rPr>
      </w:pPr>
      <w:r w:rsidRPr="002F4751">
        <w:rPr>
          <w:rFonts w:ascii="Calibri" w:hAnsi="Calibri" w:cs="Calibri"/>
          <w:b/>
          <w:bCs/>
          <w:sz w:val="22"/>
          <w:szCs w:val="22"/>
        </w:rPr>
        <w:t>3.11.2 CONDIÇÕES ESPECÍFICAS PARA FATURAMENTO</w:t>
      </w:r>
      <w:r w:rsidR="004E3976" w:rsidRPr="002F4751">
        <w:rPr>
          <w:rFonts w:ascii="Calibri" w:hAnsi="Calibri" w:cs="Calibri"/>
          <w:b/>
          <w:bCs/>
          <w:sz w:val="22"/>
          <w:szCs w:val="22"/>
        </w:rPr>
        <w:t>:</w:t>
      </w:r>
      <w:r w:rsidR="00026ABE" w:rsidRPr="002F4751">
        <w:rPr>
          <w:rFonts w:ascii="Calibri" w:hAnsi="Calibri" w:cs="Calibri"/>
          <w:b/>
          <w:bCs/>
          <w:sz w:val="22"/>
          <w:szCs w:val="22"/>
        </w:rPr>
        <w:t xml:space="preserve"> </w:t>
      </w:r>
      <w:r w:rsidR="00197D5D" w:rsidRPr="002F4751">
        <w:rPr>
          <w:rFonts w:ascii="Calibri" w:hAnsi="Calibri" w:cs="Calibri"/>
          <w:sz w:val="22"/>
          <w:szCs w:val="22"/>
        </w:rPr>
        <w:t>Não se aplica</w:t>
      </w:r>
      <w:r w:rsidR="00702B8C" w:rsidRPr="002F4751">
        <w:rPr>
          <w:rFonts w:ascii="Calibri" w:hAnsi="Calibri" w:cs="Calibri"/>
          <w:sz w:val="22"/>
          <w:szCs w:val="22"/>
        </w:rPr>
        <w:t xml:space="preserve">, </w:t>
      </w:r>
      <w:r w:rsidR="00702B8C" w:rsidRPr="002F4751">
        <w:rPr>
          <w:rFonts w:ascii="Calibri" w:hAnsi="Calibri" w:cs="Calibri"/>
          <w:sz w:val="22"/>
          <w:szCs w:val="22"/>
        </w:rPr>
        <w:t>endo necessária somente a apresentação de nota fiscal/fatura e certidões de regularidade fiscal e trabalhista, conforme item 3.</w:t>
      </w:r>
      <w:r w:rsidR="00702B8C" w:rsidRPr="002F4751">
        <w:rPr>
          <w:rFonts w:ascii="Calibri" w:hAnsi="Calibri" w:cs="Calibri"/>
          <w:sz w:val="22"/>
          <w:szCs w:val="22"/>
        </w:rPr>
        <w:t>12</w:t>
      </w:r>
      <w:r w:rsidR="00702B8C" w:rsidRPr="002F4751">
        <w:rPr>
          <w:rFonts w:ascii="Calibri" w:hAnsi="Calibri" w:cs="Calibri"/>
          <w:sz w:val="22"/>
          <w:szCs w:val="22"/>
        </w:rPr>
        <w:t xml:space="preserve"> (abaixo). </w:t>
      </w:r>
    </w:p>
    <w:p w14:paraId="52B33136" w14:textId="77777777" w:rsidR="00287D12" w:rsidRPr="002F4751" w:rsidRDefault="00287D12" w:rsidP="002F4751">
      <w:pPr>
        <w:jc w:val="both"/>
        <w:rPr>
          <w:rFonts w:ascii="Calibri" w:hAnsi="Calibri" w:cs="Calibri"/>
          <w:sz w:val="22"/>
          <w:szCs w:val="22"/>
        </w:rPr>
      </w:pPr>
    </w:p>
    <w:p w14:paraId="23CF5CF9" w14:textId="77777777" w:rsidR="00C0363D" w:rsidRPr="002F4751" w:rsidRDefault="00C0363D" w:rsidP="002F4751">
      <w:pPr>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ED27E2" w:rsidRPr="002F4751" w14:paraId="11E7CB40" w14:textId="77777777" w:rsidTr="00ED27E2">
        <w:tc>
          <w:tcPr>
            <w:tcW w:w="10055" w:type="dxa"/>
            <w:shd w:val="clear" w:color="auto" w:fill="ADADAD" w:themeFill="background2" w:themeFillShade="BF"/>
          </w:tcPr>
          <w:p w14:paraId="7611549C" w14:textId="49D0A2BE" w:rsidR="00ED27E2" w:rsidRPr="002F4751" w:rsidRDefault="00ED27E2" w:rsidP="002F4751">
            <w:pPr>
              <w:jc w:val="both"/>
              <w:rPr>
                <w:rFonts w:ascii="Calibri" w:hAnsi="Calibri" w:cs="Calibri"/>
                <w:b/>
                <w:bCs/>
                <w:sz w:val="22"/>
                <w:szCs w:val="22"/>
              </w:rPr>
            </w:pPr>
            <w:r w:rsidRPr="002F4751">
              <w:rPr>
                <w:rFonts w:ascii="Calibri" w:hAnsi="Calibri" w:cs="Calibri"/>
                <w:b/>
                <w:bCs/>
                <w:sz w:val="22"/>
                <w:szCs w:val="22"/>
              </w:rPr>
              <w:t>3.12 REGRAS PARA PAGAMENTO E ATUALIZAÇÃO MONETÁRIA</w:t>
            </w:r>
          </w:p>
        </w:tc>
      </w:tr>
    </w:tbl>
    <w:p w14:paraId="3A61119A" w14:textId="77777777" w:rsidR="00ED27E2" w:rsidRPr="002F4751" w:rsidRDefault="00ED27E2" w:rsidP="002F4751">
      <w:pPr>
        <w:jc w:val="both"/>
        <w:rPr>
          <w:rFonts w:ascii="Calibri" w:hAnsi="Calibri" w:cs="Calibri"/>
          <w:b/>
          <w:bCs/>
          <w:sz w:val="22"/>
          <w:szCs w:val="22"/>
        </w:rPr>
      </w:pPr>
    </w:p>
    <w:p w14:paraId="0F03F2B6" w14:textId="14922F70" w:rsidR="00197D5D" w:rsidRPr="002F4751" w:rsidRDefault="006A76EF" w:rsidP="002F4751">
      <w:pPr>
        <w:pStyle w:val="Corpodetexto"/>
        <w:spacing w:after="0" w:line="240" w:lineRule="auto"/>
        <w:ind w:left="34"/>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3.12.1 O</w:t>
      </w:r>
      <w:r w:rsidR="00197D5D" w:rsidRPr="002F4751">
        <w:rPr>
          <w:rFonts w:ascii="Calibri" w:eastAsiaTheme="minorEastAsia" w:hAnsi="Calibri" w:cs="Calibri"/>
          <w:sz w:val="22"/>
          <w:szCs w:val="22"/>
          <w:lang w:eastAsia="pt-BR"/>
        </w:rPr>
        <w:t>s</w:t>
      </w:r>
      <w:r w:rsidRPr="002F4751">
        <w:rPr>
          <w:rFonts w:ascii="Calibri" w:eastAsiaTheme="minorEastAsia" w:hAnsi="Calibri" w:cs="Calibri"/>
          <w:sz w:val="22"/>
          <w:szCs w:val="22"/>
          <w:lang w:eastAsia="pt-BR"/>
        </w:rPr>
        <w:t xml:space="preserve"> pagamento</w:t>
      </w:r>
      <w:r w:rsidR="00197D5D" w:rsidRPr="002F4751">
        <w:rPr>
          <w:rFonts w:ascii="Calibri" w:eastAsiaTheme="minorEastAsia" w:hAnsi="Calibri" w:cs="Calibri"/>
          <w:sz w:val="22"/>
          <w:szCs w:val="22"/>
          <w:lang w:eastAsia="pt-BR"/>
        </w:rPr>
        <w:t>s</w:t>
      </w:r>
      <w:r w:rsidRPr="002F4751">
        <w:rPr>
          <w:rFonts w:ascii="Calibri" w:eastAsiaTheme="minorEastAsia" w:hAnsi="Calibri" w:cs="Calibri"/>
          <w:sz w:val="22"/>
          <w:szCs w:val="22"/>
          <w:lang w:eastAsia="pt-BR"/>
        </w:rPr>
        <w:t xml:space="preserve"> ser</w:t>
      </w:r>
      <w:r w:rsidR="00197D5D" w:rsidRPr="002F4751">
        <w:rPr>
          <w:rFonts w:ascii="Calibri" w:eastAsiaTheme="minorEastAsia" w:hAnsi="Calibri" w:cs="Calibri"/>
          <w:sz w:val="22"/>
          <w:szCs w:val="22"/>
          <w:lang w:eastAsia="pt-BR"/>
        </w:rPr>
        <w:t>ão</w:t>
      </w:r>
      <w:r w:rsidRPr="002F4751">
        <w:rPr>
          <w:rFonts w:ascii="Calibri" w:eastAsiaTheme="minorEastAsia" w:hAnsi="Calibri" w:cs="Calibri"/>
          <w:sz w:val="22"/>
          <w:szCs w:val="22"/>
          <w:lang w:eastAsia="pt-BR"/>
        </w:rPr>
        <w:t xml:space="preserve"> processado</w:t>
      </w:r>
      <w:r w:rsidR="00197D5D" w:rsidRPr="002F4751">
        <w:rPr>
          <w:rFonts w:ascii="Calibri" w:eastAsiaTheme="minorEastAsia" w:hAnsi="Calibri" w:cs="Calibri"/>
          <w:sz w:val="22"/>
          <w:szCs w:val="22"/>
          <w:lang w:eastAsia="pt-BR"/>
        </w:rPr>
        <w:t>s</w:t>
      </w:r>
      <w:r w:rsidRPr="002F4751">
        <w:rPr>
          <w:rFonts w:ascii="Calibri" w:eastAsiaTheme="minorEastAsia" w:hAnsi="Calibri" w:cs="Calibri"/>
          <w:sz w:val="22"/>
          <w:szCs w:val="22"/>
          <w:lang w:eastAsia="pt-BR"/>
        </w:rPr>
        <w:t xml:space="preserve"> </w:t>
      </w:r>
      <w:r w:rsidR="00197D5D" w:rsidRPr="002F4751">
        <w:rPr>
          <w:rFonts w:ascii="Calibri" w:eastAsiaTheme="minorEastAsia" w:hAnsi="Calibri" w:cs="Calibri"/>
          <w:sz w:val="22"/>
          <w:szCs w:val="22"/>
          <w:lang w:eastAsia="pt-BR"/>
        </w:rPr>
        <w:t>conforme ordem cronológica de pagamento conforme disciplinado no art. 141 da Lei Federal nº 14.133/2021.</w:t>
      </w:r>
    </w:p>
    <w:p w14:paraId="62B65205" w14:textId="77777777" w:rsidR="00197D5D" w:rsidRPr="002F4751" w:rsidRDefault="00197D5D" w:rsidP="002F4751">
      <w:pPr>
        <w:pStyle w:val="Corpodetexto"/>
        <w:spacing w:after="0" w:line="240" w:lineRule="auto"/>
        <w:ind w:left="34"/>
        <w:jc w:val="both"/>
        <w:rPr>
          <w:rFonts w:ascii="Calibri" w:eastAsiaTheme="minorEastAsia" w:hAnsi="Calibri" w:cs="Calibri"/>
          <w:sz w:val="22"/>
          <w:szCs w:val="22"/>
          <w:lang w:eastAsia="pt-BR"/>
        </w:rPr>
      </w:pPr>
    </w:p>
    <w:p w14:paraId="30486DB4" w14:textId="77777777" w:rsidR="00197D5D" w:rsidRPr="002F4751" w:rsidRDefault="00197D5D" w:rsidP="002F4751">
      <w:pPr>
        <w:pStyle w:val="Corpodetexto"/>
        <w:spacing w:after="0" w:line="240" w:lineRule="auto"/>
        <w:ind w:left="34"/>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 xml:space="preserve">3.12.2 O pagamento será processado mediante múltiplos faturamentos, sendo cada um realizado após a entrega de cada pedido/empenho, e apresentação, pela </w:t>
      </w:r>
      <w:r w:rsidRPr="002F4751">
        <w:rPr>
          <w:rFonts w:ascii="Calibri" w:eastAsiaTheme="minorEastAsia" w:hAnsi="Calibri" w:cs="Calibri"/>
          <w:b/>
          <w:bCs/>
          <w:sz w:val="22"/>
          <w:szCs w:val="22"/>
          <w:lang w:eastAsia="pt-BR"/>
        </w:rPr>
        <w:t>CONTRATADA</w:t>
      </w:r>
      <w:r w:rsidRPr="002F4751">
        <w:rPr>
          <w:rFonts w:ascii="Calibri" w:eastAsiaTheme="minorEastAsia" w:hAnsi="Calibri" w:cs="Calibri"/>
          <w:sz w:val="22"/>
          <w:szCs w:val="22"/>
          <w:lang w:eastAsia="pt-BR"/>
        </w:rPr>
        <w:t xml:space="preserve">, de fatura, Nota e certidões de regularidade </w:t>
      </w:r>
      <w:r w:rsidRPr="002F4751">
        <w:rPr>
          <w:rFonts w:ascii="Calibri" w:eastAsiaTheme="minorEastAsia" w:hAnsi="Calibri" w:cs="Calibri"/>
          <w:sz w:val="22"/>
          <w:szCs w:val="22"/>
          <w:lang w:eastAsia="pt-BR"/>
        </w:rPr>
        <w:lastRenderedPageBreak/>
        <w:t xml:space="preserve">cabíveis, bem como consulta à situação de idoneidade da </w:t>
      </w:r>
      <w:r w:rsidRPr="002F4751">
        <w:rPr>
          <w:rFonts w:ascii="Calibri" w:eastAsiaTheme="minorEastAsia" w:hAnsi="Calibri" w:cs="Calibri"/>
          <w:b/>
          <w:bCs/>
          <w:sz w:val="22"/>
          <w:szCs w:val="22"/>
          <w:lang w:eastAsia="pt-BR"/>
        </w:rPr>
        <w:t>CONTRATADA</w:t>
      </w:r>
      <w:r w:rsidRPr="002F4751">
        <w:rPr>
          <w:rFonts w:ascii="Calibri" w:eastAsiaTheme="minorEastAsia" w:hAnsi="Calibri" w:cs="Calibri"/>
          <w:sz w:val="22"/>
          <w:szCs w:val="22"/>
          <w:lang w:eastAsia="pt-BR"/>
        </w:rPr>
        <w:t xml:space="preserve">, documentação que deverá estar devidamente acompanhada do </w:t>
      </w:r>
      <w:r w:rsidRPr="002F4751">
        <w:rPr>
          <w:rFonts w:ascii="Calibri" w:eastAsiaTheme="minorEastAsia" w:hAnsi="Calibri" w:cs="Calibri"/>
          <w:b/>
          <w:bCs/>
          <w:sz w:val="22"/>
          <w:szCs w:val="22"/>
          <w:lang w:eastAsia="pt-BR"/>
        </w:rPr>
        <w:t>TERMO DE RECEBIMENTO</w:t>
      </w:r>
      <w:r w:rsidRPr="002F4751">
        <w:rPr>
          <w:rFonts w:ascii="Calibri" w:eastAsiaTheme="minorEastAsia" w:hAnsi="Calibri" w:cs="Calibri"/>
          <w:sz w:val="22"/>
          <w:szCs w:val="22"/>
          <w:lang w:eastAsia="pt-BR"/>
        </w:rPr>
        <w:t xml:space="preserve"> pelo</w:t>
      </w:r>
      <w:r w:rsidRPr="002F4751">
        <w:rPr>
          <w:rFonts w:ascii="Calibri" w:eastAsiaTheme="minorEastAsia" w:hAnsi="Calibri" w:cs="Calibri"/>
          <w:b/>
          <w:bCs/>
          <w:sz w:val="22"/>
          <w:szCs w:val="22"/>
          <w:lang w:eastAsia="pt-BR"/>
        </w:rPr>
        <w:t xml:space="preserve"> CONTRATANTE</w:t>
      </w:r>
      <w:r w:rsidRPr="002F4751">
        <w:rPr>
          <w:rFonts w:ascii="Calibri" w:eastAsiaTheme="minorEastAsia" w:hAnsi="Calibri" w:cs="Calibri"/>
          <w:sz w:val="22"/>
          <w:szCs w:val="22"/>
          <w:lang w:eastAsia="pt-BR"/>
        </w:rPr>
        <w:t>;</w:t>
      </w:r>
    </w:p>
    <w:p w14:paraId="04BD7C0A" w14:textId="77777777" w:rsidR="00197D5D" w:rsidRPr="002F4751" w:rsidRDefault="00197D5D" w:rsidP="002F4751">
      <w:pPr>
        <w:pStyle w:val="Corpodetexto"/>
        <w:spacing w:after="0" w:line="240" w:lineRule="auto"/>
        <w:ind w:left="34"/>
        <w:jc w:val="both"/>
        <w:rPr>
          <w:rFonts w:ascii="Calibri" w:eastAsiaTheme="minorEastAsia" w:hAnsi="Calibri" w:cs="Calibri"/>
          <w:sz w:val="22"/>
          <w:szCs w:val="22"/>
          <w:lang w:eastAsia="pt-BR"/>
        </w:rPr>
      </w:pPr>
    </w:p>
    <w:p w14:paraId="2FBEF8F9" w14:textId="77777777" w:rsidR="00197D5D" w:rsidRPr="002F4751" w:rsidRDefault="00197D5D" w:rsidP="002F4751">
      <w:pPr>
        <w:pStyle w:val="Corpodetexto"/>
        <w:spacing w:after="0" w:line="240" w:lineRule="auto"/>
        <w:ind w:left="34"/>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3.12.3 Os pagamentos serão processados no prazo de 20 (vinte) dias úteis, a contar da data de apresentação da documentação indicada no item 3.12.5, desde que não haja pendência a ser regularizada;</w:t>
      </w:r>
    </w:p>
    <w:p w14:paraId="6EAD8544" w14:textId="77777777" w:rsidR="00197D5D" w:rsidRPr="002F4751" w:rsidRDefault="00197D5D" w:rsidP="002F4751">
      <w:pPr>
        <w:pStyle w:val="Corpodetexto"/>
        <w:spacing w:after="0" w:line="240" w:lineRule="auto"/>
        <w:ind w:left="34"/>
        <w:jc w:val="both"/>
        <w:rPr>
          <w:rFonts w:ascii="Calibri" w:eastAsiaTheme="minorEastAsia" w:hAnsi="Calibri" w:cs="Calibri"/>
          <w:sz w:val="22"/>
          <w:szCs w:val="22"/>
          <w:lang w:eastAsia="pt-BR"/>
        </w:rPr>
      </w:pPr>
    </w:p>
    <w:p w14:paraId="466268AF" w14:textId="4C62358F" w:rsidR="00197D5D" w:rsidRPr="002F4751" w:rsidRDefault="00197D5D" w:rsidP="002F4751">
      <w:pPr>
        <w:pStyle w:val="Corpodetexto"/>
        <w:spacing w:after="0" w:line="240" w:lineRule="auto"/>
        <w:ind w:left="708"/>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3.12.3.1 Verificando-se qualquer pendência impeditiva do pagamento, será considerada data da apresentação da documentação aquela na qual foi realizada a respectiva regularização;</w:t>
      </w:r>
    </w:p>
    <w:p w14:paraId="4856E8E6" w14:textId="77777777" w:rsidR="00197D5D" w:rsidRPr="002F4751" w:rsidRDefault="00197D5D" w:rsidP="002F4751">
      <w:pPr>
        <w:pStyle w:val="Corpodetexto"/>
        <w:widowControl w:val="0"/>
        <w:spacing w:after="0" w:line="240" w:lineRule="auto"/>
        <w:ind w:left="940"/>
        <w:jc w:val="both"/>
        <w:rPr>
          <w:rFonts w:ascii="Calibri" w:eastAsiaTheme="minorEastAsia" w:hAnsi="Calibri" w:cs="Calibri"/>
          <w:sz w:val="22"/>
          <w:szCs w:val="22"/>
          <w:lang w:eastAsia="pt-BR"/>
        </w:rPr>
      </w:pPr>
    </w:p>
    <w:p w14:paraId="119C896C" w14:textId="53A45647" w:rsidR="00197D5D" w:rsidRPr="002F4751" w:rsidRDefault="00197D5D" w:rsidP="002F4751">
      <w:pPr>
        <w:pStyle w:val="Corpodetexto"/>
        <w:widowControl w:val="0"/>
        <w:spacing w:after="0" w:line="240" w:lineRule="auto"/>
        <w:ind w:left="674"/>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3.12.3.2 No caso de controvérsia sobre a execução do objeto, quanto a dimensão, qualidade e quantidade, a parcela incontroversa deverá ser liberada no prazo previsto para pagamento;</w:t>
      </w:r>
    </w:p>
    <w:p w14:paraId="3D50B92B" w14:textId="77777777" w:rsidR="00197D5D" w:rsidRPr="002F4751" w:rsidRDefault="00197D5D" w:rsidP="002F4751">
      <w:pPr>
        <w:pStyle w:val="Corpodetexto"/>
        <w:widowControl w:val="0"/>
        <w:spacing w:after="0" w:line="240" w:lineRule="auto"/>
        <w:ind w:left="34"/>
        <w:jc w:val="both"/>
        <w:rPr>
          <w:rFonts w:ascii="Calibri" w:eastAsiaTheme="minorEastAsia" w:hAnsi="Calibri" w:cs="Calibri"/>
          <w:sz w:val="22"/>
          <w:szCs w:val="22"/>
          <w:lang w:eastAsia="pt-BR"/>
        </w:rPr>
      </w:pPr>
    </w:p>
    <w:p w14:paraId="5CDC84A8" w14:textId="77777777" w:rsidR="00197D5D" w:rsidRPr="002F4751" w:rsidRDefault="00197D5D" w:rsidP="002F4751">
      <w:pPr>
        <w:pStyle w:val="Corpodetexto"/>
        <w:tabs>
          <w:tab w:val="left" w:pos="590"/>
        </w:tabs>
        <w:spacing w:after="0" w:line="240" w:lineRule="auto"/>
        <w:ind w:left="34"/>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3.12.4 As faturas far-se-ão acompanhar da documentação probatória relativa ao recolhimento dos tributos que tenham como fato gerador o objeto consignado no item 1 deste instrumento;</w:t>
      </w:r>
    </w:p>
    <w:p w14:paraId="12D9F94D" w14:textId="77777777" w:rsidR="00197D5D" w:rsidRPr="002F4751" w:rsidRDefault="00197D5D" w:rsidP="002F4751">
      <w:pPr>
        <w:pStyle w:val="Corpodetexto"/>
        <w:widowControl w:val="0"/>
        <w:spacing w:after="0" w:line="240" w:lineRule="auto"/>
        <w:ind w:left="34"/>
        <w:jc w:val="both"/>
        <w:rPr>
          <w:rFonts w:ascii="Calibri" w:eastAsiaTheme="minorEastAsia" w:hAnsi="Calibri" w:cs="Calibri"/>
          <w:sz w:val="22"/>
          <w:szCs w:val="22"/>
          <w:lang w:eastAsia="pt-BR"/>
        </w:rPr>
      </w:pPr>
    </w:p>
    <w:p w14:paraId="4F3DB166" w14:textId="77777777" w:rsidR="00197D5D" w:rsidRPr="002F4751" w:rsidRDefault="00197D5D" w:rsidP="002F4751">
      <w:pPr>
        <w:pStyle w:val="Corpodetexto"/>
        <w:widowControl w:val="0"/>
        <w:spacing w:after="0" w:line="240" w:lineRule="auto"/>
        <w:ind w:left="34"/>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 xml:space="preserve">3.12.5 O </w:t>
      </w:r>
      <w:r w:rsidRPr="002F4751">
        <w:rPr>
          <w:rFonts w:ascii="Calibri" w:eastAsiaTheme="minorEastAsia" w:hAnsi="Calibri" w:cs="Calibri"/>
          <w:b/>
          <w:bCs/>
          <w:sz w:val="22"/>
          <w:szCs w:val="22"/>
          <w:lang w:eastAsia="pt-BR"/>
        </w:rPr>
        <w:t>CONTRATANTE</w:t>
      </w:r>
      <w:r w:rsidRPr="002F4751">
        <w:rPr>
          <w:rFonts w:ascii="Calibri" w:eastAsiaTheme="minorEastAsia" w:hAnsi="Calibri" w:cs="Calibri"/>
          <w:sz w:val="22"/>
          <w:szCs w:val="22"/>
          <w:lang w:eastAsia="pt-BR"/>
        </w:rPr>
        <w:t xml:space="preserve"> realizará a retenção de impostos ou outras obrigações de natureza tributária, de acordo com a legislação vigente;</w:t>
      </w:r>
    </w:p>
    <w:p w14:paraId="0CCB7943" w14:textId="77777777" w:rsidR="00197D5D" w:rsidRPr="002F4751" w:rsidRDefault="00197D5D" w:rsidP="002F4751">
      <w:pPr>
        <w:pStyle w:val="Corpodetexto"/>
        <w:widowControl w:val="0"/>
        <w:spacing w:after="0" w:line="240" w:lineRule="auto"/>
        <w:ind w:left="34"/>
        <w:jc w:val="both"/>
        <w:rPr>
          <w:rFonts w:ascii="Calibri" w:eastAsiaTheme="minorEastAsia" w:hAnsi="Calibri" w:cs="Calibri"/>
          <w:sz w:val="22"/>
          <w:szCs w:val="22"/>
          <w:lang w:eastAsia="pt-BR"/>
        </w:rPr>
      </w:pPr>
    </w:p>
    <w:p w14:paraId="74F7C5B2" w14:textId="77777777" w:rsidR="00197D5D" w:rsidRPr="002F4751" w:rsidRDefault="00197D5D" w:rsidP="002F4751">
      <w:pPr>
        <w:pStyle w:val="Corpodetexto"/>
        <w:widowControl w:val="0"/>
        <w:spacing w:after="0" w:line="240" w:lineRule="auto"/>
        <w:ind w:left="34"/>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 xml:space="preserve">3.12.6 Os pagamentos serão efetuados através de ordem bancária, para crédito em conta corrente e agência indicadas pela </w:t>
      </w:r>
      <w:r w:rsidRPr="002F4751">
        <w:rPr>
          <w:rFonts w:ascii="Calibri" w:eastAsiaTheme="minorEastAsia" w:hAnsi="Calibri" w:cs="Calibri"/>
          <w:b/>
          <w:bCs/>
          <w:sz w:val="22"/>
          <w:szCs w:val="22"/>
          <w:lang w:eastAsia="pt-BR"/>
        </w:rPr>
        <w:t>CONTRATAD</w:t>
      </w:r>
      <w:r w:rsidRPr="002F4751">
        <w:rPr>
          <w:rFonts w:ascii="Calibri" w:eastAsiaTheme="minorEastAsia" w:hAnsi="Calibri" w:cs="Calibri"/>
          <w:sz w:val="22"/>
          <w:szCs w:val="22"/>
          <w:lang w:eastAsia="pt-BR"/>
        </w:rPr>
        <w:t>A, preferencialmente em banco de movimentação oficial de recursos do Estado da Bahia;</w:t>
      </w:r>
    </w:p>
    <w:p w14:paraId="60682D02" w14:textId="77777777" w:rsidR="00197D5D" w:rsidRPr="002F4751" w:rsidRDefault="00197D5D" w:rsidP="002F4751">
      <w:pPr>
        <w:pStyle w:val="Corpodetexto"/>
        <w:widowControl w:val="0"/>
        <w:spacing w:after="0" w:line="240" w:lineRule="auto"/>
        <w:ind w:left="34"/>
        <w:jc w:val="both"/>
        <w:rPr>
          <w:rFonts w:ascii="Calibri" w:eastAsiaTheme="minorEastAsia" w:hAnsi="Calibri" w:cs="Calibri"/>
          <w:sz w:val="22"/>
          <w:szCs w:val="22"/>
          <w:lang w:eastAsia="pt-BR"/>
        </w:rPr>
      </w:pPr>
    </w:p>
    <w:p w14:paraId="17937C92" w14:textId="77777777" w:rsidR="00197D5D" w:rsidRPr="002F4751" w:rsidRDefault="00197D5D" w:rsidP="002F4751">
      <w:pPr>
        <w:pStyle w:val="Corpodetexto"/>
        <w:widowControl w:val="0"/>
        <w:spacing w:after="0" w:line="240" w:lineRule="auto"/>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 xml:space="preserve">3.12.7 A atualização monetária dos pagamentos devidos pelo </w:t>
      </w:r>
      <w:r w:rsidRPr="002F4751">
        <w:rPr>
          <w:rFonts w:ascii="Calibri" w:eastAsiaTheme="minorEastAsia" w:hAnsi="Calibri" w:cs="Calibri"/>
          <w:b/>
          <w:bCs/>
          <w:sz w:val="22"/>
          <w:szCs w:val="22"/>
          <w:lang w:eastAsia="pt-BR"/>
        </w:rPr>
        <w:t>CONTRATANTE</w:t>
      </w:r>
      <w:r w:rsidRPr="002F4751">
        <w:rPr>
          <w:rFonts w:ascii="Calibri" w:eastAsiaTheme="minorEastAsia" w:hAnsi="Calibri" w:cs="Calibri"/>
          <w:sz w:val="22"/>
          <w:szCs w:val="22"/>
          <w:lang w:eastAsia="pt-BR"/>
        </w:rPr>
        <w:t xml:space="preserve">, em caso de mora, será calculada considerando a data do vencimento da obrigação e do seu efetivo pagamento, de acordo com a variação do INPC do IBGE pro rata tempore, observado, sempre, o disposto nos itens 3.12.3. e 3.12.3.1. </w:t>
      </w:r>
    </w:p>
    <w:p w14:paraId="101EB486" w14:textId="77777777" w:rsidR="00197D5D" w:rsidRPr="002F4751" w:rsidRDefault="00197D5D" w:rsidP="002F4751">
      <w:pPr>
        <w:pStyle w:val="Corpodetexto"/>
        <w:widowControl w:val="0"/>
        <w:spacing w:after="0" w:line="240" w:lineRule="auto"/>
        <w:ind w:left="268"/>
        <w:jc w:val="both"/>
        <w:rPr>
          <w:rFonts w:ascii="Calibri" w:eastAsiaTheme="minorEastAsia" w:hAnsi="Calibri" w:cs="Calibri"/>
          <w:sz w:val="22"/>
          <w:szCs w:val="22"/>
          <w:lang w:eastAsia="pt-BR"/>
        </w:rPr>
      </w:pPr>
    </w:p>
    <w:p w14:paraId="05003719" w14:textId="77777777" w:rsidR="00197D5D" w:rsidRPr="002F4751" w:rsidRDefault="00197D5D" w:rsidP="002F4751">
      <w:pPr>
        <w:pStyle w:val="Corpodetexto"/>
        <w:widowControl w:val="0"/>
        <w:spacing w:after="0" w:line="240" w:lineRule="auto"/>
        <w:ind w:left="708"/>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 xml:space="preserve">3.12.7.1 Para efeito de caracterização de mora imputável ao </w:t>
      </w:r>
      <w:r w:rsidRPr="002F4751">
        <w:rPr>
          <w:rFonts w:ascii="Calibri" w:eastAsiaTheme="minorEastAsia" w:hAnsi="Calibri" w:cs="Calibri"/>
          <w:b/>
          <w:bCs/>
          <w:sz w:val="22"/>
          <w:szCs w:val="22"/>
          <w:lang w:eastAsia="pt-BR"/>
        </w:rPr>
        <w:t>CONTRATANTE</w:t>
      </w:r>
      <w:r w:rsidRPr="002F4751">
        <w:rPr>
          <w:rFonts w:ascii="Calibri" w:eastAsiaTheme="minorEastAsia" w:hAnsi="Calibri" w:cs="Calibri"/>
          <w:sz w:val="22"/>
          <w:szCs w:val="22"/>
          <w:lang w:eastAsia="pt-BR"/>
        </w:rPr>
        <w:t xml:space="preserve">,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w:t>
      </w:r>
      <w:r w:rsidRPr="002F4751">
        <w:rPr>
          <w:rFonts w:ascii="Calibri" w:eastAsiaTheme="minorEastAsia" w:hAnsi="Calibri" w:cs="Calibri"/>
          <w:b/>
          <w:bCs/>
          <w:sz w:val="22"/>
          <w:szCs w:val="22"/>
          <w:lang w:eastAsia="pt-BR"/>
        </w:rPr>
        <w:t>CONTRATANTE</w:t>
      </w:r>
      <w:r w:rsidRPr="002F4751">
        <w:rPr>
          <w:rFonts w:ascii="Calibri" w:eastAsiaTheme="minorEastAsia" w:hAnsi="Calibri" w:cs="Calibri"/>
          <w:sz w:val="22"/>
          <w:szCs w:val="22"/>
          <w:lang w:eastAsia="pt-BR"/>
        </w:rPr>
        <w:t>.  </w:t>
      </w:r>
    </w:p>
    <w:p w14:paraId="744E7952" w14:textId="77777777" w:rsidR="00197D5D" w:rsidRPr="002F4751" w:rsidRDefault="00197D5D" w:rsidP="002F4751">
      <w:pPr>
        <w:pStyle w:val="Corpodetexto"/>
        <w:widowControl w:val="0"/>
        <w:spacing w:after="0" w:line="240" w:lineRule="auto"/>
        <w:ind w:left="268"/>
        <w:jc w:val="both"/>
        <w:rPr>
          <w:rFonts w:ascii="Calibri" w:eastAsiaTheme="minorEastAsia" w:hAnsi="Calibri" w:cs="Calibri"/>
          <w:sz w:val="22"/>
          <w:szCs w:val="22"/>
          <w:lang w:eastAsia="pt-BR"/>
        </w:rPr>
      </w:pPr>
    </w:p>
    <w:p w14:paraId="01912452" w14:textId="77777777" w:rsidR="00197D5D" w:rsidRPr="002F4751" w:rsidRDefault="00197D5D" w:rsidP="002F4751">
      <w:pPr>
        <w:pStyle w:val="Corpodetexto"/>
        <w:widowControl w:val="0"/>
        <w:spacing w:after="0" w:line="240" w:lineRule="auto"/>
        <w:jc w:val="both"/>
        <w:rPr>
          <w:rFonts w:ascii="Calibri" w:eastAsiaTheme="minorEastAsia" w:hAnsi="Calibri" w:cs="Calibri"/>
          <w:sz w:val="22"/>
          <w:szCs w:val="22"/>
          <w:lang w:eastAsia="pt-BR"/>
        </w:rPr>
      </w:pPr>
      <w:r w:rsidRPr="002F4751">
        <w:rPr>
          <w:rFonts w:ascii="Calibri" w:eastAsiaTheme="minorEastAsia" w:hAnsi="Calibri" w:cs="Calibri"/>
          <w:sz w:val="22"/>
          <w:szCs w:val="22"/>
          <w:lang w:eastAsia="pt-BR"/>
        </w:rPr>
        <w:t>3.12.8 No ato de liquidação da despesa, os serviços de contabilidade comunicarão aos órgãos da administração tributária as características da despesa e os valores pagos, conforme o disposto no </w:t>
      </w:r>
      <w:hyperlink r:id="rId14" w:anchor="art63" w:history="1">
        <w:r w:rsidRPr="002F4751">
          <w:rPr>
            <w:rFonts w:ascii="Calibri" w:eastAsiaTheme="minorEastAsia" w:hAnsi="Calibri" w:cs="Calibri"/>
            <w:sz w:val="22"/>
            <w:szCs w:val="22"/>
            <w:lang w:eastAsia="pt-BR"/>
          </w:rPr>
          <w:t>art. 63 da Lei nº 4.320, de 17 de março de 1964.</w:t>
        </w:r>
      </w:hyperlink>
    </w:p>
    <w:p w14:paraId="24BFF1F3" w14:textId="77777777" w:rsidR="007B73CE" w:rsidRPr="002F4751" w:rsidRDefault="007B73CE" w:rsidP="002F4751">
      <w:pPr>
        <w:jc w:val="both"/>
        <w:rPr>
          <w:rFonts w:ascii="Calibri" w:hAnsi="Calibri" w:cs="Calibri"/>
          <w:b/>
          <w:bCs/>
          <w:sz w:val="22"/>
          <w:szCs w:val="22"/>
        </w:rPr>
      </w:pPr>
    </w:p>
    <w:p w14:paraId="27ADE03B" w14:textId="77777777" w:rsidR="007B73CE" w:rsidRPr="002F4751" w:rsidRDefault="007B73CE" w:rsidP="002F4751">
      <w:pPr>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ED27E2" w:rsidRPr="002F4751" w14:paraId="0A7403FC" w14:textId="77777777" w:rsidTr="00ED27E2">
        <w:tc>
          <w:tcPr>
            <w:tcW w:w="10055" w:type="dxa"/>
            <w:shd w:val="clear" w:color="auto" w:fill="ADADAD" w:themeFill="background2" w:themeFillShade="BF"/>
          </w:tcPr>
          <w:p w14:paraId="6F397615" w14:textId="2A0E88C5" w:rsidR="00ED27E2" w:rsidRPr="002F4751" w:rsidRDefault="00ED27E2" w:rsidP="002F4751">
            <w:pPr>
              <w:jc w:val="both"/>
              <w:rPr>
                <w:rFonts w:ascii="Calibri" w:hAnsi="Calibri" w:cs="Calibri"/>
                <w:b/>
                <w:bCs/>
                <w:sz w:val="22"/>
                <w:szCs w:val="22"/>
              </w:rPr>
            </w:pPr>
            <w:r w:rsidRPr="002F4751">
              <w:rPr>
                <w:rFonts w:ascii="Calibri" w:hAnsi="Calibri" w:cs="Calibri"/>
                <w:b/>
                <w:bCs/>
                <w:sz w:val="22"/>
                <w:szCs w:val="22"/>
              </w:rPr>
              <w:t>3.13 REAJUSTAMENTO</w:t>
            </w:r>
          </w:p>
        </w:tc>
      </w:tr>
    </w:tbl>
    <w:p w14:paraId="1FC3DBE4" w14:textId="77777777" w:rsidR="00ED27E2" w:rsidRPr="002F4751" w:rsidRDefault="00ED27E2" w:rsidP="002F4751">
      <w:pPr>
        <w:jc w:val="both"/>
        <w:rPr>
          <w:rFonts w:ascii="Calibri" w:hAnsi="Calibri" w:cs="Calibri"/>
          <w:b/>
          <w:bCs/>
          <w:sz w:val="22"/>
          <w:szCs w:val="22"/>
        </w:rPr>
      </w:pPr>
    </w:p>
    <w:p w14:paraId="68744669" w14:textId="77777777" w:rsidR="006A76EF" w:rsidRPr="002F4751" w:rsidRDefault="006A76EF" w:rsidP="002F4751">
      <w:pPr>
        <w:jc w:val="both"/>
        <w:rPr>
          <w:rFonts w:ascii="Calibri" w:hAnsi="Calibri" w:cs="Calibri"/>
          <w:b/>
          <w:bCs/>
          <w:sz w:val="22"/>
          <w:szCs w:val="22"/>
        </w:rPr>
      </w:pPr>
      <w:r w:rsidRPr="002F4751">
        <w:rPr>
          <w:rFonts w:ascii="Calibri" w:hAnsi="Calibri" w:cs="Calibri"/>
          <w:b/>
          <w:bCs/>
          <w:sz w:val="22"/>
          <w:szCs w:val="22"/>
        </w:rPr>
        <w:t>3.13.1 REGRAS:</w:t>
      </w:r>
    </w:p>
    <w:p w14:paraId="48FC205F" w14:textId="77777777" w:rsidR="00197D5D" w:rsidRPr="002F4751" w:rsidRDefault="00197D5D" w:rsidP="002F4751">
      <w:pPr>
        <w:jc w:val="both"/>
        <w:rPr>
          <w:rFonts w:ascii="Calibri" w:hAnsi="Calibri" w:cs="Calibri"/>
          <w:b/>
          <w:bCs/>
          <w:sz w:val="22"/>
          <w:szCs w:val="22"/>
        </w:rPr>
      </w:pPr>
    </w:p>
    <w:p w14:paraId="03ADCE6C" w14:textId="5E654839" w:rsidR="00197D5D" w:rsidRPr="002F4751" w:rsidRDefault="00197D5D" w:rsidP="002F4751">
      <w:pPr>
        <w:jc w:val="both"/>
        <w:rPr>
          <w:rFonts w:ascii="Calibri" w:eastAsia="Arial" w:hAnsi="Calibri" w:cs="Calibri"/>
          <w:sz w:val="22"/>
          <w:szCs w:val="22"/>
        </w:rPr>
      </w:pPr>
      <w:r w:rsidRPr="002F4751">
        <w:rPr>
          <w:rFonts w:ascii="Calibri" w:hAnsi="Calibri" w:cs="Calibri"/>
          <w:bCs/>
          <w:sz w:val="22"/>
          <w:szCs w:val="22"/>
        </w:rPr>
        <w:t>3.13.1.1 Preços passíveis de reajustamento,</w:t>
      </w:r>
      <w:r w:rsidRPr="002F4751">
        <w:rPr>
          <w:rFonts w:ascii="Calibri" w:hAnsi="Calibri" w:cs="Calibri"/>
          <w:bCs/>
          <w:color w:val="156082" w:themeColor="accent1"/>
          <w:sz w:val="22"/>
          <w:szCs w:val="22"/>
        </w:rPr>
        <w:t xml:space="preserve"> </w:t>
      </w:r>
      <w:r w:rsidRPr="002F4751">
        <w:rPr>
          <w:rFonts w:ascii="Calibri" w:hAnsi="Calibri" w:cs="Calibri"/>
          <w:bCs/>
          <w:sz w:val="22"/>
          <w:szCs w:val="22"/>
        </w:rPr>
        <w:t xml:space="preserve">conforme </w:t>
      </w:r>
      <w:bookmarkStart w:id="1" w:name="_Ref508980464"/>
      <w:r w:rsidRPr="002F4751">
        <w:rPr>
          <w:rFonts w:ascii="Calibri" w:hAnsi="Calibri" w:cs="Calibri"/>
          <w:bCs/>
          <w:sz w:val="22"/>
          <w:szCs w:val="22"/>
        </w:rPr>
        <w:t>í</w:t>
      </w:r>
      <w:r w:rsidRPr="002F4751">
        <w:rPr>
          <w:rFonts w:ascii="Calibri" w:eastAsia="Arial" w:hAnsi="Calibri" w:cs="Calibri"/>
          <w:sz w:val="22"/>
          <w:szCs w:val="22"/>
        </w:rPr>
        <w:t>ndice oficial para o cálculo da variação de preços:</w:t>
      </w:r>
      <w:r w:rsidRPr="002F4751">
        <w:rPr>
          <w:rFonts w:ascii="Calibri" w:eastAsia="Arial" w:hAnsi="Calibri" w:cs="Calibri"/>
          <w:b/>
          <w:bCs/>
          <w:sz w:val="22"/>
          <w:szCs w:val="22"/>
        </w:rPr>
        <w:t xml:space="preserve"> INPC/IBGE</w:t>
      </w:r>
      <w:r w:rsidRPr="002F4751">
        <w:rPr>
          <w:rFonts w:ascii="Calibri" w:eastAsia="Arial" w:hAnsi="Calibri" w:cs="Calibri"/>
          <w:sz w:val="22"/>
          <w:szCs w:val="22"/>
        </w:rPr>
        <w:t xml:space="preserve">. </w:t>
      </w:r>
    </w:p>
    <w:p w14:paraId="3DD4B3B1" w14:textId="77777777" w:rsidR="00197D5D" w:rsidRPr="002F4751" w:rsidRDefault="00197D5D" w:rsidP="002F4751">
      <w:pPr>
        <w:jc w:val="both"/>
        <w:rPr>
          <w:rFonts w:ascii="Calibri" w:eastAsia="Arial" w:hAnsi="Calibri" w:cs="Calibri"/>
          <w:sz w:val="22"/>
          <w:szCs w:val="22"/>
        </w:rPr>
      </w:pPr>
    </w:p>
    <w:p w14:paraId="23FE5875" w14:textId="3D5DC6A6" w:rsidR="00197D5D" w:rsidRPr="002F4751" w:rsidRDefault="00197D5D" w:rsidP="002F4751">
      <w:pPr>
        <w:jc w:val="both"/>
        <w:rPr>
          <w:rFonts w:ascii="Calibri" w:eastAsia="Arial" w:hAnsi="Calibri" w:cs="Calibri"/>
          <w:sz w:val="22"/>
          <w:szCs w:val="22"/>
        </w:rPr>
      </w:pPr>
      <w:r w:rsidRPr="002F4751">
        <w:rPr>
          <w:rFonts w:ascii="Calibri" w:eastAsia="Arial" w:hAnsi="Calibri" w:cs="Calibri"/>
          <w:sz w:val="22"/>
          <w:szCs w:val="22"/>
        </w:rPr>
        <w:t xml:space="preserve">3.13.1.2 A eventual concessão de reajustamento fica condicionada à apresentação de requerimento formal pela </w:t>
      </w:r>
      <w:r w:rsidRPr="002F4751">
        <w:rPr>
          <w:rFonts w:ascii="Calibri" w:eastAsia="Arial" w:hAnsi="Calibri" w:cs="Calibri"/>
          <w:b/>
          <w:bCs/>
          <w:sz w:val="22"/>
          <w:szCs w:val="22"/>
        </w:rPr>
        <w:t>CONTRATADA</w:t>
      </w:r>
      <w:r w:rsidRPr="002F4751">
        <w:rPr>
          <w:rFonts w:ascii="Calibri" w:eastAsia="Arial" w:hAnsi="Calibri" w:cs="Calibri"/>
          <w:sz w:val="22"/>
          <w:szCs w:val="22"/>
        </w:rPr>
        <w:t xml:space="preserve">, após o transcurso do prazo de 12 (doze) meses, contados da data do orçamento estimado pela Administração. </w:t>
      </w:r>
    </w:p>
    <w:p w14:paraId="6F943B18" w14:textId="77777777" w:rsidR="00197D5D" w:rsidRPr="002F4751" w:rsidRDefault="00197D5D" w:rsidP="002F4751">
      <w:pPr>
        <w:jc w:val="both"/>
        <w:rPr>
          <w:rFonts w:ascii="Calibri" w:eastAsia="Arial" w:hAnsi="Calibri" w:cs="Calibri"/>
          <w:sz w:val="22"/>
          <w:szCs w:val="22"/>
        </w:rPr>
      </w:pPr>
    </w:p>
    <w:p w14:paraId="24AC0992" w14:textId="344B6F76" w:rsidR="00197D5D" w:rsidRPr="002F4751" w:rsidRDefault="00197D5D" w:rsidP="002F4751">
      <w:pPr>
        <w:jc w:val="both"/>
        <w:rPr>
          <w:rFonts w:ascii="Calibri" w:eastAsia="Arial" w:hAnsi="Calibri" w:cs="Calibri"/>
          <w:sz w:val="22"/>
          <w:szCs w:val="22"/>
        </w:rPr>
      </w:pPr>
      <w:r w:rsidRPr="002F4751">
        <w:rPr>
          <w:rFonts w:ascii="Calibri" w:eastAsia="Arial" w:hAnsi="Calibri" w:cs="Calibri"/>
          <w:sz w:val="22"/>
          <w:szCs w:val="22"/>
        </w:rPr>
        <w:lastRenderedPageBreak/>
        <w:t>3.13.1.3 Na hipótese de reajustamento, adotar-se-á como referencial o acumulado de 12 (doze) meses, sendo o termo inicial o mês de apresentação do orçamento estimado pela administração e termo final o mês que antecede a data de aniversário</w:t>
      </w:r>
      <w:bookmarkEnd w:id="1"/>
      <w:r w:rsidRPr="002F4751">
        <w:rPr>
          <w:rFonts w:ascii="Calibri" w:eastAsia="Arial" w:hAnsi="Calibri" w:cs="Calibri"/>
          <w:sz w:val="22"/>
          <w:szCs w:val="22"/>
        </w:rPr>
        <w:t>.</w:t>
      </w:r>
    </w:p>
    <w:p w14:paraId="76F7F7A2" w14:textId="77777777" w:rsidR="00197D5D" w:rsidRPr="002F4751" w:rsidRDefault="00197D5D" w:rsidP="002F4751">
      <w:pPr>
        <w:jc w:val="both"/>
        <w:rPr>
          <w:rFonts w:ascii="Calibri" w:eastAsia="Arial" w:hAnsi="Calibri" w:cs="Calibri"/>
          <w:sz w:val="22"/>
          <w:szCs w:val="22"/>
        </w:rPr>
      </w:pPr>
    </w:p>
    <w:p w14:paraId="21E3FAA3" w14:textId="0C355C1B" w:rsidR="00197D5D" w:rsidRPr="002F4751" w:rsidRDefault="00197D5D" w:rsidP="002F4751">
      <w:pPr>
        <w:jc w:val="both"/>
        <w:rPr>
          <w:rFonts w:ascii="Calibri" w:eastAsia="Arial" w:hAnsi="Calibri" w:cs="Calibri"/>
          <w:sz w:val="22"/>
          <w:szCs w:val="22"/>
        </w:rPr>
      </w:pPr>
      <w:r w:rsidRPr="002F4751">
        <w:rPr>
          <w:rFonts w:ascii="Calibri" w:eastAsia="Arial" w:hAnsi="Calibri" w:cs="Calibri"/>
          <w:sz w:val="22"/>
          <w:szCs w:val="22"/>
        </w:rPr>
        <w:t>3.13.1.4 Serão objeto de reajuste apenas os valores relativos a</w:t>
      </w:r>
      <w:r w:rsidRPr="002F4751">
        <w:rPr>
          <w:rFonts w:ascii="Calibri" w:eastAsia="Arial" w:hAnsi="Calibri" w:cs="Calibri"/>
          <w:color w:val="00B050"/>
          <w:sz w:val="22"/>
          <w:szCs w:val="22"/>
        </w:rPr>
        <w:t xml:space="preserve"> </w:t>
      </w:r>
      <w:r w:rsidRPr="002F4751">
        <w:rPr>
          <w:rFonts w:ascii="Calibri" w:eastAsia="Arial" w:hAnsi="Calibri" w:cs="Calibri"/>
          <w:sz w:val="22"/>
          <w:szCs w:val="22"/>
        </w:rPr>
        <w:t>pedidos de execução de serviços formalizados após o decurso do prazo de 12 (doze) meses, contados do orçamento estimado pela Administração.</w:t>
      </w:r>
    </w:p>
    <w:p w14:paraId="42131190" w14:textId="77777777" w:rsidR="00197D5D" w:rsidRPr="002F4751" w:rsidRDefault="00197D5D" w:rsidP="002F4751">
      <w:pPr>
        <w:jc w:val="both"/>
        <w:rPr>
          <w:rFonts w:ascii="Calibri" w:eastAsia="Arial" w:hAnsi="Calibri" w:cs="Calibri"/>
          <w:sz w:val="22"/>
          <w:szCs w:val="22"/>
        </w:rPr>
      </w:pPr>
    </w:p>
    <w:p w14:paraId="70958CB0" w14:textId="0B35E2BF" w:rsidR="00197D5D" w:rsidRPr="002F4751" w:rsidRDefault="00197D5D" w:rsidP="002F4751">
      <w:pPr>
        <w:jc w:val="both"/>
        <w:rPr>
          <w:rFonts w:ascii="Calibri" w:eastAsia="MS Gothic" w:hAnsi="Calibri" w:cs="Calibri"/>
          <w:sz w:val="22"/>
          <w:szCs w:val="22"/>
        </w:rPr>
      </w:pPr>
      <w:r w:rsidRPr="002F4751">
        <w:rPr>
          <w:rFonts w:ascii="Calibri" w:eastAsia="Arial" w:hAnsi="Calibri" w:cs="Calibri"/>
          <w:sz w:val="22"/>
          <w:szCs w:val="22"/>
        </w:rPr>
        <w:t>3.13.1.5 Nos reajustes subsequentes ao primeiro, o interregno mínimo de um ano será contado a partir dos efeitos financeiros do último reajuste.</w:t>
      </w:r>
    </w:p>
    <w:p w14:paraId="4C235CD9" w14:textId="77777777" w:rsidR="00197D5D" w:rsidRPr="002F4751" w:rsidRDefault="00197D5D" w:rsidP="002F4751">
      <w:pPr>
        <w:jc w:val="both"/>
        <w:rPr>
          <w:rFonts w:ascii="Calibri" w:hAnsi="Calibri" w:cs="Calibri"/>
          <w:b/>
          <w:bCs/>
          <w:sz w:val="22"/>
          <w:szCs w:val="22"/>
        </w:rPr>
      </w:pPr>
    </w:p>
    <w:p w14:paraId="0C7943C9" w14:textId="77777777" w:rsidR="006A76EF" w:rsidRPr="002F4751" w:rsidRDefault="006A76EF" w:rsidP="002F4751">
      <w:pPr>
        <w:suppressAutoHyphens w:val="0"/>
        <w:jc w:val="both"/>
        <w:rPr>
          <w:rFonts w:ascii="Calibri" w:hAnsi="Calibri" w:cs="Calibri"/>
          <w:b/>
          <w:sz w:val="22"/>
          <w:szCs w:val="22"/>
        </w:rPr>
      </w:pPr>
    </w:p>
    <w:p w14:paraId="05D1D50D" w14:textId="438B7B60" w:rsidR="00197D5D" w:rsidRPr="002F4751" w:rsidRDefault="00197D5D" w:rsidP="002F4751">
      <w:pPr>
        <w:jc w:val="both"/>
        <w:rPr>
          <w:rFonts w:ascii="Calibri" w:hAnsi="Calibri" w:cs="Calibri"/>
          <w:b/>
          <w:bCs/>
          <w:sz w:val="22"/>
          <w:szCs w:val="22"/>
        </w:rPr>
      </w:pPr>
      <w:r w:rsidRPr="002F4751">
        <w:rPr>
          <w:rFonts w:ascii="Calibri" w:hAnsi="Calibri" w:cs="Calibri"/>
          <w:b/>
          <w:bCs/>
          <w:sz w:val="22"/>
          <w:szCs w:val="22"/>
        </w:rPr>
        <w:t>3.13.2 DA REVISÃO DE PREÇOS:</w:t>
      </w:r>
    </w:p>
    <w:p w14:paraId="7040ED05" w14:textId="77777777" w:rsidR="00197D5D" w:rsidRPr="002F4751" w:rsidRDefault="00197D5D" w:rsidP="002F4751">
      <w:pPr>
        <w:suppressAutoHyphens w:val="0"/>
        <w:jc w:val="both"/>
        <w:rPr>
          <w:rFonts w:ascii="Calibri" w:hAnsi="Calibri" w:cs="Calibri"/>
          <w:b/>
          <w:sz w:val="22"/>
          <w:szCs w:val="22"/>
        </w:rPr>
      </w:pPr>
    </w:p>
    <w:p w14:paraId="2D98FDC3" w14:textId="77777777" w:rsidR="00197D5D" w:rsidRPr="002F4751" w:rsidRDefault="00197D5D" w:rsidP="002F4751">
      <w:pPr>
        <w:widowControl w:val="0"/>
        <w:jc w:val="both"/>
        <w:rPr>
          <w:rFonts w:ascii="Calibri" w:eastAsia="Arial" w:hAnsi="Calibri" w:cs="Calibri"/>
          <w:sz w:val="22"/>
          <w:szCs w:val="22"/>
        </w:rPr>
      </w:pPr>
      <w:r w:rsidRPr="002F4751">
        <w:rPr>
          <w:rFonts w:ascii="Calibri" w:eastAsia="Arial" w:hAnsi="Calibri" w:cs="Calibri"/>
          <w:sz w:val="22"/>
          <w:szCs w:val="22"/>
        </w:rPr>
        <w:t xml:space="preserve">3.13.2.1 O reestabelecimento do equilíbrio econômico-financeiro dependerá de requerimento da </w:t>
      </w:r>
      <w:r w:rsidRPr="002F4751">
        <w:rPr>
          <w:rFonts w:ascii="Calibri" w:eastAsia="Arial" w:hAnsi="Calibri" w:cs="Calibri"/>
          <w:b/>
          <w:bCs/>
          <w:sz w:val="22"/>
          <w:szCs w:val="22"/>
        </w:rPr>
        <w:t>CONTRATADA</w:t>
      </w:r>
      <w:r w:rsidRPr="002F4751">
        <w:rPr>
          <w:rFonts w:ascii="Calibri" w:eastAsia="Arial" w:hAnsi="Calibri" w:cs="Calibri"/>
          <w:sz w:val="22"/>
          <w:szCs w:val="22"/>
        </w:rPr>
        <w:t xml:space="preserve"> quando visar recompor o preço que se tornou insuficiente, devendo ser instruído com a documentação que comprove o desequilíbrio econômico-financeiro do contrato. </w:t>
      </w:r>
    </w:p>
    <w:p w14:paraId="614BF921" w14:textId="77777777" w:rsidR="00197D5D" w:rsidRPr="002F4751" w:rsidRDefault="00197D5D" w:rsidP="002F4751">
      <w:pPr>
        <w:pStyle w:val="PargrafodaLista"/>
        <w:widowControl w:val="0"/>
        <w:ind w:left="284"/>
        <w:jc w:val="both"/>
        <w:rPr>
          <w:rFonts w:ascii="Calibri" w:eastAsia="Arial" w:hAnsi="Calibri" w:cs="Calibri"/>
          <w:sz w:val="22"/>
          <w:szCs w:val="22"/>
        </w:rPr>
      </w:pPr>
    </w:p>
    <w:p w14:paraId="3AA15848" w14:textId="3A96167E" w:rsidR="00197D5D" w:rsidRPr="002F4751" w:rsidRDefault="00197D5D" w:rsidP="002F4751">
      <w:pPr>
        <w:widowControl w:val="0"/>
        <w:jc w:val="both"/>
        <w:rPr>
          <w:rFonts w:ascii="Calibri" w:eastAsia="Calibri" w:hAnsi="Calibri" w:cs="Calibri"/>
          <w:color w:val="000000" w:themeColor="text1"/>
          <w:sz w:val="22"/>
          <w:szCs w:val="22"/>
        </w:rPr>
      </w:pPr>
      <w:r w:rsidRPr="002F4751">
        <w:rPr>
          <w:rFonts w:ascii="Calibri" w:eastAsia="Arial" w:hAnsi="Calibri" w:cs="Calibri"/>
          <w:sz w:val="22"/>
          <w:szCs w:val="22"/>
        </w:rPr>
        <w:t xml:space="preserve">3.13.2.2 </w:t>
      </w:r>
      <w:r w:rsidRPr="002F4751">
        <w:rPr>
          <w:rFonts w:ascii="Calibri" w:eastAsia="Calibri" w:hAnsi="Calibri" w:cs="Calibri"/>
          <w:color w:val="000000" w:themeColor="text1"/>
          <w:sz w:val="22"/>
          <w:szCs w:val="22"/>
        </w:rPr>
        <w:t>O requerimento de restabelecimento do equilíbrio econômico-financeiro inicial do contrato, nas hipóteses do art. 124, II, “d”, ou do art. 135 da Lei Federal nº 14.133/2021, deverá ser formulado pelo interessado no prazo máximo de um ano do fato que o ensejou, sob pena de decadência, em consonância com o art. 211 da Lei Federal nº 10.406, de 10 de janeiro de 2002.</w:t>
      </w:r>
    </w:p>
    <w:p w14:paraId="5AC48E35" w14:textId="77777777" w:rsidR="00197D5D" w:rsidRPr="002F4751" w:rsidRDefault="00197D5D" w:rsidP="002F4751">
      <w:pPr>
        <w:pStyle w:val="PargrafodaLista"/>
        <w:widowControl w:val="0"/>
        <w:ind w:left="284"/>
        <w:jc w:val="both"/>
        <w:rPr>
          <w:rFonts w:ascii="Calibri" w:eastAsia="Calibri" w:hAnsi="Calibri" w:cs="Calibri"/>
          <w:color w:val="000000" w:themeColor="text1"/>
          <w:sz w:val="22"/>
          <w:szCs w:val="22"/>
        </w:rPr>
      </w:pPr>
    </w:p>
    <w:p w14:paraId="41906F1B" w14:textId="4357BE5A" w:rsidR="00197D5D" w:rsidRPr="002F4751" w:rsidRDefault="00197D5D" w:rsidP="002F4751">
      <w:pPr>
        <w:widowControl w:val="0"/>
        <w:jc w:val="both"/>
        <w:rPr>
          <w:rFonts w:ascii="Calibri" w:eastAsia="Calibri" w:hAnsi="Calibri" w:cs="Calibri"/>
          <w:color w:val="000000" w:themeColor="text1"/>
          <w:sz w:val="22"/>
          <w:szCs w:val="22"/>
        </w:rPr>
      </w:pPr>
      <w:r w:rsidRPr="002F4751">
        <w:rPr>
          <w:rFonts w:ascii="Calibri" w:eastAsia="Calibri" w:hAnsi="Calibri" w:cs="Calibri"/>
          <w:color w:val="000000" w:themeColor="text1"/>
          <w:sz w:val="22"/>
          <w:szCs w:val="22"/>
        </w:rPr>
        <w:t xml:space="preserve">3.13.2.3 Na hipótese de contratos de fornecimento contínuos, o requerimento de restabelecimento do equilíbrio econômico-financeiro deverá ser formulado durante a vigência do contrato e antes de eventual prorrogação nos termos do art. 131, parágrafo único, da Lei Federal n° 14.133/2021, sob pena de preclusão. </w:t>
      </w:r>
    </w:p>
    <w:p w14:paraId="5D032F35" w14:textId="77777777" w:rsidR="00197D5D" w:rsidRPr="002F4751" w:rsidRDefault="00197D5D" w:rsidP="002F4751">
      <w:pPr>
        <w:pStyle w:val="PargrafodaLista"/>
        <w:widowControl w:val="0"/>
        <w:ind w:left="284"/>
        <w:jc w:val="both"/>
        <w:rPr>
          <w:rFonts w:ascii="Calibri" w:eastAsia="Calibri" w:hAnsi="Calibri" w:cs="Calibri"/>
          <w:color w:val="000000" w:themeColor="text1"/>
          <w:sz w:val="22"/>
          <w:szCs w:val="22"/>
        </w:rPr>
      </w:pPr>
    </w:p>
    <w:p w14:paraId="5E36DA45" w14:textId="42DAC563" w:rsidR="00197D5D" w:rsidRPr="002F4751" w:rsidRDefault="00197D5D" w:rsidP="002F4751">
      <w:pPr>
        <w:widowControl w:val="0"/>
        <w:jc w:val="both"/>
        <w:rPr>
          <w:rFonts w:ascii="Calibri" w:eastAsia="Calibri" w:hAnsi="Calibri" w:cs="Calibri"/>
          <w:color w:val="000000" w:themeColor="text1"/>
          <w:sz w:val="22"/>
          <w:szCs w:val="22"/>
        </w:rPr>
      </w:pPr>
      <w:r w:rsidRPr="002F4751">
        <w:rPr>
          <w:rFonts w:ascii="Calibri" w:eastAsia="Calibri" w:hAnsi="Calibri" w:cs="Calibri"/>
          <w:color w:val="000000" w:themeColor="text1"/>
          <w:sz w:val="22"/>
          <w:szCs w:val="22"/>
        </w:rPr>
        <w:t xml:space="preserve">3.13.2.4 Fica convencionado que, nos casos de contrato de fornecimento contínuos com prazo de vigência superior a 01 (um) ano, o requerimento de restabelecimento do equilíbrio econômico-financeiro do contrato deverá observar a disposição do subitem 3.13.2.2, acima. </w:t>
      </w:r>
    </w:p>
    <w:p w14:paraId="796076FC" w14:textId="77777777" w:rsidR="00197D5D" w:rsidRPr="002F4751" w:rsidRDefault="00197D5D" w:rsidP="002F4751">
      <w:pPr>
        <w:widowControl w:val="0"/>
        <w:jc w:val="both"/>
        <w:rPr>
          <w:rFonts w:ascii="Calibri" w:eastAsia="Calibri" w:hAnsi="Calibri" w:cs="Calibri"/>
          <w:color w:val="000000" w:themeColor="text1"/>
          <w:sz w:val="22"/>
          <w:szCs w:val="22"/>
        </w:rPr>
      </w:pPr>
    </w:p>
    <w:p w14:paraId="04C18D4C" w14:textId="0448F317" w:rsidR="00197D5D" w:rsidRPr="002F4751" w:rsidRDefault="00197D5D" w:rsidP="002F4751">
      <w:pPr>
        <w:widowControl w:val="0"/>
        <w:jc w:val="both"/>
        <w:rPr>
          <w:rFonts w:ascii="Calibri" w:eastAsia="Calibri" w:hAnsi="Calibri" w:cs="Calibri"/>
          <w:color w:val="000000" w:themeColor="text1"/>
          <w:sz w:val="22"/>
          <w:szCs w:val="22"/>
        </w:rPr>
      </w:pPr>
      <w:r w:rsidRPr="002F4751">
        <w:rPr>
          <w:rFonts w:ascii="Calibri" w:eastAsia="Calibri" w:hAnsi="Calibri" w:cs="Calibri"/>
          <w:color w:val="000000" w:themeColor="text1"/>
          <w:sz w:val="22"/>
          <w:szCs w:val="22"/>
        </w:rPr>
        <w:t xml:space="preserve">3.13.2.5 O </w:t>
      </w:r>
      <w:r w:rsidRPr="002F4751">
        <w:rPr>
          <w:rFonts w:ascii="Calibri" w:eastAsia="Calibri" w:hAnsi="Calibri" w:cs="Calibri"/>
          <w:b/>
          <w:bCs/>
          <w:color w:val="000000" w:themeColor="text1"/>
          <w:sz w:val="22"/>
          <w:szCs w:val="22"/>
        </w:rPr>
        <w:t>CONTRATANTE</w:t>
      </w:r>
      <w:r w:rsidRPr="002F4751">
        <w:rPr>
          <w:rFonts w:ascii="Calibri" w:eastAsia="Calibri" w:hAnsi="Calibri" w:cs="Calibri"/>
          <w:color w:val="000000" w:themeColor="text1"/>
          <w:sz w:val="22"/>
          <w:szCs w:val="22"/>
        </w:rPr>
        <w:t xml:space="preserve">, no prazo máximo de 60 (sessenta) dias, prorrogável por igual período mediante justificativa, responderá a eventuais pedidos de manutenção do equilíbrio econômico-financeiro do Contrato apresentado pela </w:t>
      </w:r>
      <w:r w:rsidRPr="002F4751">
        <w:rPr>
          <w:rFonts w:ascii="Calibri" w:eastAsia="Calibri" w:hAnsi="Calibri" w:cs="Calibri"/>
          <w:b/>
          <w:bCs/>
          <w:color w:val="000000" w:themeColor="text1"/>
          <w:sz w:val="22"/>
          <w:szCs w:val="22"/>
        </w:rPr>
        <w:t>CONTRATADA</w:t>
      </w:r>
      <w:r w:rsidRPr="002F4751">
        <w:rPr>
          <w:rFonts w:ascii="Calibri" w:eastAsia="Calibri" w:hAnsi="Calibri" w:cs="Calibri"/>
          <w:color w:val="000000" w:themeColor="text1"/>
          <w:sz w:val="22"/>
          <w:szCs w:val="22"/>
        </w:rPr>
        <w:t xml:space="preserve"> (art. 92, inciso XI, c/c 123, parágrafo único da Lei Federal n° 14.133/2021). </w:t>
      </w:r>
    </w:p>
    <w:p w14:paraId="105657E2" w14:textId="77777777" w:rsidR="00197D5D" w:rsidRPr="002F4751" w:rsidRDefault="00197D5D" w:rsidP="002F4751">
      <w:pPr>
        <w:widowControl w:val="0"/>
        <w:jc w:val="both"/>
        <w:rPr>
          <w:rFonts w:ascii="Calibri" w:eastAsia="Calibri" w:hAnsi="Calibri" w:cs="Calibri"/>
          <w:color w:val="000000" w:themeColor="text1"/>
          <w:sz w:val="22"/>
          <w:szCs w:val="22"/>
        </w:rPr>
      </w:pPr>
    </w:p>
    <w:p w14:paraId="7EB8F85E" w14:textId="7DA26B7B" w:rsidR="00197D5D" w:rsidRPr="002F4751" w:rsidRDefault="00197D5D" w:rsidP="002F4751">
      <w:pPr>
        <w:suppressAutoHyphens w:val="0"/>
        <w:jc w:val="both"/>
        <w:rPr>
          <w:rFonts w:ascii="Calibri" w:hAnsi="Calibri" w:cs="Calibri"/>
          <w:b/>
          <w:sz w:val="22"/>
          <w:szCs w:val="22"/>
        </w:rPr>
      </w:pPr>
      <w:r w:rsidRPr="002F4751">
        <w:rPr>
          <w:rFonts w:ascii="Calibri" w:eastAsia="Calibri" w:hAnsi="Calibri" w:cs="Calibri"/>
          <w:color w:val="000000" w:themeColor="text1"/>
          <w:sz w:val="22"/>
          <w:szCs w:val="22"/>
        </w:rPr>
        <w:t xml:space="preserve">3.13.2.6 O processo de reestabelecimento do equilíbrio econômico-financeiro em favor do </w:t>
      </w:r>
      <w:r w:rsidRPr="002F4751">
        <w:rPr>
          <w:rFonts w:ascii="Calibri" w:eastAsia="Calibri" w:hAnsi="Calibri" w:cs="Calibri"/>
          <w:b/>
          <w:bCs/>
          <w:color w:val="000000" w:themeColor="text1"/>
          <w:sz w:val="22"/>
          <w:szCs w:val="22"/>
        </w:rPr>
        <w:t>CONTRATANTE</w:t>
      </w:r>
      <w:r w:rsidRPr="002F4751">
        <w:rPr>
          <w:rFonts w:ascii="Calibri" w:eastAsia="Calibri" w:hAnsi="Calibri" w:cs="Calibri"/>
          <w:color w:val="000000" w:themeColor="text1"/>
          <w:sz w:val="22"/>
          <w:szCs w:val="22"/>
        </w:rPr>
        <w:t xml:space="preserve"> deverá ser instaurado quando possível a redução do preço ajustado para compatibilizá-lo ao valor de mercado ou quando houver diminuição, devidamente comprovada, dos preços dos insumos básicos utilizados no Contrato.</w:t>
      </w:r>
    </w:p>
    <w:p w14:paraId="0F03CA65" w14:textId="77777777" w:rsidR="00197D5D" w:rsidRPr="002F4751" w:rsidRDefault="00197D5D" w:rsidP="002F4751">
      <w:pPr>
        <w:suppressAutoHyphens w:val="0"/>
        <w:jc w:val="both"/>
        <w:rPr>
          <w:rFonts w:ascii="Calibri" w:hAnsi="Calibri" w:cs="Calibri"/>
          <w:b/>
          <w:sz w:val="22"/>
          <w:szCs w:val="22"/>
        </w:rPr>
      </w:pPr>
    </w:p>
    <w:p w14:paraId="2483FB3E" w14:textId="77777777" w:rsidR="00DF0C48" w:rsidRPr="002F4751" w:rsidRDefault="00DF0C48" w:rsidP="002F4751">
      <w:pPr>
        <w:suppressAutoHyphens w:val="0"/>
        <w:jc w:val="both"/>
        <w:rPr>
          <w:rFonts w:ascii="Calibri" w:hAnsi="Calibri" w:cs="Calibri"/>
          <w:b/>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9334C6" w:rsidRPr="002F4751" w14:paraId="699A874D" w14:textId="77777777" w:rsidTr="009334C6">
        <w:tc>
          <w:tcPr>
            <w:tcW w:w="10055" w:type="dxa"/>
            <w:shd w:val="clear" w:color="auto" w:fill="ADADAD" w:themeFill="background2" w:themeFillShade="BF"/>
          </w:tcPr>
          <w:p w14:paraId="5B446318" w14:textId="40E3BD87" w:rsidR="009334C6" w:rsidRPr="002F4751" w:rsidRDefault="009334C6" w:rsidP="002F4751">
            <w:pPr>
              <w:suppressAutoHyphens w:val="0"/>
              <w:jc w:val="both"/>
              <w:rPr>
                <w:rFonts w:ascii="Calibri" w:hAnsi="Calibri" w:cs="Calibri"/>
                <w:b/>
                <w:bCs/>
                <w:sz w:val="22"/>
                <w:szCs w:val="22"/>
              </w:rPr>
            </w:pPr>
            <w:r w:rsidRPr="002F4751">
              <w:rPr>
                <w:rFonts w:ascii="Calibri" w:hAnsi="Calibri" w:cs="Calibri"/>
                <w:b/>
                <w:bCs/>
                <w:sz w:val="22"/>
                <w:szCs w:val="22"/>
              </w:rPr>
              <w:t>3.14 DEFINIÇÃO DE VIGÊNCIAS</w:t>
            </w:r>
          </w:p>
        </w:tc>
      </w:tr>
    </w:tbl>
    <w:p w14:paraId="3712E624" w14:textId="77777777" w:rsidR="009334C6" w:rsidRPr="002F4751" w:rsidRDefault="009334C6" w:rsidP="002F4751">
      <w:pPr>
        <w:suppressAutoHyphens w:val="0"/>
        <w:jc w:val="both"/>
        <w:rPr>
          <w:rFonts w:ascii="Calibri" w:hAnsi="Calibri" w:cs="Calibri"/>
          <w:b/>
          <w:bCs/>
          <w:sz w:val="22"/>
          <w:szCs w:val="22"/>
        </w:rPr>
      </w:pPr>
    </w:p>
    <w:p w14:paraId="7B63993B" w14:textId="77777777" w:rsidR="00A97728" w:rsidRPr="002F4751" w:rsidRDefault="00A97728" w:rsidP="002F4751">
      <w:pPr>
        <w:pStyle w:val="PargrafodaLista"/>
        <w:ind w:left="283"/>
        <w:jc w:val="both"/>
        <w:rPr>
          <w:rFonts w:ascii="Calibri" w:eastAsia="MS Gothic" w:hAnsi="Calibri" w:cs="Calibri"/>
          <w:b/>
          <w:bCs/>
          <w:sz w:val="22"/>
          <w:szCs w:val="22"/>
        </w:rPr>
      </w:pPr>
    </w:p>
    <w:p w14:paraId="50D40029" w14:textId="49D32ECD" w:rsidR="00162BB4" w:rsidRPr="00162BB4" w:rsidRDefault="00162BB4" w:rsidP="002F4751">
      <w:pPr>
        <w:suppressAutoHyphens w:val="0"/>
        <w:jc w:val="both"/>
        <w:rPr>
          <w:rFonts w:ascii="Calibri" w:hAnsi="Calibri" w:cs="Calibri"/>
          <w:b/>
          <w:bCs/>
          <w:sz w:val="22"/>
          <w:szCs w:val="22"/>
        </w:rPr>
      </w:pPr>
      <w:r w:rsidRPr="00162BB4">
        <w:rPr>
          <w:rFonts w:ascii="Calibri" w:hAnsi="Calibri" w:cs="Calibri"/>
          <w:b/>
          <w:bCs/>
          <w:sz w:val="22"/>
          <w:szCs w:val="22"/>
        </w:rPr>
        <w:t>3.1</w:t>
      </w:r>
      <w:r w:rsidRPr="002F4751">
        <w:rPr>
          <w:rFonts w:ascii="Calibri" w:hAnsi="Calibri" w:cs="Calibri"/>
          <w:b/>
          <w:bCs/>
          <w:sz w:val="22"/>
          <w:szCs w:val="22"/>
        </w:rPr>
        <w:t>4</w:t>
      </w:r>
      <w:r w:rsidRPr="00162BB4">
        <w:rPr>
          <w:rFonts w:ascii="Calibri" w:hAnsi="Calibri" w:cs="Calibri"/>
          <w:b/>
          <w:bCs/>
          <w:sz w:val="22"/>
          <w:szCs w:val="22"/>
        </w:rPr>
        <w:t>.1 DEFINIÇÃO DE VIGÊNCIA DA CONTRATAÇÃO </w:t>
      </w:r>
    </w:p>
    <w:p w14:paraId="7016FDFB" w14:textId="77777777" w:rsidR="00162BB4" w:rsidRPr="00162BB4" w:rsidRDefault="00162BB4" w:rsidP="002F4751">
      <w:pPr>
        <w:suppressAutoHyphens w:val="0"/>
        <w:jc w:val="both"/>
        <w:rPr>
          <w:rFonts w:ascii="Calibri" w:hAnsi="Calibri" w:cs="Calibri"/>
          <w:b/>
          <w:bCs/>
          <w:sz w:val="22"/>
          <w:szCs w:val="22"/>
        </w:rPr>
      </w:pPr>
      <w:r w:rsidRPr="00162BB4">
        <w:rPr>
          <w:rFonts w:ascii="Calibri" w:hAnsi="Calibri" w:cs="Calibri"/>
          <w:b/>
          <w:bCs/>
          <w:sz w:val="22"/>
          <w:szCs w:val="22"/>
        </w:rPr>
        <w:t> </w:t>
      </w:r>
    </w:p>
    <w:p w14:paraId="3D1A8543" w14:textId="77777777" w:rsidR="00162BB4" w:rsidRPr="00162BB4" w:rsidRDefault="00162BB4" w:rsidP="002F4751">
      <w:pPr>
        <w:suppressAutoHyphens w:val="0"/>
        <w:jc w:val="both"/>
        <w:rPr>
          <w:rFonts w:ascii="Calibri" w:hAnsi="Calibri" w:cs="Calibri"/>
          <w:b/>
          <w:bCs/>
          <w:sz w:val="22"/>
          <w:szCs w:val="22"/>
        </w:rPr>
      </w:pPr>
      <w:r w:rsidRPr="00162BB4">
        <w:rPr>
          <w:rFonts w:ascii="Calibri" w:hAnsi="Calibri" w:cs="Calibri"/>
          <w:b/>
          <w:bCs/>
          <w:sz w:val="22"/>
          <w:szCs w:val="22"/>
        </w:rPr>
        <w:t xml:space="preserve">O prazo de vigência do instrumento contratual é de ____ </w:t>
      </w:r>
      <w:r w:rsidRPr="00162BB4">
        <w:rPr>
          <w:rFonts w:ascii="Calibri" w:hAnsi="Calibri" w:cs="Calibri"/>
          <w:b/>
          <w:bCs/>
          <w:color w:val="FF0000"/>
          <w:sz w:val="22"/>
          <w:szCs w:val="22"/>
        </w:rPr>
        <w:t>meses</w:t>
      </w:r>
      <w:r w:rsidRPr="00162BB4">
        <w:rPr>
          <w:rFonts w:ascii="Calibri" w:hAnsi="Calibri" w:cs="Calibri"/>
          <w:b/>
          <w:bCs/>
          <w:sz w:val="22"/>
          <w:szCs w:val="22"/>
        </w:rPr>
        <w:t>, contados a partir da: </w:t>
      </w:r>
    </w:p>
    <w:p w14:paraId="3D773794" w14:textId="77777777" w:rsidR="00162BB4" w:rsidRPr="00162BB4" w:rsidRDefault="00162BB4" w:rsidP="002F4751">
      <w:pPr>
        <w:suppressAutoHyphens w:val="0"/>
        <w:jc w:val="both"/>
        <w:rPr>
          <w:rFonts w:ascii="Calibri" w:hAnsi="Calibri" w:cs="Calibri"/>
          <w:b/>
          <w:bCs/>
          <w:sz w:val="22"/>
          <w:szCs w:val="22"/>
        </w:rPr>
      </w:pPr>
      <w:r w:rsidRPr="00162BB4">
        <w:rPr>
          <w:rFonts w:ascii="Calibri" w:hAnsi="Calibri" w:cs="Calibri"/>
          <w:b/>
          <w:bCs/>
          <w:sz w:val="22"/>
          <w:szCs w:val="22"/>
        </w:rPr>
        <w:t> </w:t>
      </w:r>
    </w:p>
    <w:p w14:paraId="219BF33F" w14:textId="77777777" w:rsidR="00162BB4" w:rsidRPr="00162BB4" w:rsidRDefault="00162BB4" w:rsidP="002F4751">
      <w:pPr>
        <w:suppressAutoHyphens w:val="0"/>
        <w:jc w:val="both"/>
        <w:rPr>
          <w:rFonts w:ascii="Calibri" w:hAnsi="Calibri" w:cs="Calibri"/>
          <w:b/>
          <w:bCs/>
          <w:sz w:val="22"/>
          <w:szCs w:val="22"/>
        </w:rPr>
      </w:pPr>
      <w:proofErr w:type="gramStart"/>
      <w:r w:rsidRPr="00162BB4">
        <w:rPr>
          <w:rFonts w:ascii="Calibri" w:hAnsi="Calibri" w:cs="Calibri"/>
          <w:b/>
          <w:bCs/>
          <w:sz w:val="22"/>
          <w:szCs w:val="22"/>
        </w:rPr>
        <w:t>(  </w:t>
      </w:r>
      <w:proofErr w:type="gramEnd"/>
      <w:r w:rsidRPr="00162BB4">
        <w:rPr>
          <w:rFonts w:ascii="Calibri" w:hAnsi="Calibri" w:cs="Calibri"/>
          <w:b/>
          <w:bCs/>
          <w:sz w:val="22"/>
          <w:szCs w:val="22"/>
        </w:rPr>
        <w:t xml:space="preserve"> ) A - Data certa (previsão inicial):  ____ de __________ </w:t>
      </w:r>
      <w:proofErr w:type="spellStart"/>
      <w:r w:rsidRPr="00162BB4">
        <w:rPr>
          <w:rFonts w:ascii="Calibri" w:hAnsi="Calibri" w:cs="Calibri"/>
          <w:b/>
          <w:bCs/>
          <w:sz w:val="22"/>
          <w:szCs w:val="22"/>
        </w:rPr>
        <w:t>de</w:t>
      </w:r>
      <w:proofErr w:type="spellEnd"/>
      <w:r w:rsidRPr="00162BB4">
        <w:rPr>
          <w:rFonts w:ascii="Calibri" w:hAnsi="Calibri" w:cs="Calibri"/>
          <w:b/>
          <w:bCs/>
          <w:sz w:val="22"/>
          <w:szCs w:val="22"/>
        </w:rPr>
        <w:t xml:space="preserve"> 20</w:t>
      </w:r>
      <w:r w:rsidRPr="00162BB4">
        <w:rPr>
          <w:rFonts w:ascii="Calibri" w:hAnsi="Calibri" w:cs="Calibri"/>
          <w:b/>
          <w:bCs/>
          <w:color w:val="FF0000"/>
          <w:sz w:val="22"/>
          <w:szCs w:val="22"/>
        </w:rPr>
        <w:t>2X</w:t>
      </w:r>
      <w:r w:rsidRPr="00162BB4">
        <w:rPr>
          <w:rFonts w:ascii="Calibri" w:hAnsi="Calibri" w:cs="Calibri"/>
          <w:b/>
          <w:bCs/>
          <w:sz w:val="22"/>
          <w:szCs w:val="22"/>
        </w:rPr>
        <w:t>. </w:t>
      </w:r>
    </w:p>
    <w:p w14:paraId="76CF807D" w14:textId="77777777" w:rsidR="00162BB4" w:rsidRPr="00162BB4" w:rsidRDefault="00162BB4" w:rsidP="002F4751">
      <w:pPr>
        <w:suppressAutoHyphens w:val="0"/>
        <w:jc w:val="both"/>
        <w:rPr>
          <w:rFonts w:ascii="Calibri" w:hAnsi="Calibri" w:cs="Calibri"/>
          <w:b/>
          <w:bCs/>
          <w:sz w:val="22"/>
          <w:szCs w:val="22"/>
        </w:rPr>
      </w:pPr>
      <w:proofErr w:type="gramStart"/>
      <w:r w:rsidRPr="00162BB4">
        <w:rPr>
          <w:rFonts w:ascii="Calibri" w:hAnsi="Calibri" w:cs="Calibri"/>
          <w:b/>
          <w:bCs/>
          <w:sz w:val="22"/>
          <w:szCs w:val="22"/>
        </w:rPr>
        <w:t>(  </w:t>
      </w:r>
      <w:proofErr w:type="gramEnd"/>
      <w:r w:rsidRPr="00162BB4">
        <w:rPr>
          <w:rFonts w:ascii="Calibri" w:hAnsi="Calibri" w:cs="Calibri"/>
          <w:b/>
          <w:bCs/>
          <w:sz w:val="22"/>
          <w:szCs w:val="22"/>
        </w:rPr>
        <w:t xml:space="preserve"> ) B - Da data da (última) assinatura. </w:t>
      </w:r>
    </w:p>
    <w:p w14:paraId="11813BFE" w14:textId="77777777" w:rsidR="00162BB4" w:rsidRPr="00162BB4" w:rsidRDefault="00162BB4" w:rsidP="002F4751">
      <w:pPr>
        <w:suppressAutoHyphens w:val="0"/>
        <w:jc w:val="both"/>
        <w:rPr>
          <w:rFonts w:ascii="Calibri" w:hAnsi="Calibri" w:cs="Calibri"/>
          <w:b/>
          <w:bCs/>
          <w:sz w:val="22"/>
          <w:szCs w:val="22"/>
        </w:rPr>
      </w:pPr>
      <w:r w:rsidRPr="00162BB4">
        <w:rPr>
          <w:rFonts w:ascii="Calibri" w:hAnsi="Calibri" w:cs="Calibri"/>
          <w:b/>
          <w:bCs/>
          <w:sz w:val="22"/>
          <w:szCs w:val="22"/>
        </w:rPr>
        <w:t> </w:t>
      </w:r>
    </w:p>
    <w:p w14:paraId="25E72710" w14:textId="77777777" w:rsidR="00162BB4" w:rsidRPr="00162BB4" w:rsidRDefault="00162BB4" w:rsidP="002F4751">
      <w:pPr>
        <w:suppressAutoHyphens w:val="0"/>
        <w:jc w:val="both"/>
        <w:rPr>
          <w:rFonts w:ascii="Calibri" w:hAnsi="Calibri" w:cs="Calibri"/>
          <w:b/>
          <w:bCs/>
          <w:sz w:val="22"/>
          <w:szCs w:val="22"/>
        </w:rPr>
      </w:pPr>
      <w:r w:rsidRPr="00162BB4">
        <w:rPr>
          <w:rFonts w:ascii="Calibri" w:hAnsi="Calibri" w:cs="Calibri"/>
          <w:b/>
          <w:bCs/>
          <w:sz w:val="22"/>
          <w:szCs w:val="22"/>
        </w:rPr>
        <w:lastRenderedPageBreak/>
        <w:t>Justificativa para duração superior a 12 (doze) meses: Não se aplica.  </w:t>
      </w:r>
    </w:p>
    <w:p w14:paraId="2FD25599" w14:textId="77777777" w:rsidR="00162BB4" w:rsidRPr="00162BB4" w:rsidRDefault="00162BB4" w:rsidP="002F4751">
      <w:pPr>
        <w:suppressAutoHyphens w:val="0"/>
        <w:jc w:val="both"/>
        <w:rPr>
          <w:rFonts w:ascii="Calibri" w:hAnsi="Calibri" w:cs="Calibri"/>
          <w:b/>
          <w:bCs/>
          <w:sz w:val="22"/>
          <w:szCs w:val="22"/>
        </w:rPr>
      </w:pPr>
      <w:r w:rsidRPr="00162BB4">
        <w:rPr>
          <w:rFonts w:ascii="Calibri" w:hAnsi="Calibri" w:cs="Calibri"/>
          <w:b/>
          <w:bCs/>
          <w:sz w:val="22"/>
          <w:szCs w:val="22"/>
        </w:rPr>
        <w:t> </w:t>
      </w:r>
    </w:p>
    <w:p w14:paraId="332A9EAE" w14:textId="77777777" w:rsidR="00162BB4" w:rsidRPr="00162BB4" w:rsidRDefault="00162BB4" w:rsidP="002F4751">
      <w:pPr>
        <w:suppressAutoHyphens w:val="0"/>
        <w:jc w:val="both"/>
        <w:rPr>
          <w:rFonts w:ascii="Calibri" w:hAnsi="Calibri" w:cs="Calibri"/>
          <w:b/>
          <w:bCs/>
          <w:color w:val="CCCCFF"/>
          <w:sz w:val="22"/>
          <w:szCs w:val="22"/>
        </w:rPr>
      </w:pPr>
      <w:r w:rsidRPr="00162BB4">
        <w:rPr>
          <w:rFonts w:ascii="Calibri" w:hAnsi="Calibri" w:cs="Calibri"/>
          <w:color w:val="7030A0"/>
          <w:sz w:val="22"/>
          <w:szCs w:val="22"/>
          <w:lang w:eastAsia="pt-BR"/>
        </w:rPr>
        <w:t>Obs.: Caso a contratação tenha vigência inicial superior a 12 (doze) meses, a unidade deverá incluir justificativa de que com maior prazo de vigência, a contratação é mais vantajosa economicamente para a Administração</w:t>
      </w:r>
      <w:r w:rsidRPr="00162BB4">
        <w:rPr>
          <w:rFonts w:ascii="Calibri" w:hAnsi="Calibri" w:cs="Calibri"/>
          <w:b/>
          <w:bCs/>
          <w:color w:val="CCCCFF"/>
          <w:sz w:val="22"/>
          <w:szCs w:val="22"/>
        </w:rPr>
        <w:t>. </w:t>
      </w:r>
    </w:p>
    <w:p w14:paraId="051659B9" w14:textId="77777777" w:rsidR="00162BB4" w:rsidRPr="00162BB4" w:rsidRDefault="00162BB4" w:rsidP="002F4751">
      <w:pPr>
        <w:suppressAutoHyphens w:val="0"/>
        <w:jc w:val="both"/>
        <w:rPr>
          <w:rFonts w:ascii="Calibri" w:hAnsi="Calibri" w:cs="Calibri"/>
          <w:b/>
          <w:bCs/>
          <w:sz w:val="22"/>
          <w:szCs w:val="22"/>
        </w:rPr>
      </w:pPr>
      <w:r w:rsidRPr="00162BB4">
        <w:rPr>
          <w:rFonts w:ascii="Calibri" w:hAnsi="Calibri" w:cs="Calibri"/>
          <w:b/>
          <w:bCs/>
          <w:sz w:val="22"/>
          <w:szCs w:val="22"/>
        </w:rPr>
        <w:t>       </w:t>
      </w:r>
    </w:p>
    <w:p w14:paraId="457CBFE2" w14:textId="77777777" w:rsidR="00162BB4" w:rsidRPr="00162BB4" w:rsidRDefault="00162BB4" w:rsidP="002F4751">
      <w:pPr>
        <w:suppressAutoHyphens w:val="0"/>
        <w:jc w:val="both"/>
        <w:rPr>
          <w:rFonts w:ascii="Calibri" w:hAnsi="Calibri" w:cs="Calibri"/>
          <w:b/>
          <w:bCs/>
          <w:sz w:val="22"/>
          <w:szCs w:val="22"/>
        </w:rPr>
      </w:pPr>
      <w:r w:rsidRPr="00162BB4">
        <w:rPr>
          <w:rFonts w:ascii="Calibri" w:hAnsi="Calibri" w:cs="Calibri"/>
          <w:b/>
          <w:bCs/>
          <w:sz w:val="22"/>
          <w:szCs w:val="22"/>
        </w:rPr>
        <w:t> </w:t>
      </w:r>
    </w:p>
    <w:p w14:paraId="5DDA2B59" w14:textId="01C80165" w:rsidR="00162BB4" w:rsidRPr="00162BB4" w:rsidRDefault="00162BB4" w:rsidP="002F4751">
      <w:pPr>
        <w:suppressAutoHyphens w:val="0"/>
        <w:jc w:val="both"/>
        <w:rPr>
          <w:rFonts w:ascii="Calibri" w:hAnsi="Calibri" w:cs="Calibri"/>
          <w:b/>
          <w:bCs/>
          <w:sz w:val="22"/>
          <w:szCs w:val="22"/>
        </w:rPr>
      </w:pPr>
      <w:r w:rsidRPr="00162BB4">
        <w:rPr>
          <w:rFonts w:ascii="Calibri" w:hAnsi="Calibri" w:cs="Calibri"/>
          <w:b/>
          <w:bCs/>
          <w:sz w:val="22"/>
          <w:szCs w:val="22"/>
        </w:rPr>
        <w:t>3.1</w:t>
      </w:r>
      <w:r w:rsidR="009E220F" w:rsidRPr="002F4751">
        <w:rPr>
          <w:rFonts w:ascii="Calibri" w:hAnsi="Calibri" w:cs="Calibri"/>
          <w:b/>
          <w:bCs/>
          <w:sz w:val="22"/>
          <w:szCs w:val="22"/>
        </w:rPr>
        <w:t>4</w:t>
      </w:r>
      <w:r w:rsidRPr="00162BB4">
        <w:rPr>
          <w:rFonts w:ascii="Calibri" w:hAnsi="Calibri" w:cs="Calibri"/>
          <w:b/>
          <w:bCs/>
          <w:sz w:val="22"/>
          <w:szCs w:val="22"/>
        </w:rPr>
        <w:t>.2 POSSIBILIDADE DE PRORROGAÇÃO DE PRAZO DE VIGÊNCIA </w:t>
      </w:r>
    </w:p>
    <w:p w14:paraId="15BDE4E7" w14:textId="77777777" w:rsidR="00162BB4" w:rsidRPr="00162BB4" w:rsidRDefault="00162BB4" w:rsidP="002F4751">
      <w:pPr>
        <w:suppressAutoHyphens w:val="0"/>
        <w:jc w:val="both"/>
        <w:rPr>
          <w:rFonts w:ascii="Calibri" w:hAnsi="Calibri" w:cs="Calibri"/>
          <w:b/>
          <w:bCs/>
          <w:sz w:val="22"/>
          <w:szCs w:val="22"/>
        </w:rPr>
      </w:pPr>
      <w:r w:rsidRPr="00162BB4">
        <w:rPr>
          <w:rFonts w:ascii="Calibri" w:hAnsi="Calibri" w:cs="Calibri"/>
          <w:b/>
          <w:bCs/>
          <w:sz w:val="22"/>
          <w:szCs w:val="22"/>
        </w:rPr>
        <w:t> </w:t>
      </w:r>
    </w:p>
    <w:p w14:paraId="31033727" w14:textId="77777777" w:rsidR="00162BB4" w:rsidRPr="00162BB4" w:rsidRDefault="00162BB4" w:rsidP="002F4751">
      <w:pPr>
        <w:suppressAutoHyphens w:val="0"/>
        <w:jc w:val="both"/>
        <w:rPr>
          <w:rFonts w:ascii="Calibri" w:hAnsi="Calibri" w:cs="Calibri"/>
          <w:sz w:val="22"/>
          <w:szCs w:val="22"/>
        </w:rPr>
      </w:pPr>
      <w:r w:rsidRPr="00162BB4">
        <w:rPr>
          <w:rFonts w:ascii="Calibri" w:hAnsi="Calibri" w:cs="Calibri"/>
          <w:sz w:val="22"/>
          <w:szCs w:val="22"/>
        </w:rPr>
        <w:t>Será admitida a prorrogação mediante celebração de aditivo para tal fim, conforme justificativa abaixo. </w:t>
      </w:r>
    </w:p>
    <w:p w14:paraId="6367A6B6" w14:textId="77777777" w:rsidR="00162BB4" w:rsidRPr="00162BB4" w:rsidRDefault="00162BB4" w:rsidP="002F4751">
      <w:pPr>
        <w:suppressAutoHyphens w:val="0"/>
        <w:jc w:val="both"/>
        <w:rPr>
          <w:rFonts w:ascii="Calibri" w:hAnsi="Calibri" w:cs="Calibri"/>
          <w:sz w:val="22"/>
          <w:szCs w:val="22"/>
        </w:rPr>
      </w:pPr>
      <w:r w:rsidRPr="00162BB4">
        <w:rPr>
          <w:rFonts w:ascii="Calibri" w:hAnsi="Calibri" w:cs="Calibri"/>
          <w:sz w:val="22"/>
          <w:szCs w:val="22"/>
        </w:rPr>
        <w:t> </w:t>
      </w:r>
    </w:p>
    <w:p w14:paraId="1A738244" w14:textId="77777777" w:rsidR="00162BB4" w:rsidRPr="00162BB4" w:rsidRDefault="00162BB4" w:rsidP="002F4751">
      <w:pPr>
        <w:suppressAutoHyphens w:val="0"/>
        <w:jc w:val="both"/>
        <w:rPr>
          <w:rFonts w:ascii="Calibri" w:hAnsi="Calibri" w:cs="Calibri"/>
          <w:sz w:val="22"/>
          <w:szCs w:val="22"/>
        </w:rPr>
      </w:pPr>
      <w:r w:rsidRPr="00162BB4">
        <w:rPr>
          <w:rFonts w:ascii="Calibri" w:hAnsi="Calibri" w:cs="Calibri"/>
          <w:b/>
          <w:bCs/>
          <w:sz w:val="22"/>
          <w:szCs w:val="22"/>
        </w:rPr>
        <w:t>Justificativa:</w:t>
      </w:r>
      <w:r w:rsidRPr="00162BB4">
        <w:rPr>
          <w:rFonts w:ascii="Calibri" w:hAnsi="Calibri" w:cs="Calibri"/>
          <w:sz w:val="22"/>
          <w:szCs w:val="22"/>
        </w:rPr>
        <w:t xml:space="preserve"> Considerando se tratar de serviços cuja demanda é contínua para a administração, admitir-se-á a prorrogação do prazo de vigência contratual, conforme previsto nos artigos 106 e 107 c/c artigo 6º, XV da Lei Federal 14.133/2021. Na hipótese de prorrogação de vigência, observar-se-á a disponibilidade orçamentária.  </w:t>
      </w:r>
    </w:p>
    <w:p w14:paraId="5C591EA1" w14:textId="77777777" w:rsidR="00162BB4" w:rsidRPr="00162BB4" w:rsidRDefault="00162BB4" w:rsidP="002F4751">
      <w:pPr>
        <w:suppressAutoHyphens w:val="0"/>
        <w:jc w:val="both"/>
        <w:rPr>
          <w:rFonts w:ascii="Calibri" w:hAnsi="Calibri" w:cs="Calibri"/>
          <w:sz w:val="22"/>
          <w:szCs w:val="22"/>
        </w:rPr>
      </w:pPr>
      <w:r w:rsidRPr="00162BB4">
        <w:rPr>
          <w:rFonts w:ascii="Calibri" w:hAnsi="Calibri" w:cs="Calibri"/>
          <w:sz w:val="22"/>
          <w:szCs w:val="22"/>
        </w:rPr>
        <w:t> </w:t>
      </w:r>
    </w:p>
    <w:p w14:paraId="1BA9C069" w14:textId="77777777" w:rsidR="00891714" w:rsidRPr="002F4751" w:rsidRDefault="00891714" w:rsidP="002F4751">
      <w:pPr>
        <w:suppressAutoHyphens w:val="0"/>
        <w:jc w:val="both"/>
        <w:rPr>
          <w:rFonts w:ascii="Calibri" w:hAnsi="Calibri" w:cs="Calibri"/>
          <w:b/>
          <w:bCs/>
          <w:sz w:val="22"/>
          <w:szCs w:val="22"/>
        </w:rPr>
      </w:pPr>
    </w:p>
    <w:p w14:paraId="0C096B7A" w14:textId="77777777" w:rsidR="00891714" w:rsidRPr="002F4751" w:rsidRDefault="00891714" w:rsidP="002F4751">
      <w:pPr>
        <w:suppressAutoHyphens w:val="0"/>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891714" w:rsidRPr="002F4751" w14:paraId="495AC991" w14:textId="77777777" w:rsidTr="002F5D90">
        <w:tc>
          <w:tcPr>
            <w:tcW w:w="10055" w:type="dxa"/>
            <w:shd w:val="clear" w:color="auto" w:fill="ADADAD" w:themeFill="background2" w:themeFillShade="BF"/>
          </w:tcPr>
          <w:p w14:paraId="606CCF55" w14:textId="36F3EB5A" w:rsidR="00891714" w:rsidRPr="002F4751" w:rsidRDefault="00891714" w:rsidP="002F4751">
            <w:pPr>
              <w:suppressAutoHyphens w:val="0"/>
              <w:jc w:val="both"/>
              <w:rPr>
                <w:rFonts w:ascii="Calibri" w:hAnsi="Calibri" w:cs="Calibri"/>
                <w:b/>
                <w:bCs/>
                <w:sz w:val="22"/>
                <w:szCs w:val="22"/>
              </w:rPr>
            </w:pPr>
            <w:r w:rsidRPr="002F4751">
              <w:rPr>
                <w:rFonts w:ascii="Calibri" w:hAnsi="Calibri" w:cs="Calibri"/>
                <w:b/>
                <w:bCs/>
                <w:sz w:val="22"/>
                <w:szCs w:val="22"/>
              </w:rPr>
              <w:t>3.15 DAS OBRIGAÇÕES DA CONTRATADA</w:t>
            </w:r>
          </w:p>
        </w:tc>
      </w:tr>
    </w:tbl>
    <w:p w14:paraId="33CECA04" w14:textId="77777777" w:rsidR="006A76EF" w:rsidRPr="002F4751" w:rsidRDefault="006A76EF" w:rsidP="002F4751">
      <w:pPr>
        <w:pStyle w:val="PargrafodaLista"/>
        <w:ind w:left="0"/>
        <w:jc w:val="both"/>
        <w:rPr>
          <w:rFonts w:ascii="Calibri" w:hAnsi="Calibri" w:cs="Calibri"/>
          <w:color w:val="FF0000"/>
          <w:sz w:val="22"/>
          <w:szCs w:val="22"/>
        </w:rPr>
      </w:pPr>
    </w:p>
    <w:p w14:paraId="4345ED0C" w14:textId="77777777" w:rsidR="006A76EF" w:rsidRPr="002F4751" w:rsidRDefault="006A76EF" w:rsidP="002F4751">
      <w:pPr>
        <w:jc w:val="both"/>
        <w:rPr>
          <w:rFonts w:ascii="Calibri" w:hAnsi="Calibri" w:cs="Calibri"/>
          <w:b/>
          <w:bCs/>
          <w:sz w:val="22"/>
          <w:szCs w:val="22"/>
        </w:rPr>
      </w:pPr>
      <w:r w:rsidRPr="002F4751">
        <w:rPr>
          <w:rFonts w:ascii="Calibri" w:hAnsi="Calibri" w:cs="Calibri"/>
          <w:b/>
          <w:bCs/>
          <w:sz w:val="22"/>
          <w:szCs w:val="22"/>
        </w:rPr>
        <w:t xml:space="preserve">3.15.1 OBRIGAÇÕES GERAIS </w:t>
      </w:r>
    </w:p>
    <w:p w14:paraId="6CA3B202" w14:textId="77777777" w:rsidR="006A76EF" w:rsidRPr="002F4751" w:rsidRDefault="006A76EF" w:rsidP="002F4751">
      <w:pPr>
        <w:jc w:val="both"/>
        <w:rPr>
          <w:rFonts w:ascii="Calibri" w:hAnsi="Calibri" w:cs="Calibri"/>
          <w:sz w:val="22"/>
          <w:szCs w:val="22"/>
        </w:rPr>
      </w:pPr>
    </w:p>
    <w:p w14:paraId="5ACA8677" w14:textId="02625DEA"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1.1 Cumprir todas as obrigações constantes do Termo de Referência, seus anexos e sua proposta, assumindo como exclusivamente seus os riscos e as despesas decorrentes da boa e perfeita execução do objeto;  </w:t>
      </w:r>
    </w:p>
    <w:p w14:paraId="2695701A"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4DFA6C5D" w14:textId="718735F6"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1.2 Efetuar a execução do objeto em perfeitas condições, conforme especificações, prazo e local constantes neste Termo de Referência e seus apensos, acompanhado da respectiva nota fiscal com todas as discriminações inerentes ao objeto, bem como as certidões de regularidade cabíveis;  </w:t>
      </w:r>
    </w:p>
    <w:p w14:paraId="1B1BFA3D"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1B5BB075" w14:textId="63B67471"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1.3 Responder por quaisquer danos e prejuízos causados em função do objeto do contrato a ser firmado, bem como por todos os danos e prejuízos decorrentes de paralizações na execução dos serviços, salvo na ocorrência de motivo de força maior, apurados na forma da legislação vigente, e desde que comunicados ao MPBA no prazo de 48 (quarenta e oito) horas do fato;  </w:t>
      </w:r>
    </w:p>
    <w:p w14:paraId="278D381F"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6FAEB8E7" w14:textId="6D251B03"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1.4 Reparar, corrigir, remover, reconstruir ou substituir, total ou parcialmente, às suas expensas, no prazo fixado neste Termo de Referência, o objeto do futuro contrato em que se verifiquem má qualidade, vícios, defeitos ou incorreções, resultantes de execução irregular, do emprego de materiais ou equipamentos inadequados, se for o caso, ou não correspondente(s) ao(s) material(</w:t>
      </w:r>
      <w:proofErr w:type="spellStart"/>
      <w:r w:rsidRPr="00E54858">
        <w:rPr>
          <w:rFonts w:ascii="Calibri" w:eastAsia="Calibri" w:hAnsi="Calibri" w:cs="Calibri"/>
          <w:color w:val="000000" w:themeColor="text1"/>
          <w:sz w:val="22"/>
          <w:szCs w:val="22"/>
        </w:rPr>
        <w:t>is</w:t>
      </w:r>
      <w:proofErr w:type="spellEnd"/>
      <w:r w:rsidRPr="00E54858">
        <w:rPr>
          <w:rFonts w:ascii="Calibri" w:eastAsia="Calibri" w:hAnsi="Calibri" w:cs="Calibri"/>
          <w:color w:val="000000" w:themeColor="text1"/>
          <w:sz w:val="22"/>
          <w:szCs w:val="22"/>
        </w:rPr>
        <w:t>);  </w:t>
      </w:r>
    </w:p>
    <w:p w14:paraId="1CF8663D"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0076F06E" w14:textId="27386A5C"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1.5 Comunicar ao MPBA, no prazo de 48 (quarenta e oito) horas que antecede a data da execução, os motivos que impossibilitem o cumprimento do prazo previsto, com a devida comprovação;  </w:t>
      </w:r>
    </w:p>
    <w:p w14:paraId="6DF25D43"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05F0C11D" w14:textId="6ED9B4A4"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1.6 Manter, durante toda a execução do futuro contrato, em compatibilidade com as obrigações assumidas, todas as condições de habilitação e qualificação exigidas para contratação;  </w:t>
      </w:r>
    </w:p>
    <w:p w14:paraId="002D389A"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61E10EDC" w14:textId="1695D219"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1.7 Promover a destinação final ambientalmente adequada do dos materiais eventualmente empregados na prestação dos serviços, sempre que a legislação assim o exigir;  </w:t>
      </w:r>
    </w:p>
    <w:p w14:paraId="1204007E"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3E939939" w14:textId="69121055"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1.8 Prestar ao MPBA, sempre que necessário, esclarecimentos, fornecendo toda e qualquer orientação necessária.  </w:t>
      </w:r>
    </w:p>
    <w:p w14:paraId="3F69E311"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5C38E854" w14:textId="0690BD2E"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lastRenderedPageBreak/>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1.9 Dispor de toda mão de obra, veículos, transportes, insumos, Alvarás, licenciamentos, autorizações e materiais necessários à execução do objeto deste Termo de Referência;  </w:t>
      </w:r>
    </w:p>
    <w:p w14:paraId="0E35C09A"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3F2A7E81" w14:textId="61768E85"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1.10 Assegurar que o objeto deste Termo de Referência não sofra solução de continuidade durante todo o prazo da sua vigência;  </w:t>
      </w:r>
    </w:p>
    <w:p w14:paraId="5C43FB4B"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370C63AF" w14:textId="54CA5CDB"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1.11 Responsabilizar-se pelo cumprimento das obrigações trabalhistas, sociais, previdenciárias, tributárias e as demais previstas em legislação específica na execução do objeto, cuja inadimplência não transfere a responsabilidade ao MPBA;  </w:t>
      </w:r>
    </w:p>
    <w:p w14:paraId="7158F894"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7D4534F5" w14:textId="5E81BA1F"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1.12 A eventual retenção de tributos pelo MPBA não implicará a responsabilização deste, em hipótese alguma, por quaisquer penalidades ou gravames futuros, decorrentes de inadimplemento(s) de tributos pelo fornecedor.  </w:t>
      </w:r>
    </w:p>
    <w:p w14:paraId="630D8A1F"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1978AF7D" w14:textId="4D21B9B3"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1.13 Emitir notas fiscais/faturas de acordo com a legislação, contendo descrição do objeto, indicação de quantidades, preços unitários e valor total,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  </w:t>
      </w:r>
    </w:p>
    <w:p w14:paraId="45F11B49"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4DB0A74B" w14:textId="56C4A39D"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1.14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  </w:t>
      </w:r>
    </w:p>
    <w:p w14:paraId="0D0ED80B"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0D82D1C6" w14:textId="4A629B63"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1.15 Atender, nos prazos consignados neste instrumento, às recusas ou determinações, pelo MPBA, de refazimento dos serviços que não estejam sendo ou não tenham sido executados de acordo com o estipulado neste instrumento, providenciando sua imediata correção, sem ônus para o MPBA;  </w:t>
      </w:r>
    </w:p>
    <w:p w14:paraId="6EB6601C"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65920170" w14:textId="6A342950"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1.15.1 Comunicar ao MPBA, no prazo de 24 (vinte e quatro) horas, qualquer ocorrência anormal relativa à execução;  </w:t>
      </w:r>
    </w:p>
    <w:p w14:paraId="2D4E1BDA"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288F3ED5" w14:textId="25201A4F"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1.16 Prestar todo esclarecimento ou informação solicitada pelo MPBA ou por seus prepostos, garantindo-lhes o acesso, a qualquer tempo, aos documentos relativos à execução do objeto;  </w:t>
      </w:r>
    </w:p>
    <w:p w14:paraId="1A6A338B"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77481DE1" w14:textId="587289EA"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1.17 Não contratar, durante a vigência do futuro contrato, cônjuge, companheiro ou parente em linha reta, colateral ou por afinidade, até o terceiro grau, de dirigente do MPBA, ou do fiscal ou do gestor, nos termos do artigo 48, parágrafo único, da Lei 14.133/2021;  </w:t>
      </w:r>
    </w:p>
    <w:p w14:paraId="24AF3E65"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71F973B1" w14:textId="50192CDE"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1.18 Guardar sigilo sobre todas as informações obtidas em decorrência do cumprimento do futuro contrato;  </w:t>
      </w:r>
    </w:p>
    <w:p w14:paraId="09D846B0"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491C8B4E" w14:textId="1F520D92"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1.19 Cumprir, durante todo o período de execução do futuro contrato, a reserva de cargos prevista em lei para pessoa com deficiência, para reabilitado da Previdência Social ou para aprendiz, bem como as reservas de cargos previstas na legislação (art. 116, da Lei nº 14.133/2021);  </w:t>
      </w:r>
    </w:p>
    <w:p w14:paraId="6719001B"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452604AB" w14:textId="76D01112"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3</w:t>
      </w:r>
      <w:r w:rsidR="00C16708" w:rsidRPr="002F4751">
        <w:rPr>
          <w:rFonts w:ascii="Calibri" w:eastAsia="Calibri" w:hAnsi="Calibri" w:cs="Calibri"/>
          <w:color w:val="000000" w:themeColor="text1"/>
          <w:sz w:val="22"/>
          <w:szCs w:val="22"/>
        </w:rPr>
        <w:t>.15.</w:t>
      </w:r>
      <w:r w:rsidRPr="00E54858">
        <w:rPr>
          <w:rFonts w:ascii="Calibri" w:eastAsia="Calibri" w:hAnsi="Calibri" w:cs="Calibri"/>
          <w:color w:val="000000" w:themeColor="text1"/>
          <w:sz w:val="22"/>
          <w:szCs w:val="22"/>
        </w:rPr>
        <w:t>1.20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  </w:t>
      </w:r>
    </w:p>
    <w:p w14:paraId="5E8DED6F" w14:textId="77777777" w:rsidR="00E54858" w:rsidRPr="00E54858" w:rsidRDefault="00E54858" w:rsidP="002F4751">
      <w:pPr>
        <w:suppressAutoHyphens w:val="0"/>
        <w:jc w:val="both"/>
        <w:rPr>
          <w:rFonts w:ascii="Calibri" w:eastAsia="Calibri" w:hAnsi="Calibri" w:cs="Calibri"/>
          <w:color w:val="000000" w:themeColor="text1"/>
          <w:sz w:val="22"/>
          <w:szCs w:val="22"/>
        </w:rPr>
      </w:pPr>
      <w:r w:rsidRPr="00E54858">
        <w:rPr>
          <w:rFonts w:ascii="Calibri" w:eastAsia="Calibri" w:hAnsi="Calibri" w:cs="Calibri"/>
          <w:color w:val="000000" w:themeColor="text1"/>
          <w:sz w:val="22"/>
          <w:szCs w:val="22"/>
        </w:rPr>
        <w:t> </w:t>
      </w:r>
    </w:p>
    <w:p w14:paraId="779D1508" w14:textId="77777777" w:rsidR="00B82D1B" w:rsidRPr="002F4751" w:rsidRDefault="00B82D1B" w:rsidP="002F4751">
      <w:pPr>
        <w:suppressAutoHyphens w:val="0"/>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180D30" w:rsidRPr="002F4751" w14:paraId="3547463D" w14:textId="77777777" w:rsidTr="00180D30">
        <w:tc>
          <w:tcPr>
            <w:tcW w:w="10055" w:type="dxa"/>
            <w:shd w:val="clear" w:color="auto" w:fill="ADADAD" w:themeFill="background2" w:themeFillShade="BF"/>
          </w:tcPr>
          <w:p w14:paraId="764AF934" w14:textId="377820CC" w:rsidR="00180D30" w:rsidRPr="002F4751" w:rsidRDefault="00180D30" w:rsidP="002F4751">
            <w:pPr>
              <w:suppressAutoHyphens w:val="0"/>
              <w:jc w:val="both"/>
              <w:rPr>
                <w:rFonts w:ascii="Calibri" w:hAnsi="Calibri" w:cs="Calibri"/>
                <w:b/>
                <w:bCs/>
                <w:sz w:val="22"/>
                <w:szCs w:val="22"/>
              </w:rPr>
            </w:pPr>
            <w:r w:rsidRPr="002F4751">
              <w:rPr>
                <w:rFonts w:ascii="Calibri" w:hAnsi="Calibri" w:cs="Calibri"/>
                <w:b/>
                <w:bCs/>
                <w:sz w:val="22"/>
                <w:szCs w:val="22"/>
              </w:rPr>
              <w:t>3.16 DAS OBRIGAÇÕES DO CONTRATANTE</w:t>
            </w:r>
          </w:p>
        </w:tc>
      </w:tr>
    </w:tbl>
    <w:p w14:paraId="06475DEF" w14:textId="77777777" w:rsidR="00180D30" w:rsidRPr="002F4751" w:rsidRDefault="00180D30" w:rsidP="002F4751">
      <w:pPr>
        <w:suppressAutoHyphens w:val="0"/>
        <w:jc w:val="both"/>
        <w:rPr>
          <w:rFonts w:ascii="Calibri" w:hAnsi="Calibri" w:cs="Calibri"/>
          <w:b/>
          <w:bCs/>
          <w:sz w:val="22"/>
          <w:szCs w:val="22"/>
        </w:rPr>
      </w:pPr>
    </w:p>
    <w:p w14:paraId="228BCAB3" w14:textId="2AF33121" w:rsidR="006A76EF" w:rsidRPr="002F4751" w:rsidRDefault="006A76EF" w:rsidP="002F4751">
      <w:pPr>
        <w:jc w:val="both"/>
        <w:rPr>
          <w:rFonts w:ascii="Calibri" w:hAnsi="Calibri" w:cs="Calibri"/>
          <w:b/>
          <w:bCs/>
          <w:sz w:val="22"/>
          <w:szCs w:val="22"/>
        </w:rPr>
      </w:pPr>
      <w:r w:rsidRPr="002F4751">
        <w:rPr>
          <w:rFonts w:ascii="Calibri" w:hAnsi="Calibri" w:cs="Calibri"/>
          <w:b/>
          <w:bCs/>
          <w:sz w:val="22"/>
          <w:szCs w:val="22"/>
        </w:rPr>
        <w:t xml:space="preserve">3.16.1 OBRIGAÇÕES GERAIS </w:t>
      </w:r>
    </w:p>
    <w:p w14:paraId="3304B26B" w14:textId="77777777" w:rsidR="00084F18" w:rsidRPr="002F4751" w:rsidRDefault="00084F18" w:rsidP="002F4751">
      <w:pPr>
        <w:jc w:val="both"/>
        <w:rPr>
          <w:rFonts w:ascii="Calibri" w:hAnsi="Calibri" w:cs="Calibri"/>
          <w:strike/>
          <w:color w:val="FF0000"/>
          <w:sz w:val="22"/>
          <w:szCs w:val="22"/>
        </w:rPr>
      </w:pPr>
    </w:p>
    <w:p w14:paraId="5466769D" w14:textId="466B1E89" w:rsidR="002F4751" w:rsidRPr="002F4751" w:rsidRDefault="002F4751" w:rsidP="002F4751">
      <w:pPr>
        <w:pStyle w:val="western"/>
        <w:spacing w:before="0" w:after="0"/>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3.16.</w:t>
      </w:r>
      <w:r w:rsidRPr="002F4751">
        <w:rPr>
          <w:rFonts w:ascii="Calibri" w:eastAsia="Calibri" w:hAnsi="Calibri" w:cs="Calibri"/>
          <w:color w:val="000000" w:themeColor="text1"/>
          <w:sz w:val="22"/>
          <w:szCs w:val="22"/>
        </w:rPr>
        <w:t>1.1 Receber os serviços no prazo e condições estabelecidas no Termo de Referência e seus anexos</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79E1422B" w14:textId="77777777" w:rsidR="002F4751" w:rsidRPr="002F4751" w:rsidRDefault="002F4751" w:rsidP="002F4751">
      <w:pPr>
        <w:pStyle w:val="western"/>
        <w:spacing w:before="0" w:after="0"/>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51B4635B" w14:textId="2B7DC242" w:rsidR="002F4751" w:rsidRPr="002F4751" w:rsidRDefault="002F4751" w:rsidP="002F4751">
      <w:pPr>
        <w:pStyle w:val="western"/>
        <w:spacing w:before="0" w:after="0"/>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3.16.</w:t>
      </w:r>
      <w:r w:rsidRPr="002F4751">
        <w:rPr>
          <w:rFonts w:ascii="Calibri" w:eastAsia="Calibri" w:hAnsi="Calibri" w:cs="Calibri"/>
          <w:color w:val="000000" w:themeColor="text1"/>
          <w:sz w:val="22"/>
          <w:szCs w:val="22"/>
        </w:rPr>
        <w:t>1.2 Verificar minuciosamente, no prazo fixado, a conformidade dos serviços recebidos provisoriamente com as especificações constantes do Termo de Referência e da proposta, para fins de aceitação e recebimento definitivo;</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10547E17" w14:textId="77777777" w:rsidR="002F4751" w:rsidRPr="002F4751" w:rsidRDefault="002F4751" w:rsidP="002F4751">
      <w:pPr>
        <w:pStyle w:val="western"/>
        <w:spacing w:before="0" w:after="0"/>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1475FEA4" w14:textId="0EDB99F2" w:rsidR="002F4751" w:rsidRPr="002F4751" w:rsidRDefault="002F4751" w:rsidP="002F4751">
      <w:pPr>
        <w:pStyle w:val="western"/>
        <w:spacing w:before="0" w:after="0"/>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3.16.</w:t>
      </w:r>
      <w:r w:rsidRPr="002F4751">
        <w:rPr>
          <w:rFonts w:ascii="Calibri" w:eastAsia="Calibri" w:hAnsi="Calibri" w:cs="Calibri"/>
          <w:color w:val="000000" w:themeColor="text1"/>
          <w:sz w:val="22"/>
          <w:szCs w:val="22"/>
        </w:rPr>
        <w:t>1.3 Comunicar ao fornecedor, por escrito, sobre imperfeições, falhas ou irregularidades verificadas no objeto fornecido, para que seja refeito, reparado ou corrigido;</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0DB69B98" w14:textId="77777777" w:rsidR="002F4751" w:rsidRPr="002F4751" w:rsidRDefault="002F4751" w:rsidP="002F4751">
      <w:pPr>
        <w:pStyle w:val="western"/>
        <w:spacing w:before="0" w:after="0"/>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317BCAAB" w14:textId="32A1E1FC" w:rsidR="002F4751" w:rsidRPr="002F4751" w:rsidRDefault="002F4751" w:rsidP="002F4751">
      <w:pPr>
        <w:pStyle w:val="western"/>
        <w:spacing w:before="0" w:after="0"/>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3.16.</w:t>
      </w:r>
      <w:r w:rsidRPr="002F4751">
        <w:rPr>
          <w:rFonts w:ascii="Calibri" w:eastAsia="Calibri" w:hAnsi="Calibri" w:cs="Calibri"/>
          <w:color w:val="000000" w:themeColor="text1"/>
          <w:sz w:val="22"/>
          <w:szCs w:val="22"/>
        </w:rPr>
        <w:t>1.4 Acompanhar e fiscalizar o cumprimento das obrigações do fornecedor, através de comissão/servidor especialmente designado;</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751AE1A7" w14:textId="77777777" w:rsidR="002F4751" w:rsidRPr="002F4751" w:rsidRDefault="002F4751" w:rsidP="002F4751">
      <w:pPr>
        <w:pStyle w:val="western"/>
        <w:spacing w:before="0" w:after="0"/>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234FB436" w14:textId="1F268621" w:rsidR="002F4751" w:rsidRPr="002F4751" w:rsidRDefault="002F4751" w:rsidP="002F4751">
      <w:pPr>
        <w:pStyle w:val="western"/>
        <w:spacing w:before="0" w:after="0"/>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3.16.</w:t>
      </w:r>
      <w:r w:rsidRPr="002F4751">
        <w:rPr>
          <w:rFonts w:ascii="Calibri" w:eastAsia="Calibri" w:hAnsi="Calibri" w:cs="Calibri"/>
          <w:color w:val="000000" w:themeColor="text1"/>
          <w:sz w:val="22"/>
          <w:szCs w:val="22"/>
        </w:rPr>
        <w:t>1.5 Efetuar o pagamento ao fornecedor no valor correspondente a execução do objeto, no prazo e forma estabelecidos neste Termo de Referência;</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43C14EDD" w14:textId="77777777" w:rsidR="002F4751" w:rsidRPr="002F4751" w:rsidRDefault="002F4751" w:rsidP="002F4751">
      <w:pPr>
        <w:pStyle w:val="western"/>
        <w:spacing w:before="0" w:after="0"/>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69FB468E" w14:textId="6EDC91C8" w:rsidR="002F4751" w:rsidRPr="002F4751" w:rsidRDefault="002F4751" w:rsidP="002F4751">
      <w:pPr>
        <w:pStyle w:val="western"/>
        <w:spacing w:before="0" w:after="0"/>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3.16.</w:t>
      </w:r>
      <w:r w:rsidRPr="002F4751">
        <w:rPr>
          <w:rFonts w:ascii="Calibri" w:eastAsia="Calibri" w:hAnsi="Calibri" w:cs="Calibri"/>
          <w:color w:val="000000" w:themeColor="text1"/>
          <w:sz w:val="22"/>
          <w:szCs w:val="22"/>
        </w:rPr>
        <w:t>1.6 Rejeitar os serviços executados fora das especificações exigidas ou quando não estejam de conformidade com os padrões de qualidade, dando ciência dos motivos da recusa ao fornecedor, que assumirá todas as despesas daí decorrentes.</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67CEA05B" w14:textId="77777777" w:rsidR="002F4751" w:rsidRPr="002F4751" w:rsidRDefault="002F4751" w:rsidP="002F4751">
      <w:pPr>
        <w:pStyle w:val="western"/>
        <w:spacing w:before="0" w:after="0"/>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7CEABD0A" w14:textId="674B6EEA" w:rsidR="002F4751" w:rsidRPr="002F4751" w:rsidRDefault="002F4751" w:rsidP="002F4751">
      <w:pPr>
        <w:pStyle w:val="western"/>
        <w:spacing w:before="0" w:after="0"/>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3.16.</w:t>
      </w:r>
      <w:r w:rsidRPr="002F4751">
        <w:rPr>
          <w:rFonts w:ascii="Calibri" w:eastAsia="Calibri" w:hAnsi="Calibri" w:cs="Calibri"/>
          <w:color w:val="000000" w:themeColor="text1"/>
          <w:sz w:val="22"/>
          <w:szCs w:val="22"/>
        </w:rPr>
        <w:t>1.7 Notificar previamente ao fornecedor, quando da aplicação de penalidades;</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54631DBF" w14:textId="77777777" w:rsidR="002F4751" w:rsidRPr="002F4751" w:rsidRDefault="002F4751" w:rsidP="002F4751">
      <w:pPr>
        <w:pStyle w:val="western"/>
        <w:spacing w:before="0" w:after="0"/>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7978FEA0" w14:textId="780530DE" w:rsidR="002F4751" w:rsidRPr="002F4751" w:rsidRDefault="002F4751" w:rsidP="002F4751">
      <w:pPr>
        <w:pStyle w:val="western"/>
        <w:spacing w:before="0" w:after="0"/>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3.16.</w:t>
      </w:r>
      <w:r w:rsidRPr="002F4751">
        <w:rPr>
          <w:rFonts w:ascii="Calibri" w:eastAsia="Calibri" w:hAnsi="Calibri" w:cs="Calibri"/>
          <w:color w:val="000000" w:themeColor="text1"/>
          <w:sz w:val="22"/>
          <w:szCs w:val="22"/>
        </w:rPr>
        <w:t>1.8 Atestar as notas fiscais/faturas emitidas pelo fornecedor, recusando-as quando inexatas ou incorretas, efetuando todos os pagamentos nas condições pactuadas;</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31CD42F3" w14:textId="77777777" w:rsidR="002F4751" w:rsidRPr="002F4751" w:rsidRDefault="002F4751" w:rsidP="002F4751">
      <w:pPr>
        <w:pStyle w:val="western"/>
        <w:spacing w:before="0" w:after="0"/>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2A8E43D0" w14:textId="380752D8" w:rsidR="002F4751" w:rsidRPr="002F4751" w:rsidRDefault="002F4751" w:rsidP="002F4751">
      <w:pPr>
        <w:pStyle w:val="western"/>
        <w:spacing w:before="0" w:after="0"/>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3.16.</w:t>
      </w:r>
      <w:r w:rsidRPr="002F4751">
        <w:rPr>
          <w:rFonts w:ascii="Calibri" w:eastAsia="Calibri" w:hAnsi="Calibri" w:cs="Calibri"/>
          <w:color w:val="000000" w:themeColor="text1"/>
          <w:sz w:val="22"/>
          <w:szCs w:val="22"/>
        </w:rPr>
        <w:t>1.9 Emitir Ordem de Serviço para instruir a execução dos serviços;</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2ECC4CBE" w14:textId="77777777" w:rsidR="002F4751" w:rsidRPr="002F4751" w:rsidRDefault="002F4751" w:rsidP="002F4751">
      <w:pPr>
        <w:pStyle w:val="western"/>
        <w:spacing w:before="0" w:after="0"/>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6EA8E81E" w14:textId="43AC678B" w:rsidR="002F4751" w:rsidRPr="002F4751" w:rsidRDefault="002F4751" w:rsidP="002F4751">
      <w:pPr>
        <w:pStyle w:val="western"/>
        <w:spacing w:before="0" w:after="0"/>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3.16.</w:t>
      </w:r>
      <w:r w:rsidRPr="002F4751">
        <w:rPr>
          <w:rFonts w:ascii="Calibri" w:eastAsia="Calibri" w:hAnsi="Calibri" w:cs="Calibri"/>
          <w:color w:val="000000" w:themeColor="text1"/>
          <w:sz w:val="22"/>
          <w:szCs w:val="22"/>
        </w:rPr>
        <w:t>1.10 Rejeitar, no todo ou em parte, os serviços executados em desacordo com as exigências do Termo de Referência e seus anexos.</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60DDB198" w14:textId="77777777" w:rsidR="002F4751" w:rsidRPr="002F4751" w:rsidRDefault="002F4751" w:rsidP="002F4751">
      <w:pPr>
        <w:pStyle w:val="western"/>
        <w:spacing w:before="0" w:after="0"/>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33F3073C" w14:textId="3B357708" w:rsidR="002F4751" w:rsidRPr="002F4751" w:rsidRDefault="002F4751" w:rsidP="002F4751">
      <w:pPr>
        <w:pStyle w:val="western"/>
        <w:spacing w:before="0" w:after="0"/>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3.16.</w:t>
      </w:r>
      <w:r w:rsidRPr="002F4751">
        <w:rPr>
          <w:rFonts w:ascii="Calibri" w:eastAsia="Calibri" w:hAnsi="Calibri" w:cs="Calibri"/>
          <w:color w:val="000000" w:themeColor="text1"/>
          <w:sz w:val="22"/>
          <w:szCs w:val="22"/>
        </w:rPr>
        <w:t>1.11 Explicitamente emitir decisão sobre todas as solicitações e reclamações relacionadas à execução do presente Contrato, ressalvados os requerimentos manifestamente impertinentes, meramente protelatórios ou de nenhum interesse para a boa execução do ajuste, dentro dos prazos legalmente estabelecidos, contados da data da conclusão da instrução do requerimento.</w:t>
      </w:r>
      <w:r w:rsidRPr="002F4751">
        <w:rPr>
          <w:rFonts w:ascii="Calibri" w:eastAsia="Calibri" w:hAnsi="Calibri" w:cs="Calibri"/>
          <w:i/>
          <w:iCs/>
          <w:color w:val="000000" w:themeColor="text1"/>
          <w:sz w:val="22"/>
          <w:szCs w:val="22"/>
        </w:rPr>
        <w:t> </w:t>
      </w:r>
    </w:p>
    <w:p w14:paraId="729F8B9F" w14:textId="77777777" w:rsidR="006A76EF" w:rsidRPr="002F4751" w:rsidRDefault="006A76EF" w:rsidP="002F4751">
      <w:pPr>
        <w:pStyle w:val="western"/>
        <w:spacing w:before="0" w:after="0"/>
        <w:ind w:left="708"/>
        <w:jc w:val="both"/>
        <w:rPr>
          <w:rFonts w:ascii="Calibri" w:eastAsia="SimSun" w:hAnsi="Calibri" w:cs="Calibri"/>
          <w:b/>
          <w:bCs/>
          <w:kern w:val="1"/>
          <w:sz w:val="22"/>
          <w:szCs w:val="22"/>
          <w:lang w:bidi="hi-IN"/>
        </w:rPr>
      </w:pPr>
    </w:p>
    <w:p w14:paraId="6DBC53F0" w14:textId="77777777" w:rsidR="006A76EF" w:rsidRPr="002F4751" w:rsidRDefault="006A76EF" w:rsidP="002F4751">
      <w:pPr>
        <w:suppressAutoHyphens w:val="0"/>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180D30" w:rsidRPr="002F4751" w14:paraId="24F792D2" w14:textId="77777777" w:rsidTr="00180D30">
        <w:tc>
          <w:tcPr>
            <w:tcW w:w="10055" w:type="dxa"/>
            <w:shd w:val="clear" w:color="auto" w:fill="ADADAD" w:themeFill="background2" w:themeFillShade="BF"/>
          </w:tcPr>
          <w:p w14:paraId="2A15E4CF" w14:textId="406041B9" w:rsidR="00180D30" w:rsidRPr="002F4751" w:rsidRDefault="00180D30" w:rsidP="002F4751">
            <w:pPr>
              <w:suppressAutoHyphens w:val="0"/>
              <w:jc w:val="both"/>
              <w:rPr>
                <w:rFonts w:ascii="Calibri" w:hAnsi="Calibri" w:cs="Calibri"/>
                <w:b/>
                <w:bCs/>
                <w:sz w:val="22"/>
                <w:szCs w:val="22"/>
              </w:rPr>
            </w:pPr>
            <w:r w:rsidRPr="002F4751">
              <w:rPr>
                <w:rFonts w:ascii="Calibri" w:hAnsi="Calibri" w:cs="Calibri"/>
                <w:b/>
                <w:bCs/>
                <w:sz w:val="22"/>
                <w:szCs w:val="22"/>
              </w:rPr>
              <w:t>3.17 INDICAÇÃO SOBRE A NECESSIDADE DE GARANTIA CONTRATUAL, COM PERCENTUAL</w:t>
            </w:r>
          </w:p>
        </w:tc>
      </w:tr>
    </w:tbl>
    <w:p w14:paraId="0643780D" w14:textId="77777777" w:rsidR="00180D30" w:rsidRPr="002F4751" w:rsidRDefault="00180D30" w:rsidP="002F4751">
      <w:pPr>
        <w:suppressAutoHyphens w:val="0"/>
        <w:jc w:val="both"/>
        <w:rPr>
          <w:rFonts w:ascii="Calibri" w:hAnsi="Calibri" w:cs="Calibri"/>
          <w:b/>
          <w:bCs/>
          <w:sz w:val="22"/>
          <w:szCs w:val="22"/>
        </w:rPr>
      </w:pPr>
    </w:p>
    <w:p w14:paraId="7BB2775E" w14:textId="6AEA31F9" w:rsidR="006A76EF" w:rsidRPr="002F4751" w:rsidRDefault="00623B13" w:rsidP="00623B13">
      <w:pPr>
        <w:pStyle w:val="PargrafodaLista"/>
        <w:ind w:left="0"/>
        <w:jc w:val="both"/>
        <w:rPr>
          <w:rFonts w:ascii="Calibri" w:hAnsi="Calibri" w:cs="Calibri"/>
          <w:bCs/>
          <w:sz w:val="22"/>
          <w:szCs w:val="22"/>
        </w:rPr>
      </w:pPr>
      <w:r w:rsidRPr="00623B13">
        <w:rPr>
          <w:rFonts w:ascii="Calibri" w:hAnsi="Calibri" w:cs="Calibri"/>
          <w:bCs/>
          <w:sz w:val="22"/>
          <w:szCs w:val="22"/>
        </w:rPr>
        <w:t>Não será exigida garantia da execução contratual, em razão de se tratar de demanda ordinária, contratada com habitualidade pelo Ministério Público do Estado da Bahia, sem que tenha havido registros de circunstâncias que demandem a necessidade de resguardo financeiro para a Administração. </w:t>
      </w:r>
    </w:p>
    <w:p w14:paraId="17CA172C" w14:textId="77777777" w:rsidR="0080515B" w:rsidRPr="002F4751" w:rsidRDefault="0080515B" w:rsidP="002F4751">
      <w:pPr>
        <w:ind w:left="35"/>
        <w:jc w:val="both"/>
        <w:rPr>
          <w:rFonts w:ascii="Calibri" w:eastAsia="SimSun" w:hAnsi="Calibri" w:cs="Calibri"/>
          <w:b/>
          <w:bCs/>
          <w:kern w:val="1"/>
          <w:sz w:val="22"/>
          <w:szCs w:val="22"/>
          <w:lang w:bidi="hi-IN"/>
        </w:rPr>
      </w:pPr>
    </w:p>
    <w:p w14:paraId="0F052150" w14:textId="77777777" w:rsidR="00287D12" w:rsidRPr="002F4751" w:rsidRDefault="00287D12" w:rsidP="002F4751">
      <w:pPr>
        <w:suppressAutoHyphens w:val="0"/>
        <w:jc w:val="both"/>
        <w:rPr>
          <w:rFonts w:ascii="Calibri" w:hAnsi="Calibri" w:cs="Calibri"/>
          <w:b/>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425570" w:rsidRPr="002F4751" w14:paraId="3A62927C" w14:textId="77777777" w:rsidTr="00425570">
        <w:tc>
          <w:tcPr>
            <w:tcW w:w="10055" w:type="dxa"/>
            <w:shd w:val="clear" w:color="auto" w:fill="ADADAD" w:themeFill="background2" w:themeFillShade="BF"/>
          </w:tcPr>
          <w:p w14:paraId="07A0AEE7" w14:textId="1E6A0800" w:rsidR="00425570" w:rsidRPr="002F4751" w:rsidRDefault="00425570" w:rsidP="002F4751">
            <w:pPr>
              <w:suppressAutoHyphens w:val="0"/>
              <w:jc w:val="both"/>
              <w:rPr>
                <w:rFonts w:ascii="Calibri" w:hAnsi="Calibri" w:cs="Calibri"/>
                <w:b/>
                <w:sz w:val="22"/>
                <w:szCs w:val="22"/>
              </w:rPr>
            </w:pPr>
            <w:r w:rsidRPr="002F4751">
              <w:rPr>
                <w:rFonts w:ascii="Calibri" w:hAnsi="Calibri" w:cs="Calibri"/>
                <w:b/>
                <w:sz w:val="22"/>
                <w:szCs w:val="22"/>
              </w:rPr>
              <w:t>3.18 INFORMAÇÕES ORÇAMENTÁRIAS</w:t>
            </w:r>
            <w:r w:rsidR="00C81450" w:rsidRPr="002F4751">
              <w:rPr>
                <w:rFonts w:ascii="Calibri" w:hAnsi="Calibri" w:cs="Calibri"/>
                <w:b/>
                <w:sz w:val="22"/>
                <w:szCs w:val="22"/>
              </w:rPr>
              <w:t xml:space="preserve"> </w:t>
            </w:r>
          </w:p>
        </w:tc>
      </w:tr>
    </w:tbl>
    <w:p w14:paraId="5385D74F" w14:textId="77777777" w:rsidR="00287D12" w:rsidRPr="002F4751" w:rsidRDefault="00287D12" w:rsidP="002F4751">
      <w:pPr>
        <w:jc w:val="both"/>
        <w:rPr>
          <w:rFonts w:ascii="Calibri" w:hAnsi="Calibri" w:cs="Calibri"/>
          <w:b/>
          <w:sz w:val="22"/>
          <w:szCs w:val="22"/>
        </w:rPr>
      </w:pPr>
    </w:p>
    <w:p w14:paraId="03F4663C" w14:textId="23D3360C" w:rsidR="00BE632A" w:rsidRPr="00A32A3C" w:rsidRDefault="00A32A3C" w:rsidP="002F4751">
      <w:pPr>
        <w:jc w:val="both"/>
        <w:rPr>
          <w:rFonts w:ascii="Calibri" w:hAnsi="Calibri" w:cs="Calibri"/>
          <w:bCs/>
          <w:sz w:val="22"/>
          <w:szCs w:val="22"/>
        </w:rPr>
      </w:pPr>
      <w:r w:rsidRPr="00A32A3C">
        <w:rPr>
          <w:rFonts w:ascii="Calibri" w:hAnsi="Calibri" w:cs="Calibri"/>
          <w:bCs/>
          <w:sz w:val="22"/>
          <w:szCs w:val="22"/>
        </w:rPr>
        <w:t>Conforme documentos de informações orçamentárias anexados ao expediente de contratação.</w:t>
      </w:r>
    </w:p>
    <w:p w14:paraId="73E9384E" w14:textId="77777777" w:rsidR="00BE632A" w:rsidRPr="002F4751" w:rsidRDefault="00BE632A" w:rsidP="002F4751">
      <w:pPr>
        <w:jc w:val="both"/>
        <w:rPr>
          <w:rFonts w:ascii="Calibri" w:hAnsi="Calibri" w:cs="Calibri"/>
          <w:b/>
          <w:sz w:val="22"/>
          <w:szCs w:val="22"/>
        </w:rPr>
      </w:pPr>
    </w:p>
    <w:p w14:paraId="166EFF4B" w14:textId="77777777" w:rsidR="00BE632A" w:rsidRPr="002F4751" w:rsidRDefault="00BE632A" w:rsidP="002F4751">
      <w:pPr>
        <w:jc w:val="both"/>
        <w:rPr>
          <w:rFonts w:ascii="Calibri" w:hAnsi="Calibri" w:cs="Calibri"/>
          <w:b/>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C81450" w:rsidRPr="002F4751" w14:paraId="4479DBF0" w14:textId="77777777" w:rsidTr="004E77F2">
        <w:tc>
          <w:tcPr>
            <w:tcW w:w="10055" w:type="dxa"/>
            <w:shd w:val="clear" w:color="auto" w:fill="ADADAD" w:themeFill="background2" w:themeFillShade="BF"/>
          </w:tcPr>
          <w:p w14:paraId="5D3B3C01" w14:textId="4BEBE0FF" w:rsidR="00C81450" w:rsidRPr="002F4751" w:rsidRDefault="00C81450" w:rsidP="002F4751">
            <w:pPr>
              <w:suppressAutoHyphens w:val="0"/>
              <w:jc w:val="both"/>
              <w:rPr>
                <w:rFonts w:ascii="Calibri" w:hAnsi="Calibri" w:cs="Calibri"/>
                <w:b/>
                <w:sz w:val="22"/>
                <w:szCs w:val="22"/>
              </w:rPr>
            </w:pPr>
            <w:r w:rsidRPr="002F4751">
              <w:rPr>
                <w:rFonts w:ascii="Calibri" w:hAnsi="Calibri" w:cs="Calibri"/>
                <w:b/>
                <w:sz w:val="22"/>
                <w:szCs w:val="22"/>
              </w:rPr>
              <w:t>3.1</w:t>
            </w:r>
            <w:r w:rsidR="00BE632A" w:rsidRPr="002F4751">
              <w:rPr>
                <w:rFonts w:ascii="Calibri" w:hAnsi="Calibri" w:cs="Calibri"/>
                <w:b/>
                <w:sz w:val="22"/>
                <w:szCs w:val="22"/>
              </w:rPr>
              <w:t>9</w:t>
            </w:r>
            <w:r w:rsidRPr="002F4751">
              <w:rPr>
                <w:rFonts w:ascii="Calibri" w:hAnsi="Calibri" w:cs="Calibri"/>
                <w:b/>
                <w:sz w:val="22"/>
                <w:szCs w:val="22"/>
              </w:rPr>
              <w:t xml:space="preserve"> RESPONSÁVEL PELO PREENCHIMENTO DESTE DOCUMENTO</w:t>
            </w:r>
          </w:p>
        </w:tc>
      </w:tr>
    </w:tbl>
    <w:p w14:paraId="174F6DFD" w14:textId="77777777" w:rsidR="00C81450" w:rsidRPr="002F4751" w:rsidRDefault="00C81450" w:rsidP="002F4751">
      <w:pPr>
        <w:jc w:val="both"/>
        <w:rPr>
          <w:rFonts w:ascii="Calibri" w:hAnsi="Calibri" w:cs="Calibri"/>
          <w:b/>
          <w:sz w:val="22"/>
          <w:szCs w:val="22"/>
        </w:rPr>
      </w:pPr>
    </w:p>
    <w:p w14:paraId="313EF03E" w14:textId="77777777" w:rsidR="00C81450" w:rsidRPr="002F4751" w:rsidRDefault="00C81450" w:rsidP="002F4751">
      <w:pPr>
        <w:jc w:val="both"/>
        <w:rPr>
          <w:rFonts w:ascii="Calibri" w:hAnsi="Calibri" w:cs="Calibri"/>
          <w:b/>
          <w:sz w:val="22"/>
          <w:szCs w:val="22"/>
        </w:rPr>
      </w:pPr>
    </w:p>
    <w:p w14:paraId="6391BD95" w14:textId="77777777" w:rsidR="00287D12" w:rsidRPr="002F4751" w:rsidRDefault="006A76EF" w:rsidP="002F4751">
      <w:pPr>
        <w:jc w:val="both"/>
        <w:rPr>
          <w:rFonts w:ascii="Calibri" w:hAnsi="Calibri" w:cs="Calibri"/>
          <w:b/>
          <w:bCs/>
          <w:sz w:val="22"/>
          <w:szCs w:val="22"/>
        </w:rPr>
      </w:pPr>
      <w:r w:rsidRPr="002F4751">
        <w:rPr>
          <w:rFonts w:ascii="Calibri" w:hAnsi="Calibri" w:cs="Calibri"/>
          <w:b/>
          <w:bCs/>
          <w:sz w:val="22"/>
          <w:szCs w:val="22"/>
        </w:rPr>
        <w:t>RESPONSÁVEL PELO PREENCHIMENTO DESTE DOCUMENTO:</w:t>
      </w:r>
      <w:bookmarkEnd w:id="0"/>
    </w:p>
    <w:p w14:paraId="7D2145C6" w14:textId="77777777" w:rsidR="00287D12" w:rsidRPr="002F4751" w:rsidRDefault="00287D12" w:rsidP="002F4751">
      <w:pPr>
        <w:jc w:val="both"/>
        <w:rPr>
          <w:rFonts w:ascii="Calibri" w:hAnsi="Calibri" w:cs="Calibri"/>
          <w:b/>
          <w:bCs/>
          <w:sz w:val="22"/>
          <w:szCs w:val="22"/>
        </w:rPr>
      </w:pPr>
    </w:p>
    <w:tbl>
      <w:tblPr>
        <w:tblStyle w:val="Tabelacomgrade"/>
        <w:tblW w:w="0" w:type="auto"/>
        <w:tblLook w:val="04A0" w:firstRow="1" w:lastRow="0" w:firstColumn="1" w:lastColumn="0" w:noHBand="0" w:noVBand="1"/>
      </w:tblPr>
      <w:tblGrid>
        <w:gridCol w:w="3256"/>
        <w:gridCol w:w="6799"/>
      </w:tblGrid>
      <w:tr w:rsidR="00C81450" w:rsidRPr="002F4751" w14:paraId="26DC2CDC" w14:textId="77777777" w:rsidTr="00C81450">
        <w:tc>
          <w:tcPr>
            <w:tcW w:w="3256" w:type="dxa"/>
          </w:tcPr>
          <w:p w14:paraId="33CAF101" w14:textId="77777777" w:rsidR="00C81450" w:rsidRPr="002F4751" w:rsidRDefault="00C81450" w:rsidP="002F4751">
            <w:pPr>
              <w:jc w:val="both"/>
              <w:rPr>
                <w:rFonts w:ascii="Calibri" w:hAnsi="Calibri" w:cs="Calibri"/>
                <w:b/>
                <w:bCs/>
                <w:sz w:val="22"/>
                <w:szCs w:val="22"/>
              </w:rPr>
            </w:pPr>
            <w:r w:rsidRPr="002F4751">
              <w:rPr>
                <w:rFonts w:ascii="Calibri" w:hAnsi="Calibri" w:cs="Calibri"/>
                <w:b/>
                <w:bCs/>
                <w:sz w:val="22"/>
                <w:szCs w:val="22"/>
              </w:rPr>
              <w:t>NOME DO SERVIDOR:</w:t>
            </w:r>
          </w:p>
          <w:p w14:paraId="46929DC9" w14:textId="77777777" w:rsidR="00C81450" w:rsidRPr="002F4751" w:rsidRDefault="00C81450" w:rsidP="002F4751">
            <w:pPr>
              <w:jc w:val="both"/>
              <w:rPr>
                <w:rFonts w:ascii="Calibri" w:hAnsi="Calibri" w:cs="Calibri"/>
                <w:b/>
                <w:bCs/>
                <w:sz w:val="22"/>
                <w:szCs w:val="22"/>
              </w:rPr>
            </w:pPr>
          </w:p>
        </w:tc>
        <w:tc>
          <w:tcPr>
            <w:tcW w:w="6799" w:type="dxa"/>
          </w:tcPr>
          <w:p w14:paraId="01BC10C6" w14:textId="77777777" w:rsidR="00C81450" w:rsidRPr="002F4751" w:rsidRDefault="00C81450" w:rsidP="002F4751">
            <w:pPr>
              <w:jc w:val="both"/>
              <w:rPr>
                <w:rFonts w:ascii="Calibri" w:hAnsi="Calibri" w:cs="Calibri"/>
                <w:b/>
                <w:bCs/>
                <w:sz w:val="22"/>
                <w:szCs w:val="22"/>
              </w:rPr>
            </w:pPr>
          </w:p>
        </w:tc>
      </w:tr>
      <w:tr w:rsidR="00C81450" w:rsidRPr="002F4751" w14:paraId="238B3A09" w14:textId="77777777" w:rsidTr="00C81450">
        <w:tc>
          <w:tcPr>
            <w:tcW w:w="3256" w:type="dxa"/>
          </w:tcPr>
          <w:p w14:paraId="15DDFAF2" w14:textId="77777777" w:rsidR="00C81450" w:rsidRPr="002F4751" w:rsidRDefault="00C81450" w:rsidP="002F4751">
            <w:pPr>
              <w:jc w:val="both"/>
              <w:rPr>
                <w:rFonts w:ascii="Calibri" w:hAnsi="Calibri" w:cs="Calibri"/>
                <w:b/>
                <w:bCs/>
                <w:sz w:val="22"/>
                <w:szCs w:val="22"/>
              </w:rPr>
            </w:pPr>
            <w:r w:rsidRPr="002F4751">
              <w:rPr>
                <w:rFonts w:ascii="Calibri" w:hAnsi="Calibri" w:cs="Calibri"/>
                <w:b/>
                <w:bCs/>
                <w:sz w:val="22"/>
                <w:szCs w:val="22"/>
              </w:rPr>
              <w:t>UNIDADE ADMINISTRATIVA:</w:t>
            </w:r>
          </w:p>
          <w:p w14:paraId="67B1BEDA" w14:textId="77777777" w:rsidR="00C81450" w:rsidRPr="002F4751" w:rsidRDefault="00C81450" w:rsidP="002F4751">
            <w:pPr>
              <w:jc w:val="both"/>
              <w:rPr>
                <w:rFonts w:ascii="Calibri" w:hAnsi="Calibri" w:cs="Calibri"/>
                <w:b/>
                <w:bCs/>
                <w:sz w:val="22"/>
                <w:szCs w:val="22"/>
              </w:rPr>
            </w:pPr>
          </w:p>
        </w:tc>
        <w:tc>
          <w:tcPr>
            <w:tcW w:w="6799" w:type="dxa"/>
          </w:tcPr>
          <w:p w14:paraId="28F39441" w14:textId="77777777" w:rsidR="00C81450" w:rsidRPr="002F4751" w:rsidRDefault="00C81450" w:rsidP="002F4751">
            <w:pPr>
              <w:jc w:val="both"/>
              <w:rPr>
                <w:rFonts w:ascii="Calibri" w:hAnsi="Calibri" w:cs="Calibri"/>
                <w:b/>
                <w:bCs/>
                <w:sz w:val="22"/>
                <w:szCs w:val="22"/>
              </w:rPr>
            </w:pPr>
          </w:p>
        </w:tc>
      </w:tr>
      <w:tr w:rsidR="00C81450" w:rsidRPr="002F4751" w14:paraId="7900EA6E" w14:textId="77777777" w:rsidTr="00C81450">
        <w:tc>
          <w:tcPr>
            <w:tcW w:w="3256" w:type="dxa"/>
          </w:tcPr>
          <w:p w14:paraId="49F4E0CA" w14:textId="77777777" w:rsidR="00C81450" w:rsidRPr="002F4751" w:rsidRDefault="00C81450" w:rsidP="002F4751">
            <w:pPr>
              <w:jc w:val="both"/>
              <w:rPr>
                <w:rFonts w:ascii="Calibri" w:hAnsi="Calibri" w:cs="Calibri"/>
                <w:b/>
                <w:bCs/>
                <w:sz w:val="22"/>
                <w:szCs w:val="22"/>
              </w:rPr>
            </w:pPr>
            <w:r w:rsidRPr="002F4751">
              <w:rPr>
                <w:rFonts w:ascii="Calibri" w:hAnsi="Calibri" w:cs="Calibri"/>
                <w:b/>
                <w:bCs/>
                <w:sz w:val="22"/>
                <w:szCs w:val="22"/>
              </w:rPr>
              <w:t>INSERIR ASSINATURA DIGITAL:</w:t>
            </w:r>
          </w:p>
          <w:p w14:paraId="2F3E3C7E" w14:textId="77777777" w:rsidR="00C81450" w:rsidRPr="002F4751" w:rsidRDefault="00C81450" w:rsidP="002F4751">
            <w:pPr>
              <w:jc w:val="both"/>
              <w:rPr>
                <w:rFonts w:ascii="Calibri" w:hAnsi="Calibri" w:cs="Calibri"/>
                <w:b/>
                <w:bCs/>
                <w:sz w:val="22"/>
                <w:szCs w:val="22"/>
              </w:rPr>
            </w:pPr>
          </w:p>
        </w:tc>
        <w:tc>
          <w:tcPr>
            <w:tcW w:w="6799" w:type="dxa"/>
          </w:tcPr>
          <w:p w14:paraId="55BB4055" w14:textId="77777777" w:rsidR="00C81450" w:rsidRPr="002F4751" w:rsidRDefault="00C81450" w:rsidP="002F4751">
            <w:pPr>
              <w:jc w:val="both"/>
              <w:rPr>
                <w:rFonts w:ascii="Calibri" w:hAnsi="Calibri" w:cs="Calibri"/>
                <w:b/>
                <w:bCs/>
                <w:sz w:val="22"/>
                <w:szCs w:val="22"/>
              </w:rPr>
            </w:pPr>
          </w:p>
          <w:p w14:paraId="0DFD2285" w14:textId="77777777" w:rsidR="00C81450" w:rsidRPr="002F4751" w:rsidRDefault="00C81450" w:rsidP="002F4751">
            <w:pPr>
              <w:jc w:val="both"/>
              <w:rPr>
                <w:rFonts w:ascii="Calibri" w:hAnsi="Calibri" w:cs="Calibri"/>
                <w:b/>
                <w:bCs/>
                <w:sz w:val="22"/>
                <w:szCs w:val="22"/>
              </w:rPr>
            </w:pPr>
          </w:p>
          <w:p w14:paraId="09B42D33" w14:textId="77777777" w:rsidR="00C81450" w:rsidRPr="002F4751" w:rsidRDefault="00C81450" w:rsidP="002F4751">
            <w:pPr>
              <w:jc w:val="both"/>
              <w:rPr>
                <w:rFonts w:ascii="Calibri" w:hAnsi="Calibri" w:cs="Calibri"/>
                <w:b/>
                <w:bCs/>
                <w:sz w:val="22"/>
                <w:szCs w:val="22"/>
              </w:rPr>
            </w:pPr>
          </w:p>
          <w:p w14:paraId="2B14DD5A" w14:textId="77777777" w:rsidR="00C81450" w:rsidRPr="002F4751" w:rsidRDefault="00C81450" w:rsidP="002F4751">
            <w:pPr>
              <w:jc w:val="both"/>
              <w:rPr>
                <w:rFonts w:ascii="Calibri" w:hAnsi="Calibri" w:cs="Calibri"/>
                <w:b/>
                <w:bCs/>
                <w:sz w:val="22"/>
                <w:szCs w:val="22"/>
              </w:rPr>
            </w:pPr>
          </w:p>
          <w:p w14:paraId="01A383B8" w14:textId="77777777" w:rsidR="00C81450" w:rsidRPr="002F4751" w:rsidRDefault="00C81450" w:rsidP="002F4751">
            <w:pPr>
              <w:jc w:val="both"/>
              <w:rPr>
                <w:rFonts w:ascii="Calibri" w:hAnsi="Calibri" w:cs="Calibri"/>
                <w:b/>
                <w:bCs/>
                <w:sz w:val="22"/>
                <w:szCs w:val="22"/>
              </w:rPr>
            </w:pPr>
          </w:p>
        </w:tc>
      </w:tr>
    </w:tbl>
    <w:p w14:paraId="15CB5573" w14:textId="77777777" w:rsidR="00C81450" w:rsidRPr="002F4751" w:rsidRDefault="00C81450" w:rsidP="002F4751">
      <w:pPr>
        <w:jc w:val="both"/>
        <w:rPr>
          <w:rFonts w:ascii="Calibri" w:hAnsi="Calibri" w:cs="Calibri"/>
          <w:b/>
          <w:bCs/>
          <w:sz w:val="22"/>
          <w:szCs w:val="22"/>
        </w:rPr>
      </w:pPr>
    </w:p>
    <w:p w14:paraId="7E628B90" w14:textId="35DA1930" w:rsidR="00FC0566" w:rsidRPr="002F4751" w:rsidRDefault="00FC0566" w:rsidP="002F4751">
      <w:pPr>
        <w:suppressAutoHyphens w:val="0"/>
        <w:jc w:val="both"/>
        <w:rPr>
          <w:rFonts w:ascii="Calibri" w:hAnsi="Calibri" w:cs="Calibri"/>
          <w:b/>
          <w:color w:val="7030A0"/>
          <w:sz w:val="22"/>
          <w:szCs w:val="22"/>
        </w:rPr>
      </w:pPr>
      <w:r w:rsidRPr="002F4751">
        <w:rPr>
          <w:rFonts w:ascii="Calibri" w:hAnsi="Calibri" w:cs="Calibri"/>
          <w:bCs/>
          <w:color w:val="7030A0"/>
          <w:sz w:val="22"/>
          <w:szCs w:val="22"/>
        </w:rPr>
        <w:t>Obs.2: O documento deverá ser assinado digitalmente pelo servidor responsável pelo preenchimento. Inserir no processo SEI no formato PDF.</w:t>
      </w:r>
    </w:p>
    <w:p w14:paraId="334B0FEF" w14:textId="25910D73" w:rsidR="0072795A" w:rsidRPr="002F4751" w:rsidRDefault="0072795A" w:rsidP="002F4751">
      <w:pPr>
        <w:suppressAutoHyphens w:val="0"/>
        <w:jc w:val="both"/>
        <w:rPr>
          <w:rFonts w:ascii="Calibri" w:eastAsia="Calibri" w:hAnsi="Calibri" w:cs="Calibri"/>
          <w:b/>
          <w:bCs/>
          <w:color w:val="000000" w:themeColor="text1"/>
          <w:sz w:val="22"/>
          <w:szCs w:val="22"/>
        </w:rPr>
      </w:pPr>
    </w:p>
    <w:p w14:paraId="5F830C27" w14:textId="77777777" w:rsidR="00FC0566" w:rsidRPr="002F4751" w:rsidRDefault="00FC0566" w:rsidP="002F4751">
      <w:pPr>
        <w:suppressAutoHyphens w:val="0"/>
        <w:jc w:val="both"/>
        <w:rPr>
          <w:rFonts w:ascii="Calibri" w:eastAsia="Calibri" w:hAnsi="Calibri" w:cs="Calibri"/>
          <w:b/>
          <w:bCs/>
          <w:color w:val="000000" w:themeColor="text1"/>
          <w:sz w:val="22"/>
          <w:szCs w:val="22"/>
        </w:rPr>
      </w:pPr>
      <w:r w:rsidRPr="002F4751">
        <w:rPr>
          <w:rFonts w:ascii="Calibri" w:eastAsia="Calibri" w:hAnsi="Calibri" w:cs="Calibri"/>
          <w:b/>
          <w:bCs/>
          <w:color w:val="000000" w:themeColor="text1"/>
          <w:sz w:val="22"/>
          <w:szCs w:val="22"/>
        </w:rPr>
        <w:br w:type="page"/>
      </w:r>
    </w:p>
    <w:p w14:paraId="6A79E395" w14:textId="77777777" w:rsidR="00FC0566" w:rsidRPr="002F4751" w:rsidRDefault="00FC0566" w:rsidP="002F4751">
      <w:pPr>
        <w:jc w:val="both"/>
        <w:rPr>
          <w:rFonts w:ascii="Calibri" w:eastAsia="Calibri" w:hAnsi="Calibri" w:cs="Calibri"/>
          <w:b/>
          <w:bCs/>
          <w:color w:val="000000" w:themeColor="text1"/>
          <w:sz w:val="22"/>
          <w:szCs w:val="22"/>
        </w:rPr>
      </w:pPr>
    </w:p>
    <w:p w14:paraId="59447CA6" w14:textId="417617BF" w:rsidR="006A76EF" w:rsidRPr="002F4751" w:rsidRDefault="006A76EF" w:rsidP="00AA0FE8">
      <w:pPr>
        <w:jc w:val="center"/>
        <w:rPr>
          <w:rFonts w:ascii="Calibri" w:eastAsia="Calibri" w:hAnsi="Calibri" w:cs="Calibri"/>
          <w:color w:val="000000" w:themeColor="text1"/>
          <w:sz w:val="22"/>
          <w:szCs w:val="22"/>
        </w:rPr>
      </w:pPr>
      <w:r w:rsidRPr="002F4751">
        <w:rPr>
          <w:rFonts w:ascii="Calibri" w:eastAsia="Calibri" w:hAnsi="Calibri" w:cs="Calibri"/>
          <w:b/>
          <w:bCs/>
          <w:color w:val="000000" w:themeColor="text1"/>
          <w:sz w:val="22"/>
          <w:szCs w:val="22"/>
        </w:rPr>
        <w:t>APENSO I</w:t>
      </w:r>
    </w:p>
    <w:p w14:paraId="336ED3C8" w14:textId="77777777" w:rsidR="006A76EF" w:rsidRPr="002F4751" w:rsidRDefault="006A76EF" w:rsidP="002F4751">
      <w:pPr>
        <w:jc w:val="both"/>
        <w:rPr>
          <w:rFonts w:ascii="Calibri" w:eastAsia="Calibri" w:hAnsi="Calibri" w:cs="Calibri"/>
          <w:color w:val="000000" w:themeColor="text1"/>
          <w:sz w:val="22"/>
          <w:szCs w:val="22"/>
          <w:highlight w:val="lightGray"/>
        </w:rPr>
      </w:pPr>
    </w:p>
    <w:tbl>
      <w:tblPr>
        <w:tblStyle w:val="Tabelacomgrade"/>
        <w:tblW w:w="10339" w:type="dxa"/>
        <w:tblLayout w:type="fixed"/>
        <w:tblLook w:val="04A0" w:firstRow="1" w:lastRow="0" w:firstColumn="1" w:lastColumn="0" w:noHBand="0" w:noVBand="1"/>
      </w:tblPr>
      <w:tblGrid>
        <w:gridCol w:w="10339"/>
      </w:tblGrid>
      <w:tr w:rsidR="006A76EF" w:rsidRPr="002F4751" w14:paraId="74C1B906" w14:textId="77777777" w:rsidTr="00FC7786">
        <w:trPr>
          <w:trHeight w:val="392"/>
        </w:trPr>
        <w:tc>
          <w:tcPr>
            <w:tcW w:w="10339" w:type="dxa"/>
            <w:tcBorders>
              <w:top w:val="single" w:sz="18" w:space="0" w:color="000000" w:themeColor="text1"/>
              <w:left w:val="nil"/>
              <w:bottom w:val="single" w:sz="18" w:space="0" w:color="000000" w:themeColor="text1"/>
              <w:right w:val="nil"/>
            </w:tcBorders>
            <w:shd w:val="clear" w:color="auto" w:fill="D9D9D9" w:themeFill="background1" w:themeFillShade="D9"/>
            <w:vAlign w:val="center"/>
          </w:tcPr>
          <w:p w14:paraId="3DBF7394" w14:textId="77777777" w:rsidR="006A76EF" w:rsidRPr="002F4751" w:rsidRDefault="006A76EF" w:rsidP="002F4751">
            <w:pPr>
              <w:jc w:val="both"/>
              <w:rPr>
                <w:rFonts w:ascii="Calibri" w:hAnsi="Calibri" w:cs="Calibri"/>
                <w:b/>
                <w:bCs/>
                <w:sz w:val="22"/>
                <w:szCs w:val="22"/>
              </w:rPr>
            </w:pPr>
            <w:r w:rsidRPr="002F4751">
              <w:rPr>
                <w:rFonts w:ascii="Calibri" w:hAnsi="Calibri" w:cs="Calibri"/>
                <w:b/>
                <w:bCs/>
                <w:sz w:val="22"/>
                <w:szCs w:val="22"/>
              </w:rPr>
              <w:t>TABELA INDICATIVA DOS ITENS A SEREM FORNECIDOS</w:t>
            </w:r>
          </w:p>
        </w:tc>
      </w:tr>
    </w:tbl>
    <w:p w14:paraId="46E4073A" w14:textId="77777777" w:rsidR="006A76EF" w:rsidRPr="002F4751" w:rsidRDefault="006A76EF" w:rsidP="002F4751">
      <w:pPr>
        <w:jc w:val="both"/>
        <w:rPr>
          <w:rFonts w:ascii="Calibri" w:hAnsi="Calibri" w:cs="Calibri"/>
          <w:sz w:val="22"/>
          <w:szCs w:val="22"/>
        </w:rPr>
      </w:pPr>
    </w:p>
    <w:p w14:paraId="34F61337" w14:textId="77777777" w:rsidR="006A76EF" w:rsidRPr="002F4751" w:rsidRDefault="006A76EF" w:rsidP="002F4751">
      <w:pPr>
        <w:ind w:left="720"/>
        <w:jc w:val="both"/>
        <w:rPr>
          <w:rFonts w:ascii="Calibri" w:eastAsia="Calibri" w:hAnsi="Calibri" w:cs="Calibri"/>
          <w:color w:val="000000" w:themeColor="text1"/>
          <w:sz w:val="22"/>
          <w:szCs w:val="22"/>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684"/>
        <w:gridCol w:w="3969"/>
        <w:gridCol w:w="1594"/>
        <w:gridCol w:w="1349"/>
        <w:gridCol w:w="1186"/>
        <w:gridCol w:w="1267"/>
      </w:tblGrid>
      <w:tr w:rsidR="006A76EF" w:rsidRPr="002F4751" w14:paraId="5A344F1A" w14:textId="77777777" w:rsidTr="00AA0FE8">
        <w:trPr>
          <w:trHeight w:val="300"/>
        </w:trPr>
        <w:tc>
          <w:tcPr>
            <w:tcW w:w="340" w:type="pct"/>
            <w:tcBorders>
              <w:top w:val="single" w:sz="6" w:space="0" w:color="000000" w:themeColor="text1"/>
              <w:left w:val="single" w:sz="6" w:space="0" w:color="000000" w:themeColor="text1"/>
              <w:bottom w:val="single" w:sz="6" w:space="0" w:color="000000" w:themeColor="text1"/>
            </w:tcBorders>
            <w:vAlign w:val="center"/>
          </w:tcPr>
          <w:p w14:paraId="5F4BE1F8" w14:textId="77777777" w:rsidR="006A76EF" w:rsidRPr="002F4751" w:rsidRDefault="006A76EF" w:rsidP="002F4751">
            <w:pPr>
              <w:pStyle w:val="Ttulodatabela"/>
              <w:jc w:val="both"/>
              <w:rPr>
                <w:rFonts w:ascii="Calibri" w:hAnsi="Calibri" w:cs="Calibri"/>
                <w:i w:val="0"/>
                <w:iCs w:val="0"/>
                <w:sz w:val="22"/>
                <w:szCs w:val="22"/>
              </w:rPr>
            </w:pPr>
            <w:r w:rsidRPr="002F4751">
              <w:rPr>
                <w:rFonts w:ascii="Calibri" w:hAnsi="Calibri" w:cs="Calibri"/>
                <w:i w:val="0"/>
                <w:iCs w:val="0"/>
                <w:sz w:val="22"/>
                <w:szCs w:val="22"/>
              </w:rPr>
              <w:t>ITEM</w:t>
            </w:r>
          </w:p>
        </w:tc>
        <w:tc>
          <w:tcPr>
            <w:tcW w:w="2015" w:type="pct"/>
            <w:tcBorders>
              <w:top w:val="single" w:sz="6" w:space="0" w:color="000000" w:themeColor="text1"/>
              <w:left w:val="single" w:sz="6" w:space="0" w:color="000000" w:themeColor="text1"/>
              <w:bottom w:val="single" w:sz="6" w:space="0" w:color="000000" w:themeColor="text1"/>
            </w:tcBorders>
            <w:tcMar>
              <w:top w:w="45" w:type="dxa"/>
              <w:left w:w="45" w:type="dxa"/>
              <w:bottom w:w="45" w:type="dxa"/>
              <w:right w:w="45" w:type="dxa"/>
            </w:tcMar>
            <w:vAlign w:val="center"/>
          </w:tcPr>
          <w:p w14:paraId="7D28E1BF" w14:textId="77777777" w:rsidR="006A76EF" w:rsidRPr="002F4751" w:rsidRDefault="006A76EF" w:rsidP="002F4751">
            <w:pPr>
              <w:pStyle w:val="Ttulodatabela"/>
              <w:jc w:val="both"/>
              <w:rPr>
                <w:rFonts w:ascii="Calibri" w:eastAsia="Calibri" w:hAnsi="Calibri" w:cs="Calibri"/>
                <w:i w:val="0"/>
                <w:iCs w:val="0"/>
                <w:color w:val="FF0000"/>
                <w:sz w:val="22"/>
                <w:szCs w:val="22"/>
              </w:rPr>
            </w:pPr>
            <w:r w:rsidRPr="002F4751">
              <w:rPr>
                <w:rFonts w:ascii="Calibri" w:hAnsi="Calibri" w:cs="Calibri"/>
                <w:i w:val="0"/>
                <w:iCs w:val="0"/>
                <w:sz w:val="22"/>
                <w:szCs w:val="22"/>
              </w:rPr>
              <w:t>DESCRIÇÃO DO BEM</w:t>
            </w:r>
          </w:p>
        </w:tc>
        <w:tc>
          <w:tcPr>
            <w:tcW w:w="793" w:type="pct"/>
            <w:tcBorders>
              <w:top w:val="single" w:sz="6" w:space="0" w:color="000000" w:themeColor="text1"/>
              <w:left w:val="single" w:sz="6" w:space="0" w:color="000000" w:themeColor="text1"/>
              <w:bottom w:val="single" w:sz="6" w:space="0" w:color="000000" w:themeColor="text1"/>
            </w:tcBorders>
            <w:tcMar>
              <w:top w:w="45" w:type="dxa"/>
              <w:left w:w="45" w:type="dxa"/>
              <w:bottom w:w="45" w:type="dxa"/>
              <w:right w:w="45" w:type="dxa"/>
            </w:tcMar>
            <w:vAlign w:val="center"/>
          </w:tcPr>
          <w:p w14:paraId="246969DA" w14:textId="77777777" w:rsidR="006A76EF" w:rsidRPr="002F4751" w:rsidRDefault="006A76EF" w:rsidP="002F4751">
            <w:pPr>
              <w:pStyle w:val="Ttulodatabela"/>
              <w:jc w:val="both"/>
              <w:rPr>
                <w:rFonts w:ascii="Calibri" w:eastAsia="Calibri" w:hAnsi="Calibri" w:cs="Calibri"/>
                <w:i w:val="0"/>
                <w:iCs w:val="0"/>
                <w:sz w:val="22"/>
                <w:szCs w:val="22"/>
              </w:rPr>
            </w:pPr>
            <w:r w:rsidRPr="002F4751">
              <w:rPr>
                <w:rFonts w:ascii="Calibri" w:hAnsi="Calibri" w:cs="Calibri"/>
                <w:i w:val="0"/>
                <w:iCs w:val="0"/>
                <w:sz w:val="22"/>
                <w:szCs w:val="22"/>
              </w:rPr>
              <w:t>UNIDADE DE FORNECIMENTO</w:t>
            </w:r>
          </w:p>
        </w:tc>
        <w:tc>
          <w:tcPr>
            <w:tcW w:w="67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7B0EA7A2" w14:textId="77777777" w:rsidR="006A76EF" w:rsidRPr="002F4751" w:rsidRDefault="006A76EF" w:rsidP="002F4751">
            <w:pPr>
              <w:pStyle w:val="Ttulodatabela"/>
              <w:jc w:val="both"/>
              <w:rPr>
                <w:rFonts w:ascii="Calibri" w:eastAsia="Calibri" w:hAnsi="Calibri" w:cs="Calibri"/>
                <w:i w:val="0"/>
                <w:iCs w:val="0"/>
                <w:sz w:val="22"/>
                <w:szCs w:val="22"/>
              </w:rPr>
            </w:pPr>
            <w:r w:rsidRPr="002F4751">
              <w:rPr>
                <w:rFonts w:ascii="Calibri" w:hAnsi="Calibri" w:cs="Calibri"/>
                <w:i w:val="0"/>
                <w:iCs w:val="0"/>
                <w:sz w:val="22"/>
                <w:szCs w:val="22"/>
              </w:rPr>
              <w:t>QUANTIDADE</w:t>
            </w:r>
          </w:p>
        </w:tc>
        <w:tc>
          <w:tcPr>
            <w:tcW w:w="59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41F114" w14:textId="77777777" w:rsidR="006A76EF" w:rsidRPr="002F4751" w:rsidRDefault="006A76EF" w:rsidP="002F4751">
            <w:pPr>
              <w:pStyle w:val="Ttulodatabela"/>
              <w:jc w:val="both"/>
              <w:rPr>
                <w:rFonts w:ascii="Calibri" w:hAnsi="Calibri" w:cs="Calibri"/>
                <w:i w:val="0"/>
                <w:iCs w:val="0"/>
                <w:sz w:val="22"/>
                <w:szCs w:val="22"/>
              </w:rPr>
            </w:pPr>
            <w:r w:rsidRPr="002F4751">
              <w:rPr>
                <w:rFonts w:ascii="Calibri" w:hAnsi="Calibri" w:cs="Calibri"/>
                <w:i w:val="0"/>
                <w:iCs w:val="0"/>
                <w:sz w:val="22"/>
                <w:szCs w:val="22"/>
              </w:rPr>
              <w:t>PDM com descrição</w:t>
            </w:r>
            <w:r w:rsidRPr="002F4751">
              <w:rPr>
                <w:rFonts w:ascii="Calibri" w:hAnsi="Calibri" w:cs="Calibri"/>
                <w:i w:val="0"/>
                <w:iCs w:val="0"/>
                <w:color w:val="FF0000"/>
                <w:sz w:val="22"/>
                <w:szCs w:val="22"/>
              </w:rPr>
              <w:t>*</w:t>
            </w:r>
          </w:p>
        </w:tc>
        <w:tc>
          <w:tcPr>
            <w:tcW w:w="59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CA7698" w14:textId="77777777" w:rsidR="006A76EF" w:rsidRPr="002F4751" w:rsidRDefault="006A76EF" w:rsidP="002F4751">
            <w:pPr>
              <w:pStyle w:val="Ttulodatabela"/>
              <w:jc w:val="both"/>
              <w:rPr>
                <w:rFonts w:ascii="Calibri" w:hAnsi="Calibri" w:cs="Calibri"/>
                <w:i w:val="0"/>
                <w:iCs w:val="0"/>
                <w:sz w:val="22"/>
                <w:szCs w:val="22"/>
              </w:rPr>
            </w:pPr>
            <w:r w:rsidRPr="002F4751">
              <w:rPr>
                <w:rFonts w:ascii="Calibri" w:hAnsi="Calibri" w:cs="Calibri"/>
                <w:i w:val="0"/>
                <w:iCs w:val="0"/>
                <w:sz w:val="22"/>
                <w:szCs w:val="22"/>
              </w:rPr>
              <w:t>CATMAT com descrição</w:t>
            </w:r>
            <w:r w:rsidRPr="002F4751">
              <w:rPr>
                <w:rFonts w:ascii="Calibri" w:hAnsi="Calibri" w:cs="Calibri"/>
                <w:i w:val="0"/>
                <w:iCs w:val="0"/>
                <w:color w:val="FF0000"/>
                <w:sz w:val="22"/>
                <w:szCs w:val="22"/>
              </w:rPr>
              <w:t>*</w:t>
            </w:r>
          </w:p>
        </w:tc>
      </w:tr>
      <w:tr w:rsidR="006A76EF" w:rsidRPr="002F4751" w14:paraId="3AC3EBDA" w14:textId="77777777" w:rsidTr="00AA0FE8">
        <w:trPr>
          <w:trHeight w:val="300"/>
        </w:trPr>
        <w:tc>
          <w:tcPr>
            <w:tcW w:w="340" w:type="pct"/>
            <w:tcBorders>
              <w:left w:val="single" w:sz="6" w:space="0" w:color="000000" w:themeColor="text1"/>
              <w:bottom w:val="single" w:sz="6" w:space="0" w:color="000000" w:themeColor="text1"/>
            </w:tcBorders>
            <w:vAlign w:val="center"/>
          </w:tcPr>
          <w:p w14:paraId="23CB86E4" w14:textId="77777777" w:rsidR="006A76EF" w:rsidRPr="002F4751" w:rsidRDefault="006A76EF" w:rsidP="002F4751">
            <w:pPr>
              <w:pStyle w:val="Contedodatabela"/>
              <w:jc w:val="both"/>
              <w:rPr>
                <w:rFonts w:ascii="Calibri" w:hAnsi="Calibri" w:cs="Calibri"/>
                <w:color w:val="FF0000"/>
                <w:sz w:val="22"/>
                <w:szCs w:val="22"/>
              </w:rPr>
            </w:pPr>
            <w:r w:rsidRPr="008305D1">
              <w:rPr>
                <w:rFonts w:ascii="Calibri" w:hAnsi="Calibri" w:cs="Calibri"/>
                <w:sz w:val="22"/>
                <w:szCs w:val="22"/>
              </w:rPr>
              <w:t>1</w:t>
            </w:r>
          </w:p>
        </w:tc>
        <w:tc>
          <w:tcPr>
            <w:tcW w:w="2015"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5202A8A0" w14:textId="369F778B" w:rsidR="006A76EF" w:rsidRPr="002F4751" w:rsidRDefault="008305D1" w:rsidP="002F4751">
            <w:pPr>
              <w:pStyle w:val="Contedodatabela"/>
              <w:jc w:val="both"/>
              <w:rPr>
                <w:rFonts w:ascii="Calibri" w:eastAsia="Calibri" w:hAnsi="Calibri" w:cs="Calibri"/>
                <w:color w:val="FF0000"/>
                <w:sz w:val="22"/>
                <w:szCs w:val="22"/>
              </w:rPr>
            </w:pPr>
            <w:r w:rsidRPr="008305D1">
              <w:rPr>
                <w:rFonts w:ascii="Calibri" w:hAnsi="Calibri" w:cs="Calibri"/>
                <w:sz w:val="22"/>
                <w:szCs w:val="22"/>
                <w:lang w:val="pt-PT"/>
              </w:rPr>
              <w:t>Água mineral natural, sem gás,  acondicionada em garrafões devidamente higienizados, fabricados em embalagem de polipropileno transparente, com tampa de pressão e lacre, e capacidade para 20 (vinte) litros</w:t>
            </w:r>
            <w:r w:rsidRPr="008305D1">
              <w:rPr>
                <w:rFonts w:ascii="Calibri" w:hAnsi="Calibri" w:cs="Calibri"/>
                <w:sz w:val="22"/>
                <w:szCs w:val="22"/>
              </w:rPr>
              <w:t> </w:t>
            </w:r>
          </w:p>
        </w:tc>
        <w:tc>
          <w:tcPr>
            <w:tcW w:w="793"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4B0BED1F" w14:textId="33F2F0E5" w:rsidR="006A76EF" w:rsidRPr="002F4751" w:rsidRDefault="008305D1" w:rsidP="002F4751">
            <w:pPr>
              <w:pStyle w:val="Contedodatabela"/>
              <w:jc w:val="both"/>
              <w:rPr>
                <w:rFonts w:ascii="Calibri" w:eastAsia="Calibri" w:hAnsi="Calibri" w:cs="Calibri"/>
                <w:color w:val="FF0000"/>
                <w:sz w:val="22"/>
                <w:szCs w:val="22"/>
              </w:rPr>
            </w:pPr>
            <w:r w:rsidRPr="00B457B3">
              <w:rPr>
                <w:rFonts w:ascii="Calibri" w:hAnsi="Calibri" w:cs="Calibri"/>
                <w:sz w:val="22"/>
                <w:szCs w:val="22"/>
              </w:rPr>
              <w:t xml:space="preserve">Garrafão </w:t>
            </w:r>
            <w:r w:rsidR="00B457B3" w:rsidRPr="00B457B3">
              <w:rPr>
                <w:rFonts w:ascii="Calibri" w:hAnsi="Calibri" w:cs="Calibri"/>
                <w:sz w:val="22"/>
                <w:szCs w:val="22"/>
              </w:rPr>
              <w:t>de 20 litros</w:t>
            </w:r>
          </w:p>
        </w:tc>
        <w:tc>
          <w:tcPr>
            <w:tcW w:w="671" w:type="pct"/>
            <w:tcBorders>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2394A6CA" w14:textId="6F9B4D46" w:rsidR="006A76EF" w:rsidRPr="002F4751" w:rsidRDefault="00B457B3" w:rsidP="002F4751">
            <w:pPr>
              <w:pStyle w:val="Contedodatabela"/>
              <w:jc w:val="both"/>
              <w:rPr>
                <w:rFonts w:ascii="Calibri" w:eastAsia="Calibri" w:hAnsi="Calibri" w:cs="Calibri"/>
                <w:color w:val="FF0000"/>
                <w:sz w:val="22"/>
                <w:szCs w:val="22"/>
              </w:rPr>
            </w:pPr>
            <w:proofErr w:type="spellStart"/>
            <w:r>
              <w:rPr>
                <w:rFonts w:ascii="Calibri" w:eastAsia="Calibri" w:hAnsi="Calibri" w:cs="Calibri"/>
                <w:color w:val="FF0000"/>
                <w:sz w:val="22"/>
                <w:szCs w:val="22"/>
              </w:rPr>
              <w:t>xxx</w:t>
            </w:r>
            <w:proofErr w:type="spellEnd"/>
          </w:p>
        </w:tc>
        <w:tc>
          <w:tcPr>
            <w:tcW w:w="590" w:type="pct"/>
            <w:tcBorders>
              <w:left w:val="single" w:sz="6" w:space="0" w:color="000000" w:themeColor="text1"/>
              <w:bottom w:val="single" w:sz="6" w:space="0" w:color="000000" w:themeColor="text1"/>
              <w:right w:val="single" w:sz="6" w:space="0" w:color="000000" w:themeColor="text1"/>
            </w:tcBorders>
            <w:vAlign w:val="center"/>
          </w:tcPr>
          <w:p w14:paraId="18CF55C6" w14:textId="785E86F8" w:rsidR="006A76EF" w:rsidRPr="007B4094" w:rsidRDefault="008738BD" w:rsidP="002F4751">
            <w:pPr>
              <w:pStyle w:val="Contedodatabela"/>
              <w:jc w:val="both"/>
              <w:rPr>
                <w:rFonts w:ascii="Calibri" w:hAnsi="Calibri" w:cs="Calibri"/>
                <w:sz w:val="22"/>
                <w:szCs w:val="22"/>
              </w:rPr>
            </w:pPr>
            <w:r w:rsidRPr="007B4094">
              <w:rPr>
                <w:rFonts w:ascii="Calibri" w:hAnsi="Calibri" w:cs="Calibri"/>
                <w:sz w:val="22"/>
                <w:szCs w:val="22"/>
              </w:rPr>
              <w:t>19555 – Água mineral natural</w:t>
            </w:r>
          </w:p>
        </w:tc>
        <w:tc>
          <w:tcPr>
            <w:tcW w:w="590" w:type="pct"/>
            <w:tcBorders>
              <w:left w:val="single" w:sz="6" w:space="0" w:color="000000" w:themeColor="text1"/>
              <w:bottom w:val="single" w:sz="6" w:space="0" w:color="000000" w:themeColor="text1"/>
              <w:right w:val="single" w:sz="6" w:space="0" w:color="000000" w:themeColor="text1"/>
            </w:tcBorders>
            <w:vAlign w:val="center"/>
          </w:tcPr>
          <w:p w14:paraId="651A3DDB" w14:textId="15A08F39" w:rsidR="006A76EF" w:rsidRPr="007B4094" w:rsidRDefault="008738BD" w:rsidP="002F4751">
            <w:pPr>
              <w:pStyle w:val="Contedodatabela"/>
              <w:jc w:val="both"/>
              <w:rPr>
                <w:rFonts w:ascii="Calibri" w:hAnsi="Calibri" w:cs="Calibri"/>
                <w:sz w:val="22"/>
                <w:szCs w:val="22"/>
              </w:rPr>
            </w:pPr>
            <w:r w:rsidRPr="007B4094">
              <w:rPr>
                <w:rFonts w:ascii="Calibri" w:hAnsi="Calibri" w:cs="Calibri"/>
                <w:sz w:val="22"/>
                <w:szCs w:val="22"/>
              </w:rPr>
              <w:t>445485 – água mineral natural</w:t>
            </w:r>
            <w:r w:rsidR="007B4094" w:rsidRPr="007B4094">
              <w:rPr>
                <w:rFonts w:ascii="Calibri" w:hAnsi="Calibri" w:cs="Calibri"/>
                <w:sz w:val="22"/>
                <w:szCs w:val="22"/>
              </w:rPr>
              <w:t xml:space="preserve"> sem gás, embalagem de plástico retornável</w:t>
            </w:r>
          </w:p>
        </w:tc>
      </w:tr>
    </w:tbl>
    <w:p w14:paraId="736F52B5" w14:textId="77777777" w:rsidR="006A76EF" w:rsidRPr="002F4751" w:rsidRDefault="006A76EF" w:rsidP="002F4751">
      <w:pPr>
        <w:pStyle w:val="paragraph"/>
        <w:spacing w:before="0" w:beforeAutospacing="0" w:after="0" w:afterAutospacing="0"/>
        <w:ind w:left="3255" w:right="283"/>
        <w:jc w:val="both"/>
        <w:textAlignment w:val="baseline"/>
        <w:rPr>
          <w:rFonts w:ascii="Calibri" w:hAnsi="Calibri" w:cs="Calibri"/>
          <w:color w:val="00000A"/>
          <w:sz w:val="22"/>
          <w:szCs w:val="22"/>
        </w:rPr>
      </w:pPr>
      <w:r w:rsidRPr="002F4751">
        <w:rPr>
          <w:rFonts w:ascii="Calibri" w:hAnsi="Calibri" w:cs="Calibri"/>
          <w:color w:val="FF0000"/>
          <w:sz w:val="22"/>
          <w:szCs w:val="22"/>
        </w:rPr>
        <w:t>*</w:t>
      </w:r>
      <w:r w:rsidRPr="002F4751">
        <w:rPr>
          <w:rFonts w:ascii="Calibri" w:hAnsi="Calibri" w:cs="Calibri"/>
          <w:sz w:val="22"/>
          <w:szCs w:val="22"/>
        </w:rPr>
        <w:t xml:space="preserve"> </w:t>
      </w:r>
      <w:r w:rsidRPr="002F4751">
        <w:rPr>
          <w:rFonts w:ascii="Calibri" w:hAnsi="Calibri" w:cs="Calibri"/>
          <w:i/>
          <w:iCs/>
          <w:color w:val="FF0000"/>
          <w:sz w:val="22"/>
          <w:szCs w:val="22"/>
        </w:rPr>
        <w:t xml:space="preserve">Verificar em: </w:t>
      </w:r>
      <w:hyperlink r:id="rId15" w:tgtFrame="_blank" w:history="1">
        <w:r w:rsidRPr="002F4751">
          <w:rPr>
            <w:rFonts w:ascii="Calibri" w:hAnsi="Calibri" w:cs="Calibri"/>
            <w:i/>
            <w:iCs/>
            <w:color w:val="FF0000"/>
            <w:sz w:val="22"/>
            <w:szCs w:val="22"/>
            <w:u w:val="single"/>
          </w:rPr>
          <w:t>https://catalogo.compras.gov.br/cnbs-web/busca</w:t>
        </w:r>
      </w:hyperlink>
      <w:r w:rsidRPr="002F4751">
        <w:rPr>
          <w:rFonts w:ascii="Calibri" w:hAnsi="Calibri" w:cs="Calibri"/>
          <w:color w:val="FF0000"/>
          <w:sz w:val="22"/>
          <w:szCs w:val="22"/>
        </w:rPr>
        <w:t> </w:t>
      </w:r>
    </w:p>
    <w:p w14:paraId="10C4D3B5" w14:textId="77777777" w:rsidR="006A76EF" w:rsidRPr="002F4751" w:rsidRDefault="006A76EF" w:rsidP="002F4751">
      <w:pPr>
        <w:jc w:val="both"/>
        <w:rPr>
          <w:rFonts w:ascii="Calibri" w:hAnsi="Calibri" w:cs="Calibri"/>
          <w:b/>
          <w:bCs/>
          <w:sz w:val="22"/>
          <w:szCs w:val="22"/>
        </w:rPr>
      </w:pPr>
    </w:p>
    <w:p w14:paraId="722E9BB3" w14:textId="77777777" w:rsidR="006A76EF" w:rsidRPr="002F4751" w:rsidRDefault="006A76EF" w:rsidP="002F4751">
      <w:pPr>
        <w:jc w:val="both"/>
        <w:rPr>
          <w:rFonts w:ascii="Calibri" w:hAnsi="Calibri" w:cs="Calibri"/>
          <w:b/>
          <w:bCs/>
          <w:sz w:val="22"/>
          <w:szCs w:val="22"/>
        </w:rPr>
      </w:pPr>
    </w:p>
    <w:p w14:paraId="2C4B165B" w14:textId="77777777" w:rsidR="00240E60" w:rsidRPr="002F4751" w:rsidRDefault="00240E60" w:rsidP="002F4751">
      <w:pPr>
        <w:jc w:val="both"/>
        <w:rPr>
          <w:rFonts w:ascii="Calibri" w:hAnsi="Calibri" w:cs="Calibri"/>
          <w:sz w:val="22"/>
          <w:szCs w:val="22"/>
        </w:rPr>
      </w:pPr>
    </w:p>
    <w:sectPr w:rsidR="00240E60" w:rsidRPr="002F4751" w:rsidSect="00DA43ED">
      <w:headerReference w:type="default" r:id="rId16"/>
      <w:footerReference w:type="default" r:id="rId17"/>
      <w:pgSz w:w="11906" w:h="16838"/>
      <w:pgMar w:top="709" w:right="707" w:bottom="568" w:left="1134" w:header="743"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8E87D" w14:textId="77777777" w:rsidR="00B053FE" w:rsidRDefault="00B053FE" w:rsidP="00287D12">
      <w:r>
        <w:separator/>
      </w:r>
    </w:p>
  </w:endnote>
  <w:endnote w:type="continuationSeparator" w:id="0">
    <w:p w14:paraId="4062B4EA" w14:textId="77777777" w:rsidR="00B053FE" w:rsidRDefault="00B053FE" w:rsidP="00287D12">
      <w:r>
        <w:continuationSeparator/>
      </w:r>
    </w:p>
  </w:endnote>
  <w:endnote w:type="continuationNotice" w:id="1">
    <w:p w14:paraId="4E9844D1" w14:textId="77777777" w:rsidR="00B053FE" w:rsidRDefault="00B05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ntenna Bold">
    <w:panose1 w:val="020005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45"/>
      <w:gridCol w:w="3445"/>
      <w:gridCol w:w="3445"/>
    </w:tblGrid>
    <w:tr w:rsidR="4E83726D" w14:paraId="4F343D3E" w14:textId="77777777" w:rsidTr="4E83726D">
      <w:trPr>
        <w:trHeight w:val="300"/>
      </w:trPr>
      <w:tc>
        <w:tcPr>
          <w:tcW w:w="3445" w:type="dxa"/>
        </w:tcPr>
        <w:p w14:paraId="50588E74" w14:textId="77777777" w:rsidR="00287D12" w:rsidRDefault="00287D12" w:rsidP="4E83726D">
          <w:pPr>
            <w:pStyle w:val="Cabealho"/>
            <w:ind w:left="-115"/>
          </w:pPr>
        </w:p>
      </w:tc>
      <w:tc>
        <w:tcPr>
          <w:tcW w:w="3445" w:type="dxa"/>
        </w:tcPr>
        <w:p w14:paraId="705DCF18" w14:textId="77777777" w:rsidR="00287D12" w:rsidRDefault="00287D12" w:rsidP="4E83726D">
          <w:pPr>
            <w:pStyle w:val="Cabealho"/>
            <w:jc w:val="center"/>
          </w:pPr>
        </w:p>
      </w:tc>
      <w:tc>
        <w:tcPr>
          <w:tcW w:w="3445" w:type="dxa"/>
        </w:tcPr>
        <w:p w14:paraId="59DEB0DF" w14:textId="77777777" w:rsidR="00287D12" w:rsidRDefault="00287D12" w:rsidP="4E83726D">
          <w:pPr>
            <w:pStyle w:val="Cabealho"/>
            <w:ind w:right="-115"/>
            <w:jc w:val="right"/>
          </w:pPr>
        </w:p>
      </w:tc>
    </w:tr>
  </w:tbl>
  <w:p w14:paraId="221E5263" w14:textId="5B379F60" w:rsidR="00287D12" w:rsidRPr="008A120C" w:rsidRDefault="00287D12" w:rsidP="008A120C">
    <w:pPr>
      <w:pStyle w:val="Rodap"/>
      <w:jc w:val="right"/>
      <w:rPr>
        <w:rFonts w:ascii="Calibri" w:hAnsi="Calibri" w:cs="Calibri"/>
        <w:i/>
        <w:iCs/>
        <w:sz w:val="20"/>
        <w:szCs w:val="20"/>
      </w:rPr>
    </w:pPr>
    <w:r w:rsidRPr="008A120C">
      <w:rPr>
        <w:rFonts w:ascii="Calibri" w:hAnsi="Calibri" w:cs="Calibri"/>
        <w:i/>
        <w:iCs/>
        <w:sz w:val="20"/>
        <w:szCs w:val="20"/>
      </w:rPr>
      <w:t xml:space="preserve">Versão - </w:t>
    </w:r>
    <w:r w:rsidR="00AB3E62">
      <w:rPr>
        <w:rFonts w:ascii="Calibri" w:hAnsi="Calibri" w:cs="Calibri"/>
        <w:i/>
        <w:iCs/>
        <w:sz w:val="20"/>
        <w:szCs w:val="20"/>
      </w:rPr>
      <w:t>Janeiro</w:t>
    </w:r>
    <w:r w:rsidRPr="008A120C">
      <w:rPr>
        <w:rFonts w:ascii="Calibri" w:hAnsi="Calibri" w:cs="Calibri"/>
        <w:i/>
        <w:iCs/>
        <w:sz w:val="20"/>
        <w:szCs w:val="20"/>
      </w:rPr>
      <w:t>/202</w:t>
    </w:r>
    <w:r w:rsidR="00AB3E62">
      <w:rPr>
        <w:rFonts w:ascii="Calibri" w:hAnsi="Calibri" w:cs="Calibri"/>
        <w:i/>
        <w:iCs/>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FE4C6" w14:textId="77777777" w:rsidR="00B053FE" w:rsidRDefault="00B053FE" w:rsidP="00287D12">
      <w:r>
        <w:separator/>
      </w:r>
    </w:p>
  </w:footnote>
  <w:footnote w:type="continuationSeparator" w:id="0">
    <w:p w14:paraId="12AFB15C" w14:textId="77777777" w:rsidR="00B053FE" w:rsidRDefault="00B053FE" w:rsidP="00287D12">
      <w:r>
        <w:continuationSeparator/>
      </w:r>
    </w:p>
  </w:footnote>
  <w:footnote w:type="continuationNotice" w:id="1">
    <w:p w14:paraId="553C728D" w14:textId="77777777" w:rsidR="00B053FE" w:rsidRDefault="00B053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82588" w14:textId="77777777" w:rsidR="00287D12" w:rsidRDefault="00287D12" w:rsidP="00316B44">
    <w:pPr>
      <w:jc w:val="center"/>
      <w:rPr>
        <w:rFonts w:ascii="Antenna Bold" w:hAnsi="Antenna Bold"/>
      </w:rPr>
    </w:pPr>
    <w:bookmarkStart w:id="2" w:name="_Hlk16504528"/>
    <w:bookmarkStart w:id="3" w:name="_Hlk16504529"/>
    <w:r w:rsidRPr="4E83726D">
      <w:rPr>
        <w:rFonts w:ascii="Antenna Bold" w:hAnsi="Antenna Bold"/>
      </w:rPr>
      <w:t xml:space="preserve">TERMO DE REFERÊNCIA – </w:t>
    </w:r>
    <w:bookmarkEnd w:id="2"/>
    <w:bookmarkEnd w:id="3"/>
    <w:r w:rsidRPr="4E83726D">
      <w:rPr>
        <w:rFonts w:ascii="Antenna Bold" w:hAnsi="Antenna Bold"/>
      </w:rPr>
      <w:t>DISPENSA DE LICITAÇÃO</w:t>
    </w:r>
    <w:r>
      <w:rPr>
        <w:rFonts w:ascii="Antenna Bold" w:hAnsi="Antenna Bold"/>
      </w:rPr>
      <w:t xml:space="preserve"> DE VALOR -</w:t>
    </w:r>
  </w:p>
  <w:p w14:paraId="16647D7E" w14:textId="3C017C0A" w:rsidR="00287D12" w:rsidRPr="006A101E" w:rsidRDefault="00287D12" w:rsidP="00316B44">
    <w:pPr>
      <w:jc w:val="center"/>
      <w:rPr>
        <w:rFonts w:ascii="Antenna Bold" w:hAnsi="Antenna Bold"/>
      </w:rPr>
    </w:pPr>
    <w:r>
      <w:rPr>
        <w:rFonts w:ascii="Antenna Bold" w:hAnsi="Antenna Bold"/>
      </w:rPr>
      <w:t>NÃO ELETRÔNICA</w:t>
    </w:r>
    <w:r w:rsidRPr="4E83726D">
      <w:rPr>
        <w:rFonts w:ascii="Antenna Bold" w:hAnsi="Antenna Bold"/>
      </w:rPr>
      <w:t xml:space="preserve"> </w:t>
    </w:r>
    <w:r w:rsidR="00E91933">
      <w:rPr>
        <w:rFonts w:ascii="Antenna Bold" w:hAnsi="Antenna Bold"/>
      </w:rPr>
      <w:t>–</w:t>
    </w:r>
    <w:r>
      <w:rPr>
        <w:rFonts w:ascii="Antenna Bold" w:hAnsi="Antenna Bold"/>
      </w:rPr>
      <w:t xml:space="preserve"> </w:t>
    </w:r>
    <w:r w:rsidR="00E91933">
      <w:rPr>
        <w:rFonts w:ascii="Antenna Bold" w:hAnsi="Antenna Bold"/>
      </w:rPr>
      <w:t>FORNECIMENTO CONTÍNUO DE ÁGUA MINERAL</w:t>
    </w:r>
  </w:p>
  <w:p w14:paraId="282F0F43" w14:textId="77777777" w:rsidR="00287D12" w:rsidRDefault="00287D12">
    <w:pPr>
      <w:pStyle w:val="Cabealho"/>
    </w:pPr>
    <w:r w:rsidRPr="00663277">
      <w:rPr>
        <w:rFonts w:ascii="Antenna Bold" w:hAnsi="Antenna Bold" w:cs="Antenna Bold"/>
        <w:b/>
        <w:bCs/>
        <w:noProof/>
        <w:sz w:val="20"/>
        <w:szCs w:val="20"/>
        <w:lang w:eastAsia="pt-BR"/>
      </w:rPr>
      <w:drawing>
        <wp:anchor distT="0" distB="0" distL="0" distR="0" simplePos="0" relativeHeight="251658240" behindDoc="1" locked="0" layoutInCell="1" allowOverlap="1" wp14:anchorId="648DAA91" wp14:editId="29D56401">
          <wp:simplePos x="0" y="0"/>
          <wp:positionH relativeFrom="page">
            <wp:posOffset>9525</wp:posOffset>
          </wp:positionH>
          <wp:positionV relativeFrom="page">
            <wp:posOffset>85725</wp:posOffset>
          </wp:positionV>
          <wp:extent cx="7559040" cy="1162050"/>
          <wp:effectExtent l="0" t="0" r="3810" b="0"/>
          <wp:wrapSquare wrapText="largest"/>
          <wp:docPr id="836228887" name="Picture 3"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l="-2" t="-12" r="-2" b="-12"/>
                  <a:stretch>
                    <a:fillRect/>
                  </a:stretch>
                </pic:blipFill>
                <pic:spPr bwMode="auto">
                  <a:xfrm>
                    <a:off x="0" y="0"/>
                    <a:ext cx="7559040" cy="11620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4274E"/>
    <w:multiLevelType w:val="hybridMultilevel"/>
    <w:tmpl w:val="9C0C1D60"/>
    <w:lvl w:ilvl="0" w:tplc="F5E4ADD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556456"/>
    <w:multiLevelType w:val="multilevel"/>
    <w:tmpl w:val="EEDAB0BA"/>
    <w:lvl w:ilvl="0">
      <w:start w:val="1"/>
      <w:numFmt w:val="bullet"/>
      <w:lvlText w:val="o"/>
      <w:lvlJc w:val="left"/>
      <w:pPr>
        <w:tabs>
          <w:tab w:val="num" w:pos="1405"/>
        </w:tabs>
        <w:ind w:left="1405" w:hanging="360"/>
      </w:pPr>
      <w:rPr>
        <w:rFonts w:ascii="Courier New" w:hAnsi="Courier New" w:hint="default"/>
        <w:sz w:val="20"/>
      </w:rPr>
    </w:lvl>
    <w:lvl w:ilvl="1" w:tentative="1">
      <w:start w:val="1"/>
      <w:numFmt w:val="bullet"/>
      <w:lvlText w:val="o"/>
      <w:lvlJc w:val="left"/>
      <w:pPr>
        <w:tabs>
          <w:tab w:val="num" w:pos="2125"/>
        </w:tabs>
        <w:ind w:left="2125" w:hanging="360"/>
      </w:pPr>
      <w:rPr>
        <w:rFonts w:ascii="Courier New" w:hAnsi="Courier New" w:hint="default"/>
        <w:sz w:val="20"/>
      </w:rPr>
    </w:lvl>
    <w:lvl w:ilvl="2" w:tentative="1">
      <w:start w:val="1"/>
      <w:numFmt w:val="bullet"/>
      <w:lvlText w:val="o"/>
      <w:lvlJc w:val="left"/>
      <w:pPr>
        <w:tabs>
          <w:tab w:val="num" w:pos="2845"/>
        </w:tabs>
        <w:ind w:left="2845" w:hanging="360"/>
      </w:pPr>
      <w:rPr>
        <w:rFonts w:ascii="Courier New" w:hAnsi="Courier New" w:hint="default"/>
        <w:sz w:val="20"/>
      </w:rPr>
    </w:lvl>
    <w:lvl w:ilvl="3" w:tentative="1">
      <w:start w:val="1"/>
      <w:numFmt w:val="bullet"/>
      <w:lvlText w:val="o"/>
      <w:lvlJc w:val="left"/>
      <w:pPr>
        <w:tabs>
          <w:tab w:val="num" w:pos="3565"/>
        </w:tabs>
        <w:ind w:left="3565" w:hanging="360"/>
      </w:pPr>
      <w:rPr>
        <w:rFonts w:ascii="Courier New" w:hAnsi="Courier New" w:hint="default"/>
        <w:sz w:val="20"/>
      </w:rPr>
    </w:lvl>
    <w:lvl w:ilvl="4" w:tentative="1">
      <w:start w:val="1"/>
      <w:numFmt w:val="bullet"/>
      <w:lvlText w:val="o"/>
      <w:lvlJc w:val="left"/>
      <w:pPr>
        <w:tabs>
          <w:tab w:val="num" w:pos="4285"/>
        </w:tabs>
        <w:ind w:left="4285" w:hanging="360"/>
      </w:pPr>
      <w:rPr>
        <w:rFonts w:ascii="Courier New" w:hAnsi="Courier New" w:hint="default"/>
        <w:sz w:val="20"/>
      </w:rPr>
    </w:lvl>
    <w:lvl w:ilvl="5" w:tentative="1">
      <w:start w:val="1"/>
      <w:numFmt w:val="bullet"/>
      <w:lvlText w:val="o"/>
      <w:lvlJc w:val="left"/>
      <w:pPr>
        <w:tabs>
          <w:tab w:val="num" w:pos="5005"/>
        </w:tabs>
        <w:ind w:left="5005" w:hanging="360"/>
      </w:pPr>
      <w:rPr>
        <w:rFonts w:ascii="Courier New" w:hAnsi="Courier New" w:hint="default"/>
        <w:sz w:val="20"/>
      </w:rPr>
    </w:lvl>
    <w:lvl w:ilvl="6" w:tentative="1">
      <w:start w:val="1"/>
      <w:numFmt w:val="bullet"/>
      <w:lvlText w:val="o"/>
      <w:lvlJc w:val="left"/>
      <w:pPr>
        <w:tabs>
          <w:tab w:val="num" w:pos="5725"/>
        </w:tabs>
        <w:ind w:left="5725" w:hanging="360"/>
      </w:pPr>
      <w:rPr>
        <w:rFonts w:ascii="Courier New" w:hAnsi="Courier New" w:hint="default"/>
        <w:sz w:val="20"/>
      </w:rPr>
    </w:lvl>
    <w:lvl w:ilvl="7" w:tentative="1">
      <w:start w:val="1"/>
      <w:numFmt w:val="bullet"/>
      <w:lvlText w:val="o"/>
      <w:lvlJc w:val="left"/>
      <w:pPr>
        <w:tabs>
          <w:tab w:val="num" w:pos="6445"/>
        </w:tabs>
        <w:ind w:left="6445" w:hanging="360"/>
      </w:pPr>
      <w:rPr>
        <w:rFonts w:ascii="Courier New" w:hAnsi="Courier New" w:hint="default"/>
        <w:sz w:val="20"/>
      </w:rPr>
    </w:lvl>
    <w:lvl w:ilvl="8" w:tentative="1">
      <w:start w:val="1"/>
      <w:numFmt w:val="bullet"/>
      <w:lvlText w:val="o"/>
      <w:lvlJc w:val="left"/>
      <w:pPr>
        <w:tabs>
          <w:tab w:val="num" w:pos="7165"/>
        </w:tabs>
        <w:ind w:left="7165" w:hanging="360"/>
      </w:pPr>
      <w:rPr>
        <w:rFonts w:ascii="Courier New" w:hAnsi="Courier New" w:hint="default"/>
        <w:sz w:val="20"/>
      </w:rPr>
    </w:lvl>
  </w:abstractNum>
  <w:abstractNum w:abstractNumId="2" w15:restartNumberingAfterBreak="0">
    <w:nsid w:val="08BB297D"/>
    <w:multiLevelType w:val="multilevel"/>
    <w:tmpl w:val="B19AE4FC"/>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AEC38A3"/>
    <w:multiLevelType w:val="hybridMultilevel"/>
    <w:tmpl w:val="F2DEB53E"/>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15:restartNumberingAfterBreak="0">
    <w:nsid w:val="10681AB7"/>
    <w:multiLevelType w:val="hybridMultilevel"/>
    <w:tmpl w:val="4A4E0604"/>
    <w:lvl w:ilvl="0" w:tplc="1D2EE678">
      <w:start w:val="1"/>
      <w:numFmt w:val="upperLetter"/>
      <w:lvlText w:val="%1)"/>
      <w:lvlJc w:val="left"/>
      <w:pPr>
        <w:ind w:left="532" w:hanging="360"/>
      </w:pPr>
      <w:rPr>
        <w:rFonts w:hint="default"/>
      </w:rPr>
    </w:lvl>
    <w:lvl w:ilvl="1" w:tplc="04160019" w:tentative="1">
      <w:start w:val="1"/>
      <w:numFmt w:val="lowerLetter"/>
      <w:lvlText w:val="%2."/>
      <w:lvlJc w:val="left"/>
      <w:pPr>
        <w:ind w:left="1252" w:hanging="360"/>
      </w:pPr>
    </w:lvl>
    <w:lvl w:ilvl="2" w:tplc="0416001B" w:tentative="1">
      <w:start w:val="1"/>
      <w:numFmt w:val="lowerRoman"/>
      <w:lvlText w:val="%3."/>
      <w:lvlJc w:val="right"/>
      <w:pPr>
        <w:ind w:left="1972" w:hanging="180"/>
      </w:pPr>
    </w:lvl>
    <w:lvl w:ilvl="3" w:tplc="0416000F" w:tentative="1">
      <w:start w:val="1"/>
      <w:numFmt w:val="decimal"/>
      <w:lvlText w:val="%4."/>
      <w:lvlJc w:val="left"/>
      <w:pPr>
        <w:ind w:left="2692" w:hanging="360"/>
      </w:pPr>
    </w:lvl>
    <w:lvl w:ilvl="4" w:tplc="04160019" w:tentative="1">
      <w:start w:val="1"/>
      <w:numFmt w:val="lowerLetter"/>
      <w:lvlText w:val="%5."/>
      <w:lvlJc w:val="left"/>
      <w:pPr>
        <w:ind w:left="3412" w:hanging="360"/>
      </w:pPr>
    </w:lvl>
    <w:lvl w:ilvl="5" w:tplc="0416001B" w:tentative="1">
      <w:start w:val="1"/>
      <w:numFmt w:val="lowerRoman"/>
      <w:lvlText w:val="%6."/>
      <w:lvlJc w:val="right"/>
      <w:pPr>
        <w:ind w:left="4132" w:hanging="180"/>
      </w:pPr>
    </w:lvl>
    <w:lvl w:ilvl="6" w:tplc="0416000F" w:tentative="1">
      <w:start w:val="1"/>
      <w:numFmt w:val="decimal"/>
      <w:lvlText w:val="%7."/>
      <w:lvlJc w:val="left"/>
      <w:pPr>
        <w:ind w:left="4852" w:hanging="360"/>
      </w:pPr>
    </w:lvl>
    <w:lvl w:ilvl="7" w:tplc="04160019" w:tentative="1">
      <w:start w:val="1"/>
      <w:numFmt w:val="lowerLetter"/>
      <w:lvlText w:val="%8."/>
      <w:lvlJc w:val="left"/>
      <w:pPr>
        <w:ind w:left="5572" w:hanging="360"/>
      </w:pPr>
    </w:lvl>
    <w:lvl w:ilvl="8" w:tplc="0416001B" w:tentative="1">
      <w:start w:val="1"/>
      <w:numFmt w:val="lowerRoman"/>
      <w:lvlText w:val="%9."/>
      <w:lvlJc w:val="right"/>
      <w:pPr>
        <w:ind w:left="6292" w:hanging="180"/>
      </w:pPr>
    </w:lvl>
  </w:abstractNum>
  <w:abstractNum w:abstractNumId="5" w15:restartNumberingAfterBreak="0">
    <w:nsid w:val="124A41A2"/>
    <w:multiLevelType w:val="hybridMultilevel"/>
    <w:tmpl w:val="F0EAC85E"/>
    <w:lvl w:ilvl="0" w:tplc="5054136E">
      <w:start w:val="1"/>
      <w:numFmt w:val="bullet"/>
      <w:lvlText w:val="o"/>
      <w:lvlJc w:val="left"/>
      <w:pPr>
        <w:ind w:left="554" w:hanging="360"/>
      </w:pPr>
      <w:rPr>
        <w:rFonts w:ascii="Courier New" w:hAnsi="Courier New" w:cs="Courier New" w:hint="default"/>
        <w:color w:val="auto"/>
      </w:rPr>
    </w:lvl>
    <w:lvl w:ilvl="1" w:tplc="0416000D">
      <w:start w:val="1"/>
      <w:numFmt w:val="bullet"/>
      <w:lvlText w:val=""/>
      <w:lvlJc w:val="left"/>
      <w:pPr>
        <w:ind w:left="1274" w:hanging="360"/>
      </w:pPr>
      <w:rPr>
        <w:rFonts w:ascii="Wingdings" w:hAnsi="Wingdings" w:hint="default"/>
      </w:rPr>
    </w:lvl>
    <w:lvl w:ilvl="2" w:tplc="04160005" w:tentative="1">
      <w:start w:val="1"/>
      <w:numFmt w:val="bullet"/>
      <w:lvlText w:val=""/>
      <w:lvlJc w:val="left"/>
      <w:pPr>
        <w:ind w:left="1994" w:hanging="360"/>
      </w:pPr>
      <w:rPr>
        <w:rFonts w:ascii="Wingdings" w:hAnsi="Wingdings" w:hint="default"/>
      </w:rPr>
    </w:lvl>
    <w:lvl w:ilvl="3" w:tplc="04160001" w:tentative="1">
      <w:start w:val="1"/>
      <w:numFmt w:val="bullet"/>
      <w:lvlText w:val=""/>
      <w:lvlJc w:val="left"/>
      <w:pPr>
        <w:ind w:left="2714" w:hanging="360"/>
      </w:pPr>
      <w:rPr>
        <w:rFonts w:ascii="Symbol" w:hAnsi="Symbol" w:hint="default"/>
      </w:rPr>
    </w:lvl>
    <w:lvl w:ilvl="4" w:tplc="04160003" w:tentative="1">
      <w:start w:val="1"/>
      <w:numFmt w:val="bullet"/>
      <w:lvlText w:val="o"/>
      <w:lvlJc w:val="left"/>
      <w:pPr>
        <w:ind w:left="3434" w:hanging="360"/>
      </w:pPr>
      <w:rPr>
        <w:rFonts w:ascii="Courier New" w:hAnsi="Courier New" w:cs="Courier New" w:hint="default"/>
      </w:rPr>
    </w:lvl>
    <w:lvl w:ilvl="5" w:tplc="04160005" w:tentative="1">
      <w:start w:val="1"/>
      <w:numFmt w:val="bullet"/>
      <w:lvlText w:val=""/>
      <w:lvlJc w:val="left"/>
      <w:pPr>
        <w:ind w:left="4154" w:hanging="360"/>
      </w:pPr>
      <w:rPr>
        <w:rFonts w:ascii="Wingdings" w:hAnsi="Wingdings" w:hint="default"/>
      </w:rPr>
    </w:lvl>
    <w:lvl w:ilvl="6" w:tplc="04160001" w:tentative="1">
      <w:start w:val="1"/>
      <w:numFmt w:val="bullet"/>
      <w:lvlText w:val=""/>
      <w:lvlJc w:val="left"/>
      <w:pPr>
        <w:ind w:left="4874" w:hanging="360"/>
      </w:pPr>
      <w:rPr>
        <w:rFonts w:ascii="Symbol" w:hAnsi="Symbol" w:hint="default"/>
      </w:rPr>
    </w:lvl>
    <w:lvl w:ilvl="7" w:tplc="04160003" w:tentative="1">
      <w:start w:val="1"/>
      <w:numFmt w:val="bullet"/>
      <w:lvlText w:val="o"/>
      <w:lvlJc w:val="left"/>
      <w:pPr>
        <w:ind w:left="5594" w:hanging="360"/>
      </w:pPr>
      <w:rPr>
        <w:rFonts w:ascii="Courier New" w:hAnsi="Courier New" w:cs="Courier New" w:hint="default"/>
      </w:rPr>
    </w:lvl>
    <w:lvl w:ilvl="8" w:tplc="04160005" w:tentative="1">
      <w:start w:val="1"/>
      <w:numFmt w:val="bullet"/>
      <w:lvlText w:val=""/>
      <w:lvlJc w:val="left"/>
      <w:pPr>
        <w:ind w:left="6314" w:hanging="360"/>
      </w:pPr>
      <w:rPr>
        <w:rFonts w:ascii="Wingdings" w:hAnsi="Wingdings" w:hint="default"/>
      </w:rPr>
    </w:lvl>
  </w:abstractNum>
  <w:abstractNum w:abstractNumId="6" w15:restartNumberingAfterBreak="0">
    <w:nsid w:val="14873633"/>
    <w:multiLevelType w:val="multilevel"/>
    <w:tmpl w:val="E7AEAD20"/>
    <w:lvl w:ilvl="0">
      <w:start w:val="3"/>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CD96C05"/>
    <w:multiLevelType w:val="hybridMultilevel"/>
    <w:tmpl w:val="0BD44540"/>
    <w:lvl w:ilvl="0" w:tplc="04160001">
      <w:start w:val="1"/>
      <w:numFmt w:val="bullet"/>
      <w:lvlText w:val=""/>
      <w:lvlJc w:val="left"/>
      <w:pPr>
        <w:ind w:left="1146" w:hanging="360"/>
      </w:pPr>
      <w:rPr>
        <w:rFonts w:ascii="Symbol" w:hAnsi="Symbol" w:hint="default"/>
      </w:rPr>
    </w:lvl>
    <w:lvl w:ilvl="1" w:tplc="04160003">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8" w15:restartNumberingAfterBreak="0">
    <w:nsid w:val="22901D89"/>
    <w:multiLevelType w:val="multilevel"/>
    <w:tmpl w:val="8FB803CA"/>
    <w:lvl w:ilvl="0">
      <w:start w:val="3"/>
      <w:numFmt w:val="decimal"/>
      <w:lvlText w:val="%1"/>
      <w:lvlJc w:val="left"/>
      <w:pPr>
        <w:ind w:left="435" w:hanging="435"/>
      </w:pPr>
      <w:rPr>
        <w:rFonts w:hint="default"/>
        <w:b/>
        <w:i w:val="0"/>
        <w:color w:val="000000" w:themeColor="text1"/>
      </w:rPr>
    </w:lvl>
    <w:lvl w:ilvl="1">
      <w:start w:val="2"/>
      <w:numFmt w:val="decimal"/>
      <w:lvlText w:val="%1.%2"/>
      <w:lvlJc w:val="left"/>
      <w:pPr>
        <w:ind w:left="435" w:hanging="435"/>
      </w:pPr>
      <w:rPr>
        <w:rFonts w:hint="default"/>
        <w:b/>
        <w:i w:val="0"/>
        <w:color w:val="000000" w:themeColor="text1"/>
      </w:rPr>
    </w:lvl>
    <w:lvl w:ilvl="2">
      <w:start w:val="6"/>
      <w:numFmt w:val="decimal"/>
      <w:lvlText w:val="%1.%2.%3"/>
      <w:lvlJc w:val="left"/>
      <w:pPr>
        <w:ind w:left="720" w:hanging="720"/>
      </w:pPr>
      <w:rPr>
        <w:rFonts w:hint="default"/>
        <w:b/>
        <w:i w:val="0"/>
        <w:color w:val="000000" w:themeColor="text1"/>
      </w:rPr>
    </w:lvl>
    <w:lvl w:ilvl="3">
      <w:start w:val="1"/>
      <w:numFmt w:val="decimal"/>
      <w:lvlText w:val="%1.%2.%3.%4"/>
      <w:lvlJc w:val="left"/>
      <w:pPr>
        <w:ind w:left="720" w:hanging="720"/>
      </w:pPr>
      <w:rPr>
        <w:rFonts w:hint="default"/>
        <w:b/>
        <w:i w:val="0"/>
        <w:color w:val="000000" w:themeColor="text1"/>
      </w:rPr>
    </w:lvl>
    <w:lvl w:ilvl="4">
      <w:start w:val="1"/>
      <w:numFmt w:val="decimal"/>
      <w:lvlText w:val="%1.%2.%3.%4.%5"/>
      <w:lvlJc w:val="left"/>
      <w:pPr>
        <w:ind w:left="1080" w:hanging="1080"/>
      </w:pPr>
      <w:rPr>
        <w:rFonts w:hint="default"/>
        <w:b/>
        <w:i w:val="0"/>
        <w:color w:val="000000" w:themeColor="text1"/>
      </w:rPr>
    </w:lvl>
    <w:lvl w:ilvl="5">
      <w:start w:val="1"/>
      <w:numFmt w:val="decimal"/>
      <w:lvlText w:val="%1.%2.%3.%4.%5.%6"/>
      <w:lvlJc w:val="left"/>
      <w:pPr>
        <w:ind w:left="1080" w:hanging="1080"/>
      </w:pPr>
      <w:rPr>
        <w:rFonts w:hint="default"/>
        <w:b/>
        <w:i w:val="0"/>
        <w:color w:val="000000" w:themeColor="text1"/>
      </w:rPr>
    </w:lvl>
    <w:lvl w:ilvl="6">
      <w:start w:val="1"/>
      <w:numFmt w:val="decimal"/>
      <w:lvlText w:val="%1.%2.%3.%4.%5.%6.%7"/>
      <w:lvlJc w:val="left"/>
      <w:pPr>
        <w:ind w:left="1440" w:hanging="1440"/>
      </w:pPr>
      <w:rPr>
        <w:rFonts w:hint="default"/>
        <w:b/>
        <w:i w:val="0"/>
        <w:color w:val="000000" w:themeColor="text1"/>
      </w:rPr>
    </w:lvl>
    <w:lvl w:ilvl="7">
      <w:start w:val="1"/>
      <w:numFmt w:val="decimal"/>
      <w:lvlText w:val="%1.%2.%3.%4.%5.%6.%7.%8"/>
      <w:lvlJc w:val="left"/>
      <w:pPr>
        <w:ind w:left="1440" w:hanging="1440"/>
      </w:pPr>
      <w:rPr>
        <w:rFonts w:hint="default"/>
        <w:b/>
        <w:i w:val="0"/>
        <w:color w:val="000000" w:themeColor="text1"/>
      </w:rPr>
    </w:lvl>
    <w:lvl w:ilvl="8">
      <w:start w:val="1"/>
      <w:numFmt w:val="decimal"/>
      <w:lvlText w:val="%1.%2.%3.%4.%5.%6.%7.%8.%9"/>
      <w:lvlJc w:val="left"/>
      <w:pPr>
        <w:ind w:left="1440" w:hanging="1440"/>
      </w:pPr>
      <w:rPr>
        <w:rFonts w:hint="default"/>
        <w:b/>
        <w:i w:val="0"/>
        <w:color w:val="000000" w:themeColor="text1"/>
      </w:rPr>
    </w:lvl>
  </w:abstractNum>
  <w:abstractNum w:abstractNumId="9" w15:restartNumberingAfterBreak="0">
    <w:nsid w:val="232B649F"/>
    <w:multiLevelType w:val="hybridMultilevel"/>
    <w:tmpl w:val="931AE782"/>
    <w:lvl w:ilvl="0" w:tplc="295C29C8">
      <w:start w:val="1"/>
      <w:numFmt w:val="bullet"/>
      <w:lvlText w:val="o"/>
      <w:lvlJc w:val="left"/>
      <w:pPr>
        <w:ind w:left="720" w:hanging="360"/>
      </w:pPr>
      <w:rPr>
        <w:rFonts w:ascii="Courier New" w:hAnsi="Courier New" w:cs="Courier New"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7B2E19"/>
    <w:multiLevelType w:val="hybridMultilevel"/>
    <w:tmpl w:val="F690B354"/>
    <w:lvl w:ilvl="0" w:tplc="0A2816F0">
      <w:start w:val="1"/>
      <w:numFmt w:val="bullet"/>
      <w:lvlText w:val=""/>
      <w:lvlJc w:val="left"/>
      <w:pPr>
        <w:ind w:left="720" w:hanging="360"/>
      </w:pPr>
      <w:rPr>
        <w:rFonts w:ascii="Wingdings" w:hAnsi="Wingdings" w:hint="default"/>
        <w:strike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A952C00"/>
    <w:multiLevelType w:val="hybridMultilevel"/>
    <w:tmpl w:val="BA30506C"/>
    <w:lvl w:ilvl="0" w:tplc="A6F0E12A">
      <w:start w:val="1"/>
      <w:numFmt w:val="decimal"/>
      <w:lvlText w:val="%1."/>
      <w:lvlJc w:val="left"/>
      <w:pPr>
        <w:ind w:left="720" w:hanging="360"/>
      </w:pPr>
    </w:lvl>
    <w:lvl w:ilvl="1" w:tplc="C2D4C40C">
      <w:start w:val="1"/>
      <w:numFmt w:val="lowerLetter"/>
      <w:lvlText w:val="%2."/>
      <w:lvlJc w:val="left"/>
      <w:pPr>
        <w:ind w:left="1440" w:hanging="360"/>
      </w:pPr>
    </w:lvl>
    <w:lvl w:ilvl="2" w:tplc="9EDC09AE">
      <w:start w:val="1"/>
      <w:numFmt w:val="lowerRoman"/>
      <w:lvlText w:val="%3."/>
      <w:lvlJc w:val="right"/>
      <w:pPr>
        <w:ind w:left="2160" w:hanging="180"/>
      </w:pPr>
    </w:lvl>
    <w:lvl w:ilvl="3" w:tplc="97307638">
      <w:start w:val="1"/>
      <w:numFmt w:val="decimal"/>
      <w:lvlText w:val="%4."/>
      <w:lvlJc w:val="left"/>
      <w:pPr>
        <w:ind w:left="2880" w:hanging="360"/>
      </w:pPr>
    </w:lvl>
    <w:lvl w:ilvl="4" w:tplc="CC686F48">
      <w:start w:val="1"/>
      <w:numFmt w:val="lowerLetter"/>
      <w:lvlText w:val="%5."/>
      <w:lvlJc w:val="left"/>
      <w:pPr>
        <w:ind w:left="3600" w:hanging="360"/>
      </w:pPr>
    </w:lvl>
    <w:lvl w:ilvl="5" w:tplc="C03668C8">
      <w:start w:val="1"/>
      <w:numFmt w:val="lowerRoman"/>
      <w:lvlText w:val="%6."/>
      <w:lvlJc w:val="right"/>
      <w:pPr>
        <w:ind w:left="4320" w:hanging="180"/>
      </w:pPr>
    </w:lvl>
    <w:lvl w:ilvl="6" w:tplc="2D20692E">
      <w:start w:val="1"/>
      <w:numFmt w:val="decimal"/>
      <w:lvlText w:val="%7."/>
      <w:lvlJc w:val="left"/>
      <w:pPr>
        <w:ind w:left="5040" w:hanging="360"/>
      </w:pPr>
    </w:lvl>
    <w:lvl w:ilvl="7" w:tplc="7660C712">
      <w:start w:val="1"/>
      <w:numFmt w:val="lowerLetter"/>
      <w:lvlText w:val="%8."/>
      <w:lvlJc w:val="left"/>
      <w:pPr>
        <w:ind w:left="5760" w:hanging="360"/>
      </w:pPr>
    </w:lvl>
    <w:lvl w:ilvl="8" w:tplc="73AE4B40">
      <w:start w:val="1"/>
      <w:numFmt w:val="lowerRoman"/>
      <w:lvlText w:val="%9."/>
      <w:lvlJc w:val="right"/>
      <w:pPr>
        <w:ind w:left="6480" w:hanging="180"/>
      </w:pPr>
    </w:lvl>
  </w:abstractNum>
  <w:abstractNum w:abstractNumId="12" w15:restartNumberingAfterBreak="0">
    <w:nsid w:val="2E386025"/>
    <w:multiLevelType w:val="hybridMultilevel"/>
    <w:tmpl w:val="61A0D044"/>
    <w:lvl w:ilvl="0" w:tplc="3FCE5064">
      <w:start w:val="1"/>
      <w:numFmt w:val="bullet"/>
      <w:lvlText w:val=""/>
      <w:lvlJc w:val="left"/>
      <w:pPr>
        <w:ind w:left="720" w:hanging="360"/>
      </w:pPr>
      <w:rPr>
        <w:rFonts w:ascii="Wingdings" w:hAnsi="Wingdings" w:hint="default"/>
      </w:rPr>
    </w:lvl>
    <w:lvl w:ilvl="1" w:tplc="760AE8B8">
      <w:start w:val="1"/>
      <w:numFmt w:val="bullet"/>
      <w:lvlText w:val="o"/>
      <w:lvlJc w:val="left"/>
      <w:pPr>
        <w:ind w:left="1440" w:hanging="360"/>
      </w:pPr>
      <w:rPr>
        <w:rFonts w:ascii="Courier New" w:hAnsi="Courier New" w:hint="default"/>
      </w:rPr>
    </w:lvl>
    <w:lvl w:ilvl="2" w:tplc="72D4BE04">
      <w:start w:val="1"/>
      <w:numFmt w:val="bullet"/>
      <w:lvlText w:val=""/>
      <w:lvlJc w:val="left"/>
      <w:pPr>
        <w:ind w:left="2160" w:hanging="360"/>
      </w:pPr>
      <w:rPr>
        <w:rFonts w:ascii="Wingdings" w:hAnsi="Wingdings" w:hint="default"/>
      </w:rPr>
    </w:lvl>
    <w:lvl w:ilvl="3" w:tplc="18248DCE">
      <w:start w:val="1"/>
      <w:numFmt w:val="bullet"/>
      <w:lvlText w:val=""/>
      <w:lvlJc w:val="left"/>
      <w:pPr>
        <w:ind w:left="2880" w:hanging="360"/>
      </w:pPr>
      <w:rPr>
        <w:rFonts w:ascii="Symbol" w:hAnsi="Symbol" w:hint="default"/>
      </w:rPr>
    </w:lvl>
    <w:lvl w:ilvl="4" w:tplc="9B7C8D2E">
      <w:start w:val="1"/>
      <w:numFmt w:val="bullet"/>
      <w:lvlText w:val="o"/>
      <w:lvlJc w:val="left"/>
      <w:pPr>
        <w:ind w:left="3600" w:hanging="360"/>
      </w:pPr>
      <w:rPr>
        <w:rFonts w:ascii="Courier New" w:hAnsi="Courier New" w:hint="default"/>
      </w:rPr>
    </w:lvl>
    <w:lvl w:ilvl="5" w:tplc="9A7027F4">
      <w:start w:val="1"/>
      <w:numFmt w:val="bullet"/>
      <w:lvlText w:val=""/>
      <w:lvlJc w:val="left"/>
      <w:pPr>
        <w:ind w:left="4320" w:hanging="360"/>
      </w:pPr>
      <w:rPr>
        <w:rFonts w:ascii="Wingdings" w:hAnsi="Wingdings" w:hint="default"/>
      </w:rPr>
    </w:lvl>
    <w:lvl w:ilvl="6" w:tplc="04DCE95A">
      <w:start w:val="1"/>
      <w:numFmt w:val="bullet"/>
      <w:lvlText w:val=""/>
      <w:lvlJc w:val="left"/>
      <w:pPr>
        <w:ind w:left="5040" w:hanging="360"/>
      </w:pPr>
      <w:rPr>
        <w:rFonts w:ascii="Symbol" w:hAnsi="Symbol" w:hint="default"/>
      </w:rPr>
    </w:lvl>
    <w:lvl w:ilvl="7" w:tplc="ADECC050">
      <w:start w:val="1"/>
      <w:numFmt w:val="bullet"/>
      <w:lvlText w:val="o"/>
      <w:lvlJc w:val="left"/>
      <w:pPr>
        <w:ind w:left="5760" w:hanging="360"/>
      </w:pPr>
      <w:rPr>
        <w:rFonts w:ascii="Courier New" w:hAnsi="Courier New" w:hint="default"/>
      </w:rPr>
    </w:lvl>
    <w:lvl w:ilvl="8" w:tplc="32AA20C6">
      <w:start w:val="1"/>
      <w:numFmt w:val="bullet"/>
      <w:lvlText w:val=""/>
      <w:lvlJc w:val="left"/>
      <w:pPr>
        <w:ind w:left="6480" w:hanging="360"/>
      </w:pPr>
      <w:rPr>
        <w:rFonts w:ascii="Wingdings" w:hAnsi="Wingdings" w:hint="default"/>
      </w:rPr>
    </w:lvl>
  </w:abstractNum>
  <w:abstractNum w:abstractNumId="13" w15:restartNumberingAfterBreak="0">
    <w:nsid w:val="330A4FC6"/>
    <w:multiLevelType w:val="multilevel"/>
    <w:tmpl w:val="6804D966"/>
    <w:lvl w:ilvl="0">
      <w:start w:val="3"/>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5500276"/>
    <w:multiLevelType w:val="hybridMultilevel"/>
    <w:tmpl w:val="4596FFFA"/>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B69640A"/>
    <w:multiLevelType w:val="multilevel"/>
    <w:tmpl w:val="5B925982"/>
    <w:lvl w:ilvl="0">
      <w:start w:val="3"/>
      <w:numFmt w:val="decimal"/>
      <w:lvlText w:val="%1"/>
      <w:lvlJc w:val="left"/>
      <w:pPr>
        <w:ind w:left="480" w:hanging="480"/>
      </w:pPr>
      <w:rPr>
        <w:rFonts w:eastAsia="SimSun" w:hint="default"/>
        <w:b/>
        <w:i w:val="0"/>
        <w:color w:val="auto"/>
      </w:rPr>
    </w:lvl>
    <w:lvl w:ilvl="1">
      <w:start w:val="6"/>
      <w:numFmt w:val="decimal"/>
      <w:lvlText w:val="%1.%2"/>
      <w:lvlJc w:val="left"/>
      <w:pPr>
        <w:ind w:left="480" w:hanging="480"/>
      </w:pPr>
      <w:rPr>
        <w:rFonts w:eastAsia="SimSun" w:hint="default"/>
        <w:b/>
        <w:i w:val="0"/>
        <w:color w:val="auto"/>
      </w:rPr>
    </w:lvl>
    <w:lvl w:ilvl="2">
      <w:start w:val="2"/>
      <w:numFmt w:val="decimal"/>
      <w:lvlText w:val="%1.%2.%3"/>
      <w:lvlJc w:val="left"/>
      <w:pPr>
        <w:ind w:left="720" w:hanging="720"/>
      </w:pPr>
      <w:rPr>
        <w:rFonts w:eastAsia="SimSun" w:hint="default"/>
        <w:b/>
        <w:i w:val="0"/>
        <w:color w:val="auto"/>
      </w:rPr>
    </w:lvl>
    <w:lvl w:ilvl="3">
      <w:start w:val="1"/>
      <w:numFmt w:val="decimal"/>
      <w:lvlText w:val="%1.%2.%3.%4"/>
      <w:lvlJc w:val="left"/>
      <w:pPr>
        <w:ind w:left="720" w:hanging="720"/>
      </w:pPr>
      <w:rPr>
        <w:rFonts w:eastAsia="SimSun" w:hint="default"/>
        <w:b/>
        <w:i w:val="0"/>
        <w:color w:val="auto"/>
      </w:rPr>
    </w:lvl>
    <w:lvl w:ilvl="4">
      <w:start w:val="1"/>
      <w:numFmt w:val="decimal"/>
      <w:lvlText w:val="%1.%2.%3.%4.%5"/>
      <w:lvlJc w:val="left"/>
      <w:pPr>
        <w:ind w:left="1080" w:hanging="1080"/>
      </w:pPr>
      <w:rPr>
        <w:rFonts w:eastAsia="SimSun" w:hint="default"/>
        <w:b/>
        <w:i w:val="0"/>
        <w:color w:val="auto"/>
      </w:rPr>
    </w:lvl>
    <w:lvl w:ilvl="5">
      <w:start w:val="1"/>
      <w:numFmt w:val="decimal"/>
      <w:lvlText w:val="%1.%2.%3.%4.%5.%6"/>
      <w:lvlJc w:val="left"/>
      <w:pPr>
        <w:ind w:left="1080" w:hanging="1080"/>
      </w:pPr>
      <w:rPr>
        <w:rFonts w:eastAsia="SimSun" w:hint="default"/>
        <w:b/>
        <w:i w:val="0"/>
        <w:color w:val="auto"/>
      </w:rPr>
    </w:lvl>
    <w:lvl w:ilvl="6">
      <w:start w:val="1"/>
      <w:numFmt w:val="decimal"/>
      <w:lvlText w:val="%1.%2.%3.%4.%5.%6.%7"/>
      <w:lvlJc w:val="left"/>
      <w:pPr>
        <w:ind w:left="1440" w:hanging="1440"/>
      </w:pPr>
      <w:rPr>
        <w:rFonts w:eastAsia="SimSun" w:hint="default"/>
        <w:b/>
        <w:i w:val="0"/>
        <w:color w:val="auto"/>
      </w:rPr>
    </w:lvl>
    <w:lvl w:ilvl="7">
      <w:start w:val="1"/>
      <w:numFmt w:val="decimal"/>
      <w:lvlText w:val="%1.%2.%3.%4.%5.%6.%7.%8"/>
      <w:lvlJc w:val="left"/>
      <w:pPr>
        <w:ind w:left="1440" w:hanging="1440"/>
      </w:pPr>
      <w:rPr>
        <w:rFonts w:eastAsia="SimSun" w:hint="default"/>
        <w:b/>
        <w:i w:val="0"/>
        <w:color w:val="auto"/>
      </w:rPr>
    </w:lvl>
    <w:lvl w:ilvl="8">
      <w:start w:val="1"/>
      <w:numFmt w:val="decimal"/>
      <w:lvlText w:val="%1.%2.%3.%4.%5.%6.%7.%8.%9"/>
      <w:lvlJc w:val="left"/>
      <w:pPr>
        <w:ind w:left="1800" w:hanging="1800"/>
      </w:pPr>
      <w:rPr>
        <w:rFonts w:eastAsia="SimSun" w:hint="default"/>
        <w:b/>
        <w:i w:val="0"/>
        <w:color w:val="auto"/>
      </w:rPr>
    </w:lvl>
  </w:abstractNum>
  <w:abstractNum w:abstractNumId="16" w15:restartNumberingAfterBreak="0">
    <w:nsid w:val="3C7C1FE9"/>
    <w:multiLevelType w:val="multilevel"/>
    <w:tmpl w:val="D8967BE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2B3ECD"/>
    <w:multiLevelType w:val="multilevel"/>
    <w:tmpl w:val="9F727B32"/>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ind w:left="1440" w:hanging="360"/>
      </w:pPr>
      <w:rPr>
        <w:rFonts w:hint="default"/>
      </w:rPr>
    </w:lvl>
    <w:lvl w:ilvl="2">
      <w:start w:val="3"/>
      <w:numFmt w:val="bullet"/>
      <w:lvlText w:val=""/>
      <w:lvlJc w:val="left"/>
      <w:pPr>
        <w:ind w:left="2160" w:hanging="360"/>
      </w:pPr>
      <w:rPr>
        <w:rFonts w:ascii="Symbol" w:eastAsia="Times New Roman" w:hAnsi="Symbol" w:cs="Calibri"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15A4D19"/>
    <w:multiLevelType w:val="hybridMultilevel"/>
    <w:tmpl w:val="82404E80"/>
    <w:lvl w:ilvl="0" w:tplc="FEE435F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1626C6C"/>
    <w:multiLevelType w:val="multilevel"/>
    <w:tmpl w:val="988CD1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7C97151"/>
    <w:multiLevelType w:val="hybridMultilevel"/>
    <w:tmpl w:val="77160254"/>
    <w:lvl w:ilvl="0" w:tplc="CDF6F4FA">
      <w:start w:val="1"/>
      <w:numFmt w:val="bullet"/>
      <w:lvlText w:val=""/>
      <w:lvlJc w:val="left"/>
      <w:pPr>
        <w:ind w:left="785" w:hanging="360"/>
      </w:pPr>
      <w:rPr>
        <w:rFonts w:ascii="Wingdings" w:hAnsi="Wingdings" w:hint="default"/>
        <w:color w:val="auto"/>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1" w15:restartNumberingAfterBreak="0">
    <w:nsid w:val="58783B20"/>
    <w:multiLevelType w:val="hybridMultilevel"/>
    <w:tmpl w:val="D1E4A154"/>
    <w:lvl w:ilvl="0" w:tplc="04160001">
      <w:start w:val="1"/>
      <w:numFmt w:val="bullet"/>
      <w:lvlText w:val=""/>
      <w:lvlJc w:val="left"/>
      <w:pPr>
        <w:ind w:left="1031" w:hanging="360"/>
      </w:pPr>
      <w:rPr>
        <w:rFonts w:ascii="Symbol" w:hAnsi="Symbol" w:hint="default"/>
      </w:rPr>
    </w:lvl>
    <w:lvl w:ilvl="1" w:tplc="04160003" w:tentative="1">
      <w:start w:val="1"/>
      <w:numFmt w:val="bullet"/>
      <w:lvlText w:val="o"/>
      <w:lvlJc w:val="left"/>
      <w:pPr>
        <w:ind w:left="1751" w:hanging="360"/>
      </w:pPr>
      <w:rPr>
        <w:rFonts w:ascii="Courier New" w:hAnsi="Courier New" w:cs="Courier New" w:hint="default"/>
      </w:rPr>
    </w:lvl>
    <w:lvl w:ilvl="2" w:tplc="04160005" w:tentative="1">
      <w:start w:val="1"/>
      <w:numFmt w:val="bullet"/>
      <w:lvlText w:val=""/>
      <w:lvlJc w:val="left"/>
      <w:pPr>
        <w:ind w:left="2471" w:hanging="360"/>
      </w:pPr>
      <w:rPr>
        <w:rFonts w:ascii="Wingdings" w:hAnsi="Wingdings" w:hint="default"/>
      </w:rPr>
    </w:lvl>
    <w:lvl w:ilvl="3" w:tplc="04160001" w:tentative="1">
      <w:start w:val="1"/>
      <w:numFmt w:val="bullet"/>
      <w:lvlText w:val=""/>
      <w:lvlJc w:val="left"/>
      <w:pPr>
        <w:ind w:left="3191" w:hanging="360"/>
      </w:pPr>
      <w:rPr>
        <w:rFonts w:ascii="Symbol" w:hAnsi="Symbol" w:hint="default"/>
      </w:rPr>
    </w:lvl>
    <w:lvl w:ilvl="4" w:tplc="04160003" w:tentative="1">
      <w:start w:val="1"/>
      <w:numFmt w:val="bullet"/>
      <w:lvlText w:val="o"/>
      <w:lvlJc w:val="left"/>
      <w:pPr>
        <w:ind w:left="3911" w:hanging="360"/>
      </w:pPr>
      <w:rPr>
        <w:rFonts w:ascii="Courier New" w:hAnsi="Courier New" w:cs="Courier New" w:hint="default"/>
      </w:rPr>
    </w:lvl>
    <w:lvl w:ilvl="5" w:tplc="04160005" w:tentative="1">
      <w:start w:val="1"/>
      <w:numFmt w:val="bullet"/>
      <w:lvlText w:val=""/>
      <w:lvlJc w:val="left"/>
      <w:pPr>
        <w:ind w:left="4631" w:hanging="360"/>
      </w:pPr>
      <w:rPr>
        <w:rFonts w:ascii="Wingdings" w:hAnsi="Wingdings" w:hint="default"/>
      </w:rPr>
    </w:lvl>
    <w:lvl w:ilvl="6" w:tplc="04160001" w:tentative="1">
      <w:start w:val="1"/>
      <w:numFmt w:val="bullet"/>
      <w:lvlText w:val=""/>
      <w:lvlJc w:val="left"/>
      <w:pPr>
        <w:ind w:left="5351" w:hanging="360"/>
      </w:pPr>
      <w:rPr>
        <w:rFonts w:ascii="Symbol" w:hAnsi="Symbol" w:hint="default"/>
      </w:rPr>
    </w:lvl>
    <w:lvl w:ilvl="7" w:tplc="04160003" w:tentative="1">
      <w:start w:val="1"/>
      <w:numFmt w:val="bullet"/>
      <w:lvlText w:val="o"/>
      <w:lvlJc w:val="left"/>
      <w:pPr>
        <w:ind w:left="6071" w:hanging="360"/>
      </w:pPr>
      <w:rPr>
        <w:rFonts w:ascii="Courier New" w:hAnsi="Courier New" w:cs="Courier New" w:hint="default"/>
      </w:rPr>
    </w:lvl>
    <w:lvl w:ilvl="8" w:tplc="04160005" w:tentative="1">
      <w:start w:val="1"/>
      <w:numFmt w:val="bullet"/>
      <w:lvlText w:val=""/>
      <w:lvlJc w:val="left"/>
      <w:pPr>
        <w:ind w:left="6791" w:hanging="360"/>
      </w:pPr>
      <w:rPr>
        <w:rFonts w:ascii="Wingdings" w:hAnsi="Wingdings" w:hint="default"/>
      </w:rPr>
    </w:lvl>
  </w:abstractNum>
  <w:abstractNum w:abstractNumId="22" w15:restartNumberingAfterBreak="0">
    <w:nsid w:val="625352A7"/>
    <w:multiLevelType w:val="hybridMultilevel"/>
    <w:tmpl w:val="3F6C701A"/>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3" w15:restartNumberingAfterBreak="0">
    <w:nsid w:val="6288581A"/>
    <w:multiLevelType w:val="hybridMultilevel"/>
    <w:tmpl w:val="889AFB86"/>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9D15EF"/>
    <w:multiLevelType w:val="multilevel"/>
    <w:tmpl w:val="2C18F3E2"/>
    <w:lvl w:ilvl="0">
      <w:start w:val="3"/>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65250CCD"/>
    <w:multiLevelType w:val="multilevel"/>
    <w:tmpl w:val="880EFC6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527523D"/>
    <w:multiLevelType w:val="hybridMultilevel"/>
    <w:tmpl w:val="034006A2"/>
    <w:lvl w:ilvl="0" w:tplc="0416000B">
      <w:start w:val="1"/>
      <w:numFmt w:val="bullet"/>
      <w:lvlText w:val=""/>
      <w:lvlJc w:val="left"/>
      <w:pPr>
        <w:ind w:left="795" w:hanging="360"/>
      </w:pPr>
      <w:rPr>
        <w:rFonts w:ascii="Wingdings" w:hAnsi="Wingdings"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27" w15:restartNumberingAfterBreak="0">
    <w:nsid w:val="68BF46BC"/>
    <w:multiLevelType w:val="multilevel"/>
    <w:tmpl w:val="DB56F71C"/>
    <w:lvl w:ilvl="0">
      <w:start w:val="3"/>
      <w:numFmt w:val="decimal"/>
      <w:lvlText w:val="%1"/>
      <w:lvlJc w:val="left"/>
      <w:pPr>
        <w:ind w:left="435" w:hanging="435"/>
      </w:pPr>
      <w:rPr>
        <w:rFonts w:hint="default"/>
        <w:b/>
        <w:i w:val="0"/>
        <w:color w:val="000000" w:themeColor="text1"/>
      </w:rPr>
    </w:lvl>
    <w:lvl w:ilvl="1">
      <w:start w:val="2"/>
      <w:numFmt w:val="decimal"/>
      <w:lvlText w:val="%1.%2"/>
      <w:lvlJc w:val="left"/>
      <w:pPr>
        <w:ind w:left="435" w:hanging="435"/>
      </w:pPr>
      <w:rPr>
        <w:rFonts w:hint="default"/>
        <w:b/>
        <w:i w:val="0"/>
        <w:color w:val="000000" w:themeColor="text1"/>
      </w:rPr>
    </w:lvl>
    <w:lvl w:ilvl="2">
      <w:start w:val="8"/>
      <w:numFmt w:val="decimal"/>
      <w:lvlText w:val="%1.%2.%3"/>
      <w:lvlJc w:val="left"/>
      <w:pPr>
        <w:ind w:left="720" w:hanging="720"/>
      </w:pPr>
      <w:rPr>
        <w:rFonts w:hint="default"/>
        <w:b/>
        <w:i w:val="0"/>
        <w:color w:val="000000" w:themeColor="text1"/>
      </w:rPr>
    </w:lvl>
    <w:lvl w:ilvl="3">
      <w:start w:val="1"/>
      <w:numFmt w:val="decimal"/>
      <w:lvlText w:val="%1.%2.%3.%4"/>
      <w:lvlJc w:val="left"/>
      <w:pPr>
        <w:ind w:left="720" w:hanging="720"/>
      </w:pPr>
      <w:rPr>
        <w:rFonts w:hint="default"/>
        <w:b/>
        <w:i w:val="0"/>
        <w:color w:val="000000" w:themeColor="text1"/>
      </w:rPr>
    </w:lvl>
    <w:lvl w:ilvl="4">
      <w:start w:val="1"/>
      <w:numFmt w:val="decimal"/>
      <w:lvlText w:val="%1.%2.%3.%4.%5"/>
      <w:lvlJc w:val="left"/>
      <w:pPr>
        <w:ind w:left="1080" w:hanging="1080"/>
      </w:pPr>
      <w:rPr>
        <w:rFonts w:hint="default"/>
        <w:b/>
        <w:i w:val="0"/>
        <w:color w:val="000000" w:themeColor="text1"/>
      </w:rPr>
    </w:lvl>
    <w:lvl w:ilvl="5">
      <w:start w:val="1"/>
      <w:numFmt w:val="decimal"/>
      <w:lvlText w:val="%1.%2.%3.%4.%5.%6"/>
      <w:lvlJc w:val="left"/>
      <w:pPr>
        <w:ind w:left="1080" w:hanging="1080"/>
      </w:pPr>
      <w:rPr>
        <w:rFonts w:hint="default"/>
        <w:b/>
        <w:i w:val="0"/>
        <w:color w:val="000000" w:themeColor="text1"/>
      </w:rPr>
    </w:lvl>
    <w:lvl w:ilvl="6">
      <w:start w:val="1"/>
      <w:numFmt w:val="decimal"/>
      <w:lvlText w:val="%1.%2.%3.%4.%5.%6.%7"/>
      <w:lvlJc w:val="left"/>
      <w:pPr>
        <w:ind w:left="1440" w:hanging="1440"/>
      </w:pPr>
      <w:rPr>
        <w:rFonts w:hint="default"/>
        <w:b/>
        <w:i w:val="0"/>
        <w:color w:val="000000" w:themeColor="text1"/>
      </w:rPr>
    </w:lvl>
    <w:lvl w:ilvl="7">
      <w:start w:val="1"/>
      <w:numFmt w:val="decimal"/>
      <w:lvlText w:val="%1.%2.%3.%4.%5.%6.%7.%8"/>
      <w:lvlJc w:val="left"/>
      <w:pPr>
        <w:ind w:left="1440" w:hanging="1440"/>
      </w:pPr>
      <w:rPr>
        <w:rFonts w:hint="default"/>
        <w:b/>
        <w:i w:val="0"/>
        <w:color w:val="000000" w:themeColor="text1"/>
      </w:rPr>
    </w:lvl>
    <w:lvl w:ilvl="8">
      <w:start w:val="1"/>
      <w:numFmt w:val="decimal"/>
      <w:lvlText w:val="%1.%2.%3.%4.%5.%6.%7.%8.%9"/>
      <w:lvlJc w:val="left"/>
      <w:pPr>
        <w:ind w:left="1440" w:hanging="1440"/>
      </w:pPr>
      <w:rPr>
        <w:rFonts w:hint="default"/>
        <w:b/>
        <w:i w:val="0"/>
        <w:color w:val="000000" w:themeColor="text1"/>
      </w:rPr>
    </w:lvl>
  </w:abstractNum>
  <w:abstractNum w:abstractNumId="28" w15:restartNumberingAfterBreak="0">
    <w:nsid w:val="6A3717ED"/>
    <w:multiLevelType w:val="hybridMultilevel"/>
    <w:tmpl w:val="AD4EF73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AAA4A3B"/>
    <w:multiLevelType w:val="hybridMultilevel"/>
    <w:tmpl w:val="38B87D9A"/>
    <w:lvl w:ilvl="0" w:tplc="52D4F360">
      <w:start w:val="1"/>
      <w:numFmt w:val="bullet"/>
      <w:lvlText w:val=""/>
      <w:lvlJc w:val="left"/>
      <w:pPr>
        <w:ind w:left="3904" w:hanging="360"/>
      </w:pPr>
      <w:rPr>
        <w:rFonts w:ascii="Wingdings" w:hAnsi="Wingdings" w:hint="default"/>
        <w:color w:val="auto"/>
      </w:rPr>
    </w:lvl>
    <w:lvl w:ilvl="1" w:tplc="0416000B">
      <w:start w:val="1"/>
      <w:numFmt w:val="bullet"/>
      <w:lvlText w:val=""/>
      <w:lvlJc w:val="left"/>
      <w:pPr>
        <w:ind w:left="1866" w:hanging="360"/>
      </w:pPr>
      <w:rPr>
        <w:rFonts w:ascii="Wingdings" w:hAnsi="Wingdings"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0" w15:restartNumberingAfterBreak="0">
    <w:nsid w:val="6BFD0D93"/>
    <w:multiLevelType w:val="multilevel"/>
    <w:tmpl w:val="F4F29F9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CD62A51"/>
    <w:multiLevelType w:val="multilevel"/>
    <w:tmpl w:val="3E328826"/>
    <w:lvl w:ilvl="0">
      <w:start w:val="3"/>
      <w:numFmt w:val="decimal"/>
      <w:lvlText w:val="%1"/>
      <w:lvlJc w:val="left"/>
      <w:pPr>
        <w:ind w:left="600" w:hanging="600"/>
      </w:pPr>
      <w:rPr>
        <w:rFonts w:hint="default"/>
        <w:b/>
      </w:rPr>
    </w:lvl>
    <w:lvl w:ilvl="1">
      <w:start w:val="6"/>
      <w:numFmt w:val="decimal"/>
      <w:lvlText w:val="%1.%2"/>
      <w:lvlJc w:val="left"/>
      <w:pPr>
        <w:ind w:left="756" w:hanging="600"/>
      </w:pPr>
      <w:rPr>
        <w:rFonts w:hint="default"/>
        <w:b/>
      </w:rPr>
    </w:lvl>
    <w:lvl w:ilvl="2">
      <w:start w:val="2"/>
      <w:numFmt w:val="decimal"/>
      <w:lvlText w:val="%1.%2.%3"/>
      <w:lvlJc w:val="left"/>
      <w:pPr>
        <w:ind w:left="1032" w:hanging="720"/>
      </w:pPr>
      <w:rPr>
        <w:rFonts w:hint="default"/>
        <w:b/>
      </w:rPr>
    </w:lvl>
    <w:lvl w:ilvl="3">
      <w:start w:val="2"/>
      <w:numFmt w:val="decimal"/>
      <w:lvlText w:val="%1.%2.%3.%4"/>
      <w:lvlJc w:val="left"/>
      <w:pPr>
        <w:ind w:left="1188" w:hanging="720"/>
      </w:pPr>
      <w:rPr>
        <w:rFonts w:hint="default"/>
        <w:b/>
      </w:rPr>
    </w:lvl>
    <w:lvl w:ilvl="4">
      <w:start w:val="1"/>
      <w:numFmt w:val="decimal"/>
      <w:lvlText w:val="%1.%2.%3.%4.%5"/>
      <w:lvlJc w:val="left"/>
      <w:pPr>
        <w:ind w:left="1704" w:hanging="1080"/>
      </w:pPr>
      <w:rPr>
        <w:rFonts w:hint="default"/>
        <w:b/>
      </w:rPr>
    </w:lvl>
    <w:lvl w:ilvl="5">
      <w:start w:val="1"/>
      <w:numFmt w:val="decimal"/>
      <w:lvlText w:val="%1.%2.%3.%4.%5.%6"/>
      <w:lvlJc w:val="left"/>
      <w:pPr>
        <w:ind w:left="1860" w:hanging="1080"/>
      </w:pPr>
      <w:rPr>
        <w:rFonts w:hint="default"/>
        <w:b/>
      </w:rPr>
    </w:lvl>
    <w:lvl w:ilvl="6">
      <w:start w:val="1"/>
      <w:numFmt w:val="decimal"/>
      <w:lvlText w:val="%1.%2.%3.%4.%5.%6.%7"/>
      <w:lvlJc w:val="left"/>
      <w:pPr>
        <w:ind w:left="2376" w:hanging="1440"/>
      </w:pPr>
      <w:rPr>
        <w:rFonts w:hint="default"/>
        <w:b/>
      </w:rPr>
    </w:lvl>
    <w:lvl w:ilvl="7">
      <w:start w:val="1"/>
      <w:numFmt w:val="decimal"/>
      <w:lvlText w:val="%1.%2.%3.%4.%5.%6.%7.%8"/>
      <w:lvlJc w:val="left"/>
      <w:pPr>
        <w:ind w:left="2532" w:hanging="1440"/>
      </w:pPr>
      <w:rPr>
        <w:rFonts w:hint="default"/>
        <w:b/>
      </w:rPr>
    </w:lvl>
    <w:lvl w:ilvl="8">
      <w:start w:val="1"/>
      <w:numFmt w:val="decimal"/>
      <w:lvlText w:val="%1.%2.%3.%4.%5.%6.%7.%8.%9"/>
      <w:lvlJc w:val="left"/>
      <w:pPr>
        <w:ind w:left="2688" w:hanging="1440"/>
      </w:pPr>
      <w:rPr>
        <w:rFonts w:hint="default"/>
        <w:b/>
      </w:rPr>
    </w:lvl>
  </w:abstractNum>
  <w:abstractNum w:abstractNumId="32" w15:restartNumberingAfterBreak="0">
    <w:nsid w:val="72C713DE"/>
    <w:multiLevelType w:val="hybridMultilevel"/>
    <w:tmpl w:val="E9342D08"/>
    <w:lvl w:ilvl="0" w:tplc="04160001">
      <w:start w:val="1"/>
      <w:numFmt w:val="bullet"/>
      <w:lvlText w:val=""/>
      <w:lvlJc w:val="left"/>
      <w:pPr>
        <w:ind w:left="1778" w:hanging="360"/>
      </w:pPr>
      <w:rPr>
        <w:rFonts w:ascii="Symbol" w:hAnsi="Symbol" w:hint="default"/>
      </w:rPr>
    </w:lvl>
    <w:lvl w:ilvl="1" w:tplc="04160003">
      <w:start w:val="1"/>
      <w:numFmt w:val="bullet"/>
      <w:lvlText w:val="o"/>
      <w:lvlJc w:val="left"/>
      <w:pPr>
        <w:ind w:left="2498" w:hanging="360"/>
      </w:pPr>
      <w:rPr>
        <w:rFonts w:ascii="Courier New" w:hAnsi="Courier New" w:cs="Courier New" w:hint="default"/>
      </w:rPr>
    </w:lvl>
    <w:lvl w:ilvl="2" w:tplc="04160005">
      <w:start w:val="1"/>
      <w:numFmt w:val="bullet"/>
      <w:lvlText w:val=""/>
      <w:lvlJc w:val="left"/>
      <w:pPr>
        <w:ind w:left="3218" w:hanging="360"/>
      </w:pPr>
      <w:rPr>
        <w:rFonts w:ascii="Wingdings" w:hAnsi="Wingdings" w:hint="default"/>
      </w:rPr>
    </w:lvl>
    <w:lvl w:ilvl="3" w:tplc="0416000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33" w15:restartNumberingAfterBreak="0">
    <w:nsid w:val="7C7019DB"/>
    <w:multiLevelType w:val="hybridMultilevel"/>
    <w:tmpl w:val="FEEC67AA"/>
    <w:lvl w:ilvl="0" w:tplc="0416000B">
      <w:start w:val="1"/>
      <w:numFmt w:val="bullet"/>
      <w:lvlText w:val=""/>
      <w:lvlJc w:val="left"/>
      <w:pPr>
        <w:ind w:left="728" w:hanging="360"/>
      </w:pPr>
      <w:rPr>
        <w:rFonts w:ascii="Wingdings" w:hAnsi="Wingdings" w:hint="default"/>
      </w:rPr>
    </w:lvl>
    <w:lvl w:ilvl="1" w:tplc="04160003" w:tentative="1">
      <w:start w:val="1"/>
      <w:numFmt w:val="bullet"/>
      <w:lvlText w:val="o"/>
      <w:lvlJc w:val="left"/>
      <w:pPr>
        <w:ind w:left="1448" w:hanging="360"/>
      </w:pPr>
      <w:rPr>
        <w:rFonts w:ascii="Courier New" w:hAnsi="Courier New" w:cs="Courier New" w:hint="default"/>
      </w:rPr>
    </w:lvl>
    <w:lvl w:ilvl="2" w:tplc="04160005" w:tentative="1">
      <w:start w:val="1"/>
      <w:numFmt w:val="bullet"/>
      <w:lvlText w:val=""/>
      <w:lvlJc w:val="left"/>
      <w:pPr>
        <w:ind w:left="2168" w:hanging="360"/>
      </w:pPr>
      <w:rPr>
        <w:rFonts w:ascii="Wingdings" w:hAnsi="Wingdings" w:hint="default"/>
      </w:rPr>
    </w:lvl>
    <w:lvl w:ilvl="3" w:tplc="04160001" w:tentative="1">
      <w:start w:val="1"/>
      <w:numFmt w:val="bullet"/>
      <w:lvlText w:val=""/>
      <w:lvlJc w:val="left"/>
      <w:pPr>
        <w:ind w:left="2888" w:hanging="360"/>
      </w:pPr>
      <w:rPr>
        <w:rFonts w:ascii="Symbol" w:hAnsi="Symbol" w:hint="default"/>
      </w:rPr>
    </w:lvl>
    <w:lvl w:ilvl="4" w:tplc="04160003" w:tentative="1">
      <w:start w:val="1"/>
      <w:numFmt w:val="bullet"/>
      <w:lvlText w:val="o"/>
      <w:lvlJc w:val="left"/>
      <w:pPr>
        <w:ind w:left="3608" w:hanging="360"/>
      </w:pPr>
      <w:rPr>
        <w:rFonts w:ascii="Courier New" w:hAnsi="Courier New" w:cs="Courier New" w:hint="default"/>
      </w:rPr>
    </w:lvl>
    <w:lvl w:ilvl="5" w:tplc="04160005" w:tentative="1">
      <w:start w:val="1"/>
      <w:numFmt w:val="bullet"/>
      <w:lvlText w:val=""/>
      <w:lvlJc w:val="left"/>
      <w:pPr>
        <w:ind w:left="4328" w:hanging="360"/>
      </w:pPr>
      <w:rPr>
        <w:rFonts w:ascii="Wingdings" w:hAnsi="Wingdings" w:hint="default"/>
      </w:rPr>
    </w:lvl>
    <w:lvl w:ilvl="6" w:tplc="04160001" w:tentative="1">
      <w:start w:val="1"/>
      <w:numFmt w:val="bullet"/>
      <w:lvlText w:val=""/>
      <w:lvlJc w:val="left"/>
      <w:pPr>
        <w:ind w:left="5048" w:hanging="360"/>
      </w:pPr>
      <w:rPr>
        <w:rFonts w:ascii="Symbol" w:hAnsi="Symbol" w:hint="default"/>
      </w:rPr>
    </w:lvl>
    <w:lvl w:ilvl="7" w:tplc="04160003" w:tentative="1">
      <w:start w:val="1"/>
      <w:numFmt w:val="bullet"/>
      <w:lvlText w:val="o"/>
      <w:lvlJc w:val="left"/>
      <w:pPr>
        <w:ind w:left="5768" w:hanging="360"/>
      </w:pPr>
      <w:rPr>
        <w:rFonts w:ascii="Courier New" w:hAnsi="Courier New" w:cs="Courier New" w:hint="default"/>
      </w:rPr>
    </w:lvl>
    <w:lvl w:ilvl="8" w:tplc="04160005" w:tentative="1">
      <w:start w:val="1"/>
      <w:numFmt w:val="bullet"/>
      <w:lvlText w:val=""/>
      <w:lvlJc w:val="left"/>
      <w:pPr>
        <w:ind w:left="6488" w:hanging="360"/>
      </w:pPr>
      <w:rPr>
        <w:rFonts w:ascii="Wingdings" w:hAnsi="Wingdings" w:hint="default"/>
      </w:rPr>
    </w:lvl>
  </w:abstractNum>
  <w:abstractNum w:abstractNumId="34" w15:restartNumberingAfterBreak="0">
    <w:nsid w:val="7E433585"/>
    <w:multiLevelType w:val="multilevel"/>
    <w:tmpl w:val="F8B28C9E"/>
    <w:lvl w:ilvl="0">
      <w:start w:val="3"/>
      <w:numFmt w:val="decimal"/>
      <w:lvlText w:val="%1"/>
      <w:lvlJc w:val="left"/>
      <w:pPr>
        <w:ind w:left="435" w:hanging="435"/>
      </w:pPr>
      <w:rPr>
        <w:rFonts w:hint="default"/>
        <w:b/>
      </w:rPr>
    </w:lvl>
    <w:lvl w:ilvl="1">
      <w:start w:val="9"/>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7EE9089A"/>
    <w:multiLevelType w:val="hybridMultilevel"/>
    <w:tmpl w:val="F6187E96"/>
    <w:lvl w:ilvl="0" w:tplc="A7BA3C9C">
      <w:start w:val="1"/>
      <w:numFmt w:val="bullet"/>
      <w:lvlText w:val=""/>
      <w:lvlJc w:val="left"/>
      <w:pPr>
        <w:ind w:left="1069" w:hanging="360"/>
      </w:pPr>
      <w:rPr>
        <w:rFonts w:ascii="Symbol" w:hAnsi="Symbol" w:hint="default"/>
        <w:color w:val="auto"/>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16cid:durableId="1500651858">
    <w:abstractNumId w:val="20"/>
  </w:num>
  <w:num w:numId="2" w16cid:durableId="566837737">
    <w:abstractNumId w:val="23"/>
  </w:num>
  <w:num w:numId="3" w16cid:durableId="773088311">
    <w:abstractNumId w:val="3"/>
  </w:num>
  <w:num w:numId="4" w16cid:durableId="702050533">
    <w:abstractNumId w:val="33"/>
  </w:num>
  <w:num w:numId="5" w16cid:durableId="1138113119">
    <w:abstractNumId w:val="28"/>
  </w:num>
  <w:num w:numId="6" w16cid:durableId="310135301">
    <w:abstractNumId w:val="29"/>
  </w:num>
  <w:num w:numId="7" w16cid:durableId="747769001">
    <w:abstractNumId w:val="26"/>
  </w:num>
  <w:num w:numId="8" w16cid:durableId="1596749137">
    <w:abstractNumId w:val="9"/>
  </w:num>
  <w:num w:numId="9" w16cid:durableId="1657951385">
    <w:abstractNumId w:val="14"/>
  </w:num>
  <w:num w:numId="10" w16cid:durableId="2001273181">
    <w:abstractNumId w:val="12"/>
  </w:num>
  <w:num w:numId="11" w16cid:durableId="1244031016">
    <w:abstractNumId w:val="10"/>
  </w:num>
  <w:num w:numId="12" w16cid:durableId="957877593">
    <w:abstractNumId w:val="1"/>
  </w:num>
  <w:num w:numId="13" w16cid:durableId="331375522">
    <w:abstractNumId w:val="0"/>
  </w:num>
  <w:num w:numId="14" w16cid:durableId="98305323">
    <w:abstractNumId w:val="17"/>
  </w:num>
  <w:num w:numId="15" w16cid:durableId="934825542">
    <w:abstractNumId w:val="4"/>
  </w:num>
  <w:num w:numId="16" w16cid:durableId="1753236309">
    <w:abstractNumId w:val="21"/>
  </w:num>
  <w:num w:numId="17" w16cid:durableId="406072073">
    <w:abstractNumId w:val="34"/>
  </w:num>
  <w:num w:numId="18" w16cid:durableId="1317421625">
    <w:abstractNumId w:val="11"/>
  </w:num>
  <w:num w:numId="19" w16cid:durableId="2117946229">
    <w:abstractNumId w:val="18"/>
  </w:num>
  <w:num w:numId="20" w16cid:durableId="1222253043">
    <w:abstractNumId w:val="22"/>
  </w:num>
  <w:num w:numId="21" w16cid:durableId="780565038">
    <w:abstractNumId w:val="2"/>
  </w:num>
  <w:num w:numId="22" w16cid:durableId="1806972610">
    <w:abstractNumId w:val="30"/>
  </w:num>
  <w:num w:numId="23" w16cid:durableId="2008172316">
    <w:abstractNumId w:val="25"/>
  </w:num>
  <w:num w:numId="24" w16cid:durableId="1784685937">
    <w:abstractNumId w:val="19"/>
  </w:num>
  <w:num w:numId="25" w16cid:durableId="699470863">
    <w:abstractNumId w:val="6"/>
  </w:num>
  <w:num w:numId="26" w16cid:durableId="1763837826">
    <w:abstractNumId w:val="24"/>
  </w:num>
  <w:num w:numId="27" w16cid:durableId="1584215203">
    <w:abstractNumId w:val="8"/>
  </w:num>
  <w:num w:numId="28" w16cid:durableId="1142425776">
    <w:abstractNumId w:val="27"/>
  </w:num>
  <w:num w:numId="29" w16cid:durableId="1652709129">
    <w:abstractNumId w:val="13"/>
  </w:num>
  <w:num w:numId="30" w16cid:durableId="797458398">
    <w:abstractNumId w:val="16"/>
  </w:num>
  <w:num w:numId="31" w16cid:durableId="602615456">
    <w:abstractNumId w:val="15"/>
  </w:num>
  <w:num w:numId="32" w16cid:durableId="1496261730">
    <w:abstractNumId w:val="31"/>
  </w:num>
  <w:num w:numId="33" w16cid:durableId="1056473040">
    <w:abstractNumId w:val="7"/>
  </w:num>
  <w:num w:numId="34" w16cid:durableId="1150094708">
    <w:abstractNumId w:val="5"/>
  </w:num>
  <w:num w:numId="35" w16cid:durableId="1703625535">
    <w:abstractNumId w:val="35"/>
  </w:num>
  <w:num w:numId="36" w16cid:durableId="12158513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EF"/>
    <w:rsid w:val="00004220"/>
    <w:rsid w:val="000077F1"/>
    <w:rsid w:val="000114DE"/>
    <w:rsid w:val="00017284"/>
    <w:rsid w:val="00020A58"/>
    <w:rsid w:val="00025389"/>
    <w:rsid w:val="0002631A"/>
    <w:rsid w:val="00026ABE"/>
    <w:rsid w:val="0002704C"/>
    <w:rsid w:val="0002729C"/>
    <w:rsid w:val="00051513"/>
    <w:rsid w:val="00051C2C"/>
    <w:rsid w:val="0005240C"/>
    <w:rsid w:val="00055839"/>
    <w:rsid w:val="000648B3"/>
    <w:rsid w:val="00076566"/>
    <w:rsid w:val="00076A3E"/>
    <w:rsid w:val="00084F18"/>
    <w:rsid w:val="00090112"/>
    <w:rsid w:val="000A56CE"/>
    <w:rsid w:val="000D34C0"/>
    <w:rsid w:val="000E7790"/>
    <w:rsid w:val="000F5EF9"/>
    <w:rsid w:val="00103F59"/>
    <w:rsid w:val="00105B31"/>
    <w:rsid w:val="00120456"/>
    <w:rsid w:val="001259BA"/>
    <w:rsid w:val="00130FCB"/>
    <w:rsid w:val="00131D47"/>
    <w:rsid w:val="001337D5"/>
    <w:rsid w:val="0013638E"/>
    <w:rsid w:val="00154883"/>
    <w:rsid w:val="00161A97"/>
    <w:rsid w:val="00162BB4"/>
    <w:rsid w:val="0016435D"/>
    <w:rsid w:val="00165E58"/>
    <w:rsid w:val="00170251"/>
    <w:rsid w:val="00180D30"/>
    <w:rsid w:val="00197D5D"/>
    <w:rsid w:val="001A1F2D"/>
    <w:rsid w:val="001D2D0E"/>
    <w:rsid w:val="001D4B26"/>
    <w:rsid w:val="001F42CB"/>
    <w:rsid w:val="001F7F83"/>
    <w:rsid w:val="00202DE3"/>
    <w:rsid w:val="002121F1"/>
    <w:rsid w:val="00213884"/>
    <w:rsid w:val="002333D9"/>
    <w:rsid w:val="00234201"/>
    <w:rsid w:val="00236296"/>
    <w:rsid w:val="00240E60"/>
    <w:rsid w:val="00253912"/>
    <w:rsid w:val="00261AFF"/>
    <w:rsid w:val="00262AE3"/>
    <w:rsid w:val="00274AC8"/>
    <w:rsid w:val="00287D12"/>
    <w:rsid w:val="002F4751"/>
    <w:rsid w:val="003161F6"/>
    <w:rsid w:val="003302E5"/>
    <w:rsid w:val="00337597"/>
    <w:rsid w:val="00340A96"/>
    <w:rsid w:val="00343BFD"/>
    <w:rsid w:val="00347F1D"/>
    <w:rsid w:val="00351A73"/>
    <w:rsid w:val="00352464"/>
    <w:rsid w:val="003526C6"/>
    <w:rsid w:val="003714D7"/>
    <w:rsid w:val="00384C2D"/>
    <w:rsid w:val="003A1236"/>
    <w:rsid w:val="003A687E"/>
    <w:rsid w:val="003A6FE7"/>
    <w:rsid w:val="003A7B1E"/>
    <w:rsid w:val="003B7B4D"/>
    <w:rsid w:val="003C6D28"/>
    <w:rsid w:val="003D110D"/>
    <w:rsid w:val="003D6FD3"/>
    <w:rsid w:val="003E34FD"/>
    <w:rsid w:val="003E37FF"/>
    <w:rsid w:val="003E5F1E"/>
    <w:rsid w:val="003E5FF6"/>
    <w:rsid w:val="003F0A7C"/>
    <w:rsid w:val="00414250"/>
    <w:rsid w:val="00414DE5"/>
    <w:rsid w:val="004201E9"/>
    <w:rsid w:val="00425570"/>
    <w:rsid w:val="00441545"/>
    <w:rsid w:val="00462DF6"/>
    <w:rsid w:val="00463679"/>
    <w:rsid w:val="00473C5C"/>
    <w:rsid w:val="00473D1F"/>
    <w:rsid w:val="004809A1"/>
    <w:rsid w:val="004819A8"/>
    <w:rsid w:val="0048339F"/>
    <w:rsid w:val="00483F9A"/>
    <w:rsid w:val="00495F2A"/>
    <w:rsid w:val="004A1795"/>
    <w:rsid w:val="004B358F"/>
    <w:rsid w:val="004B3A8D"/>
    <w:rsid w:val="004C6A0B"/>
    <w:rsid w:val="004D2157"/>
    <w:rsid w:val="004D68B7"/>
    <w:rsid w:val="004E2304"/>
    <w:rsid w:val="004E3976"/>
    <w:rsid w:val="004F5E16"/>
    <w:rsid w:val="004F6C69"/>
    <w:rsid w:val="00511B9C"/>
    <w:rsid w:val="00525B32"/>
    <w:rsid w:val="00535022"/>
    <w:rsid w:val="00544A2C"/>
    <w:rsid w:val="005572DC"/>
    <w:rsid w:val="00567A69"/>
    <w:rsid w:val="005808D4"/>
    <w:rsid w:val="0058126F"/>
    <w:rsid w:val="0058416D"/>
    <w:rsid w:val="005B5877"/>
    <w:rsid w:val="005B708A"/>
    <w:rsid w:val="005C26D9"/>
    <w:rsid w:val="005C444E"/>
    <w:rsid w:val="005D3D6C"/>
    <w:rsid w:val="005E024A"/>
    <w:rsid w:val="005E21DA"/>
    <w:rsid w:val="005F698F"/>
    <w:rsid w:val="006035B4"/>
    <w:rsid w:val="006175C4"/>
    <w:rsid w:val="006216DC"/>
    <w:rsid w:val="00623B13"/>
    <w:rsid w:val="00634EF8"/>
    <w:rsid w:val="00635E1D"/>
    <w:rsid w:val="00645CFB"/>
    <w:rsid w:val="00647344"/>
    <w:rsid w:val="00662279"/>
    <w:rsid w:val="006832BB"/>
    <w:rsid w:val="006958F4"/>
    <w:rsid w:val="006A76EF"/>
    <w:rsid w:val="006B5172"/>
    <w:rsid w:val="006C2388"/>
    <w:rsid w:val="006D0260"/>
    <w:rsid w:val="006D3E41"/>
    <w:rsid w:val="006D584D"/>
    <w:rsid w:val="006F5A6A"/>
    <w:rsid w:val="0070107E"/>
    <w:rsid w:val="00702B8C"/>
    <w:rsid w:val="00714431"/>
    <w:rsid w:val="0072795A"/>
    <w:rsid w:val="007357E0"/>
    <w:rsid w:val="007375B7"/>
    <w:rsid w:val="00737F39"/>
    <w:rsid w:val="0074726E"/>
    <w:rsid w:val="00747A7A"/>
    <w:rsid w:val="007633AC"/>
    <w:rsid w:val="007635F5"/>
    <w:rsid w:val="00764B83"/>
    <w:rsid w:val="00766DFC"/>
    <w:rsid w:val="00772F1B"/>
    <w:rsid w:val="007809B8"/>
    <w:rsid w:val="007877C2"/>
    <w:rsid w:val="007B0479"/>
    <w:rsid w:val="007B4094"/>
    <w:rsid w:val="007B4BAB"/>
    <w:rsid w:val="007B73CE"/>
    <w:rsid w:val="007C15A3"/>
    <w:rsid w:val="007E1DEA"/>
    <w:rsid w:val="007E46A1"/>
    <w:rsid w:val="007E549B"/>
    <w:rsid w:val="007E59C8"/>
    <w:rsid w:val="007E6598"/>
    <w:rsid w:val="0080515B"/>
    <w:rsid w:val="00820955"/>
    <w:rsid w:val="00827D5E"/>
    <w:rsid w:val="008305D1"/>
    <w:rsid w:val="00832EDA"/>
    <w:rsid w:val="0084545F"/>
    <w:rsid w:val="00851ED1"/>
    <w:rsid w:val="00854A4F"/>
    <w:rsid w:val="00854D8E"/>
    <w:rsid w:val="008738BD"/>
    <w:rsid w:val="00874AF0"/>
    <w:rsid w:val="00880BD2"/>
    <w:rsid w:val="0088183B"/>
    <w:rsid w:val="00891714"/>
    <w:rsid w:val="008933A4"/>
    <w:rsid w:val="008A1040"/>
    <w:rsid w:val="008A4969"/>
    <w:rsid w:val="008A4BF8"/>
    <w:rsid w:val="008B26D9"/>
    <w:rsid w:val="008C0A4C"/>
    <w:rsid w:val="008C6B68"/>
    <w:rsid w:val="008D19F2"/>
    <w:rsid w:val="008E03FD"/>
    <w:rsid w:val="008E1055"/>
    <w:rsid w:val="008E5B7C"/>
    <w:rsid w:val="008F07AF"/>
    <w:rsid w:val="008F67D2"/>
    <w:rsid w:val="008F699E"/>
    <w:rsid w:val="00913135"/>
    <w:rsid w:val="00925218"/>
    <w:rsid w:val="00925DDD"/>
    <w:rsid w:val="00927688"/>
    <w:rsid w:val="009334C6"/>
    <w:rsid w:val="0093517D"/>
    <w:rsid w:val="009366A6"/>
    <w:rsid w:val="00951401"/>
    <w:rsid w:val="009570F0"/>
    <w:rsid w:val="009603F1"/>
    <w:rsid w:val="0096219D"/>
    <w:rsid w:val="00964592"/>
    <w:rsid w:val="00967C24"/>
    <w:rsid w:val="00971432"/>
    <w:rsid w:val="0097427C"/>
    <w:rsid w:val="00976352"/>
    <w:rsid w:val="0098293A"/>
    <w:rsid w:val="00991BAE"/>
    <w:rsid w:val="0099349A"/>
    <w:rsid w:val="009A438A"/>
    <w:rsid w:val="009A60E2"/>
    <w:rsid w:val="009C314B"/>
    <w:rsid w:val="009E220F"/>
    <w:rsid w:val="00A04129"/>
    <w:rsid w:val="00A14D5A"/>
    <w:rsid w:val="00A22C53"/>
    <w:rsid w:val="00A32A3C"/>
    <w:rsid w:val="00A4729C"/>
    <w:rsid w:val="00A4768F"/>
    <w:rsid w:val="00A61F2C"/>
    <w:rsid w:val="00A64AFD"/>
    <w:rsid w:val="00A658BA"/>
    <w:rsid w:val="00A751EF"/>
    <w:rsid w:val="00A777A7"/>
    <w:rsid w:val="00A85ABF"/>
    <w:rsid w:val="00A97728"/>
    <w:rsid w:val="00AA0FE8"/>
    <w:rsid w:val="00AA31FF"/>
    <w:rsid w:val="00AA7BF3"/>
    <w:rsid w:val="00AB3E62"/>
    <w:rsid w:val="00AD4425"/>
    <w:rsid w:val="00B04047"/>
    <w:rsid w:val="00B053FE"/>
    <w:rsid w:val="00B060C1"/>
    <w:rsid w:val="00B06644"/>
    <w:rsid w:val="00B13725"/>
    <w:rsid w:val="00B164F7"/>
    <w:rsid w:val="00B273FB"/>
    <w:rsid w:val="00B417B8"/>
    <w:rsid w:val="00B43809"/>
    <w:rsid w:val="00B457B3"/>
    <w:rsid w:val="00B609C8"/>
    <w:rsid w:val="00B82D1B"/>
    <w:rsid w:val="00B8550D"/>
    <w:rsid w:val="00B85895"/>
    <w:rsid w:val="00B90543"/>
    <w:rsid w:val="00B93952"/>
    <w:rsid w:val="00B950F0"/>
    <w:rsid w:val="00BA2F39"/>
    <w:rsid w:val="00BB4D54"/>
    <w:rsid w:val="00BD5A30"/>
    <w:rsid w:val="00BE5C17"/>
    <w:rsid w:val="00BE632A"/>
    <w:rsid w:val="00BE795A"/>
    <w:rsid w:val="00BF2D4B"/>
    <w:rsid w:val="00BF68F3"/>
    <w:rsid w:val="00C0363D"/>
    <w:rsid w:val="00C0622C"/>
    <w:rsid w:val="00C062F1"/>
    <w:rsid w:val="00C16708"/>
    <w:rsid w:val="00C241AF"/>
    <w:rsid w:val="00C332F5"/>
    <w:rsid w:val="00C4424F"/>
    <w:rsid w:val="00C552E3"/>
    <w:rsid w:val="00C65E39"/>
    <w:rsid w:val="00C722E3"/>
    <w:rsid w:val="00C72D8D"/>
    <w:rsid w:val="00C80152"/>
    <w:rsid w:val="00C80D5A"/>
    <w:rsid w:val="00C81450"/>
    <w:rsid w:val="00C87FDD"/>
    <w:rsid w:val="00CA274B"/>
    <w:rsid w:val="00CA342B"/>
    <w:rsid w:val="00CA7360"/>
    <w:rsid w:val="00CC2332"/>
    <w:rsid w:val="00CC62C0"/>
    <w:rsid w:val="00CC7D8A"/>
    <w:rsid w:val="00CE06A0"/>
    <w:rsid w:val="00CE12DC"/>
    <w:rsid w:val="00CE2983"/>
    <w:rsid w:val="00CE7C7F"/>
    <w:rsid w:val="00CF751E"/>
    <w:rsid w:val="00D03E24"/>
    <w:rsid w:val="00D1084D"/>
    <w:rsid w:val="00D14DE2"/>
    <w:rsid w:val="00D415FC"/>
    <w:rsid w:val="00D47125"/>
    <w:rsid w:val="00D50A5C"/>
    <w:rsid w:val="00D714E5"/>
    <w:rsid w:val="00D807DD"/>
    <w:rsid w:val="00D9427E"/>
    <w:rsid w:val="00D97FD8"/>
    <w:rsid w:val="00DA43ED"/>
    <w:rsid w:val="00DA6345"/>
    <w:rsid w:val="00DC2C64"/>
    <w:rsid w:val="00DC3372"/>
    <w:rsid w:val="00DC6F48"/>
    <w:rsid w:val="00DD6ADA"/>
    <w:rsid w:val="00DE2B21"/>
    <w:rsid w:val="00DF0C48"/>
    <w:rsid w:val="00DF3169"/>
    <w:rsid w:val="00E011D3"/>
    <w:rsid w:val="00E035F1"/>
    <w:rsid w:val="00E04048"/>
    <w:rsid w:val="00E25C7B"/>
    <w:rsid w:val="00E27934"/>
    <w:rsid w:val="00E27E67"/>
    <w:rsid w:val="00E403A9"/>
    <w:rsid w:val="00E46573"/>
    <w:rsid w:val="00E47750"/>
    <w:rsid w:val="00E47C6F"/>
    <w:rsid w:val="00E5319C"/>
    <w:rsid w:val="00E54858"/>
    <w:rsid w:val="00E60478"/>
    <w:rsid w:val="00E647E1"/>
    <w:rsid w:val="00E709E2"/>
    <w:rsid w:val="00E72267"/>
    <w:rsid w:val="00E91933"/>
    <w:rsid w:val="00E9663C"/>
    <w:rsid w:val="00EA1A38"/>
    <w:rsid w:val="00EA43D2"/>
    <w:rsid w:val="00EB6351"/>
    <w:rsid w:val="00EC2C8B"/>
    <w:rsid w:val="00EC5D31"/>
    <w:rsid w:val="00ED27E2"/>
    <w:rsid w:val="00ED443C"/>
    <w:rsid w:val="00ED751E"/>
    <w:rsid w:val="00EE33D8"/>
    <w:rsid w:val="00EE6C21"/>
    <w:rsid w:val="00EE755D"/>
    <w:rsid w:val="00EF1B1B"/>
    <w:rsid w:val="00F00B43"/>
    <w:rsid w:val="00F015A4"/>
    <w:rsid w:val="00F02B8C"/>
    <w:rsid w:val="00F11D75"/>
    <w:rsid w:val="00F16906"/>
    <w:rsid w:val="00F237C9"/>
    <w:rsid w:val="00F25BA5"/>
    <w:rsid w:val="00F27A44"/>
    <w:rsid w:val="00F4005F"/>
    <w:rsid w:val="00F425C2"/>
    <w:rsid w:val="00F46B68"/>
    <w:rsid w:val="00F50C36"/>
    <w:rsid w:val="00F5538B"/>
    <w:rsid w:val="00F5672F"/>
    <w:rsid w:val="00F8223A"/>
    <w:rsid w:val="00F948B5"/>
    <w:rsid w:val="00F97A90"/>
    <w:rsid w:val="00FC0566"/>
    <w:rsid w:val="00FC2D4A"/>
    <w:rsid w:val="00FD5343"/>
    <w:rsid w:val="00FE01FA"/>
    <w:rsid w:val="00FF170C"/>
    <w:rsid w:val="00FF34CC"/>
    <w:rsid w:val="00FF4C6E"/>
    <w:rsid w:val="06460285"/>
    <w:rsid w:val="15F78405"/>
    <w:rsid w:val="2559B554"/>
    <w:rsid w:val="30668575"/>
    <w:rsid w:val="44189CD9"/>
    <w:rsid w:val="48240681"/>
    <w:rsid w:val="544481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D7B47"/>
  <w15:chartTrackingRefBased/>
  <w15:docId w15:val="{CA0AD6FE-A949-43D0-899B-8F2743AB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D5D"/>
    <w:pPr>
      <w:suppressAutoHyphens/>
      <w:spacing w:after="0" w:line="240" w:lineRule="auto"/>
    </w:pPr>
    <w:rPr>
      <w:rFonts w:ascii="Times New Roman" w:eastAsia="Times New Roman" w:hAnsi="Times New Roman" w:cs="Times New Roman"/>
      <w:kern w:val="0"/>
      <w:lang w:eastAsia="zh-CN"/>
      <w14:ligatures w14:val="none"/>
    </w:rPr>
  </w:style>
  <w:style w:type="paragraph" w:styleId="Ttulo1">
    <w:name w:val="heading 1"/>
    <w:basedOn w:val="Normal"/>
    <w:next w:val="Normal"/>
    <w:link w:val="Ttulo1Char"/>
    <w:uiPriority w:val="9"/>
    <w:qFormat/>
    <w:rsid w:val="006A7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6A7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A76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A76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A76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A76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A76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A76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A76EF"/>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A76E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6A76E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A76E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A76E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A76E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A76E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A76E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A76E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A76EF"/>
    <w:rPr>
      <w:rFonts w:eastAsiaTheme="majorEastAsia" w:cstheme="majorBidi"/>
      <w:color w:val="272727" w:themeColor="text1" w:themeTint="D8"/>
    </w:rPr>
  </w:style>
  <w:style w:type="paragraph" w:styleId="Ttulo">
    <w:name w:val="Title"/>
    <w:basedOn w:val="Normal"/>
    <w:next w:val="Normal"/>
    <w:link w:val="TtuloChar"/>
    <w:uiPriority w:val="10"/>
    <w:qFormat/>
    <w:rsid w:val="006A76E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A76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A76E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A76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A76EF"/>
    <w:pPr>
      <w:spacing w:before="160"/>
      <w:jc w:val="center"/>
    </w:pPr>
    <w:rPr>
      <w:i/>
      <w:iCs/>
      <w:color w:val="404040" w:themeColor="text1" w:themeTint="BF"/>
    </w:rPr>
  </w:style>
  <w:style w:type="character" w:customStyle="1" w:styleId="CitaoChar">
    <w:name w:val="Citação Char"/>
    <w:basedOn w:val="Fontepargpadro"/>
    <w:link w:val="Citao"/>
    <w:uiPriority w:val="29"/>
    <w:rsid w:val="006A76EF"/>
    <w:rPr>
      <w:i/>
      <w:iCs/>
      <w:color w:val="404040" w:themeColor="text1" w:themeTint="BF"/>
    </w:rPr>
  </w:style>
  <w:style w:type="paragraph" w:styleId="PargrafodaLista">
    <w:name w:val="List Paragraph"/>
    <w:basedOn w:val="Normal"/>
    <w:uiPriority w:val="34"/>
    <w:qFormat/>
    <w:rsid w:val="006A76EF"/>
    <w:pPr>
      <w:ind w:left="720"/>
      <w:contextualSpacing/>
    </w:pPr>
  </w:style>
  <w:style w:type="character" w:styleId="nfaseIntensa">
    <w:name w:val="Intense Emphasis"/>
    <w:basedOn w:val="Fontepargpadro"/>
    <w:uiPriority w:val="21"/>
    <w:qFormat/>
    <w:rsid w:val="006A76EF"/>
    <w:rPr>
      <w:i/>
      <w:iCs/>
      <w:color w:val="0F4761" w:themeColor="accent1" w:themeShade="BF"/>
    </w:rPr>
  </w:style>
  <w:style w:type="paragraph" w:styleId="CitaoIntensa">
    <w:name w:val="Intense Quote"/>
    <w:basedOn w:val="Normal"/>
    <w:next w:val="Normal"/>
    <w:link w:val="CitaoIntensaChar"/>
    <w:uiPriority w:val="30"/>
    <w:qFormat/>
    <w:rsid w:val="006A7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A76EF"/>
    <w:rPr>
      <w:i/>
      <w:iCs/>
      <w:color w:val="0F4761" w:themeColor="accent1" w:themeShade="BF"/>
    </w:rPr>
  </w:style>
  <w:style w:type="character" w:styleId="RefernciaIntensa">
    <w:name w:val="Intense Reference"/>
    <w:basedOn w:val="Fontepargpadro"/>
    <w:uiPriority w:val="32"/>
    <w:qFormat/>
    <w:rsid w:val="006A76EF"/>
    <w:rPr>
      <w:b/>
      <w:bCs/>
      <w:smallCaps/>
      <w:color w:val="0F4761" w:themeColor="accent1" w:themeShade="BF"/>
      <w:spacing w:val="5"/>
    </w:rPr>
  </w:style>
  <w:style w:type="paragraph" w:styleId="Cabealho">
    <w:name w:val="header"/>
    <w:basedOn w:val="Normal"/>
    <w:link w:val="CabealhoChar"/>
    <w:uiPriority w:val="99"/>
    <w:rsid w:val="006A76EF"/>
    <w:pPr>
      <w:tabs>
        <w:tab w:val="center" w:pos="4252"/>
        <w:tab w:val="right" w:pos="8504"/>
      </w:tabs>
    </w:pPr>
  </w:style>
  <w:style w:type="character" w:customStyle="1" w:styleId="CabealhoChar">
    <w:name w:val="Cabeçalho Char"/>
    <w:basedOn w:val="Fontepargpadro"/>
    <w:link w:val="Cabealho"/>
    <w:uiPriority w:val="99"/>
    <w:rsid w:val="006A76EF"/>
    <w:rPr>
      <w:rFonts w:ascii="Times New Roman" w:eastAsia="Times New Roman" w:hAnsi="Times New Roman" w:cs="Times New Roman"/>
      <w:kern w:val="0"/>
      <w:lang w:eastAsia="zh-CN"/>
      <w14:ligatures w14:val="none"/>
    </w:rPr>
  </w:style>
  <w:style w:type="table" w:styleId="Tabelacomgrade">
    <w:name w:val="Table Grid"/>
    <w:basedOn w:val="Tabelanormal"/>
    <w:uiPriority w:val="39"/>
    <w:rsid w:val="006A76EF"/>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6A76EF"/>
    <w:pPr>
      <w:tabs>
        <w:tab w:val="center" w:pos="4252"/>
        <w:tab w:val="right" w:pos="8504"/>
      </w:tabs>
    </w:pPr>
  </w:style>
  <w:style w:type="character" w:customStyle="1" w:styleId="RodapChar">
    <w:name w:val="Rodapé Char"/>
    <w:basedOn w:val="Fontepargpadro"/>
    <w:link w:val="Rodap"/>
    <w:uiPriority w:val="99"/>
    <w:rsid w:val="006A76EF"/>
    <w:rPr>
      <w:rFonts w:ascii="Times New Roman" w:eastAsia="Times New Roman" w:hAnsi="Times New Roman" w:cs="Times New Roman"/>
      <w:kern w:val="0"/>
      <w:lang w:eastAsia="zh-CN"/>
      <w14:ligatures w14:val="none"/>
    </w:rPr>
  </w:style>
  <w:style w:type="paragraph" w:styleId="Corpodetexto">
    <w:name w:val="Body Text"/>
    <w:basedOn w:val="Normal"/>
    <w:link w:val="CorpodetextoChar"/>
    <w:rsid w:val="006A76EF"/>
    <w:pPr>
      <w:spacing w:after="140" w:line="288" w:lineRule="auto"/>
    </w:pPr>
    <w:rPr>
      <w:rFonts w:ascii="Liberation Serif" w:eastAsia="SimSun" w:hAnsi="Liberation Serif" w:cs="Mangal"/>
      <w:kern w:val="1"/>
      <w:lang w:bidi="hi-IN"/>
    </w:rPr>
  </w:style>
  <w:style w:type="character" w:customStyle="1" w:styleId="CorpodetextoChar">
    <w:name w:val="Corpo de texto Char"/>
    <w:basedOn w:val="Fontepargpadro"/>
    <w:link w:val="Corpodetexto"/>
    <w:qFormat/>
    <w:rsid w:val="006A76EF"/>
    <w:rPr>
      <w:rFonts w:ascii="Liberation Serif" w:eastAsia="SimSun" w:hAnsi="Liberation Serif" w:cs="Mangal"/>
      <w:kern w:val="1"/>
      <w:lang w:eastAsia="zh-CN" w:bidi="hi-IN"/>
      <w14:ligatures w14:val="none"/>
    </w:rPr>
  </w:style>
  <w:style w:type="character" w:customStyle="1" w:styleId="Fontepargpadro1">
    <w:name w:val="Fonte parág. padrão1"/>
    <w:rsid w:val="006A76EF"/>
  </w:style>
  <w:style w:type="character" w:customStyle="1" w:styleId="TextodebaloChar">
    <w:name w:val="Texto de balão Char"/>
    <w:basedOn w:val="Fontepargpadro"/>
    <w:link w:val="Textodebalo"/>
    <w:uiPriority w:val="99"/>
    <w:semiHidden/>
    <w:rsid w:val="006A76EF"/>
    <w:rPr>
      <w:rFonts w:ascii="Segoe UI" w:eastAsia="Times New Roman" w:hAnsi="Segoe UI" w:cs="Segoe UI"/>
      <w:sz w:val="18"/>
      <w:szCs w:val="18"/>
      <w:lang w:eastAsia="zh-CN"/>
    </w:rPr>
  </w:style>
  <w:style w:type="paragraph" w:styleId="Textodebalo">
    <w:name w:val="Balloon Text"/>
    <w:basedOn w:val="Normal"/>
    <w:link w:val="TextodebaloChar"/>
    <w:uiPriority w:val="99"/>
    <w:semiHidden/>
    <w:unhideWhenUsed/>
    <w:rsid w:val="006A76EF"/>
    <w:rPr>
      <w:rFonts w:ascii="Segoe UI" w:hAnsi="Segoe UI" w:cs="Segoe UI"/>
      <w:kern w:val="2"/>
      <w:sz w:val="18"/>
      <w:szCs w:val="18"/>
      <w14:ligatures w14:val="standardContextual"/>
    </w:rPr>
  </w:style>
  <w:style w:type="character" w:customStyle="1" w:styleId="TextodebaloChar1">
    <w:name w:val="Texto de balão Char1"/>
    <w:basedOn w:val="Fontepargpadro"/>
    <w:uiPriority w:val="99"/>
    <w:semiHidden/>
    <w:rsid w:val="006A76EF"/>
    <w:rPr>
      <w:rFonts w:ascii="Segoe UI" w:eastAsia="Times New Roman" w:hAnsi="Segoe UI" w:cs="Segoe UI"/>
      <w:kern w:val="0"/>
      <w:sz w:val="18"/>
      <w:szCs w:val="18"/>
      <w:lang w:eastAsia="zh-CN"/>
      <w14:ligatures w14:val="none"/>
    </w:rPr>
  </w:style>
  <w:style w:type="paragraph" w:customStyle="1" w:styleId="Standard">
    <w:name w:val="Standard"/>
    <w:qFormat/>
    <w:rsid w:val="006A76EF"/>
    <w:pPr>
      <w:suppressAutoHyphens/>
      <w:autoSpaceDN w:val="0"/>
      <w:spacing w:after="0" w:line="240" w:lineRule="auto"/>
      <w:textAlignment w:val="baseline"/>
    </w:pPr>
    <w:rPr>
      <w:rFonts w:ascii="Times New Roman" w:eastAsia="Times New Roman" w:hAnsi="Times New Roman" w:cs="Times New Roman"/>
      <w:color w:val="00000A"/>
      <w:kern w:val="3"/>
      <w:lang w:eastAsia="ar-SA"/>
      <w14:ligatures w14:val="none"/>
    </w:rPr>
  </w:style>
  <w:style w:type="paragraph" w:customStyle="1" w:styleId="Recuodecorpodetexto21">
    <w:name w:val="Recuo de corpo de texto 21"/>
    <w:basedOn w:val="Normal"/>
    <w:rsid w:val="006A76EF"/>
    <w:pPr>
      <w:widowControl w:val="0"/>
      <w:spacing w:line="100" w:lineRule="atLeast"/>
      <w:ind w:firstLine="1980"/>
      <w:jc w:val="both"/>
    </w:pPr>
    <w:rPr>
      <w:rFonts w:ascii="Arial" w:eastAsia="Lucida Sans Unicode" w:hAnsi="Arial" w:cs="Arial"/>
      <w:color w:val="000000"/>
      <w:lang w:val="en-US" w:eastAsia="pt-BR" w:bidi="en-US"/>
    </w:rPr>
  </w:style>
  <w:style w:type="character" w:customStyle="1" w:styleId="TextodecomentrioChar">
    <w:name w:val="Texto de comentário Char"/>
    <w:basedOn w:val="Fontepargpadro"/>
    <w:link w:val="Textodecomentrio"/>
    <w:uiPriority w:val="99"/>
    <w:rsid w:val="006A76EF"/>
    <w:rPr>
      <w:rFonts w:ascii="Times New Roman" w:eastAsia="Times New Roman" w:hAnsi="Times New Roman" w:cs="Times New Roman"/>
      <w:sz w:val="20"/>
      <w:szCs w:val="20"/>
      <w:lang w:eastAsia="zh-CN"/>
    </w:rPr>
  </w:style>
  <w:style w:type="paragraph" w:styleId="Textodecomentrio">
    <w:name w:val="annotation text"/>
    <w:basedOn w:val="Normal"/>
    <w:link w:val="TextodecomentrioChar"/>
    <w:uiPriority w:val="99"/>
    <w:unhideWhenUsed/>
    <w:rsid w:val="006A76EF"/>
    <w:rPr>
      <w:kern w:val="2"/>
      <w:sz w:val="20"/>
      <w:szCs w:val="20"/>
      <w14:ligatures w14:val="standardContextual"/>
    </w:rPr>
  </w:style>
  <w:style w:type="character" w:customStyle="1" w:styleId="TextodecomentrioChar1">
    <w:name w:val="Texto de comentário Char1"/>
    <w:basedOn w:val="Fontepargpadro"/>
    <w:uiPriority w:val="99"/>
    <w:semiHidden/>
    <w:rsid w:val="006A76EF"/>
    <w:rPr>
      <w:rFonts w:ascii="Times New Roman" w:eastAsia="Times New Roman" w:hAnsi="Times New Roman" w:cs="Times New Roman"/>
      <w:kern w:val="0"/>
      <w:sz w:val="20"/>
      <w:szCs w:val="20"/>
      <w:lang w:eastAsia="zh-CN"/>
      <w14:ligatures w14:val="none"/>
    </w:rPr>
  </w:style>
  <w:style w:type="character" w:customStyle="1" w:styleId="AssuntodocomentrioChar">
    <w:name w:val="Assunto do comentário Char"/>
    <w:basedOn w:val="TextodecomentrioChar"/>
    <w:link w:val="Assuntodocomentrio"/>
    <w:uiPriority w:val="99"/>
    <w:semiHidden/>
    <w:rsid w:val="006A76EF"/>
    <w:rPr>
      <w:rFonts w:ascii="Times New Roman" w:eastAsia="Times New Roman" w:hAnsi="Times New Roman" w:cs="Times New Roman"/>
      <w:b/>
      <w:bCs/>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6A76EF"/>
    <w:rPr>
      <w:b/>
      <w:bCs/>
    </w:rPr>
  </w:style>
  <w:style w:type="character" w:customStyle="1" w:styleId="AssuntodocomentrioChar1">
    <w:name w:val="Assunto do comentário Char1"/>
    <w:basedOn w:val="TextodecomentrioChar1"/>
    <w:uiPriority w:val="99"/>
    <w:semiHidden/>
    <w:rsid w:val="006A76EF"/>
    <w:rPr>
      <w:rFonts w:ascii="Times New Roman" w:eastAsia="Times New Roman" w:hAnsi="Times New Roman" w:cs="Times New Roman"/>
      <w:b/>
      <w:bCs/>
      <w:kern w:val="0"/>
      <w:sz w:val="20"/>
      <w:szCs w:val="20"/>
      <w:lang w:eastAsia="zh-CN"/>
      <w14:ligatures w14:val="none"/>
    </w:rPr>
  </w:style>
  <w:style w:type="character" w:customStyle="1" w:styleId="normaltextrun">
    <w:name w:val="normaltextrun"/>
    <w:basedOn w:val="Fontepargpadro"/>
    <w:qFormat/>
    <w:rsid w:val="006A76EF"/>
  </w:style>
  <w:style w:type="character" w:customStyle="1" w:styleId="eop">
    <w:name w:val="eop"/>
    <w:basedOn w:val="Fontepargpadro"/>
    <w:qFormat/>
    <w:rsid w:val="006A76EF"/>
  </w:style>
  <w:style w:type="character" w:customStyle="1" w:styleId="contextualspellingandgrammarerror">
    <w:name w:val="contextualspellingandgrammarerror"/>
    <w:basedOn w:val="Fontepargpadro"/>
    <w:rsid w:val="006A76EF"/>
  </w:style>
  <w:style w:type="paragraph" w:customStyle="1" w:styleId="paragraph">
    <w:name w:val="paragraph"/>
    <w:basedOn w:val="Normal"/>
    <w:qFormat/>
    <w:rsid w:val="006A76EF"/>
    <w:pPr>
      <w:suppressAutoHyphens w:val="0"/>
      <w:spacing w:before="100" w:beforeAutospacing="1" w:after="100" w:afterAutospacing="1"/>
    </w:pPr>
    <w:rPr>
      <w:lang w:eastAsia="pt-BR"/>
    </w:rPr>
  </w:style>
  <w:style w:type="character" w:styleId="Hyperlink">
    <w:name w:val="Hyperlink"/>
    <w:basedOn w:val="Fontepargpadro"/>
    <w:uiPriority w:val="99"/>
    <w:unhideWhenUsed/>
    <w:rsid w:val="006A76EF"/>
    <w:rPr>
      <w:color w:val="467886" w:themeColor="hyperlink"/>
      <w:u w:val="single"/>
    </w:rPr>
  </w:style>
  <w:style w:type="character" w:styleId="MenoPendente">
    <w:name w:val="Unresolved Mention"/>
    <w:basedOn w:val="Fontepargpadro"/>
    <w:uiPriority w:val="99"/>
    <w:semiHidden/>
    <w:unhideWhenUsed/>
    <w:rsid w:val="006A76EF"/>
    <w:rPr>
      <w:color w:val="605E5C"/>
      <w:shd w:val="clear" w:color="auto" w:fill="E1DFDD"/>
    </w:rPr>
  </w:style>
  <w:style w:type="character" w:styleId="Refdecomentrio">
    <w:name w:val="annotation reference"/>
    <w:basedOn w:val="Fontepargpadro"/>
    <w:uiPriority w:val="99"/>
    <w:semiHidden/>
    <w:unhideWhenUsed/>
    <w:rsid w:val="006A76EF"/>
    <w:rPr>
      <w:sz w:val="16"/>
      <w:szCs w:val="16"/>
    </w:rPr>
  </w:style>
  <w:style w:type="paragraph" w:customStyle="1" w:styleId="western">
    <w:name w:val="western"/>
    <w:basedOn w:val="Normal"/>
    <w:uiPriority w:val="1"/>
    <w:rsid w:val="006A76EF"/>
    <w:pPr>
      <w:autoSpaceDN w:val="0"/>
      <w:spacing w:before="100" w:after="119"/>
      <w:textAlignment w:val="baseline"/>
    </w:pPr>
    <w:rPr>
      <w:lang w:eastAsia="ar-SA"/>
    </w:rPr>
  </w:style>
  <w:style w:type="paragraph" w:customStyle="1" w:styleId="Ttulodatabela">
    <w:name w:val="Título da tabela"/>
    <w:basedOn w:val="Normal"/>
    <w:uiPriority w:val="1"/>
    <w:rsid w:val="006A76EF"/>
    <w:pPr>
      <w:widowControl w:val="0"/>
      <w:jc w:val="center"/>
    </w:pPr>
    <w:rPr>
      <w:rFonts w:eastAsia="Lucida Sans Unicode"/>
      <w:b/>
      <w:bCs/>
      <w:i/>
      <w:iCs/>
    </w:rPr>
  </w:style>
  <w:style w:type="paragraph" w:customStyle="1" w:styleId="Contedodatabela">
    <w:name w:val="Conteúdo da tabela"/>
    <w:basedOn w:val="Normal"/>
    <w:next w:val="Corpodetexto"/>
    <w:uiPriority w:val="1"/>
    <w:rsid w:val="006A76EF"/>
    <w:pPr>
      <w:widowControl w:val="0"/>
    </w:pPr>
    <w:rPr>
      <w:rFonts w:eastAsia="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92933">
      <w:bodyDiv w:val="1"/>
      <w:marLeft w:val="0"/>
      <w:marRight w:val="0"/>
      <w:marTop w:val="0"/>
      <w:marBottom w:val="0"/>
      <w:divBdr>
        <w:top w:val="none" w:sz="0" w:space="0" w:color="auto"/>
        <w:left w:val="none" w:sz="0" w:space="0" w:color="auto"/>
        <w:bottom w:val="none" w:sz="0" w:space="0" w:color="auto"/>
        <w:right w:val="none" w:sz="0" w:space="0" w:color="auto"/>
      </w:divBdr>
      <w:divsChild>
        <w:div w:id="978920268">
          <w:marLeft w:val="0"/>
          <w:marRight w:val="0"/>
          <w:marTop w:val="0"/>
          <w:marBottom w:val="0"/>
          <w:divBdr>
            <w:top w:val="none" w:sz="0" w:space="0" w:color="auto"/>
            <w:left w:val="none" w:sz="0" w:space="0" w:color="auto"/>
            <w:bottom w:val="none" w:sz="0" w:space="0" w:color="auto"/>
            <w:right w:val="none" w:sz="0" w:space="0" w:color="auto"/>
          </w:divBdr>
        </w:div>
        <w:div w:id="548495365">
          <w:marLeft w:val="0"/>
          <w:marRight w:val="0"/>
          <w:marTop w:val="0"/>
          <w:marBottom w:val="0"/>
          <w:divBdr>
            <w:top w:val="none" w:sz="0" w:space="0" w:color="auto"/>
            <w:left w:val="none" w:sz="0" w:space="0" w:color="auto"/>
            <w:bottom w:val="none" w:sz="0" w:space="0" w:color="auto"/>
            <w:right w:val="none" w:sz="0" w:space="0" w:color="auto"/>
          </w:divBdr>
        </w:div>
        <w:div w:id="1068650588">
          <w:marLeft w:val="0"/>
          <w:marRight w:val="0"/>
          <w:marTop w:val="0"/>
          <w:marBottom w:val="0"/>
          <w:divBdr>
            <w:top w:val="none" w:sz="0" w:space="0" w:color="auto"/>
            <w:left w:val="none" w:sz="0" w:space="0" w:color="auto"/>
            <w:bottom w:val="none" w:sz="0" w:space="0" w:color="auto"/>
            <w:right w:val="none" w:sz="0" w:space="0" w:color="auto"/>
          </w:divBdr>
        </w:div>
        <w:div w:id="2011324656">
          <w:marLeft w:val="0"/>
          <w:marRight w:val="0"/>
          <w:marTop w:val="0"/>
          <w:marBottom w:val="0"/>
          <w:divBdr>
            <w:top w:val="none" w:sz="0" w:space="0" w:color="auto"/>
            <w:left w:val="none" w:sz="0" w:space="0" w:color="auto"/>
            <w:bottom w:val="none" w:sz="0" w:space="0" w:color="auto"/>
            <w:right w:val="none" w:sz="0" w:space="0" w:color="auto"/>
          </w:divBdr>
        </w:div>
        <w:div w:id="1951282861">
          <w:marLeft w:val="0"/>
          <w:marRight w:val="0"/>
          <w:marTop w:val="0"/>
          <w:marBottom w:val="0"/>
          <w:divBdr>
            <w:top w:val="none" w:sz="0" w:space="0" w:color="auto"/>
            <w:left w:val="none" w:sz="0" w:space="0" w:color="auto"/>
            <w:bottom w:val="none" w:sz="0" w:space="0" w:color="auto"/>
            <w:right w:val="none" w:sz="0" w:space="0" w:color="auto"/>
          </w:divBdr>
        </w:div>
        <w:div w:id="863597195">
          <w:marLeft w:val="0"/>
          <w:marRight w:val="0"/>
          <w:marTop w:val="0"/>
          <w:marBottom w:val="0"/>
          <w:divBdr>
            <w:top w:val="none" w:sz="0" w:space="0" w:color="auto"/>
            <w:left w:val="none" w:sz="0" w:space="0" w:color="auto"/>
            <w:bottom w:val="none" w:sz="0" w:space="0" w:color="auto"/>
            <w:right w:val="none" w:sz="0" w:space="0" w:color="auto"/>
          </w:divBdr>
        </w:div>
        <w:div w:id="1621649107">
          <w:marLeft w:val="0"/>
          <w:marRight w:val="0"/>
          <w:marTop w:val="0"/>
          <w:marBottom w:val="0"/>
          <w:divBdr>
            <w:top w:val="none" w:sz="0" w:space="0" w:color="auto"/>
            <w:left w:val="none" w:sz="0" w:space="0" w:color="auto"/>
            <w:bottom w:val="none" w:sz="0" w:space="0" w:color="auto"/>
            <w:right w:val="none" w:sz="0" w:space="0" w:color="auto"/>
          </w:divBdr>
        </w:div>
        <w:div w:id="1671982054">
          <w:marLeft w:val="0"/>
          <w:marRight w:val="0"/>
          <w:marTop w:val="0"/>
          <w:marBottom w:val="0"/>
          <w:divBdr>
            <w:top w:val="none" w:sz="0" w:space="0" w:color="auto"/>
            <w:left w:val="none" w:sz="0" w:space="0" w:color="auto"/>
            <w:bottom w:val="none" w:sz="0" w:space="0" w:color="auto"/>
            <w:right w:val="none" w:sz="0" w:space="0" w:color="auto"/>
          </w:divBdr>
        </w:div>
        <w:div w:id="240526989">
          <w:marLeft w:val="0"/>
          <w:marRight w:val="0"/>
          <w:marTop w:val="0"/>
          <w:marBottom w:val="0"/>
          <w:divBdr>
            <w:top w:val="none" w:sz="0" w:space="0" w:color="auto"/>
            <w:left w:val="none" w:sz="0" w:space="0" w:color="auto"/>
            <w:bottom w:val="none" w:sz="0" w:space="0" w:color="auto"/>
            <w:right w:val="none" w:sz="0" w:space="0" w:color="auto"/>
          </w:divBdr>
        </w:div>
        <w:div w:id="314845153">
          <w:marLeft w:val="0"/>
          <w:marRight w:val="0"/>
          <w:marTop w:val="0"/>
          <w:marBottom w:val="0"/>
          <w:divBdr>
            <w:top w:val="none" w:sz="0" w:space="0" w:color="auto"/>
            <w:left w:val="none" w:sz="0" w:space="0" w:color="auto"/>
            <w:bottom w:val="none" w:sz="0" w:space="0" w:color="auto"/>
            <w:right w:val="none" w:sz="0" w:space="0" w:color="auto"/>
          </w:divBdr>
        </w:div>
        <w:div w:id="1673531313">
          <w:marLeft w:val="0"/>
          <w:marRight w:val="0"/>
          <w:marTop w:val="0"/>
          <w:marBottom w:val="0"/>
          <w:divBdr>
            <w:top w:val="none" w:sz="0" w:space="0" w:color="auto"/>
            <w:left w:val="none" w:sz="0" w:space="0" w:color="auto"/>
            <w:bottom w:val="none" w:sz="0" w:space="0" w:color="auto"/>
            <w:right w:val="none" w:sz="0" w:space="0" w:color="auto"/>
          </w:divBdr>
        </w:div>
        <w:div w:id="314455754">
          <w:marLeft w:val="0"/>
          <w:marRight w:val="0"/>
          <w:marTop w:val="0"/>
          <w:marBottom w:val="0"/>
          <w:divBdr>
            <w:top w:val="none" w:sz="0" w:space="0" w:color="auto"/>
            <w:left w:val="none" w:sz="0" w:space="0" w:color="auto"/>
            <w:bottom w:val="none" w:sz="0" w:space="0" w:color="auto"/>
            <w:right w:val="none" w:sz="0" w:space="0" w:color="auto"/>
          </w:divBdr>
        </w:div>
        <w:div w:id="1951273903">
          <w:marLeft w:val="0"/>
          <w:marRight w:val="0"/>
          <w:marTop w:val="0"/>
          <w:marBottom w:val="0"/>
          <w:divBdr>
            <w:top w:val="none" w:sz="0" w:space="0" w:color="auto"/>
            <w:left w:val="none" w:sz="0" w:space="0" w:color="auto"/>
            <w:bottom w:val="none" w:sz="0" w:space="0" w:color="auto"/>
            <w:right w:val="none" w:sz="0" w:space="0" w:color="auto"/>
          </w:divBdr>
        </w:div>
        <w:div w:id="588928244">
          <w:marLeft w:val="0"/>
          <w:marRight w:val="0"/>
          <w:marTop w:val="0"/>
          <w:marBottom w:val="0"/>
          <w:divBdr>
            <w:top w:val="none" w:sz="0" w:space="0" w:color="auto"/>
            <w:left w:val="none" w:sz="0" w:space="0" w:color="auto"/>
            <w:bottom w:val="none" w:sz="0" w:space="0" w:color="auto"/>
            <w:right w:val="none" w:sz="0" w:space="0" w:color="auto"/>
          </w:divBdr>
        </w:div>
        <w:div w:id="1177306939">
          <w:marLeft w:val="0"/>
          <w:marRight w:val="0"/>
          <w:marTop w:val="0"/>
          <w:marBottom w:val="0"/>
          <w:divBdr>
            <w:top w:val="none" w:sz="0" w:space="0" w:color="auto"/>
            <w:left w:val="none" w:sz="0" w:space="0" w:color="auto"/>
            <w:bottom w:val="none" w:sz="0" w:space="0" w:color="auto"/>
            <w:right w:val="none" w:sz="0" w:space="0" w:color="auto"/>
          </w:divBdr>
        </w:div>
        <w:div w:id="1058162924">
          <w:marLeft w:val="0"/>
          <w:marRight w:val="0"/>
          <w:marTop w:val="0"/>
          <w:marBottom w:val="0"/>
          <w:divBdr>
            <w:top w:val="none" w:sz="0" w:space="0" w:color="auto"/>
            <w:left w:val="none" w:sz="0" w:space="0" w:color="auto"/>
            <w:bottom w:val="none" w:sz="0" w:space="0" w:color="auto"/>
            <w:right w:val="none" w:sz="0" w:space="0" w:color="auto"/>
          </w:divBdr>
        </w:div>
        <w:div w:id="398209656">
          <w:marLeft w:val="0"/>
          <w:marRight w:val="0"/>
          <w:marTop w:val="0"/>
          <w:marBottom w:val="0"/>
          <w:divBdr>
            <w:top w:val="none" w:sz="0" w:space="0" w:color="auto"/>
            <w:left w:val="none" w:sz="0" w:space="0" w:color="auto"/>
            <w:bottom w:val="none" w:sz="0" w:space="0" w:color="auto"/>
            <w:right w:val="none" w:sz="0" w:space="0" w:color="auto"/>
          </w:divBdr>
        </w:div>
        <w:div w:id="935676369">
          <w:marLeft w:val="0"/>
          <w:marRight w:val="0"/>
          <w:marTop w:val="0"/>
          <w:marBottom w:val="0"/>
          <w:divBdr>
            <w:top w:val="none" w:sz="0" w:space="0" w:color="auto"/>
            <w:left w:val="none" w:sz="0" w:space="0" w:color="auto"/>
            <w:bottom w:val="none" w:sz="0" w:space="0" w:color="auto"/>
            <w:right w:val="none" w:sz="0" w:space="0" w:color="auto"/>
          </w:divBdr>
        </w:div>
      </w:divsChild>
    </w:div>
    <w:div w:id="149951185">
      <w:bodyDiv w:val="1"/>
      <w:marLeft w:val="0"/>
      <w:marRight w:val="0"/>
      <w:marTop w:val="0"/>
      <w:marBottom w:val="0"/>
      <w:divBdr>
        <w:top w:val="none" w:sz="0" w:space="0" w:color="auto"/>
        <w:left w:val="none" w:sz="0" w:space="0" w:color="auto"/>
        <w:bottom w:val="none" w:sz="0" w:space="0" w:color="auto"/>
        <w:right w:val="none" w:sz="0" w:space="0" w:color="auto"/>
      </w:divBdr>
      <w:divsChild>
        <w:div w:id="1229682702">
          <w:marLeft w:val="0"/>
          <w:marRight w:val="0"/>
          <w:marTop w:val="0"/>
          <w:marBottom w:val="0"/>
          <w:divBdr>
            <w:top w:val="none" w:sz="0" w:space="0" w:color="auto"/>
            <w:left w:val="none" w:sz="0" w:space="0" w:color="auto"/>
            <w:bottom w:val="none" w:sz="0" w:space="0" w:color="auto"/>
            <w:right w:val="none" w:sz="0" w:space="0" w:color="auto"/>
          </w:divBdr>
        </w:div>
        <w:div w:id="1555198966">
          <w:marLeft w:val="0"/>
          <w:marRight w:val="0"/>
          <w:marTop w:val="0"/>
          <w:marBottom w:val="0"/>
          <w:divBdr>
            <w:top w:val="none" w:sz="0" w:space="0" w:color="auto"/>
            <w:left w:val="none" w:sz="0" w:space="0" w:color="auto"/>
            <w:bottom w:val="none" w:sz="0" w:space="0" w:color="auto"/>
            <w:right w:val="none" w:sz="0" w:space="0" w:color="auto"/>
          </w:divBdr>
        </w:div>
        <w:div w:id="1210996894">
          <w:marLeft w:val="0"/>
          <w:marRight w:val="0"/>
          <w:marTop w:val="0"/>
          <w:marBottom w:val="0"/>
          <w:divBdr>
            <w:top w:val="none" w:sz="0" w:space="0" w:color="auto"/>
            <w:left w:val="none" w:sz="0" w:space="0" w:color="auto"/>
            <w:bottom w:val="none" w:sz="0" w:space="0" w:color="auto"/>
            <w:right w:val="none" w:sz="0" w:space="0" w:color="auto"/>
          </w:divBdr>
        </w:div>
        <w:div w:id="1166750905">
          <w:marLeft w:val="0"/>
          <w:marRight w:val="0"/>
          <w:marTop w:val="0"/>
          <w:marBottom w:val="0"/>
          <w:divBdr>
            <w:top w:val="none" w:sz="0" w:space="0" w:color="auto"/>
            <w:left w:val="none" w:sz="0" w:space="0" w:color="auto"/>
            <w:bottom w:val="none" w:sz="0" w:space="0" w:color="auto"/>
            <w:right w:val="none" w:sz="0" w:space="0" w:color="auto"/>
          </w:divBdr>
        </w:div>
        <w:div w:id="1067725973">
          <w:marLeft w:val="0"/>
          <w:marRight w:val="0"/>
          <w:marTop w:val="0"/>
          <w:marBottom w:val="0"/>
          <w:divBdr>
            <w:top w:val="none" w:sz="0" w:space="0" w:color="auto"/>
            <w:left w:val="none" w:sz="0" w:space="0" w:color="auto"/>
            <w:bottom w:val="none" w:sz="0" w:space="0" w:color="auto"/>
            <w:right w:val="none" w:sz="0" w:space="0" w:color="auto"/>
          </w:divBdr>
        </w:div>
        <w:div w:id="1578324042">
          <w:marLeft w:val="0"/>
          <w:marRight w:val="0"/>
          <w:marTop w:val="0"/>
          <w:marBottom w:val="0"/>
          <w:divBdr>
            <w:top w:val="none" w:sz="0" w:space="0" w:color="auto"/>
            <w:left w:val="none" w:sz="0" w:space="0" w:color="auto"/>
            <w:bottom w:val="none" w:sz="0" w:space="0" w:color="auto"/>
            <w:right w:val="none" w:sz="0" w:space="0" w:color="auto"/>
          </w:divBdr>
        </w:div>
        <w:div w:id="1422917896">
          <w:marLeft w:val="0"/>
          <w:marRight w:val="0"/>
          <w:marTop w:val="0"/>
          <w:marBottom w:val="0"/>
          <w:divBdr>
            <w:top w:val="none" w:sz="0" w:space="0" w:color="auto"/>
            <w:left w:val="none" w:sz="0" w:space="0" w:color="auto"/>
            <w:bottom w:val="none" w:sz="0" w:space="0" w:color="auto"/>
            <w:right w:val="none" w:sz="0" w:space="0" w:color="auto"/>
          </w:divBdr>
        </w:div>
        <w:div w:id="272908563">
          <w:marLeft w:val="0"/>
          <w:marRight w:val="0"/>
          <w:marTop w:val="0"/>
          <w:marBottom w:val="0"/>
          <w:divBdr>
            <w:top w:val="none" w:sz="0" w:space="0" w:color="auto"/>
            <w:left w:val="none" w:sz="0" w:space="0" w:color="auto"/>
            <w:bottom w:val="none" w:sz="0" w:space="0" w:color="auto"/>
            <w:right w:val="none" w:sz="0" w:space="0" w:color="auto"/>
          </w:divBdr>
        </w:div>
        <w:div w:id="467671160">
          <w:marLeft w:val="0"/>
          <w:marRight w:val="0"/>
          <w:marTop w:val="0"/>
          <w:marBottom w:val="0"/>
          <w:divBdr>
            <w:top w:val="none" w:sz="0" w:space="0" w:color="auto"/>
            <w:left w:val="none" w:sz="0" w:space="0" w:color="auto"/>
            <w:bottom w:val="none" w:sz="0" w:space="0" w:color="auto"/>
            <w:right w:val="none" w:sz="0" w:space="0" w:color="auto"/>
          </w:divBdr>
        </w:div>
        <w:div w:id="1390610208">
          <w:marLeft w:val="0"/>
          <w:marRight w:val="0"/>
          <w:marTop w:val="0"/>
          <w:marBottom w:val="0"/>
          <w:divBdr>
            <w:top w:val="none" w:sz="0" w:space="0" w:color="auto"/>
            <w:left w:val="none" w:sz="0" w:space="0" w:color="auto"/>
            <w:bottom w:val="none" w:sz="0" w:space="0" w:color="auto"/>
            <w:right w:val="none" w:sz="0" w:space="0" w:color="auto"/>
          </w:divBdr>
        </w:div>
        <w:div w:id="1327857595">
          <w:marLeft w:val="0"/>
          <w:marRight w:val="0"/>
          <w:marTop w:val="0"/>
          <w:marBottom w:val="0"/>
          <w:divBdr>
            <w:top w:val="none" w:sz="0" w:space="0" w:color="auto"/>
            <w:left w:val="none" w:sz="0" w:space="0" w:color="auto"/>
            <w:bottom w:val="none" w:sz="0" w:space="0" w:color="auto"/>
            <w:right w:val="none" w:sz="0" w:space="0" w:color="auto"/>
          </w:divBdr>
        </w:div>
        <w:div w:id="1585261940">
          <w:marLeft w:val="0"/>
          <w:marRight w:val="0"/>
          <w:marTop w:val="0"/>
          <w:marBottom w:val="0"/>
          <w:divBdr>
            <w:top w:val="none" w:sz="0" w:space="0" w:color="auto"/>
            <w:left w:val="none" w:sz="0" w:space="0" w:color="auto"/>
            <w:bottom w:val="none" w:sz="0" w:space="0" w:color="auto"/>
            <w:right w:val="none" w:sz="0" w:space="0" w:color="auto"/>
          </w:divBdr>
        </w:div>
        <w:div w:id="1626691152">
          <w:marLeft w:val="0"/>
          <w:marRight w:val="0"/>
          <w:marTop w:val="0"/>
          <w:marBottom w:val="0"/>
          <w:divBdr>
            <w:top w:val="none" w:sz="0" w:space="0" w:color="auto"/>
            <w:left w:val="none" w:sz="0" w:space="0" w:color="auto"/>
            <w:bottom w:val="none" w:sz="0" w:space="0" w:color="auto"/>
            <w:right w:val="none" w:sz="0" w:space="0" w:color="auto"/>
          </w:divBdr>
        </w:div>
        <w:div w:id="1453399067">
          <w:marLeft w:val="0"/>
          <w:marRight w:val="0"/>
          <w:marTop w:val="0"/>
          <w:marBottom w:val="0"/>
          <w:divBdr>
            <w:top w:val="none" w:sz="0" w:space="0" w:color="auto"/>
            <w:left w:val="none" w:sz="0" w:space="0" w:color="auto"/>
            <w:bottom w:val="none" w:sz="0" w:space="0" w:color="auto"/>
            <w:right w:val="none" w:sz="0" w:space="0" w:color="auto"/>
          </w:divBdr>
        </w:div>
        <w:div w:id="1294409111">
          <w:marLeft w:val="0"/>
          <w:marRight w:val="0"/>
          <w:marTop w:val="0"/>
          <w:marBottom w:val="0"/>
          <w:divBdr>
            <w:top w:val="none" w:sz="0" w:space="0" w:color="auto"/>
            <w:left w:val="none" w:sz="0" w:space="0" w:color="auto"/>
            <w:bottom w:val="none" w:sz="0" w:space="0" w:color="auto"/>
            <w:right w:val="none" w:sz="0" w:space="0" w:color="auto"/>
          </w:divBdr>
        </w:div>
        <w:div w:id="799348374">
          <w:marLeft w:val="0"/>
          <w:marRight w:val="0"/>
          <w:marTop w:val="0"/>
          <w:marBottom w:val="0"/>
          <w:divBdr>
            <w:top w:val="none" w:sz="0" w:space="0" w:color="auto"/>
            <w:left w:val="none" w:sz="0" w:space="0" w:color="auto"/>
            <w:bottom w:val="none" w:sz="0" w:space="0" w:color="auto"/>
            <w:right w:val="none" w:sz="0" w:space="0" w:color="auto"/>
          </w:divBdr>
        </w:div>
        <w:div w:id="1982420984">
          <w:marLeft w:val="0"/>
          <w:marRight w:val="0"/>
          <w:marTop w:val="0"/>
          <w:marBottom w:val="0"/>
          <w:divBdr>
            <w:top w:val="none" w:sz="0" w:space="0" w:color="auto"/>
            <w:left w:val="none" w:sz="0" w:space="0" w:color="auto"/>
            <w:bottom w:val="none" w:sz="0" w:space="0" w:color="auto"/>
            <w:right w:val="none" w:sz="0" w:space="0" w:color="auto"/>
          </w:divBdr>
        </w:div>
        <w:div w:id="1493371260">
          <w:marLeft w:val="0"/>
          <w:marRight w:val="0"/>
          <w:marTop w:val="0"/>
          <w:marBottom w:val="0"/>
          <w:divBdr>
            <w:top w:val="none" w:sz="0" w:space="0" w:color="auto"/>
            <w:left w:val="none" w:sz="0" w:space="0" w:color="auto"/>
            <w:bottom w:val="none" w:sz="0" w:space="0" w:color="auto"/>
            <w:right w:val="none" w:sz="0" w:space="0" w:color="auto"/>
          </w:divBdr>
        </w:div>
        <w:div w:id="2000035453">
          <w:marLeft w:val="0"/>
          <w:marRight w:val="0"/>
          <w:marTop w:val="0"/>
          <w:marBottom w:val="0"/>
          <w:divBdr>
            <w:top w:val="none" w:sz="0" w:space="0" w:color="auto"/>
            <w:left w:val="none" w:sz="0" w:space="0" w:color="auto"/>
            <w:bottom w:val="none" w:sz="0" w:space="0" w:color="auto"/>
            <w:right w:val="none" w:sz="0" w:space="0" w:color="auto"/>
          </w:divBdr>
        </w:div>
        <w:div w:id="951864339">
          <w:marLeft w:val="0"/>
          <w:marRight w:val="0"/>
          <w:marTop w:val="0"/>
          <w:marBottom w:val="0"/>
          <w:divBdr>
            <w:top w:val="none" w:sz="0" w:space="0" w:color="auto"/>
            <w:left w:val="none" w:sz="0" w:space="0" w:color="auto"/>
            <w:bottom w:val="none" w:sz="0" w:space="0" w:color="auto"/>
            <w:right w:val="none" w:sz="0" w:space="0" w:color="auto"/>
          </w:divBdr>
        </w:div>
        <w:div w:id="396435452">
          <w:marLeft w:val="0"/>
          <w:marRight w:val="0"/>
          <w:marTop w:val="0"/>
          <w:marBottom w:val="0"/>
          <w:divBdr>
            <w:top w:val="none" w:sz="0" w:space="0" w:color="auto"/>
            <w:left w:val="none" w:sz="0" w:space="0" w:color="auto"/>
            <w:bottom w:val="none" w:sz="0" w:space="0" w:color="auto"/>
            <w:right w:val="none" w:sz="0" w:space="0" w:color="auto"/>
          </w:divBdr>
        </w:div>
      </w:divsChild>
    </w:div>
    <w:div w:id="203249933">
      <w:bodyDiv w:val="1"/>
      <w:marLeft w:val="0"/>
      <w:marRight w:val="0"/>
      <w:marTop w:val="0"/>
      <w:marBottom w:val="0"/>
      <w:divBdr>
        <w:top w:val="none" w:sz="0" w:space="0" w:color="auto"/>
        <w:left w:val="none" w:sz="0" w:space="0" w:color="auto"/>
        <w:bottom w:val="none" w:sz="0" w:space="0" w:color="auto"/>
        <w:right w:val="none" w:sz="0" w:space="0" w:color="auto"/>
      </w:divBdr>
    </w:div>
    <w:div w:id="288782929">
      <w:bodyDiv w:val="1"/>
      <w:marLeft w:val="0"/>
      <w:marRight w:val="0"/>
      <w:marTop w:val="0"/>
      <w:marBottom w:val="0"/>
      <w:divBdr>
        <w:top w:val="none" w:sz="0" w:space="0" w:color="auto"/>
        <w:left w:val="none" w:sz="0" w:space="0" w:color="auto"/>
        <w:bottom w:val="none" w:sz="0" w:space="0" w:color="auto"/>
        <w:right w:val="none" w:sz="0" w:space="0" w:color="auto"/>
      </w:divBdr>
      <w:divsChild>
        <w:div w:id="105664465">
          <w:marLeft w:val="0"/>
          <w:marRight w:val="0"/>
          <w:marTop w:val="0"/>
          <w:marBottom w:val="0"/>
          <w:divBdr>
            <w:top w:val="none" w:sz="0" w:space="0" w:color="auto"/>
            <w:left w:val="none" w:sz="0" w:space="0" w:color="auto"/>
            <w:bottom w:val="none" w:sz="0" w:space="0" w:color="auto"/>
            <w:right w:val="none" w:sz="0" w:space="0" w:color="auto"/>
          </w:divBdr>
        </w:div>
        <w:div w:id="483816075">
          <w:marLeft w:val="0"/>
          <w:marRight w:val="0"/>
          <w:marTop w:val="0"/>
          <w:marBottom w:val="0"/>
          <w:divBdr>
            <w:top w:val="none" w:sz="0" w:space="0" w:color="auto"/>
            <w:left w:val="none" w:sz="0" w:space="0" w:color="auto"/>
            <w:bottom w:val="none" w:sz="0" w:space="0" w:color="auto"/>
            <w:right w:val="none" w:sz="0" w:space="0" w:color="auto"/>
          </w:divBdr>
        </w:div>
        <w:div w:id="1601793645">
          <w:marLeft w:val="0"/>
          <w:marRight w:val="0"/>
          <w:marTop w:val="0"/>
          <w:marBottom w:val="0"/>
          <w:divBdr>
            <w:top w:val="none" w:sz="0" w:space="0" w:color="auto"/>
            <w:left w:val="none" w:sz="0" w:space="0" w:color="auto"/>
            <w:bottom w:val="none" w:sz="0" w:space="0" w:color="auto"/>
            <w:right w:val="none" w:sz="0" w:space="0" w:color="auto"/>
          </w:divBdr>
        </w:div>
        <w:div w:id="1683430822">
          <w:marLeft w:val="0"/>
          <w:marRight w:val="0"/>
          <w:marTop w:val="0"/>
          <w:marBottom w:val="0"/>
          <w:divBdr>
            <w:top w:val="none" w:sz="0" w:space="0" w:color="auto"/>
            <w:left w:val="none" w:sz="0" w:space="0" w:color="auto"/>
            <w:bottom w:val="none" w:sz="0" w:space="0" w:color="auto"/>
            <w:right w:val="none" w:sz="0" w:space="0" w:color="auto"/>
          </w:divBdr>
        </w:div>
        <w:div w:id="206441">
          <w:marLeft w:val="0"/>
          <w:marRight w:val="0"/>
          <w:marTop w:val="0"/>
          <w:marBottom w:val="0"/>
          <w:divBdr>
            <w:top w:val="none" w:sz="0" w:space="0" w:color="auto"/>
            <w:left w:val="none" w:sz="0" w:space="0" w:color="auto"/>
            <w:bottom w:val="none" w:sz="0" w:space="0" w:color="auto"/>
            <w:right w:val="none" w:sz="0" w:space="0" w:color="auto"/>
          </w:divBdr>
        </w:div>
        <w:div w:id="271863995">
          <w:marLeft w:val="0"/>
          <w:marRight w:val="0"/>
          <w:marTop w:val="0"/>
          <w:marBottom w:val="0"/>
          <w:divBdr>
            <w:top w:val="none" w:sz="0" w:space="0" w:color="auto"/>
            <w:left w:val="none" w:sz="0" w:space="0" w:color="auto"/>
            <w:bottom w:val="none" w:sz="0" w:space="0" w:color="auto"/>
            <w:right w:val="none" w:sz="0" w:space="0" w:color="auto"/>
          </w:divBdr>
        </w:div>
        <w:div w:id="1037660905">
          <w:marLeft w:val="0"/>
          <w:marRight w:val="0"/>
          <w:marTop w:val="0"/>
          <w:marBottom w:val="0"/>
          <w:divBdr>
            <w:top w:val="none" w:sz="0" w:space="0" w:color="auto"/>
            <w:left w:val="none" w:sz="0" w:space="0" w:color="auto"/>
            <w:bottom w:val="none" w:sz="0" w:space="0" w:color="auto"/>
            <w:right w:val="none" w:sz="0" w:space="0" w:color="auto"/>
          </w:divBdr>
        </w:div>
        <w:div w:id="261885470">
          <w:marLeft w:val="0"/>
          <w:marRight w:val="0"/>
          <w:marTop w:val="0"/>
          <w:marBottom w:val="0"/>
          <w:divBdr>
            <w:top w:val="none" w:sz="0" w:space="0" w:color="auto"/>
            <w:left w:val="none" w:sz="0" w:space="0" w:color="auto"/>
            <w:bottom w:val="none" w:sz="0" w:space="0" w:color="auto"/>
            <w:right w:val="none" w:sz="0" w:space="0" w:color="auto"/>
          </w:divBdr>
        </w:div>
        <w:div w:id="527064722">
          <w:marLeft w:val="0"/>
          <w:marRight w:val="0"/>
          <w:marTop w:val="0"/>
          <w:marBottom w:val="0"/>
          <w:divBdr>
            <w:top w:val="none" w:sz="0" w:space="0" w:color="auto"/>
            <w:left w:val="none" w:sz="0" w:space="0" w:color="auto"/>
            <w:bottom w:val="none" w:sz="0" w:space="0" w:color="auto"/>
            <w:right w:val="none" w:sz="0" w:space="0" w:color="auto"/>
          </w:divBdr>
        </w:div>
        <w:div w:id="749355841">
          <w:marLeft w:val="0"/>
          <w:marRight w:val="0"/>
          <w:marTop w:val="0"/>
          <w:marBottom w:val="0"/>
          <w:divBdr>
            <w:top w:val="none" w:sz="0" w:space="0" w:color="auto"/>
            <w:left w:val="none" w:sz="0" w:space="0" w:color="auto"/>
            <w:bottom w:val="none" w:sz="0" w:space="0" w:color="auto"/>
            <w:right w:val="none" w:sz="0" w:space="0" w:color="auto"/>
          </w:divBdr>
        </w:div>
        <w:div w:id="605961339">
          <w:marLeft w:val="0"/>
          <w:marRight w:val="0"/>
          <w:marTop w:val="0"/>
          <w:marBottom w:val="0"/>
          <w:divBdr>
            <w:top w:val="none" w:sz="0" w:space="0" w:color="auto"/>
            <w:left w:val="none" w:sz="0" w:space="0" w:color="auto"/>
            <w:bottom w:val="none" w:sz="0" w:space="0" w:color="auto"/>
            <w:right w:val="none" w:sz="0" w:space="0" w:color="auto"/>
          </w:divBdr>
        </w:div>
        <w:div w:id="1680430976">
          <w:marLeft w:val="0"/>
          <w:marRight w:val="0"/>
          <w:marTop w:val="0"/>
          <w:marBottom w:val="0"/>
          <w:divBdr>
            <w:top w:val="none" w:sz="0" w:space="0" w:color="auto"/>
            <w:left w:val="none" w:sz="0" w:space="0" w:color="auto"/>
            <w:bottom w:val="none" w:sz="0" w:space="0" w:color="auto"/>
            <w:right w:val="none" w:sz="0" w:space="0" w:color="auto"/>
          </w:divBdr>
        </w:div>
        <w:div w:id="2071612082">
          <w:marLeft w:val="0"/>
          <w:marRight w:val="0"/>
          <w:marTop w:val="0"/>
          <w:marBottom w:val="0"/>
          <w:divBdr>
            <w:top w:val="none" w:sz="0" w:space="0" w:color="auto"/>
            <w:left w:val="none" w:sz="0" w:space="0" w:color="auto"/>
            <w:bottom w:val="none" w:sz="0" w:space="0" w:color="auto"/>
            <w:right w:val="none" w:sz="0" w:space="0" w:color="auto"/>
          </w:divBdr>
        </w:div>
        <w:div w:id="755984065">
          <w:marLeft w:val="0"/>
          <w:marRight w:val="0"/>
          <w:marTop w:val="0"/>
          <w:marBottom w:val="0"/>
          <w:divBdr>
            <w:top w:val="none" w:sz="0" w:space="0" w:color="auto"/>
            <w:left w:val="none" w:sz="0" w:space="0" w:color="auto"/>
            <w:bottom w:val="none" w:sz="0" w:space="0" w:color="auto"/>
            <w:right w:val="none" w:sz="0" w:space="0" w:color="auto"/>
          </w:divBdr>
        </w:div>
        <w:div w:id="583488619">
          <w:marLeft w:val="0"/>
          <w:marRight w:val="0"/>
          <w:marTop w:val="0"/>
          <w:marBottom w:val="0"/>
          <w:divBdr>
            <w:top w:val="none" w:sz="0" w:space="0" w:color="auto"/>
            <w:left w:val="none" w:sz="0" w:space="0" w:color="auto"/>
            <w:bottom w:val="none" w:sz="0" w:space="0" w:color="auto"/>
            <w:right w:val="none" w:sz="0" w:space="0" w:color="auto"/>
          </w:divBdr>
        </w:div>
        <w:div w:id="786201002">
          <w:marLeft w:val="0"/>
          <w:marRight w:val="0"/>
          <w:marTop w:val="0"/>
          <w:marBottom w:val="0"/>
          <w:divBdr>
            <w:top w:val="none" w:sz="0" w:space="0" w:color="auto"/>
            <w:left w:val="none" w:sz="0" w:space="0" w:color="auto"/>
            <w:bottom w:val="none" w:sz="0" w:space="0" w:color="auto"/>
            <w:right w:val="none" w:sz="0" w:space="0" w:color="auto"/>
          </w:divBdr>
        </w:div>
        <w:div w:id="199633175">
          <w:marLeft w:val="0"/>
          <w:marRight w:val="0"/>
          <w:marTop w:val="0"/>
          <w:marBottom w:val="0"/>
          <w:divBdr>
            <w:top w:val="none" w:sz="0" w:space="0" w:color="auto"/>
            <w:left w:val="none" w:sz="0" w:space="0" w:color="auto"/>
            <w:bottom w:val="none" w:sz="0" w:space="0" w:color="auto"/>
            <w:right w:val="none" w:sz="0" w:space="0" w:color="auto"/>
          </w:divBdr>
        </w:div>
        <w:div w:id="1854416479">
          <w:marLeft w:val="0"/>
          <w:marRight w:val="0"/>
          <w:marTop w:val="0"/>
          <w:marBottom w:val="0"/>
          <w:divBdr>
            <w:top w:val="none" w:sz="0" w:space="0" w:color="auto"/>
            <w:left w:val="none" w:sz="0" w:space="0" w:color="auto"/>
            <w:bottom w:val="none" w:sz="0" w:space="0" w:color="auto"/>
            <w:right w:val="none" w:sz="0" w:space="0" w:color="auto"/>
          </w:divBdr>
        </w:div>
        <w:div w:id="205216010">
          <w:marLeft w:val="0"/>
          <w:marRight w:val="0"/>
          <w:marTop w:val="0"/>
          <w:marBottom w:val="0"/>
          <w:divBdr>
            <w:top w:val="none" w:sz="0" w:space="0" w:color="auto"/>
            <w:left w:val="none" w:sz="0" w:space="0" w:color="auto"/>
            <w:bottom w:val="none" w:sz="0" w:space="0" w:color="auto"/>
            <w:right w:val="none" w:sz="0" w:space="0" w:color="auto"/>
          </w:divBdr>
        </w:div>
        <w:div w:id="1691955384">
          <w:marLeft w:val="0"/>
          <w:marRight w:val="0"/>
          <w:marTop w:val="0"/>
          <w:marBottom w:val="0"/>
          <w:divBdr>
            <w:top w:val="none" w:sz="0" w:space="0" w:color="auto"/>
            <w:left w:val="none" w:sz="0" w:space="0" w:color="auto"/>
            <w:bottom w:val="none" w:sz="0" w:space="0" w:color="auto"/>
            <w:right w:val="none" w:sz="0" w:space="0" w:color="auto"/>
          </w:divBdr>
        </w:div>
        <w:div w:id="525216781">
          <w:marLeft w:val="0"/>
          <w:marRight w:val="0"/>
          <w:marTop w:val="0"/>
          <w:marBottom w:val="0"/>
          <w:divBdr>
            <w:top w:val="none" w:sz="0" w:space="0" w:color="auto"/>
            <w:left w:val="none" w:sz="0" w:space="0" w:color="auto"/>
            <w:bottom w:val="none" w:sz="0" w:space="0" w:color="auto"/>
            <w:right w:val="none" w:sz="0" w:space="0" w:color="auto"/>
          </w:divBdr>
        </w:div>
      </w:divsChild>
    </w:div>
    <w:div w:id="611208947">
      <w:bodyDiv w:val="1"/>
      <w:marLeft w:val="0"/>
      <w:marRight w:val="0"/>
      <w:marTop w:val="0"/>
      <w:marBottom w:val="0"/>
      <w:divBdr>
        <w:top w:val="none" w:sz="0" w:space="0" w:color="auto"/>
        <w:left w:val="none" w:sz="0" w:space="0" w:color="auto"/>
        <w:bottom w:val="none" w:sz="0" w:space="0" w:color="auto"/>
        <w:right w:val="none" w:sz="0" w:space="0" w:color="auto"/>
      </w:divBdr>
      <w:divsChild>
        <w:div w:id="382142237">
          <w:marLeft w:val="0"/>
          <w:marRight w:val="0"/>
          <w:marTop w:val="0"/>
          <w:marBottom w:val="0"/>
          <w:divBdr>
            <w:top w:val="none" w:sz="0" w:space="0" w:color="auto"/>
            <w:left w:val="none" w:sz="0" w:space="0" w:color="auto"/>
            <w:bottom w:val="none" w:sz="0" w:space="0" w:color="auto"/>
            <w:right w:val="none" w:sz="0" w:space="0" w:color="auto"/>
          </w:divBdr>
        </w:div>
        <w:div w:id="1866867492">
          <w:marLeft w:val="0"/>
          <w:marRight w:val="0"/>
          <w:marTop w:val="0"/>
          <w:marBottom w:val="0"/>
          <w:divBdr>
            <w:top w:val="none" w:sz="0" w:space="0" w:color="auto"/>
            <w:left w:val="none" w:sz="0" w:space="0" w:color="auto"/>
            <w:bottom w:val="none" w:sz="0" w:space="0" w:color="auto"/>
            <w:right w:val="none" w:sz="0" w:space="0" w:color="auto"/>
          </w:divBdr>
        </w:div>
        <w:div w:id="851070711">
          <w:marLeft w:val="0"/>
          <w:marRight w:val="0"/>
          <w:marTop w:val="0"/>
          <w:marBottom w:val="0"/>
          <w:divBdr>
            <w:top w:val="none" w:sz="0" w:space="0" w:color="auto"/>
            <w:left w:val="none" w:sz="0" w:space="0" w:color="auto"/>
            <w:bottom w:val="none" w:sz="0" w:space="0" w:color="auto"/>
            <w:right w:val="none" w:sz="0" w:space="0" w:color="auto"/>
          </w:divBdr>
        </w:div>
        <w:div w:id="72121413">
          <w:marLeft w:val="0"/>
          <w:marRight w:val="0"/>
          <w:marTop w:val="0"/>
          <w:marBottom w:val="0"/>
          <w:divBdr>
            <w:top w:val="none" w:sz="0" w:space="0" w:color="auto"/>
            <w:left w:val="none" w:sz="0" w:space="0" w:color="auto"/>
            <w:bottom w:val="none" w:sz="0" w:space="0" w:color="auto"/>
            <w:right w:val="none" w:sz="0" w:space="0" w:color="auto"/>
          </w:divBdr>
        </w:div>
        <w:div w:id="468481473">
          <w:marLeft w:val="0"/>
          <w:marRight w:val="0"/>
          <w:marTop w:val="0"/>
          <w:marBottom w:val="0"/>
          <w:divBdr>
            <w:top w:val="none" w:sz="0" w:space="0" w:color="auto"/>
            <w:left w:val="none" w:sz="0" w:space="0" w:color="auto"/>
            <w:bottom w:val="none" w:sz="0" w:space="0" w:color="auto"/>
            <w:right w:val="none" w:sz="0" w:space="0" w:color="auto"/>
          </w:divBdr>
        </w:div>
        <w:div w:id="266155536">
          <w:marLeft w:val="0"/>
          <w:marRight w:val="0"/>
          <w:marTop w:val="0"/>
          <w:marBottom w:val="0"/>
          <w:divBdr>
            <w:top w:val="none" w:sz="0" w:space="0" w:color="auto"/>
            <w:left w:val="none" w:sz="0" w:space="0" w:color="auto"/>
            <w:bottom w:val="none" w:sz="0" w:space="0" w:color="auto"/>
            <w:right w:val="none" w:sz="0" w:space="0" w:color="auto"/>
          </w:divBdr>
        </w:div>
        <w:div w:id="752051685">
          <w:marLeft w:val="0"/>
          <w:marRight w:val="0"/>
          <w:marTop w:val="0"/>
          <w:marBottom w:val="0"/>
          <w:divBdr>
            <w:top w:val="none" w:sz="0" w:space="0" w:color="auto"/>
            <w:left w:val="none" w:sz="0" w:space="0" w:color="auto"/>
            <w:bottom w:val="none" w:sz="0" w:space="0" w:color="auto"/>
            <w:right w:val="none" w:sz="0" w:space="0" w:color="auto"/>
          </w:divBdr>
        </w:div>
        <w:div w:id="723798682">
          <w:marLeft w:val="0"/>
          <w:marRight w:val="0"/>
          <w:marTop w:val="0"/>
          <w:marBottom w:val="0"/>
          <w:divBdr>
            <w:top w:val="none" w:sz="0" w:space="0" w:color="auto"/>
            <w:left w:val="none" w:sz="0" w:space="0" w:color="auto"/>
            <w:bottom w:val="none" w:sz="0" w:space="0" w:color="auto"/>
            <w:right w:val="none" w:sz="0" w:space="0" w:color="auto"/>
          </w:divBdr>
        </w:div>
        <w:div w:id="246963053">
          <w:marLeft w:val="0"/>
          <w:marRight w:val="0"/>
          <w:marTop w:val="0"/>
          <w:marBottom w:val="0"/>
          <w:divBdr>
            <w:top w:val="none" w:sz="0" w:space="0" w:color="auto"/>
            <w:left w:val="none" w:sz="0" w:space="0" w:color="auto"/>
            <w:bottom w:val="none" w:sz="0" w:space="0" w:color="auto"/>
            <w:right w:val="none" w:sz="0" w:space="0" w:color="auto"/>
          </w:divBdr>
        </w:div>
        <w:div w:id="2099327657">
          <w:marLeft w:val="0"/>
          <w:marRight w:val="0"/>
          <w:marTop w:val="0"/>
          <w:marBottom w:val="0"/>
          <w:divBdr>
            <w:top w:val="none" w:sz="0" w:space="0" w:color="auto"/>
            <w:left w:val="none" w:sz="0" w:space="0" w:color="auto"/>
            <w:bottom w:val="none" w:sz="0" w:space="0" w:color="auto"/>
            <w:right w:val="none" w:sz="0" w:space="0" w:color="auto"/>
          </w:divBdr>
        </w:div>
        <w:div w:id="427776149">
          <w:marLeft w:val="0"/>
          <w:marRight w:val="0"/>
          <w:marTop w:val="0"/>
          <w:marBottom w:val="0"/>
          <w:divBdr>
            <w:top w:val="none" w:sz="0" w:space="0" w:color="auto"/>
            <w:left w:val="none" w:sz="0" w:space="0" w:color="auto"/>
            <w:bottom w:val="none" w:sz="0" w:space="0" w:color="auto"/>
            <w:right w:val="none" w:sz="0" w:space="0" w:color="auto"/>
          </w:divBdr>
        </w:div>
        <w:div w:id="1964384003">
          <w:marLeft w:val="0"/>
          <w:marRight w:val="0"/>
          <w:marTop w:val="0"/>
          <w:marBottom w:val="0"/>
          <w:divBdr>
            <w:top w:val="none" w:sz="0" w:space="0" w:color="auto"/>
            <w:left w:val="none" w:sz="0" w:space="0" w:color="auto"/>
            <w:bottom w:val="none" w:sz="0" w:space="0" w:color="auto"/>
            <w:right w:val="none" w:sz="0" w:space="0" w:color="auto"/>
          </w:divBdr>
        </w:div>
        <w:div w:id="1262421575">
          <w:marLeft w:val="0"/>
          <w:marRight w:val="0"/>
          <w:marTop w:val="0"/>
          <w:marBottom w:val="0"/>
          <w:divBdr>
            <w:top w:val="none" w:sz="0" w:space="0" w:color="auto"/>
            <w:left w:val="none" w:sz="0" w:space="0" w:color="auto"/>
            <w:bottom w:val="none" w:sz="0" w:space="0" w:color="auto"/>
            <w:right w:val="none" w:sz="0" w:space="0" w:color="auto"/>
          </w:divBdr>
        </w:div>
        <w:div w:id="1485008996">
          <w:marLeft w:val="0"/>
          <w:marRight w:val="0"/>
          <w:marTop w:val="0"/>
          <w:marBottom w:val="0"/>
          <w:divBdr>
            <w:top w:val="none" w:sz="0" w:space="0" w:color="auto"/>
            <w:left w:val="none" w:sz="0" w:space="0" w:color="auto"/>
            <w:bottom w:val="none" w:sz="0" w:space="0" w:color="auto"/>
            <w:right w:val="none" w:sz="0" w:space="0" w:color="auto"/>
          </w:divBdr>
        </w:div>
        <w:div w:id="1506555229">
          <w:marLeft w:val="0"/>
          <w:marRight w:val="0"/>
          <w:marTop w:val="0"/>
          <w:marBottom w:val="0"/>
          <w:divBdr>
            <w:top w:val="none" w:sz="0" w:space="0" w:color="auto"/>
            <w:left w:val="none" w:sz="0" w:space="0" w:color="auto"/>
            <w:bottom w:val="none" w:sz="0" w:space="0" w:color="auto"/>
            <w:right w:val="none" w:sz="0" w:space="0" w:color="auto"/>
          </w:divBdr>
        </w:div>
        <w:div w:id="1105998108">
          <w:marLeft w:val="0"/>
          <w:marRight w:val="0"/>
          <w:marTop w:val="0"/>
          <w:marBottom w:val="0"/>
          <w:divBdr>
            <w:top w:val="none" w:sz="0" w:space="0" w:color="auto"/>
            <w:left w:val="none" w:sz="0" w:space="0" w:color="auto"/>
            <w:bottom w:val="none" w:sz="0" w:space="0" w:color="auto"/>
            <w:right w:val="none" w:sz="0" w:space="0" w:color="auto"/>
          </w:divBdr>
        </w:div>
        <w:div w:id="172650602">
          <w:marLeft w:val="0"/>
          <w:marRight w:val="0"/>
          <w:marTop w:val="0"/>
          <w:marBottom w:val="0"/>
          <w:divBdr>
            <w:top w:val="none" w:sz="0" w:space="0" w:color="auto"/>
            <w:left w:val="none" w:sz="0" w:space="0" w:color="auto"/>
            <w:bottom w:val="none" w:sz="0" w:space="0" w:color="auto"/>
            <w:right w:val="none" w:sz="0" w:space="0" w:color="auto"/>
          </w:divBdr>
        </w:div>
        <w:div w:id="790976652">
          <w:marLeft w:val="0"/>
          <w:marRight w:val="0"/>
          <w:marTop w:val="0"/>
          <w:marBottom w:val="0"/>
          <w:divBdr>
            <w:top w:val="none" w:sz="0" w:space="0" w:color="auto"/>
            <w:left w:val="none" w:sz="0" w:space="0" w:color="auto"/>
            <w:bottom w:val="none" w:sz="0" w:space="0" w:color="auto"/>
            <w:right w:val="none" w:sz="0" w:space="0" w:color="auto"/>
          </w:divBdr>
        </w:div>
      </w:divsChild>
    </w:div>
    <w:div w:id="737095777">
      <w:bodyDiv w:val="1"/>
      <w:marLeft w:val="0"/>
      <w:marRight w:val="0"/>
      <w:marTop w:val="0"/>
      <w:marBottom w:val="0"/>
      <w:divBdr>
        <w:top w:val="none" w:sz="0" w:space="0" w:color="auto"/>
        <w:left w:val="none" w:sz="0" w:space="0" w:color="auto"/>
        <w:bottom w:val="none" w:sz="0" w:space="0" w:color="auto"/>
        <w:right w:val="none" w:sz="0" w:space="0" w:color="auto"/>
      </w:divBdr>
      <w:divsChild>
        <w:div w:id="1556350230">
          <w:marLeft w:val="0"/>
          <w:marRight w:val="0"/>
          <w:marTop w:val="0"/>
          <w:marBottom w:val="0"/>
          <w:divBdr>
            <w:top w:val="none" w:sz="0" w:space="0" w:color="auto"/>
            <w:left w:val="none" w:sz="0" w:space="0" w:color="auto"/>
            <w:bottom w:val="none" w:sz="0" w:space="0" w:color="auto"/>
            <w:right w:val="none" w:sz="0" w:space="0" w:color="auto"/>
          </w:divBdr>
        </w:div>
        <w:div w:id="365103114">
          <w:marLeft w:val="0"/>
          <w:marRight w:val="0"/>
          <w:marTop w:val="0"/>
          <w:marBottom w:val="0"/>
          <w:divBdr>
            <w:top w:val="none" w:sz="0" w:space="0" w:color="auto"/>
            <w:left w:val="none" w:sz="0" w:space="0" w:color="auto"/>
            <w:bottom w:val="none" w:sz="0" w:space="0" w:color="auto"/>
            <w:right w:val="none" w:sz="0" w:space="0" w:color="auto"/>
          </w:divBdr>
        </w:div>
        <w:div w:id="2087069543">
          <w:marLeft w:val="0"/>
          <w:marRight w:val="0"/>
          <w:marTop w:val="0"/>
          <w:marBottom w:val="0"/>
          <w:divBdr>
            <w:top w:val="none" w:sz="0" w:space="0" w:color="auto"/>
            <w:left w:val="none" w:sz="0" w:space="0" w:color="auto"/>
            <w:bottom w:val="none" w:sz="0" w:space="0" w:color="auto"/>
            <w:right w:val="none" w:sz="0" w:space="0" w:color="auto"/>
          </w:divBdr>
        </w:div>
      </w:divsChild>
    </w:div>
    <w:div w:id="869025565">
      <w:bodyDiv w:val="1"/>
      <w:marLeft w:val="0"/>
      <w:marRight w:val="0"/>
      <w:marTop w:val="0"/>
      <w:marBottom w:val="0"/>
      <w:divBdr>
        <w:top w:val="none" w:sz="0" w:space="0" w:color="auto"/>
        <w:left w:val="none" w:sz="0" w:space="0" w:color="auto"/>
        <w:bottom w:val="none" w:sz="0" w:space="0" w:color="auto"/>
        <w:right w:val="none" w:sz="0" w:space="0" w:color="auto"/>
      </w:divBdr>
    </w:div>
    <w:div w:id="959846843">
      <w:bodyDiv w:val="1"/>
      <w:marLeft w:val="0"/>
      <w:marRight w:val="0"/>
      <w:marTop w:val="0"/>
      <w:marBottom w:val="0"/>
      <w:divBdr>
        <w:top w:val="none" w:sz="0" w:space="0" w:color="auto"/>
        <w:left w:val="none" w:sz="0" w:space="0" w:color="auto"/>
        <w:bottom w:val="none" w:sz="0" w:space="0" w:color="auto"/>
        <w:right w:val="none" w:sz="0" w:space="0" w:color="auto"/>
      </w:divBdr>
    </w:div>
    <w:div w:id="1087001421">
      <w:bodyDiv w:val="1"/>
      <w:marLeft w:val="0"/>
      <w:marRight w:val="0"/>
      <w:marTop w:val="0"/>
      <w:marBottom w:val="0"/>
      <w:divBdr>
        <w:top w:val="none" w:sz="0" w:space="0" w:color="auto"/>
        <w:left w:val="none" w:sz="0" w:space="0" w:color="auto"/>
        <w:bottom w:val="none" w:sz="0" w:space="0" w:color="auto"/>
        <w:right w:val="none" w:sz="0" w:space="0" w:color="auto"/>
      </w:divBdr>
      <w:divsChild>
        <w:div w:id="1285574148">
          <w:marLeft w:val="0"/>
          <w:marRight w:val="0"/>
          <w:marTop w:val="0"/>
          <w:marBottom w:val="0"/>
          <w:divBdr>
            <w:top w:val="none" w:sz="0" w:space="0" w:color="auto"/>
            <w:left w:val="none" w:sz="0" w:space="0" w:color="auto"/>
            <w:bottom w:val="none" w:sz="0" w:space="0" w:color="auto"/>
            <w:right w:val="none" w:sz="0" w:space="0" w:color="auto"/>
          </w:divBdr>
          <w:divsChild>
            <w:div w:id="1327708546">
              <w:marLeft w:val="0"/>
              <w:marRight w:val="0"/>
              <w:marTop w:val="0"/>
              <w:marBottom w:val="0"/>
              <w:divBdr>
                <w:top w:val="none" w:sz="0" w:space="0" w:color="auto"/>
                <w:left w:val="none" w:sz="0" w:space="0" w:color="auto"/>
                <w:bottom w:val="none" w:sz="0" w:space="0" w:color="auto"/>
                <w:right w:val="none" w:sz="0" w:space="0" w:color="auto"/>
              </w:divBdr>
            </w:div>
          </w:divsChild>
        </w:div>
        <w:div w:id="1661695746">
          <w:marLeft w:val="0"/>
          <w:marRight w:val="0"/>
          <w:marTop w:val="0"/>
          <w:marBottom w:val="0"/>
          <w:divBdr>
            <w:top w:val="none" w:sz="0" w:space="0" w:color="auto"/>
            <w:left w:val="none" w:sz="0" w:space="0" w:color="auto"/>
            <w:bottom w:val="none" w:sz="0" w:space="0" w:color="auto"/>
            <w:right w:val="none" w:sz="0" w:space="0" w:color="auto"/>
          </w:divBdr>
          <w:divsChild>
            <w:div w:id="319043227">
              <w:marLeft w:val="0"/>
              <w:marRight w:val="0"/>
              <w:marTop w:val="0"/>
              <w:marBottom w:val="0"/>
              <w:divBdr>
                <w:top w:val="none" w:sz="0" w:space="0" w:color="auto"/>
                <w:left w:val="none" w:sz="0" w:space="0" w:color="auto"/>
                <w:bottom w:val="none" w:sz="0" w:space="0" w:color="auto"/>
                <w:right w:val="none" w:sz="0" w:space="0" w:color="auto"/>
              </w:divBdr>
            </w:div>
          </w:divsChild>
        </w:div>
        <w:div w:id="444273309">
          <w:marLeft w:val="0"/>
          <w:marRight w:val="0"/>
          <w:marTop w:val="0"/>
          <w:marBottom w:val="0"/>
          <w:divBdr>
            <w:top w:val="none" w:sz="0" w:space="0" w:color="auto"/>
            <w:left w:val="none" w:sz="0" w:space="0" w:color="auto"/>
            <w:bottom w:val="none" w:sz="0" w:space="0" w:color="auto"/>
            <w:right w:val="none" w:sz="0" w:space="0" w:color="auto"/>
          </w:divBdr>
          <w:divsChild>
            <w:div w:id="672029227">
              <w:marLeft w:val="0"/>
              <w:marRight w:val="0"/>
              <w:marTop w:val="0"/>
              <w:marBottom w:val="0"/>
              <w:divBdr>
                <w:top w:val="none" w:sz="0" w:space="0" w:color="auto"/>
                <w:left w:val="none" w:sz="0" w:space="0" w:color="auto"/>
                <w:bottom w:val="none" w:sz="0" w:space="0" w:color="auto"/>
                <w:right w:val="none" w:sz="0" w:space="0" w:color="auto"/>
              </w:divBdr>
            </w:div>
            <w:div w:id="1095007648">
              <w:marLeft w:val="0"/>
              <w:marRight w:val="0"/>
              <w:marTop w:val="0"/>
              <w:marBottom w:val="0"/>
              <w:divBdr>
                <w:top w:val="none" w:sz="0" w:space="0" w:color="auto"/>
                <w:left w:val="none" w:sz="0" w:space="0" w:color="auto"/>
                <w:bottom w:val="none" w:sz="0" w:space="0" w:color="auto"/>
                <w:right w:val="none" w:sz="0" w:space="0" w:color="auto"/>
              </w:divBdr>
            </w:div>
          </w:divsChild>
        </w:div>
        <w:div w:id="824080350">
          <w:marLeft w:val="0"/>
          <w:marRight w:val="0"/>
          <w:marTop w:val="0"/>
          <w:marBottom w:val="0"/>
          <w:divBdr>
            <w:top w:val="none" w:sz="0" w:space="0" w:color="auto"/>
            <w:left w:val="none" w:sz="0" w:space="0" w:color="auto"/>
            <w:bottom w:val="none" w:sz="0" w:space="0" w:color="auto"/>
            <w:right w:val="none" w:sz="0" w:space="0" w:color="auto"/>
          </w:divBdr>
          <w:divsChild>
            <w:div w:id="672994310">
              <w:marLeft w:val="0"/>
              <w:marRight w:val="0"/>
              <w:marTop w:val="0"/>
              <w:marBottom w:val="0"/>
              <w:divBdr>
                <w:top w:val="none" w:sz="0" w:space="0" w:color="auto"/>
                <w:left w:val="none" w:sz="0" w:space="0" w:color="auto"/>
                <w:bottom w:val="none" w:sz="0" w:space="0" w:color="auto"/>
                <w:right w:val="none" w:sz="0" w:space="0" w:color="auto"/>
              </w:divBdr>
            </w:div>
          </w:divsChild>
        </w:div>
        <w:div w:id="1457215354">
          <w:marLeft w:val="0"/>
          <w:marRight w:val="0"/>
          <w:marTop w:val="0"/>
          <w:marBottom w:val="0"/>
          <w:divBdr>
            <w:top w:val="none" w:sz="0" w:space="0" w:color="auto"/>
            <w:left w:val="none" w:sz="0" w:space="0" w:color="auto"/>
            <w:bottom w:val="none" w:sz="0" w:space="0" w:color="auto"/>
            <w:right w:val="none" w:sz="0" w:space="0" w:color="auto"/>
          </w:divBdr>
          <w:divsChild>
            <w:div w:id="690229835">
              <w:marLeft w:val="0"/>
              <w:marRight w:val="0"/>
              <w:marTop w:val="0"/>
              <w:marBottom w:val="0"/>
              <w:divBdr>
                <w:top w:val="none" w:sz="0" w:space="0" w:color="auto"/>
                <w:left w:val="none" w:sz="0" w:space="0" w:color="auto"/>
                <w:bottom w:val="none" w:sz="0" w:space="0" w:color="auto"/>
                <w:right w:val="none" w:sz="0" w:space="0" w:color="auto"/>
              </w:divBdr>
            </w:div>
          </w:divsChild>
        </w:div>
        <w:div w:id="1803844415">
          <w:marLeft w:val="0"/>
          <w:marRight w:val="0"/>
          <w:marTop w:val="0"/>
          <w:marBottom w:val="0"/>
          <w:divBdr>
            <w:top w:val="none" w:sz="0" w:space="0" w:color="auto"/>
            <w:left w:val="none" w:sz="0" w:space="0" w:color="auto"/>
            <w:bottom w:val="none" w:sz="0" w:space="0" w:color="auto"/>
            <w:right w:val="none" w:sz="0" w:space="0" w:color="auto"/>
          </w:divBdr>
          <w:divsChild>
            <w:div w:id="397092646">
              <w:marLeft w:val="0"/>
              <w:marRight w:val="0"/>
              <w:marTop w:val="0"/>
              <w:marBottom w:val="0"/>
              <w:divBdr>
                <w:top w:val="none" w:sz="0" w:space="0" w:color="auto"/>
                <w:left w:val="none" w:sz="0" w:space="0" w:color="auto"/>
                <w:bottom w:val="none" w:sz="0" w:space="0" w:color="auto"/>
                <w:right w:val="none" w:sz="0" w:space="0" w:color="auto"/>
              </w:divBdr>
            </w:div>
          </w:divsChild>
        </w:div>
        <w:div w:id="1380126926">
          <w:marLeft w:val="0"/>
          <w:marRight w:val="0"/>
          <w:marTop w:val="0"/>
          <w:marBottom w:val="0"/>
          <w:divBdr>
            <w:top w:val="none" w:sz="0" w:space="0" w:color="auto"/>
            <w:left w:val="none" w:sz="0" w:space="0" w:color="auto"/>
            <w:bottom w:val="none" w:sz="0" w:space="0" w:color="auto"/>
            <w:right w:val="none" w:sz="0" w:space="0" w:color="auto"/>
          </w:divBdr>
          <w:divsChild>
            <w:div w:id="1363092494">
              <w:marLeft w:val="0"/>
              <w:marRight w:val="0"/>
              <w:marTop w:val="0"/>
              <w:marBottom w:val="0"/>
              <w:divBdr>
                <w:top w:val="none" w:sz="0" w:space="0" w:color="auto"/>
                <w:left w:val="none" w:sz="0" w:space="0" w:color="auto"/>
                <w:bottom w:val="none" w:sz="0" w:space="0" w:color="auto"/>
                <w:right w:val="none" w:sz="0" w:space="0" w:color="auto"/>
              </w:divBdr>
            </w:div>
          </w:divsChild>
        </w:div>
        <w:div w:id="1736776660">
          <w:marLeft w:val="0"/>
          <w:marRight w:val="0"/>
          <w:marTop w:val="0"/>
          <w:marBottom w:val="0"/>
          <w:divBdr>
            <w:top w:val="none" w:sz="0" w:space="0" w:color="auto"/>
            <w:left w:val="none" w:sz="0" w:space="0" w:color="auto"/>
            <w:bottom w:val="none" w:sz="0" w:space="0" w:color="auto"/>
            <w:right w:val="none" w:sz="0" w:space="0" w:color="auto"/>
          </w:divBdr>
          <w:divsChild>
            <w:div w:id="727802573">
              <w:marLeft w:val="0"/>
              <w:marRight w:val="0"/>
              <w:marTop w:val="0"/>
              <w:marBottom w:val="0"/>
              <w:divBdr>
                <w:top w:val="none" w:sz="0" w:space="0" w:color="auto"/>
                <w:left w:val="none" w:sz="0" w:space="0" w:color="auto"/>
                <w:bottom w:val="none" w:sz="0" w:space="0" w:color="auto"/>
                <w:right w:val="none" w:sz="0" w:space="0" w:color="auto"/>
              </w:divBdr>
            </w:div>
          </w:divsChild>
        </w:div>
        <w:div w:id="817648348">
          <w:marLeft w:val="0"/>
          <w:marRight w:val="0"/>
          <w:marTop w:val="0"/>
          <w:marBottom w:val="0"/>
          <w:divBdr>
            <w:top w:val="none" w:sz="0" w:space="0" w:color="auto"/>
            <w:left w:val="none" w:sz="0" w:space="0" w:color="auto"/>
            <w:bottom w:val="none" w:sz="0" w:space="0" w:color="auto"/>
            <w:right w:val="none" w:sz="0" w:space="0" w:color="auto"/>
          </w:divBdr>
          <w:divsChild>
            <w:div w:id="832915469">
              <w:marLeft w:val="0"/>
              <w:marRight w:val="0"/>
              <w:marTop w:val="0"/>
              <w:marBottom w:val="0"/>
              <w:divBdr>
                <w:top w:val="none" w:sz="0" w:space="0" w:color="auto"/>
                <w:left w:val="none" w:sz="0" w:space="0" w:color="auto"/>
                <w:bottom w:val="none" w:sz="0" w:space="0" w:color="auto"/>
                <w:right w:val="none" w:sz="0" w:space="0" w:color="auto"/>
              </w:divBdr>
            </w:div>
          </w:divsChild>
        </w:div>
        <w:div w:id="1799715849">
          <w:marLeft w:val="0"/>
          <w:marRight w:val="0"/>
          <w:marTop w:val="0"/>
          <w:marBottom w:val="0"/>
          <w:divBdr>
            <w:top w:val="none" w:sz="0" w:space="0" w:color="auto"/>
            <w:left w:val="none" w:sz="0" w:space="0" w:color="auto"/>
            <w:bottom w:val="none" w:sz="0" w:space="0" w:color="auto"/>
            <w:right w:val="none" w:sz="0" w:space="0" w:color="auto"/>
          </w:divBdr>
          <w:divsChild>
            <w:div w:id="1420828083">
              <w:marLeft w:val="0"/>
              <w:marRight w:val="0"/>
              <w:marTop w:val="0"/>
              <w:marBottom w:val="0"/>
              <w:divBdr>
                <w:top w:val="none" w:sz="0" w:space="0" w:color="auto"/>
                <w:left w:val="none" w:sz="0" w:space="0" w:color="auto"/>
                <w:bottom w:val="none" w:sz="0" w:space="0" w:color="auto"/>
                <w:right w:val="none" w:sz="0" w:space="0" w:color="auto"/>
              </w:divBdr>
            </w:div>
          </w:divsChild>
        </w:div>
        <w:div w:id="1666740840">
          <w:marLeft w:val="0"/>
          <w:marRight w:val="0"/>
          <w:marTop w:val="0"/>
          <w:marBottom w:val="0"/>
          <w:divBdr>
            <w:top w:val="none" w:sz="0" w:space="0" w:color="auto"/>
            <w:left w:val="none" w:sz="0" w:space="0" w:color="auto"/>
            <w:bottom w:val="none" w:sz="0" w:space="0" w:color="auto"/>
            <w:right w:val="none" w:sz="0" w:space="0" w:color="auto"/>
          </w:divBdr>
          <w:divsChild>
            <w:div w:id="482115529">
              <w:marLeft w:val="0"/>
              <w:marRight w:val="0"/>
              <w:marTop w:val="0"/>
              <w:marBottom w:val="0"/>
              <w:divBdr>
                <w:top w:val="none" w:sz="0" w:space="0" w:color="auto"/>
                <w:left w:val="none" w:sz="0" w:space="0" w:color="auto"/>
                <w:bottom w:val="none" w:sz="0" w:space="0" w:color="auto"/>
                <w:right w:val="none" w:sz="0" w:space="0" w:color="auto"/>
              </w:divBdr>
            </w:div>
          </w:divsChild>
        </w:div>
        <w:div w:id="1907760400">
          <w:marLeft w:val="0"/>
          <w:marRight w:val="0"/>
          <w:marTop w:val="0"/>
          <w:marBottom w:val="0"/>
          <w:divBdr>
            <w:top w:val="none" w:sz="0" w:space="0" w:color="auto"/>
            <w:left w:val="none" w:sz="0" w:space="0" w:color="auto"/>
            <w:bottom w:val="none" w:sz="0" w:space="0" w:color="auto"/>
            <w:right w:val="none" w:sz="0" w:space="0" w:color="auto"/>
          </w:divBdr>
          <w:divsChild>
            <w:div w:id="8446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90788">
      <w:bodyDiv w:val="1"/>
      <w:marLeft w:val="0"/>
      <w:marRight w:val="0"/>
      <w:marTop w:val="0"/>
      <w:marBottom w:val="0"/>
      <w:divBdr>
        <w:top w:val="none" w:sz="0" w:space="0" w:color="auto"/>
        <w:left w:val="none" w:sz="0" w:space="0" w:color="auto"/>
        <w:bottom w:val="none" w:sz="0" w:space="0" w:color="auto"/>
        <w:right w:val="none" w:sz="0" w:space="0" w:color="auto"/>
      </w:divBdr>
    </w:div>
    <w:div w:id="1123842956">
      <w:bodyDiv w:val="1"/>
      <w:marLeft w:val="0"/>
      <w:marRight w:val="0"/>
      <w:marTop w:val="0"/>
      <w:marBottom w:val="0"/>
      <w:divBdr>
        <w:top w:val="none" w:sz="0" w:space="0" w:color="auto"/>
        <w:left w:val="none" w:sz="0" w:space="0" w:color="auto"/>
        <w:bottom w:val="none" w:sz="0" w:space="0" w:color="auto"/>
        <w:right w:val="none" w:sz="0" w:space="0" w:color="auto"/>
      </w:divBdr>
    </w:div>
    <w:div w:id="1167482120">
      <w:bodyDiv w:val="1"/>
      <w:marLeft w:val="0"/>
      <w:marRight w:val="0"/>
      <w:marTop w:val="0"/>
      <w:marBottom w:val="0"/>
      <w:divBdr>
        <w:top w:val="none" w:sz="0" w:space="0" w:color="auto"/>
        <w:left w:val="none" w:sz="0" w:space="0" w:color="auto"/>
        <w:bottom w:val="none" w:sz="0" w:space="0" w:color="auto"/>
        <w:right w:val="none" w:sz="0" w:space="0" w:color="auto"/>
      </w:divBdr>
      <w:divsChild>
        <w:div w:id="1627394537">
          <w:marLeft w:val="0"/>
          <w:marRight w:val="0"/>
          <w:marTop w:val="0"/>
          <w:marBottom w:val="0"/>
          <w:divBdr>
            <w:top w:val="none" w:sz="0" w:space="0" w:color="auto"/>
            <w:left w:val="none" w:sz="0" w:space="0" w:color="auto"/>
            <w:bottom w:val="none" w:sz="0" w:space="0" w:color="auto"/>
            <w:right w:val="none" w:sz="0" w:space="0" w:color="auto"/>
          </w:divBdr>
        </w:div>
        <w:div w:id="912351035">
          <w:marLeft w:val="0"/>
          <w:marRight w:val="0"/>
          <w:marTop w:val="0"/>
          <w:marBottom w:val="0"/>
          <w:divBdr>
            <w:top w:val="none" w:sz="0" w:space="0" w:color="auto"/>
            <w:left w:val="none" w:sz="0" w:space="0" w:color="auto"/>
            <w:bottom w:val="none" w:sz="0" w:space="0" w:color="auto"/>
            <w:right w:val="none" w:sz="0" w:space="0" w:color="auto"/>
          </w:divBdr>
        </w:div>
        <w:div w:id="2017489939">
          <w:marLeft w:val="0"/>
          <w:marRight w:val="0"/>
          <w:marTop w:val="0"/>
          <w:marBottom w:val="0"/>
          <w:divBdr>
            <w:top w:val="none" w:sz="0" w:space="0" w:color="auto"/>
            <w:left w:val="none" w:sz="0" w:space="0" w:color="auto"/>
            <w:bottom w:val="none" w:sz="0" w:space="0" w:color="auto"/>
            <w:right w:val="none" w:sz="0" w:space="0" w:color="auto"/>
          </w:divBdr>
        </w:div>
        <w:div w:id="951278832">
          <w:marLeft w:val="0"/>
          <w:marRight w:val="0"/>
          <w:marTop w:val="0"/>
          <w:marBottom w:val="0"/>
          <w:divBdr>
            <w:top w:val="none" w:sz="0" w:space="0" w:color="auto"/>
            <w:left w:val="none" w:sz="0" w:space="0" w:color="auto"/>
            <w:bottom w:val="none" w:sz="0" w:space="0" w:color="auto"/>
            <w:right w:val="none" w:sz="0" w:space="0" w:color="auto"/>
          </w:divBdr>
        </w:div>
        <w:div w:id="173768328">
          <w:marLeft w:val="0"/>
          <w:marRight w:val="0"/>
          <w:marTop w:val="0"/>
          <w:marBottom w:val="0"/>
          <w:divBdr>
            <w:top w:val="none" w:sz="0" w:space="0" w:color="auto"/>
            <w:left w:val="none" w:sz="0" w:space="0" w:color="auto"/>
            <w:bottom w:val="none" w:sz="0" w:space="0" w:color="auto"/>
            <w:right w:val="none" w:sz="0" w:space="0" w:color="auto"/>
          </w:divBdr>
        </w:div>
      </w:divsChild>
    </w:div>
    <w:div w:id="1370833981">
      <w:bodyDiv w:val="1"/>
      <w:marLeft w:val="0"/>
      <w:marRight w:val="0"/>
      <w:marTop w:val="0"/>
      <w:marBottom w:val="0"/>
      <w:divBdr>
        <w:top w:val="none" w:sz="0" w:space="0" w:color="auto"/>
        <w:left w:val="none" w:sz="0" w:space="0" w:color="auto"/>
        <w:bottom w:val="none" w:sz="0" w:space="0" w:color="auto"/>
        <w:right w:val="none" w:sz="0" w:space="0" w:color="auto"/>
      </w:divBdr>
    </w:div>
    <w:div w:id="1425415704">
      <w:bodyDiv w:val="1"/>
      <w:marLeft w:val="0"/>
      <w:marRight w:val="0"/>
      <w:marTop w:val="0"/>
      <w:marBottom w:val="0"/>
      <w:divBdr>
        <w:top w:val="none" w:sz="0" w:space="0" w:color="auto"/>
        <w:left w:val="none" w:sz="0" w:space="0" w:color="auto"/>
        <w:bottom w:val="none" w:sz="0" w:space="0" w:color="auto"/>
        <w:right w:val="none" w:sz="0" w:space="0" w:color="auto"/>
      </w:divBdr>
    </w:div>
    <w:div w:id="1456869967">
      <w:bodyDiv w:val="1"/>
      <w:marLeft w:val="0"/>
      <w:marRight w:val="0"/>
      <w:marTop w:val="0"/>
      <w:marBottom w:val="0"/>
      <w:divBdr>
        <w:top w:val="none" w:sz="0" w:space="0" w:color="auto"/>
        <w:left w:val="none" w:sz="0" w:space="0" w:color="auto"/>
        <w:bottom w:val="none" w:sz="0" w:space="0" w:color="auto"/>
        <w:right w:val="none" w:sz="0" w:space="0" w:color="auto"/>
      </w:divBdr>
    </w:div>
    <w:div w:id="1519200932">
      <w:bodyDiv w:val="1"/>
      <w:marLeft w:val="0"/>
      <w:marRight w:val="0"/>
      <w:marTop w:val="0"/>
      <w:marBottom w:val="0"/>
      <w:divBdr>
        <w:top w:val="none" w:sz="0" w:space="0" w:color="auto"/>
        <w:left w:val="none" w:sz="0" w:space="0" w:color="auto"/>
        <w:bottom w:val="none" w:sz="0" w:space="0" w:color="auto"/>
        <w:right w:val="none" w:sz="0" w:space="0" w:color="auto"/>
      </w:divBdr>
      <w:divsChild>
        <w:div w:id="732121776">
          <w:marLeft w:val="0"/>
          <w:marRight w:val="0"/>
          <w:marTop w:val="0"/>
          <w:marBottom w:val="0"/>
          <w:divBdr>
            <w:top w:val="none" w:sz="0" w:space="0" w:color="auto"/>
            <w:left w:val="none" w:sz="0" w:space="0" w:color="auto"/>
            <w:bottom w:val="none" w:sz="0" w:space="0" w:color="auto"/>
            <w:right w:val="none" w:sz="0" w:space="0" w:color="auto"/>
          </w:divBdr>
        </w:div>
        <w:div w:id="1664508796">
          <w:marLeft w:val="0"/>
          <w:marRight w:val="0"/>
          <w:marTop w:val="0"/>
          <w:marBottom w:val="0"/>
          <w:divBdr>
            <w:top w:val="none" w:sz="0" w:space="0" w:color="auto"/>
            <w:left w:val="none" w:sz="0" w:space="0" w:color="auto"/>
            <w:bottom w:val="none" w:sz="0" w:space="0" w:color="auto"/>
            <w:right w:val="none" w:sz="0" w:space="0" w:color="auto"/>
          </w:divBdr>
        </w:div>
        <w:div w:id="1058824980">
          <w:marLeft w:val="0"/>
          <w:marRight w:val="0"/>
          <w:marTop w:val="0"/>
          <w:marBottom w:val="0"/>
          <w:divBdr>
            <w:top w:val="none" w:sz="0" w:space="0" w:color="auto"/>
            <w:left w:val="none" w:sz="0" w:space="0" w:color="auto"/>
            <w:bottom w:val="none" w:sz="0" w:space="0" w:color="auto"/>
            <w:right w:val="none" w:sz="0" w:space="0" w:color="auto"/>
          </w:divBdr>
        </w:div>
        <w:div w:id="616527107">
          <w:marLeft w:val="0"/>
          <w:marRight w:val="0"/>
          <w:marTop w:val="0"/>
          <w:marBottom w:val="0"/>
          <w:divBdr>
            <w:top w:val="none" w:sz="0" w:space="0" w:color="auto"/>
            <w:left w:val="none" w:sz="0" w:space="0" w:color="auto"/>
            <w:bottom w:val="none" w:sz="0" w:space="0" w:color="auto"/>
            <w:right w:val="none" w:sz="0" w:space="0" w:color="auto"/>
          </w:divBdr>
        </w:div>
        <w:div w:id="512495049">
          <w:marLeft w:val="0"/>
          <w:marRight w:val="0"/>
          <w:marTop w:val="0"/>
          <w:marBottom w:val="0"/>
          <w:divBdr>
            <w:top w:val="none" w:sz="0" w:space="0" w:color="auto"/>
            <w:left w:val="none" w:sz="0" w:space="0" w:color="auto"/>
            <w:bottom w:val="none" w:sz="0" w:space="0" w:color="auto"/>
            <w:right w:val="none" w:sz="0" w:space="0" w:color="auto"/>
          </w:divBdr>
        </w:div>
        <w:div w:id="1839225940">
          <w:marLeft w:val="0"/>
          <w:marRight w:val="0"/>
          <w:marTop w:val="0"/>
          <w:marBottom w:val="0"/>
          <w:divBdr>
            <w:top w:val="none" w:sz="0" w:space="0" w:color="auto"/>
            <w:left w:val="none" w:sz="0" w:space="0" w:color="auto"/>
            <w:bottom w:val="none" w:sz="0" w:space="0" w:color="auto"/>
            <w:right w:val="none" w:sz="0" w:space="0" w:color="auto"/>
          </w:divBdr>
        </w:div>
        <w:div w:id="945772233">
          <w:marLeft w:val="0"/>
          <w:marRight w:val="0"/>
          <w:marTop w:val="0"/>
          <w:marBottom w:val="0"/>
          <w:divBdr>
            <w:top w:val="none" w:sz="0" w:space="0" w:color="auto"/>
            <w:left w:val="none" w:sz="0" w:space="0" w:color="auto"/>
            <w:bottom w:val="none" w:sz="0" w:space="0" w:color="auto"/>
            <w:right w:val="none" w:sz="0" w:space="0" w:color="auto"/>
          </w:divBdr>
        </w:div>
        <w:div w:id="1897472983">
          <w:marLeft w:val="0"/>
          <w:marRight w:val="0"/>
          <w:marTop w:val="0"/>
          <w:marBottom w:val="0"/>
          <w:divBdr>
            <w:top w:val="none" w:sz="0" w:space="0" w:color="auto"/>
            <w:left w:val="none" w:sz="0" w:space="0" w:color="auto"/>
            <w:bottom w:val="none" w:sz="0" w:space="0" w:color="auto"/>
            <w:right w:val="none" w:sz="0" w:space="0" w:color="auto"/>
          </w:divBdr>
        </w:div>
        <w:div w:id="1856574882">
          <w:marLeft w:val="0"/>
          <w:marRight w:val="0"/>
          <w:marTop w:val="0"/>
          <w:marBottom w:val="0"/>
          <w:divBdr>
            <w:top w:val="none" w:sz="0" w:space="0" w:color="auto"/>
            <w:left w:val="none" w:sz="0" w:space="0" w:color="auto"/>
            <w:bottom w:val="none" w:sz="0" w:space="0" w:color="auto"/>
            <w:right w:val="none" w:sz="0" w:space="0" w:color="auto"/>
          </w:divBdr>
        </w:div>
        <w:div w:id="1990817013">
          <w:marLeft w:val="0"/>
          <w:marRight w:val="0"/>
          <w:marTop w:val="0"/>
          <w:marBottom w:val="0"/>
          <w:divBdr>
            <w:top w:val="none" w:sz="0" w:space="0" w:color="auto"/>
            <w:left w:val="none" w:sz="0" w:space="0" w:color="auto"/>
            <w:bottom w:val="none" w:sz="0" w:space="0" w:color="auto"/>
            <w:right w:val="none" w:sz="0" w:space="0" w:color="auto"/>
          </w:divBdr>
        </w:div>
        <w:div w:id="193229886">
          <w:marLeft w:val="0"/>
          <w:marRight w:val="0"/>
          <w:marTop w:val="0"/>
          <w:marBottom w:val="0"/>
          <w:divBdr>
            <w:top w:val="none" w:sz="0" w:space="0" w:color="auto"/>
            <w:left w:val="none" w:sz="0" w:space="0" w:color="auto"/>
            <w:bottom w:val="none" w:sz="0" w:space="0" w:color="auto"/>
            <w:right w:val="none" w:sz="0" w:space="0" w:color="auto"/>
          </w:divBdr>
        </w:div>
        <w:div w:id="272857793">
          <w:marLeft w:val="0"/>
          <w:marRight w:val="0"/>
          <w:marTop w:val="0"/>
          <w:marBottom w:val="0"/>
          <w:divBdr>
            <w:top w:val="none" w:sz="0" w:space="0" w:color="auto"/>
            <w:left w:val="none" w:sz="0" w:space="0" w:color="auto"/>
            <w:bottom w:val="none" w:sz="0" w:space="0" w:color="auto"/>
            <w:right w:val="none" w:sz="0" w:space="0" w:color="auto"/>
          </w:divBdr>
        </w:div>
        <w:div w:id="1877548457">
          <w:marLeft w:val="0"/>
          <w:marRight w:val="0"/>
          <w:marTop w:val="0"/>
          <w:marBottom w:val="0"/>
          <w:divBdr>
            <w:top w:val="none" w:sz="0" w:space="0" w:color="auto"/>
            <w:left w:val="none" w:sz="0" w:space="0" w:color="auto"/>
            <w:bottom w:val="none" w:sz="0" w:space="0" w:color="auto"/>
            <w:right w:val="none" w:sz="0" w:space="0" w:color="auto"/>
          </w:divBdr>
        </w:div>
        <w:div w:id="1788308897">
          <w:marLeft w:val="0"/>
          <w:marRight w:val="0"/>
          <w:marTop w:val="0"/>
          <w:marBottom w:val="0"/>
          <w:divBdr>
            <w:top w:val="none" w:sz="0" w:space="0" w:color="auto"/>
            <w:left w:val="none" w:sz="0" w:space="0" w:color="auto"/>
            <w:bottom w:val="none" w:sz="0" w:space="0" w:color="auto"/>
            <w:right w:val="none" w:sz="0" w:space="0" w:color="auto"/>
          </w:divBdr>
        </w:div>
        <w:div w:id="1879275604">
          <w:marLeft w:val="0"/>
          <w:marRight w:val="0"/>
          <w:marTop w:val="0"/>
          <w:marBottom w:val="0"/>
          <w:divBdr>
            <w:top w:val="none" w:sz="0" w:space="0" w:color="auto"/>
            <w:left w:val="none" w:sz="0" w:space="0" w:color="auto"/>
            <w:bottom w:val="none" w:sz="0" w:space="0" w:color="auto"/>
            <w:right w:val="none" w:sz="0" w:space="0" w:color="auto"/>
          </w:divBdr>
        </w:div>
        <w:div w:id="1762020715">
          <w:marLeft w:val="0"/>
          <w:marRight w:val="0"/>
          <w:marTop w:val="0"/>
          <w:marBottom w:val="0"/>
          <w:divBdr>
            <w:top w:val="none" w:sz="0" w:space="0" w:color="auto"/>
            <w:left w:val="none" w:sz="0" w:space="0" w:color="auto"/>
            <w:bottom w:val="none" w:sz="0" w:space="0" w:color="auto"/>
            <w:right w:val="none" w:sz="0" w:space="0" w:color="auto"/>
          </w:divBdr>
        </w:div>
        <w:div w:id="588076083">
          <w:marLeft w:val="0"/>
          <w:marRight w:val="0"/>
          <w:marTop w:val="0"/>
          <w:marBottom w:val="0"/>
          <w:divBdr>
            <w:top w:val="none" w:sz="0" w:space="0" w:color="auto"/>
            <w:left w:val="none" w:sz="0" w:space="0" w:color="auto"/>
            <w:bottom w:val="none" w:sz="0" w:space="0" w:color="auto"/>
            <w:right w:val="none" w:sz="0" w:space="0" w:color="auto"/>
          </w:divBdr>
        </w:div>
        <w:div w:id="945311647">
          <w:marLeft w:val="0"/>
          <w:marRight w:val="0"/>
          <w:marTop w:val="0"/>
          <w:marBottom w:val="0"/>
          <w:divBdr>
            <w:top w:val="none" w:sz="0" w:space="0" w:color="auto"/>
            <w:left w:val="none" w:sz="0" w:space="0" w:color="auto"/>
            <w:bottom w:val="none" w:sz="0" w:space="0" w:color="auto"/>
            <w:right w:val="none" w:sz="0" w:space="0" w:color="auto"/>
          </w:divBdr>
        </w:div>
        <w:div w:id="691954209">
          <w:marLeft w:val="0"/>
          <w:marRight w:val="0"/>
          <w:marTop w:val="0"/>
          <w:marBottom w:val="0"/>
          <w:divBdr>
            <w:top w:val="none" w:sz="0" w:space="0" w:color="auto"/>
            <w:left w:val="none" w:sz="0" w:space="0" w:color="auto"/>
            <w:bottom w:val="none" w:sz="0" w:space="0" w:color="auto"/>
            <w:right w:val="none" w:sz="0" w:space="0" w:color="auto"/>
          </w:divBdr>
        </w:div>
        <w:div w:id="709652287">
          <w:marLeft w:val="0"/>
          <w:marRight w:val="0"/>
          <w:marTop w:val="0"/>
          <w:marBottom w:val="0"/>
          <w:divBdr>
            <w:top w:val="none" w:sz="0" w:space="0" w:color="auto"/>
            <w:left w:val="none" w:sz="0" w:space="0" w:color="auto"/>
            <w:bottom w:val="none" w:sz="0" w:space="0" w:color="auto"/>
            <w:right w:val="none" w:sz="0" w:space="0" w:color="auto"/>
          </w:divBdr>
        </w:div>
        <w:div w:id="1696884079">
          <w:marLeft w:val="0"/>
          <w:marRight w:val="0"/>
          <w:marTop w:val="0"/>
          <w:marBottom w:val="0"/>
          <w:divBdr>
            <w:top w:val="none" w:sz="0" w:space="0" w:color="auto"/>
            <w:left w:val="none" w:sz="0" w:space="0" w:color="auto"/>
            <w:bottom w:val="none" w:sz="0" w:space="0" w:color="auto"/>
            <w:right w:val="none" w:sz="0" w:space="0" w:color="auto"/>
          </w:divBdr>
        </w:div>
        <w:div w:id="2015255561">
          <w:marLeft w:val="0"/>
          <w:marRight w:val="0"/>
          <w:marTop w:val="0"/>
          <w:marBottom w:val="0"/>
          <w:divBdr>
            <w:top w:val="none" w:sz="0" w:space="0" w:color="auto"/>
            <w:left w:val="none" w:sz="0" w:space="0" w:color="auto"/>
            <w:bottom w:val="none" w:sz="0" w:space="0" w:color="auto"/>
            <w:right w:val="none" w:sz="0" w:space="0" w:color="auto"/>
          </w:divBdr>
        </w:div>
        <w:div w:id="2074155753">
          <w:marLeft w:val="0"/>
          <w:marRight w:val="0"/>
          <w:marTop w:val="0"/>
          <w:marBottom w:val="0"/>
          <w:divBdr>
            <w:top w:val="none" w:sz="0" w:space="0" w:color="auto"/>
            <w:left w:val="none" w:sz="0" w:space="0" w:color="auto"/>
            <w:bottom w:val="none" w:sz="0" w:space="0" w:color="auto"/>
            <w:right w:val="none" w:sz="0" w:space="0" w:color="auto"/>
          </w:divBdr>
        </w:div>
        <w:div w:id="1527668971">
          <w:marLeft w:val="0"/>
          <w:marRight w:val="0"/>
          <w:marTop w:val="0"/>
          <w:marBottom w:val="0"/>
          <w:divBdr>
            <w:top w:val="none" w:sz="0" w:space="0" w:color="auto"/>
            <w:left w:val="none" w:sz="0" w:space="0" w:color="auto"/>
            <w:bottom w:val="none" w:sz="0" w:space="0" w:color="auto"/>
            <w:right w:val="none" w:sz="0" w:space="0" w:color="auto"/>
          </w:divBdr>
        </w:div>
        <w:div w:id="1020083595">
          <w:marLeft w:val="0"/>
          <w:marRight w:val="0"/>
          <w:marTop w:val="0"/>
          <w:marBottom w:val="0"/>
          <w:divBdr>
            <w:top w:val="none" w:sz="0" w:space="0" w:color="auto"/>
            <w:left w:val="none" w:sz="0" w:space="0" w:color="auto"/>
            <w:bottom w:val="none" w:sz="0" w:space="0" w:color="auto"/>
            <w:right w:val="none" w:sz="0" w:space="0" w:color="auto"/>
          </w:divBdr>
        </w:div>
        <w:div w:id="439300271">
          <w:marLeft w:val="0"/>
          <w:marRight w:val="0"/>
          <w:marTop w:val="0"/>
          <w:marBottom w:val="0"/>
          <w:divBdr>
            <w:top w:val="none" w:sz="0" w:space="0" w:color="auto"/>
            <w:left w:val="none" w:sz="0" w:space="0" w:color="auto"/>
            <w:bottom w:val="none" w:sz="0" w:space="0" w:color="auto"/>
            <w:right w:val="none" w:sz="0" w:space="0" w:color="auto"/>
          </w:divBdr>
        </w:div>
        <w:div w:id="1032877081">
          <w:marLeft w:val="0"/>
          <w:marRight w:val="0"/>
          <w:marTop w:val="0"/>
          <w:marBottom w:val="0"/>
          <w:divBdr>
            <w:top w:val="none" w:sz="0" w:space="0" w:color="auto"/>
            <w:left w:val="none" w:sz="0" w:space="0" w:color="auto"/>
            <w:bottom w:val="none" w:sz="0" w:space="0" w:color="auto"/>
            <w:right w:val="none" w:sz="0" w:space="0" w:color="auto"/>
          </w:divBdr>
        </w:div>
        <w:div w:id="106778103">
          <w:marLeft w:val="0"/>
          <w:marRight w:val="0"/>
          <w:marTop w:val="0"/>
          <w:marBottom w:val="0"/>
          <w:divBdr>
            <w:top w:val="none" w:sz="0" w:space="0" w:color="auto"/>
            <w:left w:val="none" w:sz="0" w:space="0" w:color="auto"/>
            <w:bottom w:val="none" w:sz="0" w:space="0" w:color="auto"/>
            <w:right w:val="none" w:sz="0" w:space="0" w:color="auto"/>
          </w:divBdr>
        </w:div>
        <w:div w:id="392847622">
          <w:marLeft w:val="0"/>
          <w:marRight w:val="0"/>
          <w:marTop w:val="0"/>
          <w:marBottom w:val="0"/>
          <w:divBdr>
            <w:top w:val="none" w:sz="0" w:space="0" w:color="auto"/>
            <w:left w:val="none" w:sz="0" w:space="0" w:color="auto"/>
            <w:bottom w:val="none" w:sz="0" w:space="0" w:color="auto"/>
            <w:right w:val="none" w:sz="0" w:space="0" w:color="auto"/>
          </w:divBdr>
        </w:div>
        <w:div w:id="1430471568">
          <w:marLeft w:val="0"/>
          <w:marRight w:val="0"/>
          <w:marTop w:val="0"/>
          <w:marBottom w:val="0"/>
          <w:divBdr>
            <w:top w:val="none" w:sz="0" w:space="0" w:color="auto"/>
            <w:left w:val="none" w:sz="0" w:space="0" w:color="auto"/>
            <w:bottom w:val="none" w:sz="0" w:space="0" w:color="auto"/>
            <w:right w:val="none" w:sz="0" w:space="0" w:color="auto"/>
          </w:divBdr>
        </w:div>
        <w:div w:id="278731505">
          <w:marLeft w:val="0"/>
          <w:marRight w:val="0"/>
          <w:marTop w:val="0"/>
          <w:marBottom w:val="0"/>
          <w:divBdr>
            <w:top w:val="none" w:sz="0" w:space="0" w:color="auto"/>
            <w:left w:val="none" w:sz="0" w:space="0" w:color="auto"/>
            <w:bottom w:val="none" w:sz="0" w:space="0" w:color="auto"/>
            <w:right w:val="none" w:sz="0" w:space="0" w:color="auto"/>
          </w:divBdr>
        </w:div>
        <w:div w:id="320961795">
          <w:marLeft w:val="0"/>
          <w:marRight w:val="0"/>
          <w:marTop w:val="0"/>
          <w:marBottom w:val="0"/>
          <w:divBdr>
            <w:top w:val="none" w:sz="0" w:space="0" w:color="auto"/>
            <w:left w:val="none" w:sz="0" w:space="0" w:color="auto"/>
            <w:bottom w:val="none" w:sz="0" w:space="0" w:color="auto"/>
            <w:right w:val="none" w:sz="0" w:space="0" w:color="auto"/>
          </w:divBdr>
        </w:div>
        <w:div w:id="2056733069">
          <w:marLeft w:val="0"/>
          <w:marRight w:val="0"/>
          <w:marTop w:val="0"/>
          <w:marBottom w:val="0"/>
          <w:divBdr>
            <w:top w:val="none" w:sz="0" w:space="0" w:color="auto"/>
            <w:left w:val="none" w:sz="0" w:space="0" w:color="auto"/>
            <w:bottom w:val="none" w:sz="0" w:space="0" w:color="auto"/>
            <w:right w:val="none" w:sz="0" w:space="0" w:color="auto"/>
          </w:divBdr>
        </w:div>
        <w:div w:id="1730036367">
          <w:marLeft w:val="0"/>
          <w:marRight w:val="0"/>
          <w:marTop w:val="0"/>
          <w:marBottom w:val="0"/>
          <w:divBdr>
            <w:top w:val="none" w:sz="0" w:space="0" w:color="auto"/>
            <w:left w:val="none" w:sz="0" w:space="0" w:color="auto"/>
            <w:bottom w:val="none" w:sz="0" w:space="0" w:color="auto"/>
            <w:right w:val="none" w:sz="0" w:space="0" w:color="auto"/>
          </w:divBdr>
        </w:div>
        <w:div w:id="316496729">
          <w:marLeft w:val="0"/>
          <w:marRight w:val="0"/>
          <w:marTop w:val="0"/>
          <w:marBottom w:val="0"/>
          <w:divBdr>
            <w:top w:val="none" w:sz="0" w:space="0" w:color="auto"/>
            <w:left w:val="none" w:sz="0" w:space="0" w:color="auto"/>
            <w:bottom w:val="none" w:sz="0" w:space="0" w:color="auto"/>
            <w:right w:val="none" w:sz="0" w:space="0" w:color="auto"/>
          </w:divBdr>
        </w:div>
        <w:div w:id="338165837">
          <w:marLeft w:val="0"/>
          <w:marRight w:val="0"/>
          <w:marTop w:val="0"/>
          <w:marBottom w:val="0"/>
          <w:divBdr>
            <w:top w:val="none" w:sz="0" w:space="0" w:color="auto"/>
            <w:left w:val="none" w:sz="0" w:space="0" w:color="auto"/>
            <w:bottom w:val="none" w:sz="0" w:space="0" w:color="auto"/>
            <w:right w:val="none" w:sz="0" w:space="0" w:color="auto"/>
          </w:divBdr>
        </w:div>
        <w:div w:id="17894465">
          <w:marLeft w:val="0"/>
          <w:marRight w:val="0"/>
          <w:marTop w:val="0"/>
          <w:marBottom w:val="0"/>
          <w:divBdr>
            <w:top w:val="none" w:sz="0" w:space="0" w:color="auto"/>
            <w:left w:val="none" w:sz="0" w:space="0" w:color="auto"/>
            <w:bottom w:val="none" w:sz="0" w:space="0" w:color="auto"/>
            <w:right w:val="none" w:sz="0" w:space="0" w:color="auto"/>
          </w:divBdr>
        </w:div>
        <w:div w:id="747532640">
          <w:marLeft w:val="0"/>
          <w:marRight w:val="0"/>
          <w:marTop w:val="0"/>
          <w:marBottom w:val="0"/>
          <w:divBdr>
            <w:top w:val="none" w:sz="0" w:space="0" w:color="auto"/>
            <w:left w:val="none" w:sz="0" w:space="0" w:color="auto"/>
            <w:bottom w:val="none" w:sz="0" w:space="0" w:color="auto"/>
            <w:right w:val="none" w:sz="0" w:space="0" w:color="auto"/>
          </w:divBdr>
        </w:div>
        <w:div w:id="145973050">
          <w:marLeft w:val="0"/>
          <w:marRight w:val="0"/>
          <w:marTop w:val="0"/>
          <w:marBottom w:val="0"/>
          <w:divBdr>
            <w:top w:val="none" w:sz="0" w:space="0" w:color="auto"/>
            <w:left w:val="none" w:sz="0" w:space="0" w:color="auto"/>
            <w:bottom w:val="none" w:sz="0" w:space="0" w:color="auto"/>
            <w:right w:val="none" w:sz="0" w:space="0" w:color="auto"/>
          </w:divBdr>
        </w:div>
        <w:div w:id="1500391955">
          <w:marLeft w:val="0"/>
          <w:marRight w:val="0"/>
          <w:marTop w:val="0"/>
          <w:marBottom w:val="0"/>
          <w:divBdr>
            <w:top w:val="none" w:sz="0" w:space="0" w:color="auto"/>
            <w:left w:val="none" w:sz="0" w:space="0" w:color="auto"/>
            <w:bottom w:val="none" w:sz="0" w:space="0" w:color="auto"/>
            <w:right w:val="none" w:sz="0" w:space="0" w:color="auto"/>
          </w:divBdr>
        </w:div>
        <w:div w:id="1094324013">
          <w:marLeft w:val="0"/>
          <w:marRight w:val="0"/>
          <w:marTop w:val="0"/>
          <w:marBottom w:val="0"/>
          <w:divBdr>
            <w:top w:val="none" w:sz="0" w:space="0" w:color="auto"/>
            <w:left w:val="none" w:sz="0" w:space="0" w:color="auto"/>
            <w:bottom w:val="none" w:sz="0" w:space="0" w:color="auto"/>
            <w:right w:val="none" w:sz="0" w:space="0" w:color="auto"/>
          </w:divBdr>
        </w:div>
        <w:div w:id="1155141524">
          <w:marLeft w:val="0"/>
          <w:marRight w:val="0"/>
          <w:marTop w:val="0"/>
          <w:marBottom w:val="0"/>
          <w:divBdr>
            <w:top w:val="none" w:sz="0" w:space="0" w:color="auto"/>
            <w:left w:val="none" w:sz="0" w:space="0" w:color="auto"/>
            <w:bottom w:val="none" w:sz="0" w:space="0" w:color="auto"/>
            <w:right w:val="none" w:sz="0" w:space="0" w:color="auto"/>
          </w:divBdr>
        </w:div>
        <w:div w:id="457258925">
          <w:marLeft w:val="0"/>
          <w:marRight w:val="0"/>
          <w:marTop w:val="0"/>
          <w:marBottom w:val="0"/>
          <w:divBdr>
            <w:top w:val="none" w:sz="0" w:space="0" w:color="auto"/>
            <w:left w:val="none" w:sz="0" w:space="0" w:color="auto"/>
            <w:bottom w:val="none" w:sz="0" w:space="0" w:color="auto"/>
            <w:right w:val="none" w:sz="0" w:space="0" w:color="auto"/>
          </w:divBdr>
        </w:div>
        <w:div w:id="315305783">
          <w:marLeft w:val="0"/>
          <w:marRight w:val="0"/>
          <w:marTop w:val="0"/>
          <w:marBottom w:val="0"/>
          <w:divBdr>
            <w:top w:val="none" w:sz="0" w:space="0" w:color="auto"/>
            <w:left w:val="none" w:sz="0" w:space="0" w:color="auto"/>
            <w:bottom w:val="none" w:sz="0" w:space="0" w:color="auto"/>
            <w:right w:val="none" w:sz="0" w:space="0" w:color="auto"/>
          </w:divBdr>
        </w:div>
      </w:divsChild>
    </w:div>
    <w:div w:id="1591232286">
      <w:bodyDiv w:val="1"/>
      <w:marLeft w:val="0"/>
      <w:marRight w:val="0"/>
      <w:marTop w:val="0"/>
      <w:marBottom w:val="0"/>
      <w:divBdr>
        <w:top w:val="none" w:sz="0" w:space="0" w:color="auto"/>
        <w:left w:val="none" w:sz="0" w:space="0" w:color="auto"/>
        <w:bottom w:val="none" w:sz="0" w:space="0" w:color="auto"/>
        <w:right w:val="none" w:sz="0" w:space="0" w:color="auto"/>
      </w:divBdr>
    </w:div>
    <w:div w:id="1754935619">
      <w:bodyDiv w:val="1"/>
      <w:marLeft w:val="0"/>
      <w:marRight w:val="0"/>
      <w:marTop w:val="0"/>
      <w:marBottom w:val="0"/>
      <w:divBdr>
        <w:top w:val="none" w:sz="0" w:space="0" w:color="auto"/>
        <w:left w:val="none" w:sz="0" w:space="0" w:color="auto"/>
        <w:bottom w:val="none" w:sz="0" w:space="0" w:color="auto"/>
        <w:right w:val="none" w:sz="0" w:space="0" w:color="auto"/>
      </w:divBdr>
      <w:divsChild>
        <w:div w:id="2026247511">
          <w:marLeft w:val="0"/>
          <w:marRight w:val="0"/>
          <w:marTop w:val="0"/>
          <w:marBottom w:val="0"/>
          <w:divBdr>
            <w:top w:val="none" w:sz="0" w:space="0" w:color="auto"/>
            <w:left w:val="none" w:sz="0" w:space="0" w:color="auto"/>
            <w:bottom w:val="none" w:sz="0" w:space="0" w:color="auto"/>
            <w:right w:val="none" w:sz="0" w:space="0" w:color="auto"/>
          </w:divBdr>
        </w:div>
        <w:div w:id="742334984">
          <w:marLeft w:val="0"/>
          <w:marRight w:val="0"/>
          <w:marTop w:val="0"/>
          <w:marBottom w:val="0"/>
          <w:divBdr>
            <w:top w:val="none" w:sz="0" w:space="0" w:color="auto"/>
            <w:left w:val="none" w:sz="0" w:space="0" w:color="auto"/>
            <w:bottom w:val="none" w:sz="0" w:space="0" w:color="auto"/>
            <w:right w:val="none" w:sz="0" w:space="0" w:color="auto"/>
          </w:divBdr>
        </w:div>
        <w:div w:id="695078930">
          <w:marLeft w:val="0"/>
          <w:marRight w:val="0"/>
          <w:marTop w:val="0"/>
          <w:marBottom w:val="0"/>
          <w:divBdr>
            <w:top w:val="none" w:sz="0" w:space="0" w:color="auto"/>
            <w:left w:val="none" w:sz="0" w:space="0" w:color="auto"/>
            <w:bottom w:val="none" w:sz="0" w:space="0" w:color="auto"/>
            <w:right w:val="none" w:sz="0" w:space="0" w:color="auto"/>
          </w:divBdr>
        </w:div>
        <w:div w:id="342125396">
          <w:marLeft w:val="0"/>
          <w:marRight w:val="0"/>
          <w:marTop w:val="0"/>
          <w:marBottom w:val="0"/>
          <w:divBdr>
            <w:top w:val="none" w:sz="0" w:space="0" w:color="auto"/>
            <w:left w:val="none" w:sz="0" w:space="0" w:color="auto"/>
            <w:bottom w:val="none" w:sz="0" w:space="0" w:color="auto"/>
            <w:right w:val="none" w:sz="0" w:space="0" w:color="auto"/>
          </w:divBdr>
        </w:div>
        <w:div w:id="351491304">
          <w:marLeft w:val="0"/>
          <w:marRight w:val="0"/>
          <w:marTop w:val="0"/>
          <w:marBottom w:val="0"/>
          <w:divBdr>
            <w:top w:val="none" w:sz="0" w:space="0" w:color="auto"/>
            <w:left w:val="none" w:sz="0" w:space="0" w:color="auto"/>
            <w:bottom w:val="none" w:sz="0" w:space="0" w:color="auto"/>
            <w:right w:val="none" w:sz="0" w:space="0" w:color="auto"/>
          </w:divBdr>
        </w:div>
        <w:div w:id="1522008686">
          <w:marLeft w:val="0"/>
          <w:marRight w:val="0"/>
          <w:marTop w:val="0"/>
          <w:marBottom w:val="0"/>
          <w:divBdr>
            <w:top w:val="none" w:sz="0" w:space="0" w:color="auto"/>
            <w:left w:val="none" w:sz="0" w:space="0" w:color="auto"/>
            <w:bottom w:val="none" w:sz="0" w:space="0" w:color="auto"/>
            <w:right w:val="none" w:sz="0" w:space="0" w:color="auto"/>
          </w:divBdr>
        </w:div>
        <w:div w:id="878933663">
          <w:marLeft w:val="0"/>
          <w:marRight w:val="0"/>
          <w:marTop w:val="0"/>
          <w:marBottom w:val="0"/>
          <w:divBdr>
            <w:top w:val="none" w:sz="0" w:space="0" w:color="auto"/>
            <w:left w:val="none" w:sz="0" w:space="0" w:color="auto"/>
            <w:bottom w:val="none" w:sz="0" w:space="0" w:color="auto"/>
            <w:right w:val="none" w:sz="0" w:space="0" w:color="auto"/>
          </w:divBdr>
        </w:div>
        <w:div w:id="1494301707">
          <w:marLeft w:val="0"/>
          <w:marRight w:val="0"/>
          <w:marTop w:val="0"/>
          <w:marBottom w:val="0"/>
          <w:divBdr>
            <w:top w:val="none" w:sz="0" w:space="0" w:color="auto"/>
            <w:left w:val="none" w:sz="0" w:space="0" w:color="auto"/>
            <w:bottom w:val="none" w:sz="0" w:space="0" w:color="auto"/>
            <w:right w:val="none" w:sz="0" w:space="0" w:color="auto"/>
          </w:divBdr>
        </w:div>
        <w:div w:id="86774446">
          <w:marLeft w:val="0"/>
          <w:marRight w:val="0"/>
          <w:marTop w:val="0"/>
          <w:marBottom w:val="0"/>
          <w:divBdr>
            <w:top w:val="none" w:sz="0" w:space="0" w:color="auto"/>
            <w:left w:val="none" w:sz="0" w:space="0" w:color="auto"/>
            <w:bottom w:val="none" w:sz="0" w:space="0" w:color="auto"/>
            <w:right w:val="none" w:sz="0" w:space="0" w:color="auto"/>
          </w:divBdr>
        </w:div>
        <w:div w:id="419763888">
          <w:marLeft w:val="0"/>
          <w:marRight w:val="0"/>
          <w:marTop w:val="0"/>
          <w:marBottom w:val="0"/>
          <w:divBdr>
            <w:top w:val="none" w:sz="0" w:space="0" w:color="auto"/>
            <w:left w:val="none" w:sz="0" w:space="0" w:color="auto"/>
            <w:bottom w:val="none" w:sz="0" w:space="0" w:color="auto"/>
            <w:right w:val="none" w:sz="0" w:space="0" w:color="auto"/>
          </w:divBdr>
        </w:div>
        <w:div w:id="1870069926">
          <w:marLeft w:val="0"/>
          <w:marRight w:val="0"/>
          <w:marTop w:val="0"/>
          <w:marBottom w:val="0"/>
          <w:divBdr>
            <w:top w:val="none" w:sz="0" w:space="0" w:color="auto"/>
            <w:left w:val="none" w:sz="0" w:space="0" w:color="auto"/>
            <w:bottom w:val="none" w:sz="0" w:space="0" w:color="auto"/>
            <w:right w:val="none" w:sz="0" w:space="0" w:color="auto"/>
          </w:divBdr>
        </w:div>
        <w:div w:id="2039547510">
          <w:marLeft w:val="0"/>
          <w:marRight w:val="0"/>
          <w:marTop w:val="0"/>
          <w:marBottom w:val="0"/>
          <w:divBdr>
            <w:top w:val="none" w:sz="0" w:space="0" w:color="auto"/>
            <w:left w:val="none" w:sz="0" w:space="0" w:color="auto"/>
            <w:bottom w:val="none" w:sz="0" w:space="0" w:color="auto"/>
            <w:right w:val="none" w:sz="0" w:space="0" w:color="auto"/>
          </w:divBdr>
        </w:div>
        <w:div w:id="1484933325">
          <w:marLeft w:val="0"/>
          <w:marRight w:val="0"/>
          <w:marTop w:val="0"/>
          <w:marBottom w:val="0"/>
          <w:divBdr>
            <w:top w:val="none" w:sz="0" w:space="0" w:color="auto"/>
            <w:left w:val="none" w:sz="0" w:space="0" w:color="auto"/>
            <w:bottom w:val="none" w:sz="0" w:space="0" w:color="auto"/>
            <w:right w:val="none" w:sz="0" w:space="0" w:color="auto"/>
          </w:divBdr>
        </w:div>
        <w:div w:id="2045403701">
          <w:marLeft w:val="0"/>
          <w:marRight w:val="0"/>
          <w:marTop w:val="0"/>
          <w:marBottom w:val="0"/>
          <w:divBdr>
            <w:top w:val="none" w:sz="0" w:space="0" w:color="auto"/>
            <w:left w:val="none" w:sz="0" w:space="0" w:color="auto"/>
            <w:bottom w:val="none" w:sz="0" w:space="0" w:color="auto"/>
            <w:right w:val="none" w:sz="0" w:space="0" w:color="auto"/>
          </w:divBdr>
        </w:div>
        <w:div w:id="508713988">
          <w:marLeft w:val="0"/>
          <w:marRight w:val="0"/>
          <w:marTop w:val="0"/>
          <w:marBottom w:val="0"/>
          <w:divBdr>
            <w:top w:val="none" w:sz="0" w:space="0" w:color="auto"/>
            <w:left w:val="none" w:sz="0" w:space="0" w:color="auto"/>
            <w:bottom w:val="none" w:sz="0" w:space="0" w:color="auto"/>
            <w:right w:val="none" w:sz="0" w:space="0" w:color="auto"/>
          </w:divBdr>
        </w:div>
        <w:div w:id="721950138">
          <w:marLeft w:val="0"/>
          <w:marRight w:val="0"/>
          <w:marTop w:val="0"/>
          <w:marBottom w:val="0"/>
          <w:divBdr>
            <w:top w:val="none" w:sz="0" w:space="0" w:color="auto"/>
            <w:left w:val="none" w:sz="0" w:space="0" w:color="auto"/>
            <w:bottom w:val="none" w:sz="0" w:space="0" w:color="auto"/>
            <w:right w:val="none" w:sz="0" w:space="0" w:color="auto"/>
          </w:divBdr>
        </w:div>
        <w:div w:id="123156183">
          <w:marLeft w:val="0"/>
          <w:marRight w:val="0"/>
          <w:marTop w:val="0"/>
          <w:marBottom w:val="0"/>
          <w:divBdr>
            <w:top w:val="none" w:sz="0" w:space="0" w:color="auto"/>
            <w:left w:val="none" w:sz="0" w:space="0" w:color="auto"/>
            <w:bottom w:val="none" w:sz="0" w:space="0" w:color="auto"/>
            <w:right w:val="none" w:sz="0" w:space="0" w:color="auto"/>
          </w:divBdr>
        </w:div>
        <w:div w:id="1677884904">
          <w:marLeft w:val="0"/>
          <w:marRight w:val="0"/>
          <w:marTop w:val="0"/>
          <w:marBottom w:val="0"/>
          <w:divBdr>
            <w:top w:val="none" w:sz="0" w:space="0" w:color="auto"/>
            <w:left w:val="none" w:sz="0" w:space="0" w:color="auto"/>
            <w:bottom w:val="none" w:sz="0" w:space="0" w:color="auto"/>
            <w:right w:val="none" w:sz="0" w:space="0" w:color="auto"/>
          </w:divBdr>
        </w:div>
        <w:div w:id="1270048036">
          <w:marLeft w:val="0"/>
          <w:marRight w:val="0"/>
          <w:marTop w:val="0"/>
          <w:marBottom w:val="0"/>
          <w:divBdr>
            <w:top w:val="none" w:sz="0" w:space="0" w:color="auto"/>
            <w:left w:val="none" w:sz="0" w:space="0" w:color="auto"/>
            <w:bottom w:val="none" w:sz="0" w:space="0" w:color="auto"/>
            <w:right w:val="none" w:sz="0" w:space="0" w:color="auto"/>
          </w:divBdr>
        </w:div>
        <w:div w:id="1328048740">
          <w:marLeft w:val="0"/>
          <w:marRight w:val="0"/>
          <w:marTop w:val="0"/>
          <w:marBottom w:val="0"/>
          <w:divBdr>
            <w:top w:val="none" w:sz="0" w:space="0" w:color="auto"/>
            <w:left w:val="none" w:sz="0" w:space="0" w:color="auto"/>
            <w:bottom w:val="none" w:sz="0" w:space="0" w:color="auto"/>
            <w:right w:val="none" w:sz="0" w:space="0" w:color="auto"/>
          </w:divBdr>
        </w:div>
        <w:div w:id="535627887">
          <w:marLeft w:val="0"/>
          <w:marRight w:val="0"/>
          <w:marTop w:val="0"/>
          <w:marBottom w:val="0"/>
          <w:divBdr>
            <w:top w:val="none" w:sz="0" w:space="0" w:color="auto"/>
            <w:left w:val="none" w:sz="0" w:space="0" w:color="auto"/>
            <w:bottom w:val="none" w:sz="0" w:space="0" w:color="auto"/>
            <w:right w:val="none" w:sz="0" w:space="0" w:color="auto"/>
          </w:divBdr>
        </w:div>
        <w:div w:id="303508122">
          <w:marLeft w:val="0"/>
          <w:marRight w:val="0"/>
          <w:marTop w:val="0"/>
          <w:marBottom w:val="0"/>
          <w:divBdr>
            <w:top w:val="none" w:sz="0" w:space="0" w:color="auto"/>
            <w:left w:val="none" w:sz="0" w:space="0" w:color="auto"/>
            <w:bottom w:val="none" w:sz="0" w:space="0" w:color="auto"/>
            <w:right w:val="none" w:sz="0" w:space="0" w:color="auto"/>
          </w:divBdr>
        </w:div>
        <w:div w:id="1968505895">
          <w:marLeft w:val="0"/>
          <w:marRight w:val="0"/>
          <w:marTop w:val="0"/>
          <w:marBottom w:val="0"/>
          <w:divBdr>
            <w:top w:val="none" w:sz="0" w:space="0" w:color="auto"/>
            <w:left w:val="none" w:sz="0" w:space="0" w:color="auto"/>
            <w:bottom w:val="none" w:sz="0" w:space="0" w:color="auto"/>
            <w:right w:val="none" w:sz="0" w:space="0" w:color="auto"/>
          </w:divBdr>
        </w:div>
        <w:div w:id="1531183514">
          <w:marLeft w:val="0"/>
          <w:marRight w:val="0"/>
          <w:marTop w:val="0"/>
          <w:marBottom w:val="0"/>
          <w:divBdr>
            <w:top w:val="none" w:sz="0" w:space="0" w:color="auto"/>
            <w:left w:val="none" w:sz="0" w:space="0" w:color="auto"/>
            <w:bottom w:val="none" w:sz="0" w:space="0" w:color="auto"/>
            <w:right w:val="none" w:sz="0" w:space="0" w:color="auto"/>
          </w:divBdr>
        </w:div>
        <w:div w:id="143787369">
          <w:marLeft w:val="0"/>
          <w:marRight w:val="0"/>
          <w:marTop w:val="0"/>
          <w:marBottom w:val="0"/>
          <w:divBdr>
            <w:top w:val="none" w:sz="0" w:space="0" w:color="auto"/>
            <w:left w:val="none" w:sz="0" w:space="0" w:color="auto"/>
            <w:bottom w:val="none" w:sz="0" w:space="0" w:color="auto"/>
            <w:right w:val="none" w:sz="0" w:space="0" w:color="auto"/>
          </w:divBdr>
        </w:div>
        <w:div w:id="70543807">
          <w:marLeft w:val="0"/>
          <w:marRight w:val="0"/>
          <w:marTop w:val="0"/>
          <w:marBottom w:val="0"/>
          <w:divBdr>
            <w:top w:val="none" w:sz="0" w:space="0" w:color="auto"/>
            <w:left w:val="none" w:sz="0" w:space="0" w:color="auto"/>
            <w:bottom w:val="none" w:sz="0" w:space="0" w:color="auto"/>
            <w:right w:val="none" w:sz="0" w:space="0" w:color="auto"/>
          </w:divBdr>
        </w:div>
        <w:div w:id="1945527750">
          <w:marLeft w:val="0"/>
          <w:marRight w:val="0"/>
          <w:marTop w:val="0"/>
          <w:marBottom w:val="0"/>
          <w:divBdr>
            <w:top w:val="none" w:sz="0" w:space="0" w:color="auto"/>
            <w:left w:val="none" w:sz="0" w:space="0" w:color="auto"/>
            <w:bottom w:val="none" w:sz="0" w:space="0" w:color="auto"/>
            <w:right w:val="none" w:sz="0" w:space="0" w:color="auto"/>
          </w:divBdr>
        </w:div>
        <w:div w:id="2058236629">
          <w:marLeft w:val="0"/>
          <w:marRight w:val="0"/>
          <w:marTop w:val="0"/>
          <w:marBottom w:val="0"/>
          <w:divBdr>
            <w:top w:val="none" w:sz="0" w:space="0" w:color="auto"/>
            <w:left w:val="none" w:sz="0" w:space="0" w:color="auto"/>
            <w:bottom w:val="none" w:sz="0" w:space="0" w:color="auto"/>
            <w:right w:val="none" w:sz="0" w:space="0" w:color="auto"/>
          </w:divBdr>
        </w:div>
        <w:div w:id="925069226">
          <w:marLeft w:val="0"/>
          <w:marRight w:val="0"/>
          <w:marTop w:val="0"/>
          <w:marBottom w:val="0"/>
          <w:divBdr>
            <w:top w:val="none" w:sz="0" w:space="0" w:color="auto"/>
            <w:left w:val="none" w:sz="0" w:space="0" w:color="auto"/>
            <w:bottom w:val="none" w:sz="0" w:space="0" w:color="auto"/>
            <w:right w:val="none" w:sz="0" w:space="0" w:color="auto"/>
          </w:divBdr>
        </w:div>
        <w:div w:id="153183887">
          <w:marLeft w:val="0"/>
          <w:marRight w:val="0"/>
          <w:marTop w:val="0"/>
          <w:marBottom w:val="0"/>
          <w:divBdr>
            <w:top w:val="none" w:sz="0" w:space="0" w:color="auto"/>
            <w:left w:val="none" w:sz="0" w:space="0" w:color="auto"/>
            <w:bottom w:val="none" w:sz="0" w:space="0" w:color="auto"/>
            <w:right w:val="none" w:sz="0" w:space="0" w:color="auto"/>
          </w:divBdr>
        </w:div>
        <w:div w:id="836267249">
          <w:marLeft w:val="0"/>
          <w:marRight w:val="0"/>
          <w:marTop w:val="0"/>
          <w:marBottom w:val="0"/>
          <w:divBdr>
            <w:top w:val="none" w:sz="0" w:space="0" w:color="auto"/>
            <w:left w:val="none" w:sz="0" w:space="0" w:color="auto"/>
            <w:bottom w:val="none" w:sz="0" w:space="0" w:color="auto"/>
            <w:right w:val="none" w:sz="0" w:space="0" w:color="auto"/>
          </w:divBdr>
        </w:div>
        <w:div w:id="271743919">
          <w:marLeft w:val="0"/>
          <w:marRight w:val="0"/>
          <w:marTop w:val="0"/>
          <w:marBottom w:val="0"/>
          <w:divBdr>
            <w:top w:val="none" w:sz="0" w:space="0" w:color="auto"/>
            <w:left w:val="none" w:sz="0" w:space="0" w:color="auto"/>
            <w:bottom w:val="none" w:sz="0" w:space="0" w:color="auto"/>
            <w:right w:val="none" w:sz="0" w:space="0" w:color="auto"/>
          </w:divBdr>
        </w:div>
        <w:div w:id="45763956">
          <w:marLeft w:val="0"/>
          <w:marRight w:val="0"/>
          <w:marTop w:val="0"/>
          <w:marBottom w:val="0"/>
          <w:divBdr>
            <w:top w:val="none" w:sz="0" w:space="0" w:color="auto"/>
            <w:left w:val="none" w:sz="0" w:space="0" w:color="auto"/>
            <w:bottom w:val="none" w:sz="0" w:space="0" w:color="auto"/>
            <w:right w:val="none" w:sz="0" w:space="0" w:color="auto"/>
          </w:divBdr>
        </w:div>
        <w:div w:id="221674488">
          <w:marLeft w:val="0"/>
          <w:marRight w:val="0"/>
          <w:marTop w:val="0"/>
          <w:marBottom w:val="0"/>
          <w:divBdr>
            <w:top w:val="none" w:sz="0" w:space="0" w:color="auto"/>
            <w:left w:val="none" w:sz="0" w:space="0" w:color="auto"/>
            <w:bottom w:val="none" w:sz="0" w:space="0" w:color="auto"/>
            <w:right w:val="none" w:sz="0" w:space="0" w:color="auto"/>
          </w:divBdr>
        </w:div>
        <w:div w:id="2144082041">
          <w:marLeft w:val="0"/>
          <w:marRight w:val="0"/>
          <w:marTop w:val="0"/>
          <w:marBottom w:val="0"/>
          <w:divBdr>
            <w:top w:val="none" w:sz="0" w:space="0" w:color="auto"/>
            <w:left w:val="none" w:sz="0" w:space="0" w:color="auto"/>
            <w:bottom w:val="none" w:sz="0" w:space="0" w:color="auto"/>
            <w:right w:val="none" w:sz="0" w:space="0" w:color="auto"/>
          </w:divBdr>
        </w:div>
        <w:div w:id="1458334269">
          <w:marLeft w:val="0"/>
          <w:marRight w:val="0"/>
          <w:marTop w:val="0"/>
          <w:marBottom w:val="0"/>
          <w:divBdr>
            <w:top w:val="none" w:sz="0" w:space="0" w:color="auto"/>
            <w:left w:val="none" w:sz="0" w:space="0" w:color="auto"/>
            <w:bottom w:val="none" w:sz="0" w:space="0" w:color="auto"/>
            <w:right w:val="none" w:sz="0" w:space="0" w:color="auto"/>
          </w:divBdr>
        </w:div>
        <w:div w:id="1360354362">
          <w:marLeft w:val="0"/>
          <w:marRight w:val="0"/>
          <w:marTop w:val="0"/>
          <w:marBottom w:val="0"/>
          <w:divBdr>
            <w:top w:val="none" w:sz="0" w:space="0" w:color="auto"/>
            <w:left w:val="none" w:sz="0" w:space="0" w:color="auto"/>
            <w:bottom w:val="none" w:sz="0" w:space="0" w:color="auto"/>
            <w:right w:val="none" w:sz="0" w:space="0" w:color="auto"/>
          </w:divBdr>
        </w:div>
        <w:div w:id="973490827">
          <w:marLeft w:val="0"/>
          <w:marRight w:val="0"/>
          <w:marTop w:val="0"/>
          <w:marBottom w:val="0"/>
          <w:divBdr>
            <w:top w:val="none" w:sz="0" w:space="0" w:color="auto"/>
            <w:left w:val="none" w:sz="0" w:space="0" w:color="auto"/>
            <w:bottom w:val="none" w:sz="0" w:space="0" w:color="auto"/>
            <w:right w:val="none" w:sz="0" w:space="0" w:color="auto"/>
          </w:divBdr>
        </w:div>
        <w:div w:id="1731417973">
          <w:marLeft w:val="0"/>
          <w:marRight w:val="0"/>
          <w:marTop w:val="0"/>
          <w:marBottom w:val="0"/>
          <w:divBdr>
            <w:top w:val="none" w:sz="0" w:space="0" w:color="auto"/>
            <w:left w:val="none" w:sz="0" w:space="0" w:color="auto"/>
            <w:bottom w:val="none" w:sz="0" w:space="0" w:color="auto"/>
            <w:right w:val="none" w:sz="0" w:space="0" w:color="auto"/>
          </w:divBdr>
        </w:div>
        <w:div w:id="1147087090">
          <w:marLeft w:val="0"/>
          <w:marRight w:val="0"/>
          <w:marTop w:val="0"/>
          <w:marBottom w:val="0"/>
          <w:divBdr>
            <w:top w:val="none" w:sz="0" w:space="0" w:color="auto"/>
            <w:left w:val="none" w:sz="0" w:space="0" w:color="auto"/>
            <w:bottom w:val="none" w:sz="0" w:space="0" w:color="auto"/>
            <w:right w:val="none" w:sz="0" w:space="0" w:color="auto"/>
          </w:divBdr>
        </w:div>
        <w:div w:id="1588343955">
          <w:marLeft w:val="0"/>
          <w:marRight w:val="0"/>
          <w:marTop w:val="0"/>
          <w:marBottom w:val="0"/>
          <w:divBdr>
            <w:top w:val="none" w:sz="0" w:space="0" w:color="auto"/>
            <w:left w:val="none" w:sz="0" w:space="0" w:color="auto"/>
            <w:bottom w:val="none" w:sz="0" w:space="0" w:color="auto"/>
            <w:right w:val="none" w:sz="0" w:space="0" w:color="auto"/>
          </w:divBdr>
        </w:div>
        <w:div w:id="188417655">
          <w:marLeft w:val="0"/>
          <w:marRight w:val="0"/>
          <w:marTop w:val="0"/>
          <w:marBottom w:val="0"/>
          <w:divBdr>
            <w:top w:val="none" w:sz="0" w:space="0" w:color="auto"/>
            <w:left w:val="none" w:sz="0" w:space="0" w:color="auto"/>
            <w:bottom w:val="none" w:sz="0" w:space="0" w:color="auto"/>
            <w:right w:val="none" w:sz="0" w:space="0" w:color="auto"/>
          </w:divBdr>
        </w:div>
        <w:div w:id="364327970">
          <w:marLeft w:val="0"/>
          <w:marRight w:val="0"/>
          <w:marTop w:val="0"/>
          <w:marBottom w:val="0"/>
          <w:divBdr>
            <w:top w:val="none" w:sz="0" w:space="0" w:color="auto"/>
            <w:left w:val="none" w:sz="0" w:space="0" w:color="auto"/>
            <w:bottom w:val="none" w:sz="0" w:space="0" w:color="auto"/>
            <w:right w:val="none" w:sz="0" w:space="0" w:color="auto"/>
          </w:divBdr>
        </w:div>
        <w:div w:id="359553383">
          <w:marLeft w:val="0"/>
          <w:marRight w:val="0"/>
          <w:marTop w:val="0"/>
          <w:marBottom w:val="0"/>
          <w:divBdr>
            <w:top w:val="none" w:sz="0" w:space="0" w:color="auto"/>
            <w:left w:val="none" w:sz="0" w:space="0" w:color="auto"/>
            <w:bottom w:val="none" w:sz="0" w:space="0" w:color="auto"/>
            <w:right w:val="none" w:sz="0" w:space="0" w:color="auto"/>
          </w:divBdr>
        </w:div>
      </w:divsChild>
    </w:div>
    <w:div w:id="1767188032">
      <w:bodyDiv w:val="1"/>
      <w:marLeft w:val="0"/>
      <w:marRight w:val="0"/>
      <w:marTop w:val="0"/>
      <w:marBottom w:val="0"/>
      <w:divBdr>
        <w:top w:val="none" w:sz="0" w:space="0" w:color="auto"/>
        <w:left w:val="none" w:sz="0" w:space="0" w:color="auto"/>
        <w:bottom w:val="none" w:sz="0" w:space="0" w:color="auto"/>
        <w:right w:val="none" w:sz="0" w:space="0" w:color="auto"/>
      </w:divBdr>
    </w:div>
    <w:div w:id="1959216777">
      <w:bodyDiv w:val="1"/>
      <w:marLeft w:val="0"/>
      <w:marRight w:val="0"/>
      <w:marTop w:val="0"/>
      <w:marBottom w:val="0"/>
      <w:divBdr>
        <w:top w:val="none" w:sz="0" w:space="0" w:color="auto"/>
        <w:left w:val="none" w:sz="0" w:space="0" w:color="auto"/>
        <w:bottom w:val="none" w:sz="0" w:space="0" w:color="auto"/>
        <w:right w:val="none" w:sz="0" w:space="0" w:color="auto"/>
      </w:divBdr>
      <w:divsChild>
        <w:div w:id="1145899406">
          <w:marLeft w:val="0"/>
          <w:marRight w:val="0"/>
          <w:marTop w:val="0"/>
          <w:marBottom w:val="0"/>
          <w:divBdr>
            <w:top w:val="none" w:sz="0" w:space="0" w:color="auto"/>
            <w:left w:val="none" w:sz="0" w:space="0" w:color="auto"/>
            <w:bottom w:val="none" w:sz="0" w:space="0" w:color="auto"/>
            <w:right w:val="none" w:sz="0" w:space="0" w:color="auto"/>
          </w:divBdr>
        </w:div>
        <w:div w:id="497817454">
          <w:marLeft w:val="0"/>
          <w:marRight w:val="0"/>
          <w:marTop w:val="0"/>
          <w:marBottom w:val="0"/>
          <w:divBdr>
            <w:top w:val="none" w:sz="0" w:space="0" w:color="auto"/>
            <w:left w:val="none" w:sz="0" w:space="0" w:color="auto"/>
            <w:bottom w:val="none" w:sz="0" w:space="0" w:color="auto"/>
            <w:right w:val="none" w:sz="0" w:space="0" w:color="auto"/>
          </w:divBdr>
        </w:div>
        <w:div w:id="1659917462">
          <w:marLeft w:val="0"/>
          <w:marRight w:val="0"/>
          <w:marTop w:val="0"/>
          <w:marBottom w:val="0"/>
          <w:divBdr>
            <w:top w:val="none" w:sz="0" w:space="0" w:color="auto"/>
            <w:left w:val="none" w:sz="0" w:space="0" w:color="auto"/>
            <w:bottom w:val="none" w:sz="0" w:space="0" w:color="auto"/>
            <w:right w:val="none" w:sz="0" w:space="0" w:color="auto"/>
          </w:divBdr>
        </w:div>
        <w:div w:id="533736484">
          <w:marLeft w:val="0"/>
          <w:marRight w:val="0"/>
          <w:marTop w:val="0"/>
          <w:marBottom w:val="0"/>
          <w:divBdr>
            <w:top w:val="none" w:sz="0" w:space="0" w:color="auto"/>
            <w:left w:val="none" w:sz="0" w:space="0" w:color="auto"/>
            <w:bottom w:val="none" w:sz="0" w:space="0" w:color="auto"/>
            <w:right w:val="none" w:sz="0" w:space="0" w:color="auto"/>
          </w:divBdr>
        </w:div>
        <w:div w:id="151944281">
          <w:marLeft w:val="0"/>
          <w:marRight w:val="0"/>
          <w:marTop w:val="0"/>
          <w:marBottom w:val="0"/>
          <w:divBdr>
            <w:top w:val="none" w:sz="0" w:space="0" w:color="auto"/>
            <w:left w:val="none" w:sz="0" w:space="0" w:color="auto"/>
            <w:bottom w:val="none" w:sz="0" w:space="0" w:color="auto"/>
            <w:right w:val="none" w:sz="0" w:space="0" w:color="auto"/>
          </w:divBdr>
        </w:div>
        <w:div w:id="213397861">
          <w:marLeft w:val="0"/>
          <w:marRight w:val="0"/>
          <w:marTop w:val="0"/>
          <w:marBottom w:val="0"/>
          <w:divBdr>
            <w:top w:val="none" w:sz="0" w:space="0" w:color="auto"/>
            <w:left w:val="none" w:sz="0" w:space="0" w:color="auto"/>
            <w:bottom w:val="none" w:sz="0" w:space="0" w:color="auto"/>
            <w:right w:val="none" w:sz="0" w:space="0" w:color="auto"/>
          </w:divBdr>
        </w:div>
        <w:div w:id="2056348717">
          <w:marLeft w:val="0"/>
          <w:marRight w:val="0"/>
          <w:marTop w:val="0"/>
          <w:marBottom w:val="0"/>
          <w:divBdr>
            <w:top w:val="none" w:sz="0" w:space="0" w:color="auto"/>
            <w:left w:val="none" w:sz="0" w:space="0" w:color="auto"/>
            <w:bottom w:val="none" w:sz="0" w:space="0" w:color="auto"/>
            <w:right w:val="none" w:sz="0" w:space="0" w:color="auto"/>
          </w:divBdr>
        </w:div>
        <w:div w:id="996349920">
          <w:marLeft w:val="0"/>
          <w:marRight w:val="0"/>
          <w:marTop w:val="0"/>
          <w:marBottom w:val="0"/>
          <w:divBdr>
            <w:top w:val="none" w:sz="0" w:space="0" w:color="auto"/>
            <w:left w:val="none" w:sz="0" w:space="0" w:color="auto"/>
            <w:bottom w:val="none" w:sz="0" w:space="0" w:color="auto"/>
            <w:right w:val="none" w:sz="0" w:space="0" w:color="auto"/>
          </w:divBdr>
        </w:div>
        <w:div w:id="163513654">
          <w:marLeft w:val="0"/>
          <w:marRight w:val="0"/>
          <w:marTop w:val="0"/>
          <w:marBottom w:val="0"/>
          <w:divBdr>
            <w:top w:val="none" w:sz="0" w:space="0" w:color="auto"/>
            <w:left w:val="none" w:sz="0" w:space="0" w:color="auto"/>
            <w:bottom w:val="none" w:sz="0" w:space="0" w:color="auto"/>
            <w:right w:val="none" w:sz="0" w:space="0" w:color="auto"/>
          </w:divBdr>
        </w:div>
      </w:divsChild>
    </w:div>
    <w:div w:id="2041320384">
      <w:bodyDiv w:val="1"/>
      <w:marLeft w:val="0"/>
      <w:marRight w:val="0"/>
      <w:marTop w:val="0"/>
      <w:marBottom w:val="0"/>
      <w:divBdr>
        <w:top w:val="none" w:sz="0" w:space="0" w:color="auto"/>
        <w:left w:val="none" w:sz="0" w:space="0" w:color="auto"/>
        <w:bottom w:val="none" w:sz="0" w:space="0" w:color="auto"/>
        <w:right w:val="none" w:sz="0" w:space="0" w:color="auto"/>
      </w:divBdr>
      <w:divsChild>
        <w:div w:id="1788430347">
          <w:marLeft w:val="0"/>
          <w:marRight w:val="0"/>
          <w:marTop w:val="0"/>
          <w:marBottom w:val="0"/>
          <w:divBdr>
            <w:top w:val="none" w:sz="0" w:space="0" w:color="auto"/>
            <w:left w:val="none" w:sz="0" w:space="0" w:color="auto"/>
            <w:bottom w:val="none" w:sz="0" w:space="0" w:color="auto"/>
            <w:right w:val="none" w:sz="0" w:space="0" w:color="auto"/>
          </w:divBdr>
        </w:div>
        <w:div w:id="1839688689">
          <w:marLeft w:val="0"/>
          <w:marRight w:val="0"/>
          <w:marTop w:val="0"/>
          <w:marBottom w:val="0"/>
          <w:divBdr>
            <w:top w:val="none" w:sz="0" w:space="0" w:color="auto"/>
            <w:left w:val="none" w:sz="0" w:space="0" w:color="auto"/>
            <w:bottom w:val="none" w:sz="0" w:space="0" w:color="auto"/>
            <w:right w:val="none" w:sz="0" w:space="0" w:color="auto"/>
          </w:divBdr>
        </w:div>
        <w:div w:id="604966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_______________@mpba.mp.b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rimentos@mpba.mp.b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atalogo.compras.gov.br/cnbs-web/bus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alto.gov.br/ccivil_03/LEIS/L432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8053e3-7c92-4a19-a239-13f7ab5faa3c">
      <Terms xmlns="http://schemas.microsoft.com/office/infopath/2007/PartnerControls"/>
    </lcf76f155ced4ddcb4097134ff3c332f>
    <TaxCatchAll xmlns="ab851b1b-86eb-4719-b25c-c4825009da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6" ma:contentTypeDescription="Criar um novo documento." ma:contentTypeScope="" ma:versionID="34a5724d7042f29e178334001a1262d3">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ffcf92e32478af179a71a79e674d3167"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8A25A-9F55-4039-A6C5-555A1339383B}">
  <ds:schemaRefs>
    <ds:schemaRef ds:uri="http://schemas.microsoft.com/sharepoint/v3/contenttype/forms"/>
  </ds:schemaRefs>
</ds:datastoreItem>
</file>

<file path=customXml/itemProps2.xml><?xml version="1.0" encoding="utf-8"?>
<ds:datastoreItem xmlns:ds="http://schemas.openxmlformats.org/officeDocument/2006/customXml" ds:itemID="{4A1A0995-7402-4FCD-8562-3C416A7FC4A6}">
  <ds:schemaRefs>
    <ds:schemaRef ds:uri="http://schemas.openxmlformats.org/officeDocument/2006/bibliography"/>
  </ds:schemaRefs>
</ds:datastoreItem>
</file>

<file path=customXml/itemProps3.xml><?xml version="1.0" encoding="utf-8"?>
<ds:datastoreItem xmlns:ds="http://schemas.openxmlformats.org/officeDocument/2006/customXml" ds:itemID="{2BB735A3-D082-414D-901E-BBC1536FEA07}">
  <ds:schemaRefs>
    <ds:schemaRef ds:uri="http://schemas.microsoft.com/office/2006/metadata/properties"/>
    <ds:schemaRef ds:uri="http://schemas.microsoft.com/office/infopath/2007/PartnerControls"/>
    <ds:schemaRef ds:uri="648053e3-7c92-4a19-a239-13f7ab5faa3c"/>
    <ds:schemaRef ds:uri="ab851b1b-86eb-4719-b25c-c4825009da37"/>
  </ds:schemaRefs>
</ds:datastoreItem>
</file>

<file path=customXml/itemProps4.xml><?xml version="1.0" encoding="utf-8"?>
<ds:datastoreItem xmlns:ds="http://schemas.openxmlformats.org/officeDocument/2006/customXml" ds:itemID="{C755CF67-B2CB-4A0D-A1D8-9D465FB8F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4717</Words>
  <Characters>25475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Souza de Paula</dc:creator>
  <cp:keywords/>
  <dc:description/>
  <cp:lastModifiedBy>Paula Souza de Paula</cp:lastModifiedBy>
  <cp:revision>56</cp:revision>
  <dcterms:created xsi:type="dcterms:W3CDTF">2024-07-26T14:14:00Z</dcterms:created>
  <dcterms:modified xsi:type="dcterms:W3CDTF">2024-12-26T18:39:00Z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ies>
</file>