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0DEF" w14:textId="2EE06116" w:rsidR="1897557B" w:rsidRPr="00846957" w:rsidRDefault="1897557B" w:rsidP="00846957">
      <w:pPr>
        <w:keepNext/>
        <w:spacing w:after="0" w:line="240" w:lineRule="auto"/>
        <w:ind w:left="4678"/>
        <w:jc w:val="both"/>
        <w:rPr>
          <w:rFonts w:ascii="Calibri" w:eastAsia="Calibri" w:hAnsi="Calibri" w:cs="Calibri"/>
          <w:b/>
          <w:bCs/>
          <w:color w:val="000000" w:themeColor="text1"/>
        </w:rPr>
      </w:pPr>
      <w:r w:rsidRPr="00846957">
        <w:rPr>
          <w:rFonts w:ascii="Calibri" w:eastAsia="Calibri" w:hAnsi="Calibri" w:cs="Calibri"/>
          <w:b/>
          <w:bCs/>
          <w:color w:val="000000" w:themeColor="text1"/>
        </w:rPr>
        <w:t xml:space="preserve">CONTRATO PADRÃO – PROCEDIMENTO DE PADRONIZAÇÃO SEI Nº XXXXXXXXXXXXXXXX- </w:t>
      </w:r>
      <w:r w:rsidR="002E74FC" w:rsidRPr="00846957">
        <w:rPr>
          <w:rFonts w:ascii="Calibri" w:eastAsia="Calibri" w:hAnsi="Calibri" w:cs="Calibri"/>
          <w:b/>
          <w:bCs/>
          <w:color w:val="000000" w:themeColor="text1"/>
        </w:rPr>
        <w:t>FORNECIMENTO DE ÁGUA MINERAL</w:t>
      </w:r>
    </w:p>
    <w:p w14:paraId="158BBE3F" w14:textId="5968E725" w:rsidR="06F14A9A" w:rsidRPr="00846957" w:rsidRDefault="06F14A9A" w:rsidP="00846957">
      <w:pPr>
        <w:keepNext/>
        <w:spacing w:after="0" w:line="240" w:lineRule="auto"/>
        <w:ind w:left="4678"/>
        <w:jc w:val="both"/>
        <w:rPr>
          <w:rFonts w:ascii="Calibri" w:eastAsia="Calibri" w:hAnsi="Calibri" w:cs="Calibri"/>
          <w:b/>
          <w:bCs/>
          <w:color w:val="000000" w:themeColor="text1"/>
        </w:rPr>
      </w:pPr>
    </w:p>
    <w:p w14:paraId="2E3FC554" w14:textId="0BC7647A" w:rsidR="06F14A9A" w:rsidRPr="00846957" w:rsidRDefault="06F14A9A" w:rsidP="00846957">
      <w:pPr>
        <w:keepNext/>
        <w:spacing w:after="0" w:line="240" w:lineRule="auto"/>
        <w:ind w:left="4678"/>
        <w:jc w:val="both"/>
        <w:rPr>
          <w:rFonts w:ascii="Calibri" w:eastAsia="Calibri" w:hAnsi="Calibri" w:cs="Calibri"/>
          <w:b/>
          <w:bCs/>
          <w:color w:val="000000" w:themeColor="text1"/>
        </w:rPr>
      </w:pPr>
    </w:p>
    <w:p w14:paraId="10275DCF" w14:textId="5F0F71D8" w:rsidR="06F14A9A" w:rsidRPr="00846957" w:rsidRDefault="06F14A9A" w:rsidP="00846957">
      <w:pPr>
        <w:keepNext/>
        <w:spacing w:after="0" w:line="240" w:lineRule="auto"/>
        <w:ind w:left="4678"/>
        <w:jc w:val="both"/>
        <w:rPr>
          <w:rFonts w:ascii="Calibri" w:eastAsia="Calibri" w:hAnsi="Calibri" w:cs="Calibri"/>
          <w:color w:val="000000" w:themeColor="text1"/>
        </w:rPr>
      </w:pPr>
    </w:p>
    <w:p w14:paraId="66024368" w14:textId="642FB27B" w:rsidR="1897557B" w:rsidRPr="00846957" w:rsidRDefault="1897557B" w:rsidP="00846957">
      <w:pPr>
        <w:keepNext/>
        <w:spacing w:after="0" w:line="240" w:lineRule="auto"/>
        <w:jc w:val="both"/>
        <w:rPr>
          <w:rFonts w:ascii="Calibri" w:eastAsia="Calibri" w:hAnsi="Calibri" w:cs="Calibri"/>
          <w:color w:val="000000" w:themeColor="text1"/>
        </w:rPr>
      </w:pPr>
      <w:r w:rsidRPr="00846957">
        <w:rPr>
          <w:rFonts w:ascii="Calibri" w:eastAsia="Calibri" w:hAnsi="Calibri" w:cs="Calibri"/>
          <w:b/>
          <w:bCs/>
          <w:color w:val="000000" w:themeColor="text1"/>
        </w:rPr>
        <w:t xml:space="preserve">CONTRATO DE </w:t>
      </w:r>
      <w:r w:rsidR="00745798" w:rsidRPr="00846957">
        <w:rPr>
          <w:rFonts w:ascii="Calibri" w:eastAsia="Calibri" w:hAnsi="Calibri" w:cs="Calibri"/>
          <w:b/>
          <w:bCs/>
          <w:color w:val="000000" w:themeColor="text1"/>
        </w:rPr>
        <w:t>FORNECIMENTO CONTÍNUO</w:t>
      </w:r>
      <w:r w:rsidRPr="00846957">
        <w:rPr>
          <w:rFonts w:ascii="Calibri" w:eastAsia="Calibri" w:hAnsi="Calibri" w:cs="Calibri"/>
          <w:b/>
          <w:bCs/>
          <w:color w:val="000000" w:themeColor="text1"/>
        </w:rPr>
        <w:t xml:space="preserve"> QUE ENTRE SI CELEBRAM O MINISTÉRIO PÚBLICO DO ESTADO DA BAHIA E A EMPRESA </w:t>
      </w:r>
      <w:r w:rsidRPr="00846957">
        <w:rPr>
          <w:rFonts w:ascii="Calibri" w:eastAsia="Calibri" w:hAnsi="Calibri" w:cs="Calibri"/>
          <w:b/>
          <w:bCs/>
          <w:color w:val="FF0000"/>
        </w:rPr>
        <w:t>XXXXXXXXXXXXXXXXXXXXXX</w:t>
      </w:r>
      <w:r w:rsidRPr="00846957">
        <w:rPr>
          <w:rFonts w:ascii="Calibri" w:eastAsia="Calibri" w:hAnsi="Calibri" w:cs="Calibri"/>
          <w:b/>
          <w:bCs/>
          <w:color w:val="000000" w:themeColor="text1"/>
        </w:rPr>
        <w:t>, NA FORMA ABAIXO:</w:t>
      </w:r>
    </w:p>
    <w:p w14:paraId="0485CE0E" w14:textId="496BCCDC" w:rsidR="06F14A9A" w:rsidRPr="00846957" w:rsidRDefault="06F14A9A" w:rsidP="00846957">
      <w:pPr>
        <w:spacing w:after="0" w:line="240" w:lineRule="auto"/>
        <w:jc w:val="both"/>
        <w:rPr>
          <w:rFonts w:ascii="Calibri" w:eastAsia="Calibri" w:hAnsi="Calibri" w:cs="Calibri"/>
          <w:color w:val="000000" w:themeColor="text1"/>
        </w:rPr>
      </w:pPr>
    </w:p>
    <w:p w14:paraId="1A2E9E7B" w14:textId="6F97A5F3" w:rsidR="06F14A9A" w:rsidRPr="00846957" w:rsidRDefault="06F14A9A" w:rsidP="00846957">
      <w:pPr>
        <w:spacing w:after="0" w:line="240" w:lineRule="auto"/>
        <w:jc w:val="both"/>
        <w:rPr>
          <w:rFonts w:ascii="Calibri" w:eastAsia="Calibri" w:hAnsi="Calibri" w:cs="Calibri"/>
          <w:color w:val="000000" w:themeColor="text1"/>
        </w:rPr>
      </w:pPr>
    </w:p>
    <w:p w14:paraId="721196A2" w14:textId="47382344" w:rsidR="06F14A9A" w:rsidRPr="00846957" w:rsidRDefault="06F14A9A" w:rsidP="00846957">
      <w:pPr>
        <w:spacing w:after="0" w:line="240" w:lineRule="auto"/>
        <w:jc w:val="both"/>
        <w:rPr>
          <w:rFonts w:ascii="Calibri" w:eastAsia="Calibri" w:hAnsi="Calibri" w:cs="Calibri"/>
          <w:color w:val="000000" w:themeColor="text1"/>
        </w:rPr>
      </w:pPr>
    </w:p>
    <w:p w14:paraId="02C495BD" w14:textId="6FE4EE18" w:rsidR="06F14A9A" w:rsidRPr="00846957" w:rsidRDefault="06F14A9A" w:rsidP="00846957">
      <w:pPr>
        <w:spacing w:after="0" w:line="240" w:lineRule="auto"/>
        <w:jc w:val="both"/>
        <w:rPr>
          <w:rFonts w:ascii="Calibri" w:eastAsia="Calibri" w:hAnsi="Calibri" w:cs="Calibri"/>
          <w:color w:val="000000" w:themeColor="text1"/>
        </w:rPr>
      </w:pPr>
    </w:p>
    <w:p w14:paraId="64544CC8" w14:textId="29B218BF" w:rsidR="1897557B" w:rsidRPr="00846957" w:rsidRDefault="1897557B"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CONTRATO Nº XXX/20Xx - SGA</w:t>
      </w:r>
    </w:p>
    <w:p w14:paraId="1F15A8AC" w14:textId="6B4D7131" w:rsidR="06F14A9A" w:rsidRPr="00846957" w:rsidRDefault="06F14A9A" w:rsidP="00846957">
      <w:pPr>
        <w:spacing w:after="0" w:line="240" w:lineRule="auto"/>
        <w:jc w:val="both"/>
        <w:rPr>
          <w:rFonts w:ascii="Calibri" w:eastAsia="Calibri" w:hAnsi="Calibri" w:cs="Calibri"/>
          <w:b/>
          <w:bCs/>
          <w:color w:val="000000" w:themeColor="text1"/>
        </w:rPr>
      </w:pPr>
    </w:p>
    <w:p w14:paraId="05044E4C" w14:textId="28DB6ADF" w:rsidR="06F14A9A" w:rsidRPr="00846957" w:rsidRDefault="06F14A9A" w:rsidP="00846957">
      <w:pPr>
        <w:spacing w:after="0" w:line="240" w:lineRule="auto"/>
        <w:jc w:val="both"/>
        <w:rPr>
          <w:rFonts w:ascii="Calibri" w:eastAsia="Calibri" w:hAnsi="Calibri" w:cs="Calibri"/>
          <w:color w:val="000000" w:themeColor="text1"/>
        </w:rPr>
      </w:pPr>
    </w:p>
    <w:p w14:paraId="056E0C4E" w14:textId="604732CE" w:rsidR="06F14A9A" w:rsidRPr="00846957" w:rsidRDefault="06F14A9A" w:rsidP="00846957">
      <w:pPr>
        <w:spacing w:after="0" w:line="240" w:lineRule="auto"/>
        <w:jc w:val="both"/>
        <w:rPr>
          <w:rFonts w:ascii="Calibri" w:eastAsia="Calibri" w:hAnsi="Calibri" w:cs="Calibri"/>
          <w:color w:val="000000" w:themeColor="text1"/>
        </w:rPr>
      </w:pPr>
    </w:p>
    <w:p w14:paraId="339A8FE1" w14:textId="459B79A1" w:rsidR="1897557B" w:rsidRPr="00846957" w:rsidRDefault="1897557B"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b/>
          <w:bCs/>
          <w:sz w:val="22"/>
          <w:szCs w:val="22"/>
        </w:rPr>
        <w:t>O MINISTÉRIO PÚBLICO DO ESTADO DA BAHIA</w:t>
      </w:r>
      <w:r w:rsidRPr="00846957">
        <w:rPr>
          <w:rFonts w:ascii="Calibri" w:hAnsi="Calibri" w:cs="Calibri"/>
          <w:sz w:val="22"/>
          <w:szCs w:val="22"/>
        </w:rPr>
        <w:t xml:space="preserve">, CNPJ n º 04.142.491/0001-66, com sede situada à 5ª Avenida, 750, Centro Administrativo da Bahia - CAB, Salvador - BA, neste ato representado, mediante Ato de Delegação nº 70/2014, pelo Superintendente de Gestão Administrativa André </w:t>
      </w:r>
      <w:proofErr w:type="spellStart"/>
      <w:r w:rsidRPr="00846957">
        <w:rPr>
          <w:rFonts w:ascii="Calibri" w:hAnsi="Calibri" w:cs="Calibri"/>
          <w:sz w:val="22"/>
          <w:szCs w:val="22"/>
        </w:rPr>
        <w:t>Luis</w:t>
      </w:r>
      <w:proofErr w:type="spellEnd"/>
      <w:r w:rsidRPr="00846957">
        <w:rPr>
          <w:rFonts w:ascii="Calibri" w:hAnsi="Calibri" w:cs="Calibri"/>
          <w:sz w:val="22"/>
          <w:szCs w:val="22"/>
        </w:rPr>
        <w:t xml:space="preserve"> Sant´Ana Ribeiro, doravante denominado </w:t>
      </w:r>
      <w:r w:rsidRPr="00846957">
        <w:rPr>
          <w:rFonts w:ascii="Calibri" w:hAnsi="Calibri" w:cs="Calibri"/>
          <w:b/>
          <w:bCs/>
          <w:sz w:val="22"/>
          <w:szCs w:val="22"/>
        </w:rPr>
        <w:t>CONTRATANTE</w:t>
      </w:r>
      <w:r w:rsidRPr="00846957">
        <w:rPr>
          <w:rFonts w:ascii="Calibri" w:hAnsi="Calibri" w:cs="Calibri"/>
          <w:sz w:val="22"/>
          <w:szCs w:val="22"/>
        </w:rPr>
        <w:t xml:space="preserve">, e a </w:t>
      </w:r>
      <w:r w:rsidRPr="00846957">
        <w:rPr>
          <w:rFonts w:ascii="Calibri" w:hAnsi="Calibri" w:cs="Calibri"/>
          <w:b/>
          <w:bCs/>
          <w:sz w:val="22"/>
          <w:szCs w:val="22"/>
        </w:rPr>
        <w:t>EMPRESA</w:t>
      </w:r>
      <w:r w:rsidRPr="00846957">
        <w:rPr>
          <w:rFonts w:ascii="Calibri" w:hAnsi="Calibri" w:cs="Calibri"/>
          <w:sz w:val="22"/>
          <w:szCs w:val="22"/>
        </w:rPr>
        <w:t xml:space="preserve"> </w:t>
      </w:r>
      <w:r w:rsidRPr="00846957">
        <w:rPr>
          <w:rFonts w:ascii="Calibri" w:hAnsi="Calibri" w:cs="Calibri"/>
          <w:color w:val="FF0000"/>
          <w:sz w:val="22"/>
          <w:szCs w:val="22"/>
        </w:rPr>
        <w:t>XXXXX</w:t>
      </w:r>
      <w:r w:rsidRPr="00846957">
        <w:rPr>
          <w:rFonts w:ascii="Calibri" w:hAnsi="Calibri" w:cs="Calibri"/>
          <w:sz w:val="22"/>
          <w:szCs w:val="22"/>
        </w:rPr>
        <w:t>, CNPJ nº.</w:t>
      </w:r>
      <w:r w:rsidRPr="00846957">
        <w:rPr>
          <w:rFonts w:ascii="Calibri" w:hAnsi="Calibri" w:cs="Calibri"/>
          <w:color w:val="FF0000"/>
          <w:sz w:val="22"/>
          <w:szCs w:val="22"/>
        </w:rPr>
        <w:t xml:space="preserve"> </w:t>
      </w:r>
      <w:proofErr w:type="spellStart"/>
      <w:r w:rsidRPr="00846957">
        <w:rPr>
          <w:rFonts w:ascii="Calibri" w:hAnsi="Calibri" w:cs="Calibri"/>
          <w:color w:val="FF0000"/>
          <w:sz w:val="22"/>
          <w:szCs w:val="22"/>
        </w:rPr>
        <w:t>xx.xxx.xxx</w:t>
      </w:r>
      <w:proofErr w:type="spellEnd"/>
      <w:r w:rsidRPr="00846957">
        <w:rPr>
          <w:rFonts w:ascii="Calibri" w:hAnsi="Calibri" w:cs="Calibri"/>
          <w:color w:val="FF0000"/>
          <w:sz w:val="22"/>
          <w:szCs w:val="22"/>
        </w:rPr>
        <w:t>/</w:t>
      </w:r>
      <w:proofErr w:type="spellStart"/>
      <w:r w:rsidRPr="00846957">
        <w:rPr>
          <w:rFonts w:ascii="Calibri" w:hAnsi="Calibri" w:cs="Calibri"/>
          <w:color w:val="FF0000"/>
          <w:sz w:val="22"/>
          <w:szCs w:val="22"/>
        </w:rPr>
        <w:t>xxxx-xx</w:t>
      </w:r>
      <w:proofErr w:type="spellEnd"/>
      <w:r w:rsidRPr="00846957">
        <w:rPr>
          <w:rFonts w:ascii="Calibri" w:hAnsi="Calibri" w:cs="Calibri"/>
          <w:sz w:val="22"/>
          <w:szCs w:val="22"/>
        </w:rPr>
        <w:t xml:space="preserve">, estabelecida à </w:t>
      </w:r>
      <w:proofErr w:type="spellStart"/>
      <w:r w:rsidRPr="00846957">
        <w:rPr>
          <w:rFonts w:ascii="Calibri" w:hAnsi="Calibri" w:cs="Calibri"/>
          <w:color w:val="FF0000"/>
          <w:sz w:val="22"/>
          <w:szCs w:val="22"/>
        </w:rPr>
        <w:t>xxxxxxxxxxx</w:t>
      </w:r>
      <w:proofErr w:type="spellEnd"/>
      <w:r w:rsidRPr="00846957">
        <w:rPr>
          <w:rFonts w:ascii="Calibri" w:hAnsi="Calibri" w:cs="Calibri"/>
          <w:color w:val="FF0000"/>
          <w:sz w:val="22"/>
          <w:szCs w:val="22"/>
        </w:rPr>
        <w:t>,</w:t>
      </w:r>
      <w:r w:rsidRPr="00846957">
        <w:rPr>
          <w:rFonts w:ascii="Calibri" w:hAnsi="Calibri" w:cs="Calibri"/>
          <w:sz w:val="22"/>
          <w:szCs w:val="22"/>
        </w:rPr>
        <w:t xml:space="preserve"> representada por </w:t>
      </w:r>
      <w:proofErr w:type="spellStart"/>
      <w:r w:rsidRPr="00846957">
        <w:rPr>
          <w:rFonts w:ascii="Calibri" w:hAnsi="Calibri" w:cs="Calibri"/>
          <w:color w:val="FF0000"/>
          <w:sz w:val="22"/>
          <w:szCs w:val="22"/>
        </w:rPr>
        <w:t>xxxxxxx</w:t>
      </w:r>
      <w:proofErr w:type="spellEnd"/>
      <w:r w:rsidRPr="00846957">
        <w:rPr>
          <w:rFonts w:ascii="Calibri" w:hAnsi="Calibri" w:cs="Calibri"/>
          <w:sz w:val="22"/>
          <w:szCs w:val="22"/>
        </w:rPr>
        <w:t xml:space="preserve">, CPF/MF nº </w:t>
      </w:r>
      <w:proofErr w:type="spellStart"/>
      <w:r w:rsidRPr="00846957">
        <w:rPr>
          <w:rFonts w:ascii="Calibri" w:hAnsi="Calibri" w:cs="Calibri"/>
          <w:sz w:val="22"/>
          <w:szCs w:val="22"/>
        </w:rPr>
        <w:t>xxx.xxx.xxx-xx</w:t>
      </w:r>
      <w:proofErr w:type="spellEnd"/>
      <w:r w:rsidRPr="00846957">
        <w:rPr>
          <w:rFonts w:ascii="Calibri" w:hAnsi="Calibri" w:cs="Calibri"/>
          <w:sz w:val="22"/>
          <w:szCs w:val="22"/>
        </w:rPr>
        <w:t xml:space="preserve">, doravante denominada </w:t>
      </w:r>
      <w:r w:rsidRPr="00846957">
        <w:rPr>
          <w:rFonts w:ascii="Calibri" w:hAnsi="Calibri" w:cs="Calibri"/>
          <w:b/>
          <w:bCs/>
          <w:sz w:val="22"/>
          <w:szCs w:val="22"/>
        </w:rPr>
        <w:t>CONTRATADA</w:t>
      </w:r>
      <w:r w:rsidRPr="00846957">
        <w:rPr>
          <w:rFonts w:ascii="Calibri" w:hAnsi="Calibri" w:cs="Calibri"/>
          <w:sz w:val="22"/>
          <w:szCs w:val="22"/>
        </w:rPr>
        <w:t xml:space="preserve">, com supedâneo no quanto disposto na Lei Federal nº 14.133/2021 e na Lei Estadual/Ba nº 14.634/2023, e, ainda, observado o constante no Processo de Dispensa de Licitação nº </w:t>
      </w:r>
      <w:proofErr w:type="spellStart"/>
      <w:r w:rsidRPr="00846957">
        <w:rPr>
          <w:rFonts w:ascii="Calibri" w:hAnsi="Calibri" w:cs="Calibri"/>
          <w:color w:val="FF0000"/>
          <w:sz w:val="22"/>
          <w:szCs w:val="22"/>
        </w:rPr>
        <w:t>xxx</w:t>
      </w:r>
      <w:proofErr w:type="spellEnd"/>
      <w:r w:rsidRPr="00846957">
        <w:rPr>
          <w:rFonts w:ascii="Calibri" w:hAnsi="Calibri" w:cs="Calibri"/>
          <w:color w:val="FF0000"/>
          <w:sz w:val="22"/>
          <w:szCs w:val="22"/>
        </w:rPr>
        <w:t>/201X-PJR/</w:t>
      </w:r>
      <w:proofErr w:type="spellStart"/>
      <w:r w:rsidRPr="00846957">
        <w:rPr>
          <w:rFonts w:ascii="Calibri" w:hAnsi="Calibri" w:cs="Calibri"/>
          <w:color w:val="FF0000"/>
          <w:sz w:val="22"/>
          <w:szCs w:val="22"/>
        </w:rPr>
        <w:t>xxxx</w:t>
      </w:r>
      <w:proofErr w:type="spellEnd"/>
      <w:r w:rsidRPr="00846957">
        <w:rPr>
          <w:rFonts w:ascii="Calibri" w:hAnsi="Calibri" w:cs="Calibri"/>
          <w:sz w:val="22"/>
          <w:szCs w:val="22"/>
        </w:rPr>
        <w:t xml:space="preserve">, protocolado sob o nº </w:t>
      </w:r>
      <w:r w:rsidRPr="00846957">
        <w:rPr>
          <w:rFonts w:ascii="Calibri" w:hAnsi="Calibri" w:cs="Calibri"/>
          <w:color w:val="FF0000"/>
          <w:sz w:val="22"/>
          <w:szCs w:val="22"/>
        </w:rPr>
        <w:t xml:space="preserve">xxx.0.xxxxxx/20xx-XX, </w:t>
      </w:r>
      <w:r w:rsidRPr="00846957">
        <w:rPr>
          <w:rFonts w:ascii="Calibri" w:hAnsi="Calibri" w:cs="Calibri"/>
          <w:sz w:val="22"/>
          <w:szCs w:val="22"/>
        </w:rPr>
        <w:t xml:space="preserve">o qual integra este instrumento independentemente de transcrição, </w:t>
      </w:r>
      <w:r w:rsidRPr="00846957">
        <w:rPr>
          <w:rFonts w:ascii="Calibri" w:hAnsi="Calibri" w:cs="Calibri"/>
          <w:b/>
          <w:bCs/>
          <w:sz w:val="22"/>
          <w:szCs w:val="22"/>
        </w:rPr>
        <w:t>CELEBRAM</w:t>
      </w:r>
      <w:r w:rsidRPr="00846957">
        <w:rPr>
          <w:rFonts w:ascii="Calibri" w:hAnsi="Calibri" w:cs="Calibri"/>
          <w:sz w:val="22"/>
          <w:szCs w:val="22"/>
        </w:rPr>
        <w:t xml:space="preserve"> o presente Contrato, mediante as cláusulas e condições seguintes:</w:t>
      </w:r>
    </w:p>
    <w:p w14:paraId="09F88BCB" w14:textId="5B0CA933" w:rsidR="06F14A9A" w:rsidRPr="00846957" w:rsidRDefault="06F14A9A" w:rsidP="00846957">
      <w:pPr>
        <w:spacing w:after="0" w:line="240" w:lineRule="auto"/>
        <w:jc w:val="both"/>
        <w:rPr>
          <w:rFonts w:ascii="Calibri" w:eastAsia="Calibri" w:hAnsi="Calibri" w:cs="Calibri"/>
          <w:color w:val="000000" w:themeColor="text1"/>
        </w:rPr>
      </w:pPr>
    </w:p>
    <w:p w14:paraId="228A55A3" w14:textId="3826E5A3" w:rsidR="06F14A9A" w:rsidRPr="00846957" w:rsidRDefault="06F14A9A" w:rsidP="00846957">
      <w:pPr>
        <w:spacing w:after="0" w:line="240" w:lineRule="auto"/>
        <w:jc w:val="both"/>
        <w:rPr>
          <w:rFonts w:ascii="Calibri" w:eastAsia="Calibri" w:hAnsi="Calibri" w:cs="Calibri"/>
          <w:color w:val="000000" w:themeColor="text1"/>
        </w:rPr>
      </w:pPr>
    </w:p>
    <w:p w14:paraId="67AEE1DB" w14:textId="6460E8A8" w:rsidR="1897557B" w:rsidRPr="00846957" w:rsidRDefault="1897557B"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 xml:space="preserve">CLÁUSULA PRIMEIRA - DO OBJETO  </w:t>
      </w:r>
    </w:p>
    <w:p w14:paraId="3285A120" w14:textId="20439E8A" w:rsidR="06F14A9A" w:rsidRPr="00846957" w:rsidRDefault="06F14A9A" w:rsidP="00846957">
      <w:pPr>
        <w:spacing w:after="0" w:line="240" w:lineRule="auto"/>
        <w:jc w:val="both"/>
        <w:rPr>
          <w:rFonts w:ascii="Calibri" w:eastAsia="Calibri" w:hAnsi="Calibri" w:cs="Calibri"/>
          <w:color w:val="000000" w:themeColor="text1"/>
        </w:rPr>
      </w:pPr>
    </w:p>
    <w:p w14:paraId="669175B9" w14:textId="3596F807" w:rsidR="5E223C5F" w:rsidRPr="00846957" w:rsidRDefault="5E223C5F" w:rsidP="00846957">
      <w:pPr>
        <w:widowControl w:val="0"/>
        <w:spacing w:after="0" w:line="240" w:lineRule="auto"/>
        <w:jc w:val="both"/>
        <w:rPr>
          <w:rFonts w:ascii="Calibri" w:eastAsia="Calibri" w:hAnsi="Calibri" w:cs="Calibri"/>
          <w:color w:val="000000" w:themeColor="text1"/>
        </w:rPr>
      </w:pPr>
      <w:r w:rsidRPr="00846957">
        <w:rPr>
          <w:rFonts w:ascii="Calibri" w:eastAsia="Calibri" w:hAnsi="Calibri" w:cs="Calibri"/>
          <w:color w:val="000000" w:themeColor="text1"/>
        </w:rPr>
        <w:t xml:space="preserve">1.1 Constitui objeto do presente contrato </w:t>
      </w:r>
      <w:r w:rsidRPr="00846957">
        <w:rPr>
          <w:rFonts w:ascii="Calibri" w:eastAsia="Calibri" w:hAnsi="Calibri" w:cs="Calibri"/>
          <w:b/>
          <w:bCs/>
          <w:color w:val="000000" w:themeColor="text1"/>
        </w:rPr>
        <w:t xml:space="preserve">o fornecimento </w:t>
      </w:r>
      <w:r w:rsidR="6A3D98F2" w:rsidRPr="00846957">
        <w:rPr>
          <w:rFonts w:ascii="Calibri" w:eastAsia="Calibri" w:hAnsi="Calibri" w:cs="Calibri"/>
          <w:b/>
          <w:bCs/>
          <w:color w:val="000000" w:themeColor="text1"/>
        </w:rPr>
        <w:t xml:space="preserve">contínuo </w:t>
      </w:r>
      <w:r w:rsidRPr="00846957">
        <w:rPr>
          <w:rFonts w:ascii="Calibri" w:eastAsia="Calibri" w:hAnsi="Calibri" w:cs="Calibri"/>
          <w:b/>
          <w:bCs/>
          <w:color w:val="000000" w:themeColor="text1"/>
        </w:rPr>
        <w:t>de água mineral natural, sem gás, acondicionada em garrafões devidamente higienizados, fabricados em embalagem de polipropileno transparente, com tampa de pressão e lacre, e capacidade para 20 (vinte) litros</w:t>
      </w:r>
      <w:r w:rsidRPr="00846957">
        <w:rPr>
          <w:rFonts w:ascii="Calibri" w:eastAsia="Calibri" w:hAnsi="Calibri" w:cs="Calibri"/>
          <w:color w:val="000000" w:themeColor="text1"/>
        </w:rPr>
        <w:t xml:space="preserve">, para atender à Promotoria de Justiça </w:t>
      </w:r>
      <w:r w:rsidRPr="00846957">
        <w:rPr>
          <w:rFonts w:ascii="Calibri" w:eastAsia="Calibri" w:hAnsi="Calibri" w:cs="Calibri"/>
          <w:color w:val="FF0000"/>
        </w:rPr>
        <w:t xml:space="preserve">____________ de </w:t>
      </w:r>
      <w:proofErr w:type="spellStart"/>
      <w:r w:rsidRPr="00846957">
        <w:rPr>
          <w:rFonts w:ascii="Calibri" w:eastAsia="Calibri" w:hAnsi="Calibri" w:cs="Calibri"/>
          <w:color w:val="FF0000"/>
        </w:rPr>
        <w:t>xxxxxxxxxxxx</w:t>
      </w:r>
      <w:proofErr w:type="spellEnd"/>
      <w:r w:rsidRPr="00846957">
        <w:rPr>
          <w:rFonts w:ascii="Calibri" w:eastAsia="Calibri" w:hAnsi="Calibri" w:cs="Calibri"/>
          <w:color w:val="000000" w:themeColor="text1"/>
        </w:rPr>
        <w:t xml:space="preserve">, situada à </w:t>
      </w:r>
      <w:proofErr w:type="spellStart"/>
      <w:r w:rsidRPr="00846957">
        <w:rPr>
          <w:rFonts w:ascii="Calibri" w:eastAsia="Calibri" w:hAnsi="Calibri" w:cs="Calibri"/>
          <w:color w:val="000000" w:themeColor="text1"/>
        </w:rPr>
        <w:t>x</w:t>
      </w:r>
      <w:r w:rsidRPr="00846957">
        <w:rPr>
          <w:rFonts w:ascii="Calibri" w:eastAsia="Calibri" w:hAnsi="Calibri" w:cs="Calibri"/>
          <w:color w:val="FF0000"/>
        </w:rPr>
        <w:t>xxxxxxxxxxxxxxxxxxxxx</w:t>
      </w:r>
      <w:proofErr w:type="spellEnd"/>
      <w:r w:rsidRPr="00846957">
        <w:rPr>
          <w:rFonts w:ascii="Calibri" w:eastAsia="Calibri" w:hAnsi="Calibri" w:cs="Calibri"/>
          <w:color w:val="000000" w:themeColor="text1"/>
        </w:rPr>
        <w:t xml:space="preserve"> – BA;</w:t>
      </w:r>
    </w:p>
    <w:p w14:paraId="5B8013AA" w14:textId="325D9457" w:rsidR="39ECBB98" w:rsidRPr="00846957" w:rsidRDefault="39ECBB98" w:rsidP="00846957">
      <w:pPr>
        <w:widowControl w:val="0"/>
        <w:spacing w:after="0" w:line="240" w:lineRule="auto"/>
        <w:jc w:val="both"/>
        <w:rPr>
          <w:rFonts w:ascii="Calibri" w:eastAsia="Calibri" w:hAnsi="Calibri" w:cs="Calibri"/>
          <w:color w:val="000000" w:themeColor="text1"/>
        </w:rPr>
      </w:pPr>
    </w:p>
    <w:p w14:paraId="30708480" w14:textId="46073D42" w:rsidR="5E223C5F" w:rsidRPr="00846957" w:rsidRDefault="5E223C5F" w:rsidP="00846957">
      <w:pPr>
        <w:widowControl w:val="0"/>
        <w:spacing w:after="0" w:line="240" w:lineRule="auto"/>
        <w:jc w:val="both"/>
        <w:rPr>
          <w:rFonts w:ascii="Calibri" w:eastAsia="Calibri" w:hAnsi="Calibri" w:cs="Calibri"/>
          <w:color w:val="000000" w:themeColor="text1"/>
        </w:rPr>
      </w:pPr>
      <w:r w:rsidRPr="00846957">
        <w:rPr>
          <w:rFonts w:ascii="Calibri" w:eastAsia="Calibri" w:hAnsi="Calibri" w:cs="Calibri"/>
          <w:color w:val="000000" w:themeColor="text1"/>
        </w:rPr>
        <w:t>1.2 Incluem-se no objet</w:t>
      </w:r>
      <w:r w:rsidR="54C7F047" w:rsidRPr="00846957">
        <w:rPr>
          <w:rFonts w:ascii="Calibri" w:eastAsia="Calibri" w:hAnsi="Calibri" w:cs="Calibri"/>
          <w:color w:val="000000" w:themeColor="text1"/>
        </w:rPr>
        <w:t>a contratada</w:t>
      </w:r>
      <w:r w:rsidRPr="00846957">
        <w:rPr>
          <w:rFonts w:ascii="Calibri" w:eastAsia="Calibri" w:hAnsi="Calibri" w:cs="Calibri"/>
          <w:color w:val="000000" w:themeColor="text1"/>
        </w:rPr>
        <w:t xml:space="preserve"> os custos relativos à entrega de garrafões cheios, bem como à retirada de garrafões vazios das dependências do </w:t>
      </w:r>
      <w:r w:rsidRPr="00846957">
        <w:rPr>
          <w:rFonts w:ascii="Calibri" w:eastAsia="Calibri" w:hAnsi="Calibri" w:cs="Calibri"/>
          <w:b/>
          <w:bCs/>
          <w:color w:val="000000" w:themeColor="text1"/>
        </w:rPr>
        <w:t>CONTRATANTE</w:t>
      </w:r>
      <w:r w:rsidRPr="00846957">
        <w:rPr>
          <w:rFonts w:ascii="Calibri" w:eastAsia="Calibri" w:hAnsi="Calibri" w:cs="Calibri"/>
          <w:color w:val="000000" w:themeColor="text1"/>
        </w:rPr>
        <w:t>.</w:t>
      </w:r>
    </w:p>
    <w:p w14:paraId="3B596E9B" w14:textId="0227DA6B" w:rsidR="39ECBB98" w:rsidRPr="00846957" w:rsidRDefault="39ECBB98" w:rsidP="00846957">
      <w:pPr>
        <w:widowControl w:val="0"/>
        <w:spacing w:after="0" w:line="240" w:lineRule="auto"/>
        <w:jc w:val="both"/>
        <w:rPr>
          <w:rFonts w:ascii="Calibri" w:eastAsia="Calibri" w:hAnsi="Calibri" w:cs="Calibri"/>
          <w:color w:val="000000" w:themeColor="text1"/>
        </w:rPr>
      </w:pPr>
    </w:p>
    <w:p w14:paraId="37F706EF" w14:textId="2F3C95A3" w:rsidR="1897557B" w:rsidRPr="00846957" w:rsidRDefault="1897557B" w:rsidP="00846957">
      <w:pPr>
        <w:widowControl w:val="0"/>
        <w:spacing w:after="0" w:line="240" w:lineRule="auto"/>
        <w:jc w:val="both"/>
        <w:rPr>
          <w:rFonts w:ascii="Calibri" w:eastAsia="Calibri" w:hAnsi="Calibri" w:cs="Calibri"/>
        </w:rPr>
      </w:pPr>
      <w:r w:rsidRPr="00846957">
        <w:rPr>
          <w:rFonts w:ascii="Calibri" w:eastAsia="Calibri" w:hAnsi="Calibri" w:cs="Calibri"/>
          <w:color w:val="000000" w:themeColor="text1"/>
        </w:rPr>
        <w:t>1.</w:t>
      </w:r>
      <w:r w:rsidR="62B23601" w:rsidRPr="00846957">
        <w:rPr>
          <w:rFonts w:ascii="Calibri" w:eastAsia="Calibri" w:hAnsi="Calibri" w:cs="Calibri"/>
          <w:color w:val="000000" w:themeColor="text1"/>
        </w:rPr>
        <w:t>3</w:t>
      </w:r>
      <w:r w:rsidRPr="00846957">
        <w:rPr>
          <w:rFonts w:ascii="Calibri" w:eastAsia="Calibri" w:hAnsi="Calibri" w:cs="Calibri"/>
          <w:color w:val="000000" w:themeColor="text1"/>
        </w:rPr>
        <w:t xml:space="preserve">. </w:t>
      </w:r>
      <w:r w:rsidR="63423FEF" w:rsidRPr="00846957">
        <w:rPr>
          <w:rFonts w:ascii="Calibri" w:eastAsia="Calibri" w:hAnsi="Calibri" w:cs="Calibri"/>
          <w:color w:val="000000" w:themeColor="text1"/>
        </w:rPr>
        <w:t xml:space="preserve">A </w:t>
      </w:r>
      <w:r w:rsidR="63423FEF" w:rsidRPr="00846957">
        <w:rPr>
          <w:rFonts w:ascii="Calibri" w:eastAsia="Calibri" w:hAnsi="Calibri" w:cs="Calibri"/>
          <w:b/>
          <w:bCs/>
          <w:color w:val="000000" w:themeColor="text1"/>
        </w:rPr>
        <w:t>CONTRATADA</w:t>
      </w:r>
      <w:r w:rsidR="63423FEF" w:rsidRPr="00846957">
        <w:rPr>
          <w:rFonts w:ascii="Calibri" w:eastAsia="Calibri" w:hAnsi="Calibri" w:cs="Calibri"/>
          <w:color w:val="000000" w:themeColor="text1"/>
        </w:rPr>
        <w:t xml:space="preserve"> se declara em condições de prestar o serviço objeto deste instrumento em estrita observância com o disposto neste contrato</w:t>
      </w:r>
      <w:r w:rsidR="00036609" w:rsidRPr="00846957">
        <w:rPr>
          <w:rFonts w:ascii="Calibri" w:eastAsia="Calibri" w:hAnsi="Calibri" w:cs="Calibri"/>
          <w:color w:val="000000" w:themeColor="text1"/>
        </w:rPr>
        <w:t>;</w:t>
      </w:r>
    </w:p>
    <w:p w14:paraId="18CE5918" w14:textId="2E8C4277" w:rsidR="1E824769" w:rsidRPr="00846957" w:rsidRDefault="1E824769" w:rsidP="00846957">
      <w:pPr>
        <w:widowControl w:val="0"/>
        <w:spacing w:after="0" w:line="240" w:lineRule="auto"/>
        <w:jc w:val="both"/>
        <w:rPr>
          <w:rFonts w:ascii="Calibri" w:eastAsia="Calibri" w:hAnsi="Calibri" w:cs="Calibri"/>
          <w:color w:val="000000" w:themeColor="text1"/>
        </w:rPr>
      </w:pPr>
    </w:p>
    <w:p w14:paraId="0DDFCF48" w14:textId="363F31FC" w:rsidR="2B92D650" w:rsidRPr="00846957" w:rsidRDefault="2B92D650" w:rsidP="00846957">
      <w:pPr>
        <w:widowControl w:val="0"/>
        <w:spacing w:after="0" w:line="240" w:lineRule="auto"/>
        <w:jc w:val="both"/>
        <w:rPr>
          <w:rFonts w:ascii="Calibri" w:eastAsia="Calibri" w:hAnsi="Calibri" w:cs="Calibri"/>
        </w:rPr>
      </w:pPr>
      <w:r w:rsidRPr="00846957">
        <w:rPr>
          <w:rFonts w:ascii="Calibri" w:eastAsia="Calibri" w:hAnsi="Calibri" w:cs="Calibri"/>
          <w:color w:val="000000" w:themeColor="text1"/>
        </w:rPr>
        <w:t xml:space="preserve">1.4 A assinatura do presente instrumento contratual, pela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importa na presunção de plena ciência e aquiescência com o seu conteúdo, inclusive quanto aos documentos anexos.</w:t>
      </w:r>
    </w:p>
    <w:p w14:paraId="6D6FA218" w14:textId="2938EC4E" w:rsidR="79F9D03A" w:rsidRPr="00846957" w:rsidRDefault="79F9D03A" w:rsidP="00846957">
      <w:pPr>
        <w:widowControl w:val="0"/>
        <w:spacing w:after="0" w:line="240" w:lineRule="auto"/>
        <w:jc w:val="both"/>
        <w:rPr>
          <w:rFonts w:ascii="Calibri" w:eastAsia="Calibri" w:hAnsi="Calibri" w:cs="Calibri"/>
          <w:color w:val="000000" w:themeColor="text1"/>
        </w:rPr>
      </w:pPr>
    </w:p>
    <w:p w14:paraId="3AA42A5F" w14:textId="4D0C5606" w:rsidR="1897557B" w:rsidRPr="00846957" w:rsidRDefault="766D1A94"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CLÁUSULA SEGUNDA – DA VINCULAÇÃO À CONTRATAÇÃO</w:t>
      </w:r>
      <w:r w:rsidR="4924E5FA" w:rsidRPr="00846957">
        <w:rPr>
          <w:rFonts w:ascii="Calibri" w:hAnsi="Calibri" w:cs="Calibri"/>
          <w:b/>
          <w:bCs/>
          <w:sz w:val="22"/>
          <w:szCs w:val="22"/>
        </w:rPr>
        <w:t xml:space="preserve"> DIRETA</w:t>
      </w:r>
    </w:p>
    <w:p w14:paraId="1CA34C3F" w14:textId="004200D4" w:rsidR="06F14A9A" w:rsidRPr="00846957" w:rsidRDefault="06F14A9A" w:rsidP="00846957">
      <w:pPr>
        <w:spacing w:after="0" w:line="240" w:lineRule="auto"/>
        <w:jc w:val="both"/>
        <w:rPr>
          <w:rFonts w:ascii="Calibri" w:eastAsia="Calibri" w:hAnsi="Calibri" w:cs="Calibri"/>
          <w:color w:val="000000" w:themeColor="text1"/>
        </w:rPr>
      </w:pPr>
    </w:p>
    <w:p w14:paraId="245EEA26" w14:textId="2916BB46" w:rsidR="1897557B" w:rsidRPr="00846957" w:rsidRDefault="1897557B"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Integram o presente contrato, vinculando esta contratação, independentemente de transcrição: o termo de referência</w:t>
      </w:r>
      <w:r w:rsidR="00F21BEC" w:rsidRPr="00846957">
        <w:rPr>
          <w:rFonts w:ascii="Calibri" w:hAnsi="Calibri" w:cs="Calibri"/>
          <w:sz w:val="22"/>
          <w:szCs w:val="22"/>
        </w:rPr>
        <w:t>,</w:t>
      </w:r>
      <w:r w:rsidRPr="00846957">
        <w:rPr>
          <w:rFonts w:ascii="Calibri" w:hAnsi="Calibri" w:cs="Calibri"/>
          <w:sz w:val="22"/>
          <w:szCs w:val="22"/>
        </w:rPr>
        <w:t xml:space="preserve"> a proposta d</w:t>
      </w:r>
      <w:r w:rsidR="54C7F047" w:rsidRPr="00846957">
        <w:rPr>
          <w:rFonts w:ascii="Calibri" w:hAnsi="Calibri" w:cs="Calibri"/>
          <w:sz w:val="22"/>
          <w:szCs w:val="22"/>
        </w:rPr>
        <w:t>a contratada</w:t>
      </w:r>
      <w:r w:rsidRPr="00846957">
        <w:rPr>
          <w:rFonts w:ascii="Calibri" w:hAnsi="Calibri" w:cs="Calibri"/>
          <w:sz w:val="22"/>
          <w:szCs w:val="22"/>
        </w:rPr>
        <w:t xml:space="preserve"> e eventuais anexos dos documentos supracitados, além das cláusulas e condições estabelecidas no ato de autorização da Dispensa de Licitação que o originou, referido no preâmbulo deste instrumento.   </w:t>
      </w:r>
    </w:p>
    <w:p w14:paraId="3C53F21B" w14:textId="2F8D1BC8" w:rsidR="1897557B" w:rsidRPr="00846957" w:rsidRDefault="1897557B"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lastRenderedPageBreak/>
        <w:t xml:space="preserve">   </w:t>
      </w:r>
    </w:p>
    <w:p w14:paraId="2D5FE315" w14:textId="153AAE6B" w:rsidR="1897557B" w:rsidRPr="00846957" w:rsidRDefault="766D1A94" w:rsidP="00846957">
      <w:pPr>
        <w:widowControl w:val="0"/>
        <w:spacing w:after="0" w:line="240" w:lineRule="auto"/>
        <w:jc w:val="both"/>
        <w:rPr>
          <w:rFonts w:ascii="Calibri" w:eastAsia="Calibri" w:hAnsi="Calibri" w:cs="Calibri"/>
          <w:b/>
          <w:bCs/>
          <w:strike/>
          <w:color w:val="000000" w:themeColor="text1"/>
        </w:rPr>
      </w:pPr>
      <w:r w:rsidRPr="00846957">
        <w:rPr>
          <w:rFonts w:ascii="Calibri" w:eastAsia="Calibri" w:hAnsi="Calibri" w:cs="Calibri"/>
          <w:b/>
          <w:bCs/>
          <w:color w:val="000000" w:themeColor="text1"/>
        </w:rPr>
        <w:t xml:space="preserve">CLÁUSULA TERCEIRA- </w:t>
      </w:r>
      <w:r w:rsidR="16CEFBA7" w:rsidRPr="00846957">
        <w:rPr>
          <w:rFonts w:ascii="Calibri" w:eastAsia="Calibri" w:hAnsi="Calibri" w:cs="Calibri"/>
          <w:b/>
          <w:bCs/>
          <w:color w:val="000000" w:themeColor="text1"/>
        </w:rPr>
        <w:t>DA DURAÇÃO DO CONTRATO</w:t>
      </w:r>
    </w:p>
    <w:p w14:paraId="0EEFB6BC" w14:textId="2FD3E062" w:rsidR="06F14A9A" w:rsidRPr="00846957" w:rsidRDefault="06F14A9A" w:rsidP="00846957">
      <w:pPr>
        <w:widowControl w:val="0"/>
        <w:spacing w:after="0" w:line="240" w:lineRule="auto"/>
        <w:jc w:val="both"/>
        <w:rPr>
          <w:rFonts w:ascii="Calibri" w:eastAsia="Calibri" w:hAnsi="Calibri" w:cs="Calibri"/>
          <w:color w:val="4472C4" w:themeColor="accent1"/>
        </w:rPr>
      </w:pPr>
    </w:p>
    <w:p w14:paraId="5674238F" w14:textId="43384139" w:rsidR="1897557B" w:rsidRPr="00846957" w:rsidRDefault="1897557B"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3.1 O prazo de vigência do presente Contrato é de</w:t>
      </w:r>
      <w:r w:rsidRPr="00846957">
        <w:rPr>
          <w:rFonts w:ascii="Calibri" w:hAnsi="Calibri" w:cs="Calibri"/>
          <w:color w:val="FF0000"/>
          <w:sz w:val="22"/>
          <w:szCs w:val="22"/>
        </w:rPr>
        <w:t xml:space="preserve"> </w:t>
      </w:r>
      <w:proofErr w:type="spellStart"/>
      <w:r w:rsidRPr="00846957">
        <w:rPr>
          <w:rFonts w:ascii="Calibri" w:hAnsi="Calibri" w:cs="Calibri"/>
          <w:color w:val="FF0000"/>
          <w:sz w:val="22"/>
          <w:szCs w:val="22"/>
        </w:rPr>
        <w:t>xx</w:t>
      </w:r>
      <w:proofErr w:type="spellEnd"/>
      <w:r w:rsidRPr="00846957">
        <w:rPr>
          <w:rFonts w:ascii="Calibri" w:hAnsi="Calibri" w:cs="Calibri"/>
          <w:color w:val="FF0000"/>
          <w:sz w:val="22"/>
          <w:szCs w:val="22"/>
        </w:rPr>
        <w:t xml:space="preserve"> (</w:t>
      </w:r>
      <w:proofErr w:type="spellStart"/>
      <w:r w:rsidRPr="00846957">
        <w:rPr>
          <w:rFonts w:ascii="Calibri" w:hAnsi="Calibri" w:cs="Calibri"/>
          <w:color w:val="FF0000"/>
          <w:sz w:val="22"/>
          <w:szCs w:val="22"/>
        </w:rPr>
        <w:t>xxxx</w:t>
      </w:r>
      <w:proofErr w:type="spellEnd"/>
      <w:r w:rsidRPr="00846957">
        <w:rPr>
          <w:rFonts w:ascii="Calibri" w:hAnsi="Calibri" w:cs="Calibri"/>
          <w:color w:val="FF0000"/>
          <w:sz w:val="22"/>
          <w:szCs w:val="22"/>
        </w:rPr>
        <w:t xml:space="preserve">) </w:t>
      </w:r>
      <w:r w:rsidRPr="00846957">
        <w:rPr>
          <w:rFonts w:ascii="Calibri" w:hAnsi="Calibri" w:cs="Calibri"/>
          <w:sz w:val="22"/>
          <w:szCs w:val="22"/>
        </w:rPr>
        <w:t>meses/anos, a começar em</w:t>
      </w:r>
      <w:r w:rsidRPr="00846957">
        <w:rPr>
          <w:rFonts w:ascii="Calibri" w:hAnsi="Calibri" w:cs="Calibri"/>
          <w:color w:val="FF0000"/>
          <w:sz w:val="22"/>
          <w:szCs w:val="22"/>
        </w:rPr>
        <w:t xml:space="preserve"> </w:t>
      </w:r>
      <w:proofErr w:type="spellStart"/>
      <w:r w:rsidRPr="00846957">
        <w:rPr>
          <w:rFonts w:ascii="Calibri" w:hAnsi="Calibri" w:cs="Calibri"/>
          <w:color w:val="FF0000"/>
          <w:sz w:val="22"/>
          <w:szCs w:val="22"/>
        </w:rPr>
        <w:t>xx</w:t>
      </w:r>
      <w:proofErr w:type="spellEnd"/>
      <w:r w:rsidRPr="00846957">
        <w:rPr>
          <w:rFonts w:ascii="Calibri" w:hAnsi="Calibri" w:cs="Calibri"/>
          <w:color w:val="FF0000"/>
          <w:sz w:val="22"/>
          <w:szCs w:val="22"/>
        </w:rPr>
        <w:t xml:space="preserve"> </w:t>
      </w:r>
      <w:r w:rsidRPr="00846957">
        <w:rPr>
          <w:rFonts w:ascii="Calibri" w:hAnsi="Calibri" w:cs="Calibri"/>
          <w:sz w:val="22"/>
          <w:szCs w:val="22"/>
        </w:rPr>
        <w:t xml:space="preserve">de </w:t>
      </w:r>
      <w:proofErr w:type="spellStart"/>
      <w:r w:rsidRPr="00846957">
        <w:rPr>
          <w:rFonts w:ascii="Calibri" w:hAnsi="Calibri" w:cs="Calibri"/>
          <w:color w:val="FF0000"/>
          <w:sz w:val="22"/>
          <w:szCs w:val="22"/>
        </w:rPr>
        <w:t>xxxxxx</w:t>
      </w:r>
      <w:proofErr w:type="spellEnd"/>
      <w:r w:rsidRPr="00846957">
        <w:rPr>
          <w:rFonts w:ascii="Calibri" w:hAnsi="Calibri" w:cs="Calibri"/>
          <w:color w:val="FF0000"/>
          <w:sz w:val="22"/>
          <w:szCs w:val="22"/>
        </w:rPr>
        <w:t xml:space="preserve"> de 20xx </w:t>
      </w:r>
      <w:r w:rsidRPr="00846957">
        <w:rPr>
          <w:rFonts w:ascii="Calibri" w:hAnsi="Calibri" w:cs="Calibri"/>
          <w:sz w:val="22"/>
          <w:szCs w:val="22"/>
        </w:rPr>
        <w:t>e a terminar em</w:t>
      </w:r>
      <w:r w:rsidRPr="00846957">
        <w:rPr>
          <w:rFonts w:ascii="Calibri" w:hAnsi="Calibri" w:cs="Calibri"/>
          <w:color w:val="FF0000"/>
          <w:sz w:val="22"/>
          <w:szCs w:val="22"/>
        </w:rPr>
        <w:t xml:space="preserve"> </w:t>
      </w:r>
      <w:proofErr w:type="spellStart"/>
      <w:r w:rsidRPr="00846957">
        <w:rPr>
          <w:rFonts w:ascii="Calibri" w:hAnsi="Calibri" w:cs="Calibri"/>
          <w:color w:val="FF0000"/>
          <w:sz w:val="22"/>
          <w:szCs w:val="22"/>
        </w:rPr>
        <w:t>xx</w:t>
      </w:r>
      <w:proofErr w:type="spellEnd"/>
      <w:r w:rsidRPr="00846957">
        <w:rPr>
          <w:rFonts w:ascii="Calibri" w:hAnsi="Calibri" w:cs="Calibri"/>
          <w:color w:val="FF0000"/>
          <w:sz w:val="22"/>
          <w:szCs w:val="22"/>
        </w:rPr>
        <w:t xml:space="preserve"> de </w:t>
      </w:r>
      <w:proofErr w:type="spellStart"/>
      <w:r w:rsidRPr="00846957">
        <w:rPr>
          <w:rFonts w:ascii="Calibri" w:hAnsi="Calibri" w:cs="Calibri"/>
          <w:color w:val="FF0000"/>
          <w:sz w:val="22"/>
          <w:szCs w:val="22"/>
        </w:rPr>
        <w:t>xxxxxx</w:t>
      </w:r>
      <w:proofErr w:type="spellEnd"/>
      <w:r w:rsidRPr="00846957">
        <w:rPr>
          <w:rFonts w:ascii="Calibri" w:hAnsi="Calibri" w:cs="Calibri"/>
          <w:color w:val="FF0000"/>
          <w:sz w:val="22"/>
          <w:szCs w:val="22"/>
        </w:rPr>
        <w:t xml:space="preserve"> de 20xx, a</w:t>
      </w:r>
      <w:r w:rsidRPr="00846957">
        <w:rPr>
          <w:rFonts w:ascii="Calibri" w:hAnsi="Calibri" w:cs="Calibri"/>
          <w:sz w:val="22"/>
          <w:szCs w:val="22"/>
        </w:rPr>
        <w:t xml:space="preserve">dmitindo-se a sua prorrogação por sucessivos períodos, limitados a 10 (dez) anos, nos termos dos artigos 106 e 107 c/c artigo 6º, XV da Lei Federal nº 14.133/2021, e será formalizada </w:t>
      </w:r>
      <w:proofErr w:type="spellStart"/>
      <w:r w:rsidRPr="00846957">
        <w:rPr>
          <w:rFonts w:ascii="Calibri" w:hAnsi="Calibri" w:cs="Calibri"/>
          <w:sz w:val="22"/>
          <w:szCs w:val="22"/>
        </w:rPr>
        <w:t>por</w:t>
      </w:r>
      <w:proofErr w:type="spellEnd"/>
      <w:r w:rsidRPr="00846957">
        <w:rPr>
          <w:rFonts w:ascii="Calibri" w:hAnsi="Calibri" w:cs="Calibri"/>
          <w:sz w:val="22"/>
          <w:szCs w:val="22"/>
        </w:rPr>
        <w:t xml:space="preserve"> termo aditivo;</w:t>
      </w:r>
    </w:p>
    <w:p w14:paraId="0D0514E4" w14:textId="2B4D6DFB" w:rsidR="06F14A9A" w:rsidRPr="00846957" w:rsidRDefault="06F14A9A" w:rsidP="00846957">
      <w:pPr>
        <w:spacing w:after="0" w:line="240" w:lineRule="auto"/>
        <w:jc w:val="both"/>
        <w:rPr>
          <w:rFonts w:ascii="Calibri" w:eastAsia="Calibri" w:hAnsi="Calibri" w:cs="Calibri"/>
          <w:color w:val="000000" w:themeColor="text1"/>
        </w:rPr>
      </w:pPr>
    </w:p>
    <w:p w14:paraId="51EB0DF5" w14:textId="6679C0F8" w:rsidR="1897557B" w:rsidRPr="00846957" w:rsidRDefault="1897557B" w:rsidP="00846957">
      <w:pPr>
        <w:pStyle w:val="western"/>
        <w:spacing w:before="0" w:after="0" w:line="240" w:lineRule="auto"/>
        <w:ind w:left="284"/>
        <w:jc w:val="both"/>
        <w:rPr>
          <w:rFonts w:ascii="Calibri" w:eastAsia="Calibri" w:hAnsi="Calibri" w:cs="Calibri"/>
          <w:color w:val="000000" w:themeColor="text1"/>
          <w:sz w:val="22"/>
          <w:szCs w:val="22"/>
        </w:rPr>
      </w:pPr>
      <w:r w:rsidRPr="00846957">
        <w:rPr>
          <w:rFonts w:ascii="Calibri" w:hAnsi="Calibri" w:cs="Calibri"/>
          <w:sz w:val="22"/>
          <w:szCs w:val="22"/>
        </w:rPr>
        <w:t xml:space="preserve">3.1.1 A prorrogação de que trata este dispositivo é condicionada ao ateste, pela autoridade competente, de que as condições e os preços permanecem vantajosos para a Administração, permitida a negociação com a </w:t>
      </w:r>
      <w:r w:rsidRPr="00846957">
        <w:rPr>
          <w:rFonts w:ascii="Calibri" w:hAnsi="Calibri" w:cs="Calibri"/>
          <w:b/>
          <w:bCs/>
          <w:sz w:val="22"/>
          <w:szCs w:val="22"/>
        </w:rPr>
        <w:t>CONTRATADA</w:t>
      </w:r>
      <w:r w:rsidRPr="00846957">
        <w:rPr>
          <w:rFonts w:ascii="Calibri" w:hAnsi="Calibri" w:cs="Calibri"/>
          <w:sz w:val="22"/>
          <w:szCs w:val="22"/>
        </w:rPr>
        <w:t>;</w:t>
      </w:r>
    </w:p>
    <w:p w14:paraId="0E9956B8" w14:textId="405635CD" w:rsidR="06F14A9A" w:rsidRPr="00846957" w:rsidRDefault="06F14A9A" w:rsidP="00846957">
      <w:pPr>
        <w:spacing w:after="0" w:line="240" w:lineRule="auto"/>
        <w:ind w:left="284"/>
        <w:jc w:val="both"/>
        <w:rPr>
          <w:rFonts w:ascii="Calibri" w:eastAsia="Calibri" w:hAnsi="Calibri" w:cs="Calibri"/>
          <w:color w:val="000000" w:themeColor="text1"/>
        </w:rPr>
      </w:pPr>
    </w:p>
    <w:p w14:paraId="6A81220D" w14:textId="65B7F934" w:rsidR="1897557B" w:rsidRPr="00846957" w:rsidRDefault="1897557B" w:rsidP="00846957">
      <w:pPr>
        <w:pStyle w:val="western"/>
        <w:spacing w:before="0" w:after="0" w:line="240" w:lineRule="auto"/>
        <w:ind w:left="284"/>
        <w:jc w:val="both"/>
        <w:rPr>
          <w:rFonts w:ascii="Calibri" w:eastAsia="Calibri" w:hAnsi="Calibri" w:cs="Calibri"/>
          <w:strike/>
          <w:color w:val="000000" w:themeColor="text1"/>
          <w:sz w:val="22"/>
          <w:szCs w:val="22"/>
          <w:highlight w:val="darkMagenta"/>
        </w:rPr>
      </w:pPr>
      <w:r w:rsidRPr="00846957">
        <w:rPr>
          <w:rFonts w:ascii="Calibri" w:hAnsi="Calibri" w:cs="Calibri"/>
          <w:sz w:val="22"/>
          <w:szCs w:val="22"/>
        </w:rPr>
        <w:t>3.1.2 A prorrogação do prazo de vigência contratual fica condicionada, ademais, à disponibilidade orçamentária, devidamente declarada pela Unidade Gestora do recurso nos autos do procedimento administrativo correspondente</w:t>
      </w:r>
      <w:r w:rsidR="000C698E" w:rsidRPr="00846957">
        <w:rPr>
          <w:rFonts w:ascii="Calibri" w:hAnsi="Calibri" w:cs="Calibri"/>
          <w:sz w:val="22"/>
          <w:szCs w:val="22"/>
        </w:rPr>
        <w:t>.</w:t>
      </w:r>
    </w:p>
    <w:p w14:paraId="16B56EAD" w14:textId="77EACD04" w:rsidR="06F14A9A" w:rsidRPr="00846957" w:rsidRDefault="06F14A9A" w:rsidP="00846957">
      <w:pPr>
        <w:spacing w:after="0" w:line="240" w:lineRule="auto"/>
        <w:ind w:left="284"/>
        <w:jc w:val="both"/>
        <w:rPr>
          <w:rFonts w:ascii="Calibri" w:eastAsia="Calibri" w:hAnsi="Calibri" w:cs="Calibri"/>
          <w:strike/>
          <w:color w:val="000000" w:themeColor="text1"/>
        </w:rPr>
      </w:pPr>
    </w:p>
    <w:p w14:paraId="40013A43" w14:textId="4F6563A8" w:rsidR="06F14A9A" w:rsidRPr="00846957" w:rsidRDefault="06F14A9A" w:rsidP="00846957">
      <w:pPr>
        <w:widowControl w:val="0"/>
        <w:spacing w:after="0" w:line="240" w:lineRule="auto"/>
        <w:jc w:val="both"/>
        <w:rPr>
          <w:rFonts w:ascii="Calibri" w:eastAsia="Calibri" w:hAnsi="Calibri" w:cs="Calibri"/>
          <w:strike/>
          <w:color w:val="000000" w:themeColor="text1"/>
        </w:rPr>
      </w:pPr>
    </w:p>
    <w:p w14:paraId="1258438C" w14:textId="6D2E5D84" w:rsidR="1897557B" w:rsidRPr="00846957" w:rsidRDefault="766D1A94" w:rsidP="00846957">
      <w:pPr>
        <w:pStyle w:val="western"/>
        <w:spacing w:before="0" w:after="0" w:line="240" w:lineRule="auto"/>
        <w:jc w:val="both"/>
        <w:rPr>
          <w:rFonts w:ascii="Calibri" w:hAnsi="Calibri" w:cs="Calibri"/>
          <w:b/>
          <w:bCs/>
          <w:sz w:val="22"/>
          <w:szCs w:val="22"/>
        </w:rPr>
      </w:pPr>
      <w:r w:rsidRPr="00846957">
        <w:rPr>
          <w:rFonts w:ascii="Calibri" w:hAnsi="Calibri" w:cs="Calibri"/>
          <w:b/>
          <w:bCs/>
          <w:sz w:val="22"/>
          <w:szCs w:val="22"/>
        </w:rPr>
        <w:t xml:space="preserve">CLÁUSULA QUARTA - DO REGIME, DA FORMA DE </w:t>
      </w:r>
      <w:r w:rsidR="5C243E94" w:rsidRPr="00846957">
        <w:rPr>
          <w:rFonts w:ascii="Calibri" w:hAnsi="Calibri" w:cs="Calibri"/>
          <w:b/>
          <w:bCs/>
          <w:sz w:val="22"/>
          <w:szCs w:val="22"/>
        </w:rPr>
        <w:t>FORNECIMENTO</w:t>
      </w:r>
      <w:r w:rsidRPr="00846957">
        <w:rPr>
          <w:rFonts w:ascii="Calibri" w:hAnsi="Calibri" w:cs="Calibri"/>
          <w:b/>
          <w:bCs/>
          <w:sz w:val="22"/>
          <w:szCs w:val="22"/>
        </w:rPr>
        <w:t xml:space="preserve"> E DOS PRAZOS PARA EXECUÇÃO</w:t>
      </w:r>
    </w:p>
    <w:p w14:paraId="7A6692F5" w14:textId="1965F84E" w:rsidR="06F14A9A" w:rsidRPr="00846957" w:rsidRDefault="06F14A9A" w:rsidP="00846957">
      <w:pPr>
        <w:pStyle w:val="western"/>
        <w:spacing w:before="0" w:after="0" w:line="240" w:lineRule="auto"/>
        <w:jc w:val="both"/>
        <w:rPr>
          <w:rFonts w:ascii="Calibri" w:hAnsi="Calibri" w:cs="Calibri"/>
          <w:b/>
          <w:bCs/>
          <w:sz w:val="22"/>
          <w:szCs w:val="22"/>
        </w:rPr>
      </w:pPr>
    </w:p>
    <w:p w14:paraId="5FF70027" w14:textId="70F421DB" w:rsidR="06F14A9A" w:rsidRPr="00846957" w:rsidRDefault="06F14A9A" w:rsidP="00846957">
      <w:pPr>
        <w:spacing w:after="0" w:line="240" w:lineRule="auto"/>
        <w:jc w:val="both"/>
        <w:rPr>
          <w:rFonts w:ascii="Calibri" w:eastAsia="Calibri" w:hAnsi="Calibri" w:cs="Calibri"/>
          <w:color w:val="000000" w:themeColor="text1"/>
        </w:rPr>
      </w:pPr>
    </w:p>
    <w:p w14:paraId="5C1DC5D2" w14:textId="7571D74C" w:rsidR="06F14A9A" w:rsidRPr="00846957" w:rsidRDefault="1C198133" w:rsidP="00846957">
      <w:pPr>
        <w:pStyle w:val="western"/>
        <w:widowControl w:val="0"/>
        <w:spacing w:before="0" w:after="0" w:line="240" w:lineRule="auto"/>
        <w:jc w:val="both"/>
        <w:rPr>
          <w:rFonts w:ascii="Calibri" w:hAnsi="Calibri" w:cs="Calibri"/>
          <w:sz w:val="22"/>
          <w:szCs w:val="22"/>
        </w:rPr>
      </w:pPr>
      <w:r w:rsidRPr="00846957">
        <w:rPr>
          <w:rFonts w:ascii="Calibri" w:hAnsi="Calibri" w:cs="Calibri"/>
          <w:sz w:val="22"/>
          <w:szCs w:val="22"/>
        </w:rPr>
        <w:t xml:space="preserve">4.1 O contrato será executado </w:t>
      </w:r>
      <w:r w:rsidR="27B9C371" w:rsidRPr="00846957">
        <w:rPr>
          <w:rFonts w:ascii="Calibri" w:hAnsi="Calibri" w:cs="Calibri"/>
          <w:sz w:val="22"/>
          <w:szCs w:val="22"/>
        </w:rPr>
        <w:t>de forma con</w:t>
      </w:r>
      <w:r w:rsidR="5699B20B" w:rsidRPr="00846957">
        <w:rPr>
          <w:rFonts w:ascii="Calibri" w:hAnsi="Calibri" w:cs="Calibri"/>
          <w:sz w:val="22"/>
          <w:szCs w:val="22"/>
        </w:rPr>
        <w:t>tínua</w:t>
      </w:r>
      <w:r w:rsidR="053B768D" w:rsidRPr="00846957">
        <w:rPr>
          <w:rFonts w:ascii="Calibri" w:hAnsi="Calibri" w:cs="Calibri"/>
          <w:sz w:val="22"/>
          <w:szCs w:val="22"/>
        </w:rPr>
        <w:t>,</w:t>
      </w:r>
      <w:r w:rsidR="5699B20B" w:rsidRPr="00846957">
        <w:rPr>
          <w:rFonts w:ascii="Calibri" w:hAnsi="Calibri" w:cs="Calibri"/>
          <w:sz w:val="22"/>
          <w:szCs w:val="22"/>
        </w:rPr>
        <w:t xml:space="preserve"> </w:t>
      </w:r>
      <w:r w:rsidRPr="00846957">
        <w:rPr>
          <w:rFonts w:ascii="Calibri" w:hAnsi="Calibri" w:cs="Calibri"/>
          <w:sz w:val="22"/>
          <w:szCs w:val="22"/>
        </w:rPr>
        <w:t xml:space="preserve">de acordo com </w:t>
      </w:r>
      <w:r w:rsidR="40BBC399" w:rsidRPr="00846957">
        <w:rPr>
          <w:rFonts w:ascii="Calibri" w:hAnsi="Calibri" w:cs="Calibri"/>
          <w:sz w:val="22"/>
          <w:szCs w:val="22"/>
        </w:rPr>
        <w:t>a demanda formalizada nas</w:t>
      </w:r>
      <w:r w:rsidRPr="00846957">
        <w:rPr>
          <w:rFonts w:ascii="Calibri" w:hAnsi="Calibri" w:cs="Calibri"/>
          <w:sz w:val="22"/>
          <w:szCs w:val="22"/>
        </w:rPr>
        <w:t xml:space="preserve"> solicitações </w:t>
      </w:r>
      <w:r w:rsidR="40BBC399" w:rsidRPr="00846957">
        <w:rPr>
          <w:rFonts w:ascii="Calibri" w:hAnsi="Calibri" w:cs="Calibri"/>
          <w:sz w:val="22"/>
          <w:szCs w:val="22"/>
        </w:rPr>
        <w:t xml:space="preserve">realizadas </w:t>
      </w:r>
      <w:r w:rsidRPr="00846957">
        <w:rPr>
          <w:rFonts w:ascii="Calibri" w:hAnsi="Calibri" w:cs="Calibri"/>
          <w:sz w:val="22"/>
          <w:szCs w:val="22"/>
        </w:rPr>
        <w:t xml:space="preserve">pelo </w:t>
      </w:r>
      <w:r w:rsidRPr="00846957">
        <w:rPr>
          <w:rFonts w:ascii="Calibri" w:hAnsi="Calibri" w:cs="Calibri"/>
          <w:b/>
          <w:bCs/>
          <w:sz w:val="22"/>
          <w:szCs w:val="22"/>
        </w:rPr>
        <w:t>CONTRATANTE</w:t>
      </w:r>
      <w:r w:rsidRPr="00846957">
        <w:rPr>
          <w:rFonts w:ascii="Calibri" w:hAnsi="Calibri" w:cs="Calibri"/>
          <w:sz w:val="22"/>
          <w:szCs w:val="22"/>
        </w:rPr>
        <w:t>;</w:t>
      </w:r>
    </w:p>
    <w:p w14:paraId="5F8DFDB1" w14:textId="497ED421" w:rsidR="06F14A9A" w:rsidRPr="00846957" w:rsidRDefault="06F14A9A" w:rsidP="00846957">
      <w:pPr>
        <w:pStyle w:val="western"/>
        <w:widowControl w:val="0"/>
        <w:spacing w:before="0" w:after="0" w:line="240" w:lineRule="auto"/>
        <w:jc w:val="both"/>
        <w:rPr>
          <w:rFonts w:ascii="Calibri" w:hAnsi="Calibri" w:cs="Calibri"/>
          <w:sz w:val="22"/>
          <w:szCs w:val="22"/>
        </w:rPr>
      </w:pPr>
    </w:p>
    <w:p w14:paraId="2730B45B" w14:textId="232986C2" w:rsidR="06F14A9A" w:rsidRPr="00846957" w:rsidRDefault="1C198133" w:rsidP="00846957">
      <w:pPr>
        <w:pStyle w:val="western"/>
        <w:widowControl w:val="0"/>
        <w:spacing w:before="0" w:after="0" w:line="240" w:lineRule="auto"/>
        <w:jc w:val="both"/>
        <w:rPr>
          <w:rFonts w:ascii="Calibri" w:hAnsi="Calibri" w:cs="Calibri"/>
          <w:sz w:val="22"/>
          <w:szCs w:val="22"/>
        </w:rPr>
      </w:pPr>
      <w:r w:rsidRPr="00846957">
        <w:rPr>
          <w:rFonts w:ascii="Calibri" w:hAnsi="Calibri" w:cs="Calibri"/>
          <w:sz w:val="22"/>
          <w:szCs w:val="22"/>
        </w:rPr>
        <w:t xml:space="preserve">4.2 O objeto contratual engloba </w:t>
      </w:r>
      <w:r w:rsidR="1894C7CF" w:rsidRPr="00846957">
        <w:rPr>
          <w:rFonts w:ascii="Calibri" w:hAnsi="Calibri" w:cs="Calibri"/>
          <w:sz w:val="22"/>
          <w:szCs w:val="22"/>
        </w:rPr>
        <w:t xml:space="preserve">o fornecimento contínuo </w:t>
      </w:r>
      <w:r w:rsidRPr="00846957">
        <w:rPr>
          <w:rFonts w:ascii="Calibri" w:hAnsi="Calibri" w:cs="Calibri"/>
          <w:sz w:val="22"/>
          <w:szCs w:val="22"/>
        </w:rPr>
        <w:t xml:space="preserve">de </w:t>
      </w:r>
      <w:r w:rsidR="04E3869F" w:rsidRPr="00846957">
        <w:rPr>
          <w:rFonts w:ascii="Calibri" w:hAnsi="Calibri" w:cs="Calibri"/>
          <w:sz w:val="22"/>
          <w:szCs w:val="22"/>
        </w:rPr>
        <w:t xml:space="preserve">unidades de </w:t>
      </w:r>
      <w:r w:rsidRPr="00846957">
        <w:rPr>
          <w:rFonts w:ascii="Calibri" w:hAnsi="Calibri" w:cs="Calibri"/>
          <w:sz w:val="22"/>
          <w:szCs w:val="22"/>
        </w:rPr>
        <w:t xml:space="preserve">garrafões </w:t>
      </w:r>
      <w:r w:rsidR="04E3869F" w:rsidRPr="00846957">
        <w:rPr>
          <w:rFonts w:ascii="Calibri" w:hAnsi="Calibri" w:cs="Calibri"/>
          <w:sz w:val="22"/>
          <w:szCs w:val="22"/>
        </w:rPr>
        <w:t xml:space="preserve">de 20 litros, </w:t>
      </w:r>
      <w:r w:rsidRPr="00846957">
        <w:rPr>
          <w:rFonts w:ascii="Calibri" w:hAnsi="Calibri" w:cs="Calibri"/>
          <w:sz w:val="22"/>
          <w:szCs w:val="22"/>
        </w:rPr>
        <w:t>cheios</w:t>
      </w:r>
      <w:r w:rsidR="04E3869F" w:rsidRPr="00846957">
        <w:rPr>
          <w:rFonts w:ascii="Calibri" w:hAnsi="Calibri" w:cs="Calibri"/>
          <w:sz w:val="22"/>
          <w:szCs w:val="22"/>
        </w:rPr>
        <w:t>,</w:t>
      </w:r>
      <w:r w:rsidRPr="00846957">
        <w:rPr>
          <w:rFonts w:ascii="Calibri" w:hAnsi="Calibri" w:cs="Calibri"/>
          <w:sz w:val="22"/>
          <w:szCs w:val="22"/>
        </w:rPr>
        <w:t xml:space="preserve"> e a consequente retirada proporcional de garrafões vazios, sob responsabilidade da </w:t>
      </w:r>
      <w:r w:rsidRPr="00846957">
        <w:rPr>
          <w:rFonts w:ascii="Calibri" w:hAnsi="Calibri" w:cs="Calibri"/>
          <w:b/>
          <w:bCs/>
          <w:sz w:val="22"/>
          <w:szCs w:val="22"/>
        </w:rPr>
        <w:t>CONTRATADA</w:t>
      </w:r>
      <w:r w:rsidRPr="00846957">
        <w:rPr>
          <w:rFonts w:ascii="Calibri" w:hAnsi="Calibri" w:cs="Calibri"/>
          <w:sz w:val="22"/>
          <w:szCs w:val="22"/>
        </w:rPr>
        <w:t>, a qual deverá possuir meios de transporte adequados à execução, e obedecer aos seguintes parâmetros mínimos:</w:t>
      </w:r>
    </w:p>
    <w:p w14:paraId="55010E83" w14:textId="6A3476CC" w:rsidR="06F14A9A" w:rsidRPr="00846957" w:rsidRDefault="06F14A9A" w:rsidP="00846957">
      <w:pPr>
        <w:pStyle w:val="western"/>
        <w:widowControl w:val="0"/>
        <w:spacing w:before="0" w:after="0" w:line="240" w:lineRule="auto"/>
        <w:jc w:val="both"/>
        <w:rPr>
          <w:rFonts w:ascii="Calibri" w:hAnsi="Calibri" w:cs="Calibri"/>
          <w:sz w:val="22"/>
          <w:szCs w:val="22"/>
        </w:rPr>
      </w:pPr>
    </w:p>
    <w:p w14:paraId="0342AEC7" w14:textId="58E833C2" w:rsidR="06F14A9A" w:rsidRPr="00846957" w:rsidRDefault="2C3AB010" w:rsidP="00846957">
      <w:pPr>
        <w:pStyle w:val="western"/>
        <w:widowControl w:val="0"/>
        <w:spacing w:before="0" w:after="0" w:line="240" w:lineRule="auto"/>
        <w:ind w:left="284"/>
        <w:jc w:val="both"/>
        <w:rPr>
          <w:rFonts w:ascii="Calibri" w:hAnsi="Calibri" w:cs="Calibri"/>
          <w:sz w:val="22"/>
          <w:szCs w:val="22"/>
        </w:rPr>
      </w:pPr>
      <w:r w:rsidRPr="00846957">
        <w:rPr>
          <w:rFonts w:ascii="Calibri" w:hAnsi="Calibri" w:cs="Calibri"/>
          <w:sz w:val="22"/>
          <w:szCs w:val="22"/>
        </w:rPr>
        <w:t>4.2.1 A entrega deverá ser procedida no mesmo dia em que se der a respectiva solicitação;</w:t>
      </w:r>
    </w:p>
    <w:p w14:paraId="5FA14A0D" w14:textId="37818A11" w:rsidR="06F14A9A" w:rsidRPr="00846957" w:rsidRDefault="06F14A9A" w:rsidP="00846957">
      <w:pPr>
        <w:pStyle w:val="western"/>
        <w:widowControl w:val="0"/>
        <w:spacing w:before="0" w:after="0" w:line="240" w:lineRule="auto"/>
        <w:ind w:left="284"/>
        <w:jc w:val="both"/>
        <w:rPr>
          <w:rFonts w:ascii="Calibri" w:hAnsi="Calibri" w:cs="Calibri"/>
          <w:sz w:val="22"/>
          <w:szCs w:val="22"/>
        </w:rPr>
      </w:pPr>
    </w:p>
    <w:p w14:paraId="1D5FDB4F" w14:textId="24032FC9" w:rsidR="06F14A9A" w:rsidRPr="00846957" w:rsidRDefault="2C3AB010" w:rsidP="00846957">
      <w:pPr>
        <w:pStyle w:val="western"/>
        <w:widowControl w:val="0"/>
        <w:spacing w:before="0" w:after="0" w:line="240" w:lineRule="auto"/>
        <w:ind w:left="284"/>
        <w:jc w:val="both"/>
        <w:rPr>
          <w:rFonts w:ascii="Calibri" w:hAnsi="Calibri" w:cs="Calibri"/>
          <w:sz w:val="22"/>
          <w:szCs w:val="22"/>
        </w:rPr>
      </w:pPr>
      <w:r w:rsidRPr="00846957">
        <w:rPr>
          <w:rFonts w:ascii="Calibri" w:hAnsi="Calibri" w:cs="Calibri"/>
          <w:sz w:val="22"/>
          <w:szCs w:val="22"/>
        </w:rPr>
        <w:t xml:space="preserve">4.2.2 Os garrafões vazios deverão ser substituídos por garrafões cheios, no endereço consignado na </w:t>
      </w:r>
      <w:r w:rsidRPr="00846957">
        <w:rPr>
          <w:rFonts w:ascii="Calibri" w:hAnsi="Calibri" w:cs="Calibri"/>
          <w:b/>
          <w:bCs/>
          <w:sz w:val="22"/>
          <w:szCs w:val="22"/>
        </w:rPr>
        <w:t>Cláusula Primeira</w:t>
      </w:r>
      <w:r w:rsidRPr="00846957">
        <w:rPr>
          <w:rFonts w:ascii="Calibri" w:hAnsi="Calibri" w:cs="Calibri"/>
          <w:sz w:val="22"/>
          <w:szCs w:val="22"/>
        </w:rPr>
        <w:t>;</w:t>
      </w:r>
    </w:p>
    <w:p w14:paraId="259168FB" w14:textId="5880D3E0" w:rsidR="06F14A9A" w:rsidRPr="00846957" w:rsidRDefault="06F14A9A" w:rsidP="00846957">
      <w:pPr>
        <w:pStyle w:val="western"/>
        <w:widowControl w:val="0"/>
        <w:spacing w:before="0" w:after="0" w:line="240" w:lineRule="auto"/>
        <w:ind w:left="284"/>
        <w:jc w:val="both"/>
        <w:rPr>
          <w:rFonts w:ascii="Calibri" w:hAnsi="Calibri" w:cs="Calibri"/>
          <w:sz w:val="22"/>
          <w:szCs w:val="22"/>
        </w:rPr>
      </w:pPr>
    </w:p>
    <w:p w14:paraId="4BFD1F56" w14:textId="4A8A2378" w:rsidR="06F14A9A" w:rsidRPr="00846957" w:rsidRDefault="2C3AB010" w:rsidP="00846957">
      <w:pPr>
        <w:pStyle w:val="western"/>
        <w:widowControl w:val="0"/>
        <w:spacing w:before="0" w:after="0" w:line="240" w:lineRule="auto"/>
        <w:ind w:left="284"/>
        <w:jc w:val="both"/>
        <w:rPr>
          <w:rFonts w:ascii="Calibri" w:hAnsi="Calibri" w:cs="Calibri"/>
          <w:sz w:val="22"/>
          <w:szCs w:val="22"/>
        </w:rPr>
      </w:pPr>
      <w:r w:rsidRPr="00846957">
        <w:rPr>
          <w:rFonts w:ascii="Calibri" w:hAnsi="Calibri" w:cs="Calibri"/>
          <w:sz w:val="22"/>
          <w:szCs w:val="22"/>
        </w:rPr>
        <w:t>4.2.3 A água deverá ser obtida diretamente de fontes naturais e se apresentar límpida, sem flocos em depósito ou corpos estranhos, observadas todas as normas vigentes da ANVISA;</w:t>
      </w:r>
    </w:p>
    <w:p w14:paraId="65AB1D06" w14:textId="453D02E0" w:rsidR="06F14A9A" w:rsidRPr="00846957" w:rsidRDefault="06F14A9A" w:rsidP="00846957">
      <w:pPr>
        <w:pStyle w:val="western"/>
        <w:widowControl w:val="0"/>
        <w:spacing w:before="0" w:after="0" w:line="240" w:lineRule="auto"/>
        <w:ind w:left="284"/>
        <w:jc w:val="both"/>
        <w:rPr>
          <w:rFonts w:ascii="Calibri" w:hAnsi="Calibri" w:cs="Calibri"/>
          <w:sz w:val="22"/>
          <w:szCs w:val="22"/>
        </w:rPr>
      </w:pPr>
    </w:p>
    <w:p w14:paraId="4B6DD84B" w14:textId="74083A62" w:rsidR="06F14A9A" w:rsidRPr="00846957" w:rsidRDefault="2C3AB010" w:rsidP="00846957">
      <w:pPr>
        <w:pStyle w:val="western"/>
        <w:widowControl w:val="0"/>
        <w:spacing w:before="0" w:after="0" w:line="240" w:lineRule="auto"/>
        <w:ind w:left="284"/>
        <w:jc w:val="both"/>
        <w:rPr>
          <w:rFonts w:ascii="Calibri" w:hAnsi="Calibri" w:cs="Calibri"/>
          <w:sz w:val="22"/>
          <w:szCs w:val="22"/>
        </w:rPr>
      </w:pPr>
      <w:r w:rsidRPr="00846957">
        <w:rPr>
          <w:rFonts w:ascii="Calibri" w:hAnsi="Calibri" w:cs="Calibri"/>
          <w:sz w:val="22"/>
          <w:szCs w:val="22"/>
        </w:rPr>
        <w:t>4.2.4 Cada vasilhame</w:t>
      </w:r>
      <w:r w:rsidR="008A5055" w:rsidRPr="00846957">
        <w:rPr>
          <w:rFonts w:ascii="Calibri" w:hAnsi="Calibri" w:cs="Calibri"/>
          <w:sz w:val="22"/>
          <w:szCs w:val="22"/>
        </w:rPr>
        <w:t xml:space="preserve"> (garrafão)</w:t>
      </w:r>
      <w:r w:rsidRPr="00846957">
        <w:rPr>
          <w:rFonts w:ascii="Calibri" w:hAnsi="Calibri" w:cs="Calibri"/>
          <w:sz w:val="22"/>
          <w:szCs w:val="22"/>
        </w:rPr>
        <w:t xml:space="preserve"> deverá ser de polipropileno, retornável</w:t>
      </w:r>
      <w:r w:rsidR="008A5055" w:rsidRPr="00846957">
        <w:rPr>
          <w:rFonts w:ascii="Calibri" w:hAnsi="Calibri" w:cs="Calibri"/>
          <w:sz w:val="22"/>
          <w:szCs w:val="22"/>
        </w:rPr>
        <w:t>,</w:t>
      </w:r>
      <w:r w:rsidRPr="00846957">
        <w:rPr>
          <w:rFonts w:ascii="Calibri" w:hAnsi="Calibri" w:cs="Calibri"/>
          <w:sz w:val="22"/>
          <w:szCs w:val="22"/>
        </w:rPr>
        <w:t xml:space="preserve"> com capacidade para 20 litros, fabricado com substâncias resinosas e/ou poliméricas, lacrado com tampa e lacre plástico descartáveis, com rótulo intacto, sem vazamentos, manchas, odores, furos, fissuras ou amassos, devendo ainda:</w:t>
      </w:r>
    </w:p>
    <w:p w14:paraId="367C7ECF" w14:textId="77777777" w:rsidR="006D19AB" w:rsidRPr="00846957" w:rsidRDefault="006D19AB" w:rsidP="00846957">
      <w:pPr>
        <w:pStyle w:val="western"/>
        <w:widowControl w:val="0"/>
        <w:spacing w:before="0" w:after="0" w:line="240" w:lineRule="auto"/>
        <w:ind w:left="284"/>
        <w:jc w:val="both"/>
        <w:rPr>
          <w:rFonts w:ascii="Calibri" w:hAnsi="Calibri" w:cs="Calibri"/>
          <w:sz w:val="22"/>
          <w:szCs w:val="22"/>
        </w:rPr>
      </w:pPr>
    </w:p>
    <w:p w14:paraId="0F0FCA53" w14:textId="7AB4B8A9" w:rsidR="06F14A9A" w:rsidRPr="00846957" w:rsidRDefault="2C3AB010" w:rsidP="00846957">
      <w:pPr>
        <w:pStyle w:val="western"/>
        <w:widowControl w:val="0"/>
        <w:spacing w:before="0" w:after="0" w:line="240" w:lineRule="auto"/>
        <w:ind w:left="708"/>
        <w:jc w:val="both"/>
        <w:rPr>
          <w:rFonts w:ascii="Calibri" w:hAnsi="Calibri" w:cs="Calibri"/>
          <w:sz w:val="22"/>
          <w:szCs w:val="22"/>
        </w:rPr>
      </w:pPr>
      <w:r w:rsidRPr="00846957">
        <w:rPr>
          <w:rFonts w:ascii="Calibri" w:hAnsi="Calibri" w:cs="Calibri"/>
          <w:sz w:val="22"/>
          <w:szCs w:val="22"/>
        </w:rPr>
        <w:t>4.2.4.1 Conter informações sobre a identificação do produto, marca do fabricante e prazo de validade respectivos</w:t>
      </w:r>
      <w:r w:rsidR="008A5055" w:rsidRPr="00846957">
        <w:rPr>
          <w:rFonts w:ascii="Calibri" w:hAnsi="Calibri" w:cs="Calibri"/>
          <w:sz w:val="22"/>
          <w:szCs w:val="22"/>
        </w:rPr>
        <w:t>;</w:t>
      </w:r>
      <w:r w:rsidRPr="00846957">
        <w:rPr>
          <w:rFonts w:ascii="Calibri" w:hAnsi="Calibri" w:cs="Calibri"/>
          <w:sz w:val="22"/>
          <w:szCs w:val="22"/>
        </w:rPr>
        <w:t xml:space="preserve"> </w:t>
      </w:r>
    </w:p>
    <w:p w14:paraId="22784956" w14:textId="6444E8B6" w:rsidR="06F14A9A" w:rsidRPr="00846957" w:rsidRDefault="06F14A9A" w:rsidP="00846957">
      <w:pPr>
        <w:pStyle w:val="western"/>
        <w:widowControl w:val="0"/>
        <w:spacing w:before="0" w:after="0" w:line="240" w:lineRule="auto"/>
        <w:ind w:left="708"/>
        <w:jc w:val="both"/>
        <w:rPr>
          <w:rFonts w:ascii="Calibri" w:hAnsi="Calibri" w:cs="Calibri"/>
          <w:sz w:val="22"/>
          <w:szCs w:val="22"/>
        </w:rPr>
      </w:pPr>
    </w:p>
    <w:p w14:paraId="7988C6C3" w14:textId="08A992E2" w:rsidR="06F14A9A" w:rsidRPr="00846957" w:rsidRDefault="2C3AB010" w:rsidP="00846957">
      <w:pPr>
        <w:pStyle w:val="western"/>
        <w:widowControl w:val="0"/>
        <w:spacing w:before="0" w:after="0" w:line="240" w:lineRule="auto"/>
        <w:ind w:left="708"/>
        <w:jc w:val="both"/>
        <w:rPr>
          <w:rFonts w:ascii="Calibri" w:hAnsi="Calibri" w:cs="Calibri"/>
          <w:sz w:val="22"/>
          <w:szCs w:val="22"/>
        </w:rPr>
      </w:pPr>
      <w:r w:rsidRPr="00846957">
        <w:rPr>
          <w:rFonts w:ascii="Calibri" w:hAnsi="Calibri" w:cs="Calibri"/>
          <w:sz w:val="22"/>
          <w:szCs w:val="22"/>
        </w:rPr>
        <w:t>4.2.4.2 Estar em conformidade com as normas vigentes da ABNT;</w:t>
      </w:r>
    </w:p>
    <w:p w14:paraId="0EC618A9" w14:textId="0957E568" w:rsidR="06F14A9A" w:rsidRPr="00846957" w:rsidRDefault="2C3AB010" w:rsidP="00846957">
      <w:pPr>
        <w:pStyle w:val="western"/>
        <w:widowControl w:val="0"/>
        <w:spacing w:before="0" w:after="0" w:line="240" w:lineRule="auto"/>
        <w:ind w:left="708"/>
        <w:jc w:val="both"/>
        <w:rPr>
          <w:rFonts w:ascii="Calibri" w:hAnsi="Calibri" w:cs="Calibri"/>
          <w:sz w:val="22"/>
          <w:szCs w:val="22"/>
        </w:rPr>
      </w:pPr>
      <w:r w:rsidRPr="00846957">
        <w:rPr>
          <w:rFonts w:ascii="Calibri" w:hAnsi="Calibri" w:cs="Calibri"/>
          <w:sz w:val="22"/>
          <w:szCs w:val="22"/>
        </w:rPr>
        <w:t xml:space="preserve"> </w:t>
      </w:r>
    </w:p>
    <w:p w14:paraId="6BD0CD1F" w14:textId="654FD8BB" w:rsidR="06F14A9A" w:rsidRPr="00846957" w:rsidRDefault="2C3AB010" w:rsidP="00846957">
      <w:pPr>
        <w:pStyle w:val="western"/>
        <w:widowControl w:val="0"/>
        <w:spacing w:before="0" w:after="0" w:line="240" w:lineRule="auto"/>
        <w:ind w:left="708"/>
        <w:jc w:val="both"/>
        <w:rPr>
          <w:rFonts w:ascii="Calibri" w:hAnsi="Calibri" w:cs="Calibri"/>
          <w:sz w:val="22"/>
          <w:szCs w:val="22"/>
        </w:rPr>
      </w:pPr>
      <w:r w:rsidRPr="00846957">
        <w:rPr>
          <w:rFonts w:ascii="Calibri" w:hAnsi="Calibri" w:cs="Calibri"/>
          <w:sz w:val="22"/>
          <w:szCs w:val="22"/>
        </w:rPr>
        <w:t>4.2.4.3 Possuir rótulo com carimbo de aprovação ou número do processo do D</w:t>
      </w:r>
      <w:r w:rsidR="00876950" w:rsidRPr="00846957">
        <w:rPr>
          <w:rFonts w:ascii="Calibri" w:hAnsi="Calibri" w:cs="Calibri"/>
          <w:sz w:val="22"/>
          <w:szCs w:val="22"/>
        </w:rPr>
        <w:t>epartamento Nacional de Produção Mineral - DNMP</w:t>
      </w:r>
      <w:r w:rsidRPr="00846957">
        <w:rPr>
          <w:rFonts w:ascii="Calibri" w:hAnsi="Calibri" w:cs="Calibri"/>
          <w:sz w:val="22"/>
          <w:szCs w:val="22"/>
        </w:rPr>
        <w:t xml:space="preserve">, contendo, no mínimo: nome da fonte e da empresa </w:t>
      </w:r>
      <w:proofErr w:type="spellStart"/>
      <w:r w:rsidRPr="00846957">
        <w:rPr>
          <w:rFonts w:ascii="Calibri" w:hAnsi="Calibri" w:cs="Calibri"/>
          <w:sz w:val="22"/>
          <w:szCs w:val="22"/>
        </w:rPr>
        <w:t>envasadora</w:t>
      </w:r>
      <w:proofErr w:type="spellEnd"/>
      <w:r w:rsidRPr="00846957">
        <w:rPr>
          <w:rFonts w:ascii="Calibri" w:hAnsi="Calibri" w:cs="Calibri"/>
          <w:sz w:val="22"/>
          <w:szCs w:val="22"/>
        </w:rPr>
        <w:t xml:space="preserve">; indicação do CNPJ, Município e Estado; composição química; características físico-químicas; nome do laboratório; número e data da análise da água; volume; data de </w:t>
      </w:r>
      <w:r w:rsidRPr="00846957">
        <w:rPr>
          <w:rFonts w:ascii="Calibri" w:hAnsi="Calibri" w:cs="Calibri"/>
          <w:sz w:val="22"/>
          <w:szCs w:val="22"/>
        </w:rPr>
        <w:lastRenderedPageBreak/>
        <w:t>engarrafamento e validade com impressão indelével/inapagável;</w:t>
      </w:r>
    </w:p>
    <w:p w14:paraId="4F14C18C" w14:textId="6AAE2B8B" w:rsidR="06F14A9A" w:rsidRPr="00846957" w:rsidRDefault="06F14A9A" w:rsidP="00846957">
      <w:pPr>
        <w:pStyle w:val="western"/>
        <w:widowControl w:val="0"/>
        <w:spacing w:before="0" w:after="0" w:line="240" w:lineRule="auto"/>
        <w:ind w:left="708"/>
        <w:jc w:val="both"/>
        <w:rPr>
          <w:rFonts w:ascii="Calibri" w:hAnsi="Calibri" w:cs="Calibri"/>
          <w:sz w:val="22"/>
          <w:szCs w:val="22"/>
        </w:rPr>
      </w:pPr>
    </w:p>
    <w:p w14:paraId="3D4FCF0C" w14:textId="57940597" w:rsidR="06F14A9A" w:rsidRPr="00846957" w:rsidRDefault="2C3AB010" w:rsidP="00846957">
      <w:pPr>
        <w:pStyle w:val="western"/>
        <w:widowControl w:val="0"/>
        <w:spacing w:before="0" w:after="0" w:line="240" w:lineRule="auto"/>
        <w:ind w:left="708"/>
        <w:jc w:val="both"/>
        <w:rPr>
          <w:rFonts w:ascii="Calibri" w:hAnsi="Calibri" w:cs="Calibri"/>
          <w:sz w:val="22"/>
          <w:szCs w:val="22"/>
        </w:rPr>
      </w:pPr>
      <w:r w:rsidRPr="00846957">
        <w:rPr>
          <w:rFonts w:ascii="Calibri" w:hAnsi="Calibri" w:cs="Calibri"/>
          <w:sz w:val="22"/>
          <w:szCs w:val="22"/>
        </w:rPr>
        <w:t>4.2.5 Na data da entrega, os itens fornecidos deverão possuir validade para consumo da água igual ou superior 90 (noventa) dias, e 12 (doze) meses para o vasilhame;</w:t>
      </w:r>
    </w:p>
    <w:p w14:paraId="3EB46C21" w14:textId="5D30408D" w:rsidR="06F14A9A" w:rsidRPr="00846957" w:rsidRDefault="06F14A9A" w:rsidP="00846957">
      <w:pPr>
        <w:pStyle w:val="western"/>
        <w:widowControl w:val="0"/>
        <w:spacing w:before="0" w:after="0" w:line="240" w:lineRule="auto"/>
        <w:ind w:left="708"/>
        <w:jc w:val="both"/>
        <w:rPr>
          <w:rFonts w:ascii="Calibri" w:hAnsi="Calibri" w:cs="Calibri"/>
          <w:sz w:val="22"/>
          <w:szCs w:val="22"/>
        </w:rPr>
      </w:pPr>
    </w:p>
    <w:p w14:paraId="6C353DB0" w14:textId="43CB67AE" w:rsidR="06F14A9A" w:rsidRPr="00846957" w:rsidRDefault="2C3AB010" w:rsidP="00846957">
      <w:pPr>
        <w:pStyle w:val="western"/>
        <w:widowControl w:val="0"/>
        <w:spacing w:before="0" w:after="0" w:line="240" w:lineRule="auto"/>
        <w:jc w:val="both"/>
        <w:rPr>
          <w:rFonts w:ascii="Calibri" w:hAnsi="Calibri" w:cs="Calibri"/>
          <w:sz w:val="22"/>
          <w:szCs w:val="22"/>
        </w:rPr>
      </w:pPr>
      <w:r w:rsidRPr="00846957">
        <w:rPr>
          <w:rFonts w:ascii="Calibri" w:hAnsi="Calibri" w:cs="Calibri"/>
          <w:sz w:val="22"/>
          <w:szCs w:val="22"/>
        </w:rPr>
        <w:t xml:space="preserve">4.3 A execução do objeto contratual deverá ocorrer </w:t>
      </w:r>
      <w:r w:rsidR="00E04CAD" w:rsidRPr="00846957">
        <w:rPr>
          <w:rFonts w:ascii="Calibri" w:hAnsi="Calibri" w:cs="Calibri"/>
          <w:sz w:val="22"/>
          <w:szCs w:val="22"/>
        </w:rPr>
        <w:t xml:space="preserve">em </w:t>
      </w:r>
      <w:r w:rsidRPr="00846957">
        <w:rPr>
          <w:rFonts w:ascii="Calibri" w:hAnsi="Calibri" w:cs="Calibri"/>
          <w:sz w:val="22"/>
          <w:szCs w:val="22"/>
        </w:rPr>
        <w:t>conformidade com as normas de segurança, higiene, qualidade e proteção ao meio ambiente que regulamentam/permeiam a atividade;</w:t>
      </w:r>
    </w:p>
    <w:p w14:paraId="55D2304D" w14:textId="54AF6F21" w:rsidR="06F14A9A" w:rsidRPr="00846957" w:rsidRDefault="06F14A9A" w:rsidP="00846957">
      <w:pPr>
        <w:pStyle w:val="western"/>
        <w:widowControl w:val="0"/>
        <w:spacing w:before="0" w:after="0" w:line="240" w:lineRule="auto"/>
        <w:jc w:val="both"/>
        <w:rPr>
          <w:rFonts w:ascii="Calibri" w:hAnsi="Calibri" w:cs="Calibri"/>
          <w:sz w:val="22"/>
          <w:szCs w:val="22"/>
        </w:rPr>
      </w:pPr>
    </w:p>
    <w:p w14:paraId="0A9743B5" w14:textId="53FF9DCA" w:rsidR="06F14A9A" w:rsidRPr="00846957" w:rsidRDefault="2C3AB010" w:rsidP="00846957">
      <w:pPr>
        <w:pStyle w:val="western"/>
        <w:widowControl w:val="0"/>
        <w:spacing w:before="0" w:after="0" w:line="240" w:lineRule="auto"/>
        <w:jc w:val="both"/>
        <w:rPr>
          <w:rFonts w:ascii="Calibri" w:hAnsi="Calibri" w:cs="Calibri"/>
          <w:sz w:val="22"/>
          <w:szCs w:val="22"/>
        </w:rPr>
      </w:pPr>
      <w:r w:rsidRPr="00846957">
        <w:rPr>
          <w:rFonts w:ascii="Calibri" w:hAnsi="Calibri" w:cs="Calibri"/>
          <w:sz w:val="22"/>
          <w:szCs w:val="22"/>
        </w:rPr>
        <w:t xml:space="preserve">4.4 Não haverá empregados da </w:t>
      </w:r>
      <w:r w:rsidRPr="00846957">
        <w:rPr>
          <w:rFonts w:ascii="Calibri" w:hAnsi="Calibri" w:cs="Calibri"/>
          <w:b/>
          <w:bCs/>
          <w:sz w:val="22"/>
          <w:szCs w:val="22"/>
        </w:rPr>
        <w:t>CONTRATADA</w:t>
      </w:r>
      <w:r w:rsidRPr="00846957">
        <w:rPr>
          <w:rFonts w:ascii="Calibri" w:hAnsi="Calibri" w:cs="Calibri"/>
          <w:sz w:val="22"/>
          <w:szCs w:val="22"/>
        </w:rPr>
        <w:t xml:space="preserve"> à disposição do </w:t>
      </w:r>
      <w:r w:rsidRPr="00846957">
        <w:rPr>
          <w:rFonts w:ascii="Calibri" w:hAnsi="Calibri" w:cs="Calibri"/>
          <w:b/>
          <w:bCs/>
          <w:sz w:val="22"/>
          <w:szCs w:val="22"/>
        </w:rPr>
        <w:t>CONTRATANTE</w:t>
      </w:r>
      <w:r w:rsidRPr="00846957">
        <w:rPr>
          <w:rFonts w:ascii="Calibri" w:hAnsi="Calibri" w:cs="Calibri"/>
          <w:sz w:val="22"/>
          <w:szCs w:val="22"/>
        </w:rPr>
        <w:t>, nas suas instalações</w:t>
      </w:r>
      <w:r w:rsidR="00036609" w:rsidRPr="00846957">
        <w:rPr>
          <w:rFonts w:ascii="Calibri" w:hAnsi="Calibri" w:cs="Calibri"/>
          <w:sz w:val="22"/>
          <w:szCs w:val="22"/>
        </w:rPr>
        <w:t>.</w:t>
      </w:r>
    </w:p>
    <w:p w14:paraId="78543AAA" w14:textId="5EEE6117" w:rsidR="06F14A9A" w:rsidRPr="00846957" w:rsidRDefault="06F14A9A" w:rsidP="00846957">
      <w:pPr>
        <w:pStyle w:val="western"/>
        <w:widowControl w:val="0"/>
        <w:spacing w:before="0" w:after="0" w:line="240" w:lineRule="auto"/>
        <w:jc w:val="both"/>
        <w:rPr>
          <w:rFonts w:ascii="Calibri" w:hAnsi="Calibri" w:cs="Calibri"/>
          <w:sz w:val="22"/>
          <w:szCs w:val="22"/>
        </w:rPr>
      </w:pPr>
    </w:p>
    <w:p w14:paraId="69B21EAB" w14:textId="025831A5" w:rsidR="06F14A9A" w:rsidRPr="00846957" w:rsidRDefault="06F14A9A" w:rsidP="00846957">
      <w:pPr>
        <w:spacing w:after="0" w:line="240" w:lineRule="auto"/>
        <w:jc w:val="both"/>
        <w:rPr>
          <w:rFonts w:ascii="Calibri" w:hAnsi="Calibri" w:cs="Calibri"/>
        </w:rPr>
      </w:pPr>
    </w:p>
    <w:p w14:paraId="18D80BE7" w14:textId="4859B5BE" w:rsidR="1897557B" w:rsidRPr="00846957" w:rsidRDefault="766D1A94" w:rsidP="00846957">
      <w:pPr>
        <w:spacing w:after="0" w:line="240" w:lineRule="auto"/>
        <w:jc w:val="both"/>
        <w:rPr>
          <w:rFonts w:ascii="Calibri" w:eastAsia="Calibri" w:hAnsi="Calibri" w:cs="Calibri"/>
          <w:strike/>
          <w:color w:val="000000" w:themeColor="text1"/>
        </w:rPr>
      </w:pPr>
      <w:r w:rsidRPr="00846957">
        <w:rPr>
          <w:rFonts w:ascii="Calibri" w:eastAsia="Calibri" w:hAnsi="Calibri" w:cs="Calibri"/>
          <w:b/>
          <w:bCs/>
          <w:color w:val="000000" w:themeColor="text1"/>
        </w:rPr>
        <w:t>CLÁUSULA QUINTA – DO RECEBIMENTO DO OBJETO</w:t>
      </w:r>
    </w:p>
    <w:p w14:paraId="2B9968E6" w14:textId="108DC278" w:rsidR="06F14A9A" w:rsidRPr="00846957" w:rsidRDefault="06F14A9A" w:rsidP="00846957">
      <w:pPr>
        <w:spacing w:after="0" w:line="240" w:lineRule="auto"/>
        <w:jc w:val="both"/>
        <w:rPr>
          <w:rFonts w:ascii="Calibri" w:eastAsia="Calibri" w:hAnsi="Calibri" w:cs="Calibri"/>
          <w:color w:val="000000" w:themeColor="text1"/>
        </w:rPr>
      </w:pPr>
    </w:p>
    <w:p w14:paraId="7B00FCDB" w14:textId="25704CEA" w:rsidR="1897557B" w:rsidRPr="00846957" w:rsidRDefault="1897557B" w:rsidP="00846957">
      <w:pPr>
        <w:spacing w:after="0" w:line="240" w:lineRule="auto"/>
        <w:jc w:val="both"/>
        <w:rPr>
          <w:rFonts w:ascii="Calibri" w:eastAsia="Calibri" w:hAnsi="Calibri" w:cs="Calibri"/>
          <w:color w:val="000000" w:themeColor="text1"/>
        </w:rPr>
      </w:pPr>
      <w:r w:rsidRPr="00846957">
        <w:rPr>
          <w:rFonts w:ascii="Calibri" w:eastAsia="Calibri" w:hAnsi="Calibri" w:cs="Calibri"/>
          <w:color w:val="000000" w:themeColor="text1"/>
        </w:rPr>
        <w:t xml:space="preserve">5.1 O recebimento provisório dos </w:t>
      </w:r>
      <w:r w:rsidR="00AA0C45" w:rsidRPr="00846957">
        <w:rPr>
          <w:rFonts w:ascii="Calibri" w:eastAsia="Calibri" w:hAnsi="Calibri" w:cs="Calibri"/>
          <w:color w:val="000000" w:themeColor="text1"/>
        </w:rPr>
        <w:t>bens</w:t>
      </w:r>
      <w:r w:rsidRPr="00846957">
        <w:rPr>
          <w:rFonts w:ascii="Calibri" w:eastAsia="Calibri" w:hAnsi="Calibri" w:cs="Calibri"/>
          <w:color w:val="000000" w:themeColor="text1"/>
        </w:rPr>
        <w:t xml:space="preserve"> ficará sob a </w:t>
      </w:r>
      <w:r w:rsidR="031E19CF" w:rsidRPr="00846957">
        <w:rPr>
          <w:rFonts w:ascii="Calibri" w:eastAsia="Calibri" w:hAnsi="Calibri" w:cs="Calibri"/>
          <w:color w:val="000000" w:themeColor="text1"/>
        </w:rPr>
        <w:t>incumbência</w:t>
      </w:r>
      <w:r w:rsidRPr="00846957">
        <w:rPr>
          <w:rFonts w:ascii="Calibri" w:eastAsia="Calibri" w:hAnsi="Calibri" w:cs="Calibri"/>
          <w:color w:val="000000" w:themeColor="text1"/>
        </w:rPr>
        <w:t xml:space="preserve"> do fiscal do contrato</w:t>
      </w:r>
      <w:r w:rsidRPr="00846957">
        <w:rPr>
          <w:rFonts w:ascii="Calibri" w:eastAsia="Calibri" w:hAnsi="Calibri" w:cs="Calibri"/>
          <w:color w:val="FF0000"/>
        </w:rPr>
        <w:t xml:space="preserve"> </w:t>
      </w:r>
      <w:r w:rsidRPr="00846957">
        <w:rPr>
          <w:rFonts w:ascii="Calibri" w:eastAsia="Calibri" w:hAnsi="Calibri" w:cs="Calibri"/>
        </w:rPr>
        <w:t xml:space="preserve">e se dará </w:t>
      </w:r>
      <w:r w:rsidR="002014F4" w:rsidRPr="00846957">
        <w:rPr>
          <w:rFonts w:ascii="Calibri" w:eastAsia="Calibri" w:hAnsi="Calibri" w:cs="Calibri"/>
        </w:rPr>
        <w:t>de forma sumária</w:t>
      </w:r>
      <w:r w:rsidRPr="00846957">
        <w:rPr>
          <w:rFonts w:ascii="Calibri" w:eastAsia="Calibri" w:hAnsi="Calibri" w:cs="Calibri"/>
          <w:color w:val="000000" w:themeColor="text1"/>
        </w:rPr>
        <w:t xml:space="preserve">, </w:t>
      </w:r>
      <w:r w:rsidR="000440A1" w:rsidRPr="00846957">
        <w:rPr>
          <w:rFonts w:ascii="Calibri" w:eastAsia="Calibri" w:hAnsi="Calibri" w:cs="Calibri"/>
          <w:color w:val="000000" w:themeColor="text1"/>
        </w:rPr>
        <w:t>no ato da efetiva entrega</w:t>
      </w:r>
      <w:r w:rsidR="00E52059" w:rsidRPr="00846957">
        <w:rPr>
          <w:rFonts w:ascii="Calibri" w:eastAsia="Calibri" w:hAnsi="Calibri" w:cs="Calibri"/>
          <w:color w:val="000000" w:themeColor="text1"/>
        </w:rPr>
        <w:t xml:space="preserve">, para fins de </w:t>
      </w:r>
      <w:r w:rsidR="00C31A64" w:rsidRPr="00846957">
        <w:rPr>
          <w:rFonts w:ascii="Calibri" w:eastAsia="Calibri" w:hAnsi="Calibri" w:cs="Calibri"/>
          <w:color w:val="000000" w:themeColor="text1"/>
        </w:rPr>
        <w:t>posterior verificação de sua conformidade com as especificações constantes neste instrumento</w:t>
      </w:r>
      <w:r w:rsidRPr="00846957">
        <w:rPr>
          <w:rFonts w:ascii="Calibri" w:eastAsia="Calibri" w:hAnsi="Calibri" w:cs="Calibri"/>
          <w:color w:val="000000" w:themeColor="text1"/>
        </w:rPr>
        <w:t>;</w:t>
      </w:r>
    </w:p>
    <w:p w14:paraId="0572D966" w14:textId="2400C246" w:rsidR="06F14A9A" w:rsidRPr="00846957" w:rsidRDefault="06F14A9A" w:rsidP="00846957">
      <w:pPr>
        <w:spacing w:after="0" w:line="240" w:lineRule="auto"/>
        <w:jc w:val="both"/>
        <w:rPr>
          <w:rFonts w:ascii="Calibri" w:eastAsia="Calibri" w:hAnsi="Calibri" w:cs="Calibri"/>
          <w:color w:val="000000" w:themeColor="text1"/>
        </w:rPr>
      </w:pPr>
    </w:p>
    <w:p w14:paraId="125214E2" w14:textId="1D51F628" w:rsidR="06F14A9A" w:rsidRPr="00846957" w:rsidRDefault="1897557B"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5.2 O</w:t>
      </w:r>
      <w:r w:rsidRPr="00846957">
        <w:rPr>
          <w:rFonts w:ascii="Calibri" w:hAnsi="Calibri" w:cs="Calibri"/>
          <w:b/>
          <w:bCs/>
          <w:sz w:val="22"/>
          <w:szCs w:val="22"/>
        </w:rPr>
        <w:t xml:space="preserve"> CONTRATANTE</w:t>
      </w:r>
      <w:r w:rsidRPr="00846957">
        <w:rPr>
          <w:rFonts w:ascii="Calibri" w:hAnsi="Calibri" w:cs="Calibri"/>
          <w:sz w:val="22"/>
          <w:szCs w:val="22"/>
        </w:rPr>
        <w:t xml:space="preserve"> rejeitará, no todo ou em parte, </w:t>
      </w:r>
      <w:r w:rsidR="002A0EF5" w:rsidRPr="00846957">
        <w:rPr>
          <w:rFonts w:ascii="Calibri" w:hAnsi="Calibri" w:cs="Calibri"/>
          <w:sz w:val="22"/>
          <w:szCs w:val="22"/>
        </w:rPr>
        <w:t xml:space="preserve">inclusive antes do recebimento provisório, </w:t>
      </w:r>
      <w:r w:rsidRPr="00846957">
        <w:rPr>
          <w:rFonts w:ascii="Calibri" w:hAnsi="Calibri" w:cs="Calibri"/>
          <w:sz w:val="22"/>
          <w:szCs w:val="22"/>
        </w:rPr>
        <w:t>o objeto contratual em desacordo com as condições pactuadas, podendo, entretanto, se lhe convier, decidir pelo recebimento, neste caso com as deduções cabíveis;</w:t>
      </w:r>
    </w:p>
    <w:p w14:paraId="1C539E92" w14:textId="3FB617DA" w:rsidR="06F14A9A" w:rsidRPr="00846957" w:rsidRDefault="06F14A9A" w:rsidP="00846957">
      <w:pPr>
        <w:spacing w:after="0" w:line="240" w:lineRule="auto"/>
        <w:ind w:left="284"/>
        <w:jc w:val="both"/>
        <w:rPr>
          <w:rFonts w:ascii="Calibri" w:eastAsia="Calibri" w:hAnsi="Calibri" w:cs="Calibri"/>
          <w:color w:val="000000" w:themeColor="text1"/>
        </w:rPr>
      </w:pPr>
    </w:p>
    <w:p w14:paraId="1D5DDF74" w14:textId="355E0BCA" w:rsidR="0040789F" w:rsidRPr="00846957" w:rsidRDefault="1897557B" w:rsidP="00846957">
      <w:pPr>
        <w:pStyle w:val="western"/>
        <w:spacing w:before="0" w:after="0" w:line="240" w:lineRule="auto"/>
        <w:ind w:left="284"/>
        <w:jc w:val="both"/>
        <w:rPr>
          <w:rFonts w:ascii="Calibri" w:hAnsi="Calibri" w:cs="Calibri"/>
          <w:sz w:val="22"/>
          <w:szCs w:val="22"/>
        </w:rPr>
      </w:pPr>
      <w:r w:rsidRPr="00846957">
        <w:rPr>
          <w:rFonts w:ascii="Calibri" w:hAnsi="Calibri" w:cs="Calibri"/>
          <w:sz w:val="22"/>
          <w:szCs w:val="22"/>
        </w:rPr>
        <w:t>5.2.</w:t>
      </w:r>
      <w:r w:rsidR="7C0EF8EB" w:rsidRPr="00846957">
        <w:rPr>
          <w:rFonts w:ascii="Calibri" w:hAnsi="Calibri" w:cs="Calibri"/>
          <w:sz w:val="22"/>
          <w:szCs w:val="22"/>
        </w:rPr>
        <w:t>1</w:t>
      </w:r>
      <w:r w:rsidRPr="00846957">
        <w:rPr>
          <w:rFonts w:ascii="Calibri" w:hAnsi="Calibri" w:cs="Calibri"/>
          <w:sz w:val="22"/>
          <w:szCs w:val="22"/>
        </w:rPr>
        <w:t xml:space="preserve"> Em caso de recusa, no todo ou em parte, do objet</w:t>
      </w:r>
      <w:r w:rsidR="54C7F047" w:rsidRPr="00846957">
        <w:rPr>
          <w:rFonts w:ascii="Calibri" w:hAnsi="Calibri" w:cs="Calibri"/>
          <w:sz w:val="22"/>
          <w:szCs w:val="22"/>
        </w:rPr>
        <w:t>a contratada</w:t>
      </w:r>
      <w:r w:rsidRPr="00846957">
        <w:rPr>
          <w:rFonts w:ascii="Calibri" w:hAnsi="Calibri" w:cs="Calibri"/>
          <w:sz w:val="22"/>
          <w:szCs w:val="22"/>
        </w:rPr>
        <w:t xml:space="preserve">, fica a </w:t>
      </w:r>
      <w:r w:rsidRPr="00846957">
        <w:rPr>
          <w:rFonts w:ascii="Calibri" w:hAnsi="Calibri" w:cs="Calibri"/>
          <w:b/>
          <w:bCs/>
          <w:sz w:val="22"/>
          <w:szCs w:val="22"/>
        </w:rPr>
        <w:t>CONTRATADA</w:t>
      </w:r>
      <w:r w:rsidRPr="00846957">
        <w:rPr>
          <w:rFonts w:ascii="Calibri" w:hAnsi="Calibri" w:cs="Calibri"/>
          <w:sz w:val="22"/>
          <w:szCs w:val="22"/>
        </w:rPr>
        <w:t xml:space="preserve"> obrigada a reparar, corrigir, remover, reconstruir ou substituir, às suas expensas, no todo ou em parte, o objeto em que se verificarem vícios, defeitos ou incorreções resultantes da execução ou materiais empregados, </w:t>
      </w:r>
      <w:r w:rsidR="00E06AF9" w:rsidRPr="00846957">
        <w:rPr>
          <w:rFonts w:ascii="Calibri" w:hAnsi="Calibri" w:cs="Calibri"/>
          <w:sz w:val="22"/>
          <w:szCs w:val="22"/>
        </w:rPr>
        <w:t xml:space="preserve">no prazo de até </w:t>
      </w:r>
      <w:r w:rsidR="00AA596B" w:rsidRPr="00846957">
        <w:rPr>
          <w:rFonts w:ascii="Calibri" w:hAnsi="Calibri" w:cs="Calibri"/>
          <w:sz w:val="22"/>
          <w:szCs w:val="22"/>
        </w:rPr>
        <w:t xml:space="preserve">01 (um) dia útil, </w:t>
      </w:r>
      <w:r w:rsidRPr="00846957">
        <w:rPr>
          <w:rFonts w:ascii="Calibri" w:hAnsi="Calibri" w:cs="Calibri"/>
          <w:sz w:val="22"/>
          <w:szCs w:val="22"/>
        </w:rPr>
        <w:t>cabendo à fiscalização não atestar o recebimento até que sejam sanadas todas as eventuais pendências que possam vir a ser apontadas no Recebimento Provisório;</w:t>
      </w:r>
    </w:p>
    <w:p w14:paraId="6E6F8AFE" w14:textId="681CAB69" w:rsidR="1897557B" w:rsidRPr="00846957" w:rsidRDefault="1897557B" w:rsidP="00846957">
      <w:pPr>
        <w:spacing w:after="0" w:line="240" w:lineRule="auto"/>
        <w:jc w:val="both"/>
        <w:rPr>
          <w:rFonts w:ascii="Calibri" w:eastAsia="Calibri" w:hAnsi="Calibri" w:cs="Calibri"/>
          <w:color w:val="000000" w:themeColor="text1"/>
        </w:rPr>
      </w:pPr>
      <w:r w:rsidRPr="00846957">
        <w:rPr>
          <w:rFonts w:ascii="Calibri" w:hAnsi="Calibri" w:cs="Calibri"/>
        </w:rPr>
        <w:br/>
      </w:r>
      <w:r w:rsidRPr="00846957">
        <w:rPr>
          <w:rFonts w:ascii="Calibri" w:eastAsia="Calibri" w:hAnsi="Calibri" w:cs="Calibri"/>
          <w:color w:val="000000" w:themeColor="text1"/>
        </w:rPr>
        <w:t xml:space="preserve">5.3 O recebimento definitivo do objeto deste contrato será concretizado depois de adotados, pelo </w:t>
      </w:r>
      <w:r w:rsidRPr="00846957">
        <w:rPr>
          <w:rFonts w:ascii="Calibri" w:eastAsia="Calibri" w:hAnsi="Calibri" w:cs="Calibri"/>
          <w:b/>
          <w:bCs/>
          <w:color w:val="000000" w:themeColor="text1"/>
        </w:rPr>
        <w:t>CONTRATANTE</w:t>
      </w:r>
      <w:r w:rsidRPr="00846957">
        <w:rPr>
          <w:rFonts w:ascii="Calibri" w:eastAsia="Calibri" w:hAnsi="Calibri" w:cs="Calibri"/>
          <w:color w:val="000000" w:themeColor="text1"/>
        </w:rPr>
        <w:t>, todos os procedimentos cabíveis do art. 140 da Lei Federal nº 14.133/2021</w:t>
      </w:r>
      <w:r w:rsidR="1BDE87B6" w:rsidRPr="00846957">
        <w:rPr>
          <w:rFonts w:ascii="Calibri" w:eastAsia="Calibri" w:hAnsi="Calibri" w:cs="Calibri"/>
          <w:color w:val="000000" w:themeColor="text1"/>
        </w:rPr>
        <w:t xml:space="preserve"> e, no que couber, da Lei Estadual de nº</w:t>
      </w:r>
      <w:r w:rsidR="502EF70A" w:rsidRPr="00846957">
        <w:rPr>
          <w:rFonts w:ascii="Calibri" w:eastAsia="Calibri" w:hAnsi="Calibri" w:cs="Calibri"/>
          <w:color w:val="000000" w:themeColor="text1"/>
        </w:rPr>
        <w:t xml:space="preserve"> 14.634/</w:t>
      </w:r>
      <w:r w:rsidR="00BA6549" w:rsidRPr="00846957">
        <w:rPr>
          <w:rFonts w:ascii="Calibri" w:eastAsia="Calibri" w:hAnsi="Calibri" w:cs="Calibri"/>
          <w:color w:val="000000" w:themeColor="text1"/>
        </w:rPr>
        <w:t>20</w:t>
      </w:r>
      <w:r w:rsidR="502EF70A" w:rsidRPr="00846957">
        <w:rPr>
          <w:rFonts w:ascii="Calibri" w:eastAsia="Calibri" w:hAnsi="Calibri" w:cs="Calibri"/>
          <w:color w:val="000000" w:themeColor="text1"/>
        </w:rPr>
        <w:t>23</w:t>
      </w:r>
      <w:r w:rsidRPr="00846957">
        <w:rPr>
          <w:rFonts w:ascii="Calibri" w:eastAsia="Calibri" w:hAnsi="Calibri" w:cs="Calibri"/>
          <w:color w:val="000000" w:themeColor="text1"/>
        </w:rPr>
        <w:t xml:space="preserve">, devendo ocorrer no prazo de até </w:t>
      </w:r>
      <w:r w:rsidRPr="00846957">
        <w:rPr>
          <w:rFonts w:ascii="Calibri" w:eastAsia="Calibri" w:hAnsi="Calibri" w:cs="Calibri"/>
        </w:rPr>
        <w:t>10 (dez) dias</w:t>
      </w:r>
      <w:r w:rsidR="00FB7F5E" w:rsidRPr="00846957">
        <w:rPr>
          <w:rFonts w:ascii="Calibri" w:eastAsia="Calibri" w:hAnsi="Calibri" w:cs="Calibri"/>
        </w:rPr>
        <w:t xml:space="preserve"> corridos</w:t>
      </w:r>
      <w:r w:rsidRPr="00846957">
        <w:rPr>
          <w:rFonts w:ascii="Calibri" w:eastAsia="Calibri" w:hAnsi="Calibri" w:cs="Calibri"/>
        </w:rPr>
        <w:t xml:space="preserve">, </w:t>
      </w:r>
      <w:r w:rsidRPr="00846957">
        <w:rPr>
          <w:rFonts w:ascii="Calibri" w:eastAsia="Calibri" w:hAnsi="Calibri" w:cs="Calibri"/>
          <w:color w:val="000000" w:themeColor="text1"/>
        </w:rPr>
        <w:t>contados do recebimento provisório;</w:t>
      </w:r>
    </w:p>
    <w:p w14:paraId="1DCCEA5A" w14:textId="77777777" w:rsidR="00DC7B02" w:rsidRPr="00846957" w:rsidRDefault="00DC7B02" w:rsidP="00846957">
      <w:pPr>
        <w:spacing w:after="0" w:line="240" w:lineRule="auto"/>
        <w:jc w:val="both"/>
        <w:rPr>
          <w:rFonts w:ascii="Calibri" w:eastAsia="Calibri" w:hAnsi="Calibri" w:cs="Calibri"/>
          <w:color w:val="000000" w:themeColor="text1"/>
        </w:rPr>
      </w:pPr>
    </w:p>
    <w:p w14:paraId="71EF494E" w14:textId="3F8D60CE" w:rsidR="1897557B" w:rsidRPr="00846957" w:rsidRDefault="766D1A94"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 xml:space="preserve">5.4 O aceite ou aprovação do objeto pelo </w:t>
      </w:r>
      <w:r w:rsidRPr="00846957">
        <w:rPr>
          <w:rFonts w:ascii="Calibri" w:hAnsi="Calibri" w:cs="Calibri"/>
          <w:b/>
          <w:bCs/>
          <w:sz w:val="22"/>
          <w:szCs w:val="22"/>
        </w:rPr>
        <w:t>CONTRATANTE</w:t>
      </w:r>
      <w:r w:rsidRPr="00846957">
        <w:rPr>
          <w:rFonts w:ascii="Calibri" w:hAnsi="Calibri" w:cs="Calibri"/>
          <w:sz w:val="22"/>
          <w:szCs w:val="22"/>
        </w:rPr>
        <w:t xml:space="preserve"> não exclui a responsabilidade da </w:t>
      </w:r>
      <w:r w:rsidRPr="00846957">
        <w:rPr>
          <w:rFonts w:ascii="Calibri" w:hAnsi="Calibri" w:cs="Calibri"/>
          <w:b/>
          <w:bCs/>
          <w:sz w:val="22"/>
          <w:szCs w:val="22"/>
        </w:rPr>
        <w:t>CONTRATADA</w:t>
      </w:r>
      <w:r w:rsidRPr="00846957">
        <w:rPr>
          <w:rFonts w:ascii="Calibri" w:hAnsi="Calibri" w:cs="Calibri"/>
          <w:sz w:val="22"/>
          <w:szCs w:val="22"/>
        </w:rPr>
        <w:t xml:space="preserve"> por vícios, defeitos ou disparidades com as especificações estabelecidas neste Contrato e no processo de Dispensa de Licitação que o originou, verificadas posteriormente, garantindo-se ao </w:t>
      </w:r>
      <w:r w:rsidRPr="00846957">
        <w:rPr>
          <w:rFonts w:ascii="Calibri" w:hAnsi="Calibri" w:cs="Calibri"/>
          <w:b/>
          <w:bCs/>
          <w:sz w:val="22"/>
          <w:szCs w:val="22"/>
        </w:rPr>
        <w:t>CONTRATANTE</w:t>
      </w:r>
      <w:r w:rsidRPr="00846957">
        <w:rPr>
          <w:rFonts w:ascii="Calibri" w:hAnsi="Calibri" w:cs="Calibri"/>
          <w:sz w:val="22"/>
          <w:szCs w:val="22"/>
        </w:rPr>
        <w:t>, inclusive, as faculdades previstas na Lei Federal n.º 10.078/90 – Código de Defesa do Consumidor.</w:t>
      </w:r>
    </w:p>
    <w:p w14:paraId="369BDA26" w14:textId="76B25D4C" w:rsidR="06F14A9A" w:rsidRPr="00846957" w:rsidRDefault="06F14A9A" w:rsidP="00846957">
      <w:pPr>
        <w:pStyle w:val="western"/>
        <w:spacing w:before="0" w:after="0" w:line="240" w:lineRule="auto"/>
        <w:jc w:val="both"/>
        <w:rPr>
          <w:rFonts w:ascii="Calibri" w:hAnsi="Calibri" w:cs="Calibri"/>
          <w:sz w:val="22"/>
          <w:szCs w:val="22"/>
        </w:rPr>
      </w:pPr>
    </w:p>
    <w:p w14:paraId="72D3E3E1" w14:textId="3D4CBB82" w:rsidR="06F14A9A" w:rsidRPr="00846957" w:rsidRDefault="1C477431" w:rsidP="00846957">
      <w:pPr>
        <w:spacing w:after="0" w:line="240" w:lineRule="auto"/>
        <w:jc w:val="both"/>
        <w:rPr>
          <w:rFonts w:ascii="Calibri" w:eastAsia="Calibri" w:hAnsi="Calibri" w:cs="Calibri"/>
          <w:color w:val="000000" w:themeColor="text1"/>
          <w:lang w:val="pt-PT"/>
        </w:rPr>
      </w:pPr>
      <w:r w:rsidRPr="00846957">
        <w:rPr>
          <w:rFonts w:ascii="Calibri" w:eastAsia="Calibri" w:hAnsi="Calibri" w:cs="Calibri"/>
          <w:b/>
          <w:bCs/>
          <w:color w:val="000000" w:themeColor="text1"/>
        </w:rPr>
        <w:t>CLÁUSULA SEXTA – DO PREÇO</w:t>
      </w:r>
    </w:p>
    <w:p w14:paraId="4EB7251C" w14:textId="056654D9" w:rsidR="06F14A9A" w:rsidRPr="00846957" w:rsidRDefault="06F14A9A" w:rsidP="00846957">
      <w:pPr>
        <w:spacing w:after="0" w:line="240" w:lineRule="auto"/>
        <w:jc w:val="both"/>
        <w:rPr>
          <w:rFonts w:ascii="Calibri" w:eastAsia="Calibri" w:hAnsi="Calibri" w:cs="Calibri"/>
          <w:color w:val="000000" w:themeColor="text1"/>
          <w:lang w:val="pt-PT"/>
        </w:rPr>
      </w:pPr>
    </w:p>
    <w:p w14:paraId="4444AE54" w14:textId="762611BA" w:rsidR="06F14A9A" w:rsidRPr="00846957" w:rsidRDefault="1C477431" w:rsidP="00846957">
      <w:pPr>
        <w:pStyle w:val="western"/>
        <w:spacing w:before="0" w:after="0" w:line="240" w:lineRule="auto"/>
        <w:jc w:val="both"/>
        <w:rPr>
          <w:rFonts w:ascii="Calibri" w:hAnsi="Calibri" w:cs="Calibri"/>
          <w:sz w:val="22"/>
          <w:szCs w:val="22"/>
        </w:rPr>
      </w:pPr>
      <w:r w:rsidRPr="00846957">
        <w:rPr>
          <w:rFonts w:ascii="Calibri" w:hAnsi="Calibri" w:cs="Calibri"/>
          <w:sz w:val="22"/>
          <w:szCs w:val="22"/>
        </w:rPr>
        <w:t>6.1 O preço unitário para o fornecimento de cada garrafão de 20 (vinte) litros de água mineral é de R$</w:t>
      </w:r>
      <w:r w:rsidRPr="00846957">
        <w:rPr>
          <w:rFonts w:ascii="Calibri" w:hAnsi="Calibri" w:cs="Calibri"/>
          <w:color w:val="FF0000"/>
          <w:sz w:val="22"/>
          <w:szCs w:val="22"/>
        </w:rPr>
        <w:t xml:space="preserve"> </w:t>
      </w:r>
      <w:proofErr w:type="spellStart"/>
      <w:proofErr w:type="gramStart"/>
      <w:r w:rsidRPr="00846957">
        <w:rPr>
          <w:rFonts w:ascii="Calibri" w:hAnsi="Calibri" w:cs="Calibri"/>
          <w:color w:val="FF0000"/>
          <w:sz w:val="22"/>
          <w:szCs w:val="22"/>
        </w:rPr>
        <w:t>x,xx</w:t>
      </w:r>
      <w:proofErr w:type="spellEnd"/>
      <w:proofErr w:type="gramEnd"/>
      <w:r w:rsidRPr="00846957">
        <w:rPr>
          <w:rFonts w:ascii="Calibri" w:hAnsi="Calibri" w:cs="Calibri"/>
          <w:color w:val="FF0000"/>
          <w:sz w:val="22"/>
          <w:szCs w:val="22"/>
        </w:rPr>
        <w:t xml:space="preserve"> (</w:t>
      </w:r>
      <w:proofErr w:type="spellStart"/>
      <w:r w:rsidRPr="00846957">
        <w:rPr>
          <w:rFonts w:ascii="Calibri" w:hAnsi="Calibri" w:cs="Calibri"/>
          <w:color w:val="FF0000"/>
          <w:sz w:val="22"/>
          <w:szCs w:val="22"/>
        </w:rPr>
        <w:t>xxx</w:t>
      </w:r>
      <w:proofErr w:type="spellEnd"/>
      <w:r w:rsidRPr="00846957">
        <w:rPr>
          <w:rFonts w:ascii="Calibri" w:hAnsi="Calibri" w:cs="Calibri"/>
          <w:color w:val="FF0000"/>
          <w:sz w:val="22"/>
          <w:szCs w:val="22"/>
        </w:rPr>
        <w:t xml:space="preserve"> </w:t>
      </w:r>
      <w:r w:rsidRPr="00846957">
        <w:rPr>
          <w:rFonts w:ascii="Calibri" w:hAnsi="Calibri" w:cs="Calibri"/>
          <w:sz w:val="22"/>
          <w:szCs w:val="22"/>
        </w:rPr>
        <w:t>reais);</w:t>
      </w:r>
    </w:p>
    <w:p w14:paraId="5F42EE31" w14:textId="50E59B4A" w:rsidR="06F14A9A" w:rsidRPr="00846957" w:rsidRDefault="06F14A9A" w:rsidP="00846957">
      <w:pPr>
        <w:pStyle w:val="western"/>
        <w:spacing w:before="0" w:after="0" w:line="240" w:lineRule="auto"/>
        <w:jc w:val="both"/>
        <w:rPr>
          <w:rFonts w:ascii="Calibri" w:hAnsi="Calibri" w:cs="Calibri"/>
          <w:sz w:val="22"/>
          <w:szCs w:val="22"/>
        </w:rPr>
      </w:pPr>
    </w:p>
    <w:p w14:paraId="3D6B77FA" w14:textId="0A2E9F36" w:rsidR="06F14A9A" w:rsidRPr="00846957" w:rsidRDefault="1C477431" w:rsidP="00846957">
      <w:pPr>
        <w:pStyle w:val="western"/>
        <w:widowControl w:val="0"/>
        <w:spacing w:before="0" w:after="0" w:line="240" w:lineRule="auto"/>
        <w:jc w:val="both"/>
        <w:rPr>
          <w:rFonts w:ascii="Calibri" w:hAnsi="Calibri" w:cs="Calibri"/>
          <w:color w:val="FF0000"/>
          <w:sz w:val="22"/>
          <w:szCs w:val="22"/>
        </w:rPr>
      </w:pPr>
      <w:r w:rsidRPr="00846957">
        <w:rPr>
          <w:rFonts w:ascii="Calibri" w:hAnsi="Calibri" w:cs="Calibri"/>
          <w:sz w:val="22"/>
          <w:szCs w:val="22"/>
        </w:rPr>
        <w:t xml:space="preserve">6.2. Dá-se ao presente Contrato o valor anual estimado de </w:t>
      </w:r>
      <w:proofErr w:type="spellStart"/>
      <w:r w:rsidRPr="00846957">
        <w:rPr>
          <w:rFonts w:ascii="Calibri" w:hAnsi="Calibri" w:cs="Calibri"/>
          <w:color w:val="FF0000"/>
          <w:sz w:val="22"/>
          <w:szCs w:val="22"/>
        </w:rPr>
        <w:t>xxxxxx</w:t>
      </w:r>
      <w:proofErr w:type="spellEnd"/>
      <w:r w:rsidRPr="00846957">
        <w:rPr>
          <w:rFonts w:ascii="Calibri" w:hAnsi="Calibri" w:cs="Calibri"/>
          <w:sz w:val="22"/>
          <w:szCs w:val="22"/>
        </w:rPr>
        <w:t xml:space="preserve">, equivalente ao fornecimento de </w:t>
      </w:r>
      <w:proofErr w:type="spellStart"/>
      <w:r w:rsidRPr="00846957">
        <w:rPr>
          <w:rFonts w:ascii="Calibri" w:hAnsi="Calibri" w:cs="Calibri"/>
          <w:color w:val="FF0000"/>
          <w:sz w:val="22"/>
          <w:szCs w:val="22"/>
        </w:rPr>
        <w:t>xxxx</w:t>
      </w:r>
      <w:proofErr w:type="spellEnd"/>
      <w:r w:rsidRPr="00846957">
        <w:rPr>
          <w:rFonts w:ascii="Calibri" w:hAnsi="Calibri" w:cs="Calibri"/>
          <w:color w:val="FF0000"/>
          <w:sz w:val="22"/>
          <w:szCs w:val="22"/>
        </w:rPr>
        <w:t xml:space="preserve"> (</w:t>
      </w:r>
      <w:proofErr w:type="spellStart"/>
      <w:r w:rsidRPr="00846957">
        <w:rPr>
          <w:rFonts w:ascii="Calibri" w:hAnsi="Calibri" w:cs="Calibri"/>
          <w:color w:val="FF0000"/>
          <w:sz w:val="22"/>
          <w:szCs w:val="22"/>
        </w:rPr>
        <w:t>xxxx</w:t>
      </w:r>
      <w:proofErr w:type="spellEnd"/>
      <w:r w:rsidRPr="00846957">
        <w:rPr>
          <w:rFonts w:ascii="Calibri" w:hAnsi="Calibri" w:cs="Calibri"/>
          <w:color w:val="FF0000"/>
          <w:sz w:val="22"/>
          <w:szCs w:val="22"/>
        </w:rPr>
        <w:t xml:space="preserve">) </w:t>
      </w:r>
      <w:r w:rsidRPr="00846957">
        <w:rPr>
          <w:rFonts w:ascii="Calibri" w:hAnsi="Calibri" w:cs="Calibri"/>
          <w:sz w:val="22"/>
          <w:szCs w:val="22"/>
        </w:rPr>
        <w:t xml:space="preserve">garrafões ao longo de </w:t>
      </w:r>
      <w:r w:rsidR="33B36A3D" w:rsidRPr="00846957">
        <w:rPr>
          <w:rFonts w:ascii="Calibri" w:hAnsi="Calibri" w:cs="Calibri"/>
          <w:sz w:val="22"/>
          <w:szCs w:val="22"/>
        </w:rPr>
        <w:t>01 (um) ano</w:t>
      </w:r>
      <w:r w:rsidR="33B36A3D" w:rsidRPr="00846957">
        <w:rPr>
          <w:rFonts w:ascii="Calibri" w:hAnsi="Calibri" w:cs="Calibri"/>
          <w:color w:val="FF0000"/>
          <w:sz w:val="22"/>
          <w:szCs w:val="22"/>
        </w:rPr>
        <w:t>;</w:t>
      </w:r>
      <w:r w:rsidRPr="00846957">
        <w:rPr>
          <w:rFonts w:ascii="Calibri" w:hAnsi="Calibri" w:cs="Calibri"/>
          <w:color w:val="FF0000"/>
          <w:sz w:val="22"/>
          <w:szCs w:val="22"/>
        </w:rPr>
        <w:t xml:space="preserve"> e global estimado de R$ </w:t>
      </w:r>
      <w:proofErr w:type="spellStart"/>
      <w:r w:rsidRPr="00846957">
        <w:rPr>
          <w:rFonts w:ascii="Calibri" w:hAnsi="Calibri" w:cs="Calibri"/>
          <w:color w:val="FF0000"/>
          <w:sz w:val="22"/>
          <w:szCs w:val="22"/>
        </w:rPr>
        <w:t>xxxxxxx</w:t>
      </w:r>
      <w:proofErr w:type="spellEnd"/>
      <w:r w:rsidRPr="00846957">
        <w:rPr>
          <w:rFonts w:ascii="Calibri" w:hAnsi="Calibri" w:cs="Calibri"/>
          <w:color w:val="FF0000"/>
          <w:sz w:val="22"/>
          <w:szCs w:val="22"/>
        </w:rPr>
        <w:t xml:space="preserve"> (</w:t>
      </w:r>
      <w:proofErr w:type="spellStart"/>
      <w:r w:rsidRPr="00846957">
        <w:rPr>
          <w:rFonts w:ascii="Calibri" w:hAnsi="Calibri" w:cs="Calibri"/>
          <w:color w:val="FF0000"/>
          <w:sz w:val="22"/>
          <w:szCs w:val="22"/>
        </w:rPr>
        <w:t>xxxxxxx</w:t>
      </w:r>
      <w:proofErr w:type="spellEnd"/>
      <w:r w:rsidRPr="00846957">
        <w:rPr>
          <w:rFonts w:ascii="Calibri" w:hAnsi="Calibri" w:cs="Calibri"/>
          <w:color w:val="FF0000"/>
          <w:sz w:val="22"/>
          <w:szCs w:val="22"/>
        </w:rPr>
        <w:t xml:space="preserve">), equivalente ao quantitativo de </w:t>
      </w:r>
      <w:proofErr w:type="spellStart"/>
      <w:r w:rsidRPr="00846957">
        <w:rPr>
          <w:rFonts w:ascii="Calibri" w:hAnsi="Calibri" w:cs="Calibri"/>
          <w:color w:val="FF0000"/>
          <w:sz w:val="22"/>
          <w:szCs w:val="22"/>
        </w:rPr>
        <w:t>xxxx</w:t>
      </w:r>
      <w:proofErr w:type="spellEnd"/>
      <w:r w:rsidRPr="00846957">
        <w:rPr>
          <w:rFonts w:ascii="Calibri" w:hAnsi="Calibri" w:cs="Calibri"/>
          <w:color w:val="FF0000"/>
          <w:sz w:val="22"/>
          <w:szCs w:val="22"/>
        </w:rPr>
        <w:t xml:space="preserve"> (</w:t>
      </w:r>
      <w:proofErr w:type="spellStart"/>
      <w:r w:rsidRPr="00846957">
        <w:rPr>
          <w:rFonts w:ascii="Calibri" w:hAnsi="Calibri" w:cs="Calibri"/>
          <w:color w:val="FF0000"/>
          <w:sz w:val="22"/>
          <w:szCs w:val="22"/>
        </w:rPr>
        <w:t>xxxxx</w:t>
      </w:r>
      <w:proofErr w:type="spellEnd"/>
      <w:r w:rsidRPr="00846957">
        <w:rPr>
          <w:rFonts w:ascii="Calibri" w:hAnsi="Calibri" w:cs="Calibri"/>
          <w:color w:val="FF0000"/>
          <w:sz w:val="22"/>
          <w:szCs w:val="22"/>
        </w:rPr>
        <w:t>) garrafões ao longo de toda a vigência contratual;</w:t>
      </w:r>
    </w:p>
    <w:p w14:paraId="6E9FAD40" w14:textId="014BE122" w:rsidR="06F14A9A" w:rsidRPr="00846957" w:rsidRDefault="1C477431" w:rsidP="00846957">
      <w:pPr>
        <w:pStyle w:val="western"/>
        <w:widowControl w:val="0"/>
        <w:spacing w:before="0" w:after="0" w:line="240" w:lineRule="auto"/>
        <w:jc w:val="both"/>
        <w:rPr>
          <w:rFonts w:ascii="Calibri" w:hAnsi="Calibri" w:cs="Calibri"/>
          <w:color w:val="FF0000"/>
          <w:sz w:val="22"/>
          <w:szCs w:val="22"/>
        </w:rPr>
      </w:pPr>
      <w:r w:rsidRPr="00846957">
        <w:rPr>
          <w:rFonts w:ascii="Calibri" w:hAnsi="Calibri" w:cs="Calibri"/>
          <w:color w:val="FF0000"/>
          <w:sz w:val="22"/>
          <w:szCs w:val="22"/>
        </w:rPr>
        <w:t xml:space="preserve"> </w:t>
      </w:r>
    </w:p>
    <w:p w14:paraId="51F6AD59" w14:textId="11275192" w:rsidR="06F14A9A" w:rsidRPr="00846957" w:rsidRDefault="1C477431" w:rsidP="00846957">
      <w:pPr>
        <w:pStyle w:val="western"/>
        <w:spacing w:before="0" w:after="0" w:line="240" w:lineRule="auto"/>
        <w:ind w:left="284"/>
        <w:jc w:val="both"/>
        <w:rPr>
          <w:rFonts w:ascii="Calibri" w:hAnsi="Calibri" w:cs="Calibri"/>
          <w:sz w:val="22"/>
          <w:szCs w:val="22"/>
        </w:rPr>
      </w:pPr>
      <w:r w:rsidRPr="00846957">
        <w:rPr>
          <w:rFonts w:ascii="Calibri" w:hAnsi="Calibri" w:cs="Calibri"/>
          <w:sz w:val="22"/>
          <w:szCs w:val="22"/>
        </w:rPr>
        <w:t xml:space="preserve">6.2.1 Considerando a imprevisibilidade que permeia a demanda objeto deste contrato, as quantidades estimadas e/ou fornecidas poderão sofrer variações ao longo da execução contratual, </w:t>
      </w:r>
      <w:r w:rsidRPr="00846957">
        <w:rPr>
          <w:rFonts w:ascii="Calibri" w:hAnsi="Calibri" w:cs="Calibri"/>
          <w:sz w:val="22"/>
          <w:szCs w:val="22"/>
        </w:rPr>
        <w:lastRenderedPageBreak/>
        <w:t xml:space="preserve">não se admitindo, entretanto, a aquisição total em montante superior àquele equivalente ao valor global estimado, resguardado o quanto disposto no </w:t>
      </w:r>
      <w:r w:rsidRPr="00846957">
        <w:rPr>
          <w:rFonts w:ascii="Calibri" w:hAnsi="Calibri" w:cs="Calibri"/>
          <w:b/>
          <w:bCs/>
          <w:sz w:val="22"/>
          <w:szCs w:val="22"/>
        </w:rPr>
        <w:t>item 6.2</w:t>
      </w:r>
      <w:r w:rsidRPr="00846957">
        <w:rPr>
          <w:rFonts w:ascii="Calibri" w:hAnsi="Calibri" w:cs="Calibri"/>
          <w:sz w:val="22"/>
          <w:szCs w:val="22"/>
        </w:rPr>
        <w:t xml:space="preserve"> deste instrumento;</w:t>
      </w:r>
    </w:p>
    <w:p w14:paraId="31B1BCA9" w14:textId="77777777" w:rsidR="06F14A9A" w:rsidRPr="00846957" w:rsidRDefault="06F14A9A" w:rsidP="00846957">
      <w:pPr>
        <w:pStyle w:val="western"/>
        <w:spacing w:before="0" w:after="0" w:line="240" w:lineRule="auto"/>
        <w:ind w:left="284"/>
        <w:jc w:val="both"/>
        <w:rPr>
          <w:rFonts w:ascii="Calibri" w:hAnsi="Calibri" w:cs="Calibri"/>
          <w:sz w:val="22"/>
          <w:szCs w:val="22"/>
        </w:rPr>
      </w:pPr>
    </w:p>
    <w:p w14:paraId="7F6638BE" w14:textId="09C6B056" w:rsidR="06F14A9A" w:rsidRPr="00846957" w:rsidRDefault="1C477431" w:rsidP="00846957">
      <w:pPr>
        <w:pStyle w:val="western"/>
        <w:spacing w:before="0" w:after="0" w:line="240" w:lineRule="auto"/>
        <w:ind w:left="284"/>
        <w:jc w:val="both"/>
        <w:rPr>
          <w:rFonts w:ascii="Calibri" w:hAnsi="Calibri" w:cs="Calibri"/>
          <w:sz w:val="22"/>
          <w:szCs w:val="22"/>
        </w:rPr>
      </w:pPr>
      <w:r w:rsidRPr="00846957">
        <w:rPr>
          <w:rFonts w:ascii="Calibri" w:hAnsi="Calibri" w:cs="Calibri"/>
          <w:sz w:val="22"/>
          <w:szCs w:val="22"/>
        </w:rPr>
        <w:t xml:space="preserve">6.2.2 O valor global é meramente estimativo, não cabendo à </w:t>
      </w:r>
      <w:r w:rsidRPr="00846957">
        <w:rPr>
          <w:rFonts w:ascii="Calibri" w:hAnsi="Calibri" w:cs="Calibri"/>
          <w:b/>
          <w:bCs/>
          <w:sz w:val="22"/>
          <w:szCs w:val="22"/>
        </w:rPr>
        <w:t>CONTRATADA</w:t>
      </w:r>
      <w:r w:rsidRPr="00846957">
        <w:rPr>
          <w:rFonts w:ascii="Calibri" w:hAnsi="Calibri" w:cs="Calibri"/>
          <w:sz w:val="22"/>
          <w:szCs w:val="22"/>
        </w:rPr>
        <w:t xml:space="preserve">, portanto, quaisquer direitos de cobrança caso o montante estipulado neste item não seja atingido durante a vigência do contrato, porquanto o pagamento ocorrerá em razão da quantidade de garrafões efetivamente adquiridos; </w:t>
      </w:r>
    </w:p>
    <w:p w14:paraId="429B849C" w14:textId="77777777" w:rsidR="06F14A9A" w:rsidRPr="00846957" w:rsidRDefault="06F14A9A" w:rsidP="00846957">
      <w:pPr>
        <w:pStyle w:val="western"/>
        <w:spacing w:before="0" w:after="0" w:line="240" w:lineRule="auto"/>
        <w:jc w:val="both"/>
        <w:rPr>
          <w:rFonts w:ascii="Calibri" w:hAnsi="Calibri" w:cs="Calibri"/>
          <w:sz w:val="22"/>
          <w:szCs w:val="22"/>
        </w:rPr>
      </w:pPr>
    </w:p>
    <w:p w14:paraId="239C8AF4" w14:textId="14525BD8" w:rsidR="06F14A9A" w:rsidRPr="00846957" w:rsidRDefault="1C477431"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sz w:val="22"/>
          <w:szCs w:val="22"/>
        </w:rPr>
        <w:t xml:space="preserve">6.3 Nos preços computados neste Contrato estão inclusos todos e quaisquer custos necessários ao fiel cumprimento deste instrumento, inclusive todos aqueles relativos a remunerações, encargos sociais, previdenciários e trabalhistas de todo o pessoal da </w:t>
      </w:r>
      <w:r w:rsidRPr="00846957">
        <w:rPr>
          <w:rFonts w:ascii="Calibri" w:hAnsi="Calibri" w:cs="Calibri"/>
          <w:b/>
          <w:bCs/>
          <w:sz w:val="22"/>
          <w:szCs w:val="22"/>
        </w:rPr>
        <w:t>CONTRATADA</w:t>
      </w:r>
      <w:r w:rsidRPr="00846957">
        <w:rPr>
          <w:rFonts w:ascii="Calibri" w:hAnsi="Calibri" w:cs="Calibri"/>
          <w:sz w:val="22"/>
          <w:szCs w:val="22"/>
        </w:rPr>
        <w:t xml:space="preserve"> envolvido na execução do objeto, transportes de qualquer natureza, materiais empregados, inclusive ferramentas e fardamentos, depreciação, aluguéis, administração, tributos e emolumentos</w:t>
      </w:r>
      <w:r w:rsidR="00036609" w:rsidRPr="00846957">
        <w:rPr>
          <w:rFonts w:ascii="Calibri" w:hAnsi="Calibri" w:cs="Calibri"/>
          <w:sz w:val="22"/>
          <w:szCs w:val="22"/>
        </w:rPr>
        <w:t>;</w:t>
      </w:r>
    </w:p>
    <w:p w14:paraId="0F9A7659" w14:textId="36D233C4" w:rsidR="06F14A9A" w:rsidRPr="00846957" w:rsidRDefault="06F14A9A" w:rsidP="00846957">
      <w:pPr>
        <w:spacing w:after="0" w:line="240" w:lineRule="auto"/>
        <w:jc w:val="both"/>
        <w:rPr>
          <w:rFonts w:ascii="Calibri" w:eastAsia="Calibri" w:hAnsi="Calibri" w:cs="Calibri"/>
          <w:color w:val="000000" w:themeColor="text1"/>
        </w:rPr>
      </w:pPr>
    </w:p>
    <w:p w14:paraId="47B2080F" w14:textId="09A3AEC0" w:rsidR="06F14A9A" w:rsidRPr="00846957" w:rsidRDefault="06F14A9A" w:rsidP="00846957">
      <w:pPr>
        <w:spacing w:after="0" w:line="240" w:lineRule="auto"/>
        <w:jc w:val="both"/>
        <w:rPr>
          <w:rFonts w:ascii="Calibri" w:eastAsia="Times New Roman" w:hAnsi="Calibri" w:cs="Calibri"/>
          <w:color w:val="000000" w:themeColor="text1"/>
          <w:lang w:val="pt-PT"/>
        </w:rPr>
      </w:pPr>
    </w:p>
    <w:p w14:paraId="3389816F" w14:textId="01EBB74E" w:rsidR="06F14A9A" w:rsidRPr="00846957" w:rsidRDefault="1C477431" w:rsidP="00846957">
      <w:pPr>
        <w:spacing w:after="0" w:line="240" w:lineRule="auto"/>
        <w:jc w:val="both"/>
        <w:rPr>
          <w:rFonts w:ascii="Calibri" w:eastAsia="Calibri" w:hAnsi="Calibri" w:cs="Calibri"/>
          <w:b/>
          <w:bCs/>
          <w:color w:val="000000" w:themeColor="text1"/>
          <w:lang w:val="pt-PT"/>
        </w:rPr>
      </w:pPr>
      <w:r w:rsidRPr="00846957">
        <w:rPr>
          <w:rFonts w:ascii="Calibri" w:eastAsia="Calibri" w:hAnsi="Calibri" w:cs="Calibri"/>
          <w:b/>
          <w:bCs/>
          <w:color w:val="000000" w:themeColor="text1"/>
        </w:rPr>
        <w:t>CLÁUSULA SÉTIMA– DO PAGAMENTO E DA ATUALIZAÇÃO MONETÁRIA</w:t>
      </w:r>
    </w:p>
    <w:p w14:paraId="70A833EC" w14:textId="5B6080E7" w:rsidR="06F14A9A" w:rsidRPr="00846957" w:rsidRDefault="06F14A9A" w:rsidP="00846957">
      <w:pPr>
        <w:spacing w:after="0" w:line="240" w:lineRule="auto"/>
        <w:jc w:val="both"/>
        <w:rPr>
          <w:rFonts w:ascii="Calibri" w:eastAsia="Calibri" w:hAnsi="Calibri" w:cs="Calibri"/>
          <w:color w:val="000000" w:themeColor="text1"/>
          <w:lang w:val="pt-PT"/>
        </w:rPr>
      </w:pPr>
    </w:p>
    <w:p w14:paraId="6A84E2F0" w14:textId="3DC94CDB" w:rsidR="06F14A9A" w:rsidRPr="00846957" w:rsidRDefault="1C477431" w:rsidP="00846957">
      <w:pPr>
        <w:pStyle w:val="western"/>
        <w:spacing w:before="0" w:after="0" w:line="240" w:lineRule="auto"/>
        <w:jc w:val="both"/>
        <w:rPr>
          <w:rFonts w:ascii="Calibri" w:hAnsi="Calibri" w:cs="Calibri"/>
          <w:sz w:val="22"/>
          <w:szCs w:val="22"/>
          <w:lang w:val="pt-PT"/>
        </w:rPr>
      </w:pPr>
      <w:r w:rsidRPr="00846957">
        <w:rPr>
          <w:rFonts w:ascii="Calibri" w:hAnsi="Calibri" w:cs="Calibri"/>
          <w:sz w:val="22"/>
          <w:szCs w:val="22"/>
        </w:rPr>
        <w:t>7.1 Os pagamentos serão processados conforme ordem cronológica de pagamento</w:t>
      </w:r>
      <w:r w:rsidR="00552138" w:rsidRPr="00846957">
        <w:rPr>
          <w:rFonts w:ascii="Calibri" w:hAnsi="Calibri" w:cs="Calibri"/>
          <w:sz w:val="22"/>
          <w:szCs w:val="22"/>
        </w:rPr>
        <w:t>,</w:t>
      </w:r>
      <w:r w:rsidRPr="00846957">
        <w:rPr>
          <w:rFonts w:ascii="Calibri" w:hAnsi="Calibri" w:cs="Calibri"/>
          <w:sz w:val="22"/>
          <w:szCs w:val="22"/>
        </w:rPr>
        <w:t xml:space="preserve"> </w:t>
      </w:r>
      <w:r w:rsidR="00552138" w:rsidRPr="00846957">
        <w:rPr>
          <w:rFonts w:ascii="Calibri" w:hAnsi="Calibri" w:cs="Calibri"/>
          <w:sz w:val="22"/>
          <w:szCs w:val="22"/>
        </w:rPr>
        <w:t>nos termos disciplinados</w:t>
      </w:r>
      <w:r w:rsidR="00196FF6" w:rsidRPr="00846957">
        <w:rPr>
          <w:rFonts w:ascii="Calibri" w:hAnsi="Calibri" w:cs="Calibri"/>
          <w:sz w:val="22"/>
          <w:szCs w:val="22"/>
        </w:rPr>
        <w:t xml:space="preserve"> no </w:t>
      </w:r>
      <w:r w:rsidRPr="00846957">
        <w:rPr>
          <w:rFonts w:ascii="Calibri" w:hAnsi="Calibri" w:cs="Calibri"/>
          <w:sz w:val="22"/>
          <w:szCs w:val="22"/>
        </w:rPr>
        <w:t>art.141 da Lei Federal de nº14.133/21</w:t>
      </w:r>
      <w:r w:rsidR="00036609" w:rsidRPr="00846957">
        <w:rPr>
          <w:rFonts w:ascii="Calibri" w:hAnsi="Calibri" w:cs="Calibri"/>
          <w:sz w:val="22"/>
          <w:szCs w:val="22"/>
        </w:rPr>
        <w:t>;</w:t>
      </w:r>
    </w:p>
    <w:p w14:paraId="7618CFB4" w14:textId="176E4384" w:rsidR="06F14A9A" w:rsidRPr="00846957" w:rsidRDefault="06F14A9A" w:rsidP="00846957">
      <w:pPr>
        <w:pStyle w:val="western"/>
        <w:spacing w:before="0" w:after="0" w:line="240" w:lineRule="auto"/>
        <w:jc w:val="both"/>
        <w:rPr>
          <w:rFonts w:ascii="Calibri" w:hAnsi="Calibri" w:cs="Calibri"/>
          <w:sz w:val="22"/>
          <w:szCs w:val="22"/>
          <w:lang w:val="pt-PT"/>
        </w:rPr>
      </w:pPr>
    </w:p>
    <w:p w14:paraId="74DBE1BE" w14:textId="4AADAEA0" w:rsidR="06F14A9A" w:rsidRPr="00846957" w:rsidRDefault="1C477431" w:rsidP="00846957">
      <w:pPr>
        <w:pStyle w:val="western"/>
        <w:spacing w:before="0" w:after="0" w:line="240" w:lineRule="auto"/>
        <w:jc w:val="both"/>
        <w:rPr>
          <w:rFonts w:ascii="Calibri" w:hAnsi="Calibri" w:cs="Calibri"/>
          <w:sz w:val="22"/>
          <w:szCs w:val="22"/>
          <w:lang w:val="pt-PT"/>
        </w:rPr>
      </w:pPr>
      <w:r w:rsidRPr="00846957">
        <w:rPr>
          <w:rFonts w:ascii="Calibri" w:hAnsi="Calibri" w:cs="Calibri"/>
          <w:sz w:val="22"/>
          <w:szCs w:val="22"/>
        </w:rPr>
        <w:t xml:space="preserve">7.2 O pagamento será processado mediante múltiplos faturamentos, sendo cada um realizado após a entrega de cada pedido/empenho, e apresentação, pela </w:t>
      </w:r>
      <w:r w:rsidRPr="00846957">
        <w:rPr>
          <w:rFonts w:ascii="Calibri" w:hAnsi="Calibri" w:cs="Calibri"/>
          <w:b/>
          <w:bCs/>
          <w:sz w:val="22"/>
          <w:szCs w:val="22"/>
        </w:rPr>
        <w:t>CONTRATADA</w:t>
      </w:r>
      <w:r w:rsidRPr="00846957">
        <w:rPr>
          <w:rFonts w:ascii="Calibri" w:hAnsi="Calibri" w:cs="Calibri"/>
          <w:sz w:val="22"/>
          <w:szCs w:val="22"/>
        </w:rPr>
        <w:t xml:space="preserve">, de fatura, Nota e certidões de regularidade cabíveis, bem como consulta à situação de idoneidade da </w:t>
      </w:r>
      <w:r w:rsidRPr="00846957">
        <w:rPr>
          <w:rFonts w:ascii="Calibri" w:hAnsi="Calibri" w:cs="Calibri"/>
          <w:b/>
          <w:bCs/>
          <w:sz w:val="22"/>
          <w:szCs w:val="22"/>
        </w:rPr>
        <w:t>CONTRATADA</w:t>
      </w:r>
      <w:r w:rsidRPr="00846957">
        <w:rPr>
          <w:rFonts w:ascii="Calibri" w:hAnsi="Calibri" w:cs="Calibri"/>
          <w:sz w:val="22"/>
          <w:szCs w:val="22"/>
        </w:rPr>
        <w:t xml:space="preserve">, documentação que deverá estar devidamente acompanhada do TERMO DE RECEBIMENTO pelo </w:t>
      </w:r>
      <w:r w:rsidRPr="00846957">
        <w:rPr>
          <w:rFonts w:ascii="Calibri" w:hAnsi="Calibri" w:cs="Calibri"/>
          <w:b/>
          <w:bCs/>
          <w:sz w:val="22"/>
          <w:szCs w:val="22"/>
        </w:rPr>
        <w:t>CONTRATANTE</w:t>
      </w:r>
      <w:r w:rsidRPr="00846957">
        <w:rPr>
          <w:rFonts w:ascii="Calibri" w:hAnsi="Calibri" w:cs="Calibri"/>
          <w:sz w:val="22"/>
          <w:szCs w:val="22"/>
        </w:rPr>
        <w:t>;</w:t>
      </w:r>
    </w:p>
    <w:p w14:paraId="0B718CA7" w14:textId="4EE57C12" w:rsidR="06F14A9A" w:rsidRPr="00846957" w:rsidRDefault="06F14A9A" w:rsidP="00846957">
      <w:pPr>
        <w:pStyle w:val="western"/>
        <w:spacing w:before="0" w:after="0" w:line="240" w:lineRule="auto"/>
        <w:jc w:val="both"/>
        <w:rPr>
          <w:rFonts w:ascii="Calibri" w:hAnsi="Calibri" w:cs="Calibri"/>
          <w:sz w:val="22"/>
          <w:szCs w:val="22"/>
          <w:lang w:val="pt-PT"/>
        </w:rPr>
      </w:pPr>
    </w:p>
    <w:p w14:paraId="4063BCA5" w14:textId="5AC5BCCA" w:rsidR="06F14A9A" w:rsidRPr="00846957" w:rsidRDefault="1C477431" w:rsidP="00846957">
      <w:pPr>
        <w:pStyle w:val="western"/>
        <w:spacing w:before="0" w:after="0" w:line="240" w:lineRule="auto"/>
        <w:jc w:val="both"/>
        <w:rPr>
          <w:rFonts w:ascii="Calibri" w:hAnsi="Calibri" w:cs="Calibri"/>
          <w:sz w:val="22"/>
          <w:szCs w:val="22"/>
          <w:lang w:val="pt-PT"/>
        </w:rPr>
      </w:pPr>
      <w:r w:rsidRPr="00846957">
        <w:rPr>
          <w:rFonts w:ascii="Calibri" w:hAnsi="Calibri" w:cs="Calibri"/>
          <w:sz w:val="22"/>
          <w:szCs w:val="22"/>
        </w:rPr>
        <w:t xml:space="preserve">7.3 Os pagamentos serão processados no prazo de </w:t>
      </w:r>
      <w:r w:rsidR="6D242CE2" w:rsidRPr="00846957">
        <w:rPr>
          <w:rFonts w:ascii="Calibri" w:hAnsi="Calibri" w:cs="Calibri"/>
          <w:sz w:val="22"/>
          <w:szCs w:val="22"/>
        </w:rPr>
        <w:t>20 (vinte) dias úteis</w:t>
      </w:r>
      <w:r w:rsidR="00667B25" w:rsidRPr="00846957">
        <w:rPr>
          <w:rFonts w:ascii="Calibri" w:hAnsi="Calibri" w:cs="Calibri"/>
          <w:sz w:val="22"/>
          <w:szCs w:val="22"/>
        </w:rPr>
        <w:t>,</w:t>
      </w:r>
      <w:r w:rsidRPr="00846957">
        <w:rPr>
          <w:rFonts w:ascii="Calibri" w:hAnsi="Calibri" w:cs="Calibri"/>
          <w:sz w:val="22"/>
          <w:szCs w:val="22"/>
        </w:rPr>
        <w:t xml:space="preserve"> a contar da data de apresentação da documentação indicada no </w:t>
      </w:r>
      <w:r w:rsidRPr="00846957">
        <w:rPr>
          <w:rFonts w:ascii="Calibri" w:hAnsi="Calibri" w:cs="Calibri"/>
          <w:b/>
          <w:bCs/>
          <w:sz w:val="22"/>
          <w:szCs w:val="22"/>
        </w:rPr>
        <w:t xml:space="preserve">item </w:t>
      </w:r>
      <w:r w:rsidR="00EA3C00" w:rsidRPr="00846957">
        <w:rPr>
          <w:rFonts w:ascii="Calibri" w:hAnsi="Calibri" w:cs="Calibri"/>
          <w:b/>
          <w:bCs/>
          <w:sz w:val="22"/>
          <w:szCs w:val="22"/>
        </w:rPr>
        <w:t>7</w:t>
      </w:r>
      <w:r w:rsidRPr="00846957">
        <w:rPr>
          <w:rFonts w:ascii="Calibri" w:hAnsi="Calibri" w:cs="Calibri"/>
          <w:b/>
          <w:bCs/>
          <w:sz w:val="22"/>
          <w:szCs w:val="22"/>
        </w:rPr>
        <w:t>.2</w:t>
      </w:r>
      <w:r w:rsidRPr="00846957">
        <w:rPr>
          <w:rFonts w:ascii="Calibri" w:hAnsi="Calibri" w:cs="Calibri"/>
          <w:sz w:val="22"/>
          <w:szCs w:val="22"/>
        </w:rPr>
        <w:t>, desde que não haja pendência a ser regularizada;</w:t>
      </w:r>
    </w:p>
    <w:p w14:paraId="7FD56D5E" w14:textId="7A882295" w:rsidR="06F14A9A" w:rsidRPr="00846957" w:rsidRDefault="06F14A9A" w:rsidP="00846957">
      <w:pPr>
        <w:spacing w:after="0" w:line="240" w:lineRule="auto"/>
        <w:jc w:val="both"/>
        <w:rPr>
          <w:rFonts w:ascii="Calibri" w:eastAsia="Calibri" w:hAnsi="Calibri" w:cs="Calibri"/>
          <w:color w:val="FF0000"/>
          <w:lang w:val="pt-PT"/>
        </w:rPr>
      </w:pPr>
    </w:p>
    <w:p w14:paraId="39B88F5A" w14:textId="58DB202B" w:rsidR="06F14A9A" w:rsidRPr="00846957" w:rsidRDefault="1C477431" w:rsidP="00846957">
      <w:pPr>
        <w:pStyle w:val="western"/>
        <w:widowControl w:val="0"/>
        <w:spacing w:before="0" w:after="0" w:line="240" w:lineRule="auto"/>
        <w:ind w:left="284"/>
        <w:jc w:val="both"/>
        <w:rPr>
          <w:rFonts w:ascii="Calibri" w:hAnsi="Calibri" w:cs="Calibri"/>
          <w:sz w:val="22"/>
          <w:szCs w:val="22"/>
        </w:rPr>
      </w:pPr>
      <w:r w:rsidRPr="00846957">
        <w:rPr>
          <w:rFonts w:ascii="Calibri" w:hAnsi="Calibri" w:cs="Calibri"/>
          <w:sz w:val="22"/>
          <w:szCs w:val="22"/>
        </w:rPr>
        <w:t>7.3.1 Verificando-se qualquer pendência impeditiva do pagamento, será considerada data da apresentação da documentação aquela na qual foi realizada a respectiva regularização;</w:t>
      </w:r>
    </w:p>
    <w:p w14:paraId="35B787C8" w14:textId="77777777" w:rsidR="00427451" w:rsidRPr="00846957" w:rsidRDefault="00427451" w:rsidP="00846957">
      <w:pPr>
        <w:pStyle w:val="western"/>
        <w:widowControl w:val="0"/>
        <w:spacing w:before="0" w:after="0" w:line="240" w:lineRule="auto"/>
        <w:ind w:left="284"/>
        <w:jc w:val="both"/>
        <w:rPr>
          <w:rFonts w:ascii="Calibri" w:hAnsi="Calibri" w:cs="Calibri"/>
          <w:sz w:val="22"/>
          <w:szCs w:val="22"/>
        </w:rPr>
      </w:pPr>
    </w:p>
    <w:p w14:paraId="36FAA133" w14:textId="59EF4A3F" w:rsidR="00427451" w:rsidRPr="00846957" w:rsidRDefault="00427451" w:rsidP="00846957">
      <w:pPr>
        <w:pStyle w:val="western"/>
        <w:widowControl w:val="0"/>
        <w:spacing w:before="0" w:after="0" w:line="240" w:lineRule="auto"/>
        <w:ind w:left="284"/>
        <w:jc w:val="both"/>
        <w:rPr>
          <w:rFonts w:ascii="Calibri" w:hAnsi="Calibri" w:cs="Calibri"/>
          <w:sz w:val="22"/>
          <w:szCs w:val="22"/>
        </w:rPr>
      </w:pPr>
      <w:r w:rsidRPr="00846957">
        <w:rPr>
          <w:rFonts w:ascii="Calibri" w:hAnsi="Calibri" w:cs="Calibri"/>
          <w:sz w:val="22"/>
          <w:szCs w:val="22"/>
        </w:rPr>
        <w:t>7.3.2 No caso de controvérsia sobre a execução do objeto, quanto a dimensão, qualidade e quantidade, a parcela incontroversa deverá ser liberada no prazo previsto para pagamento</w:t>
      </w:r>
      <w:r w:rsidR="00036609" w:rsidRPr="00846957">
        <w:rPr>
          <w:rFonts w:ascii="Calibri" w:hAnsi="Calibri" w:cs="Calibri"/>
          <w:sz w:val="22"/>
          <w:szCs w:val="22"/>
        </w:rPr>
        <w:t>;</w:t>
      </w:r>
    </w:p>
    <w:p w14:paraId="09C2B138" w14:textId="5F7B3390" w:rsidR="06F14A9A" w:rsidRPr="00846957" w:rsidRDefault="06F14A9A" w:rsidP="00846957">
      <w:pPr>
        <w:widowControl w:val="0"/>
        <w:spacing w:after="0" w:line="240" w:lineRule="auto"/>
        <w:ind w:left="284"/>
        <w:jc w:val="both"/>
        <w:rPr>
          <w:rFonts w:ascii="Calibri" w:eastAsia="Calibri" w:hAnsi="Calibri" w:cs="Calibri"/>
          <w:color w:val="FF0000"/>
          <w:lang w:val="pt-PT"/>
        </w:rPr>
      </w:pPr>
    </w:p>
    <w:p w14:paraId="1F30F693" w14:textId="6865F163" w:rsidR="06F14A9A" w:rsidRPr="00846957" w:rsidRDefault="1C477431" w:rsidP="00846957">
      <w:pPr>
        <w:tabs>
          <w:tab w:val="left" w:pos="590"/>
        </w:tabs>
        <w:spacing w:after="0" w:line="240" w:lineRule="auto"/>
        <w:jc w:val="both"/>
        <w:rPr>
          <w:rFonts w:ascii="Calibri" w:eastAsia="Calibri" w:hAnsi="Calibri" w:cs="Calibri"/>
          <w:lang w:val="pt-PT"/>
        </w:rPr>
      </w:pPr>
      <w:r w:rsidRPr="00846957">
        <w:rPr>
          <w:rFonts w:ascii="Calibri" w:eastAsia="Calibri" w:hAnsi="Calibri" w:cs="Calibri"/>
        </w:rPr>
        <w:t xml:space="preserve">7.4 As faturas far-se-ão acompanhar da documentação probatória relativa ao recolhimento dos tributos que tenham como fato gerador o objeto consignado na </w:t>
      </w:r>
      <w:r w:rsidRPr="00846957">
        <w:rPr>
          <w:rFonts w:ascii="Calibri" w:eastAsia="Calibri" w:hAnsi="Calibri" w:cs="Calibri"/>
          <w:b/>
          <w:bCs/>
        </w:rPr>
        <w:t>Cláusula Primeira</w:t>
      </w:r>
      <w:r w:rsidRPr="00846957">
        <w:rPr>
          <w:rFonts w:ascii="Calibri" w:eastAsia="Calibri" w:hAnsi="Calibri" w:cs="Calibri"/>
        </w:rPr>
        <w:t>;</w:t>
      </w:r>
    </w:p>
    <w:p w14:paraId="08E869E3" w14:textId="2AE6A4B1" w:rsidR="06F14A9A" w:rsidRPr="00846957" w:rsidRDefault="06F14A9A" w:rsidP="00846957">
      <w:pPr>
        <w:widowControl w:val="0"/>
        <w:spacing w:after="0" w:line="240" w:lineRule="auto"/>
        <w:ind w:left="425"/>
        <w:jc w:val="both"/>
        <w:rPr>
          <w:rFonts w:ascii="Calibri" w:eastAsia="Calibri" w:hAnsi="Calibri" w:cs="Calibri"/>
          <w:lang w:val="pt-PT"/>
        </w:rPr>
      </w:pPr>
    </w:p>
    <w:p w14:paraId="52966A84" w14:textId="60823381" w:rsidR="06F14A9A" w:rsidRPr="00846957" w:rsidRDefault="1C477431" w:rsidP="00846957">
      <w:pPr>
        <w:widowControl w:val="0"/>
        <w:spacing w:after="0" w:line="240" w:lineRule="auto"/>
        <w:jc w:val="both"/>
        <w:rPr>
          <w:rFonts w:ascii="Calibri" w:eastAsia="Calibri" w:hAnsi="Calibri" w:cs="Calibri"/>
          <w:lang w:val="pt-PT"/>
        </w:rPr>
      </w:pPr>
      <w:r w:rsidRPr="00846957">
        <w:rPr>
          <w:rFonts w:ascii="Calibri" w:eastAsia="Calibri" w:hAnsi="Calibri" w:cs="Calibri"/>
        </w:rPr>
        <w:t xml:space="preserve">7.5 O </w:t>
      </w:r>
      <w:r w:rsidRPr="00846957">
        <w:rPr>
          <w:rFonts w:ascii="Calibri" w:eastAsia="Calibri" w:hAnsi="Calibri" w:cs="Calibri"/>
          <w:b/>
          <w:bCs/>
        </w:rPr>
        <w:t>CONTRATANTE</w:t>
      </w:r>
      <w:r w:rsidRPr="00846957">
        <w:rPr>
          <w:rFonts w:ascii="Calibri" w:eastAsia="Calibri" w:hAnsi="Calibri" w:cs="Calibri"/>
        </w:rPr>
        <w:t xml:space="preserve"> realizará a retenção de impostos ou outras obrigações de natureza tributária, de acordo com a legislação vigente;</w:t>
      </w:r>
    </w:p>
    <w:p w14:paraId="6FE67D4C" w14:textId="351E1E27" w:rsidR="06F14A9A" w:rsidRPr="00846957" w:rsidRDefault="06F14A9A" w:rsidP="00846957">
      <w:pPr>
        <w:widowControl w:val="0"/>
        <w:spacing w:after="0" w:line="240" w:lineRule="auto"/>
        <w:ind w:left="425"/>
        <w:jc w:val="both"/>
        <w:rPr>
          <w:rFonts w:ascii="Calibri" w:eastAsia="Calibri" w:hAnsi="Calibri" w:cs="Calibri"/>
          <w:lang w:val="pt-PT"/>
        </w:rPr>
      </w:pPr>
    </w:p>
    <w:p w14:paraId="2DD59B2F" w14:textId="0FF3ADB4" w:rsidR="06F14A9A" w:rsidRPr="00846957" w:rsidRDefault="1C477431" w:rsidP="00846957">
      <w:pPr>
        <w:widowControl w:val="0"/>
        <w:spacing w:after="0" w:line="240" w:lineRule="auto"/>
        <w:jc w:val="both"/>
        <w:rPr>
          <w:rFonts w:ascii="Calibri" w:eastAsia="Calibri" w:hAnsi="Calibri" w:cs="Calibri"/>
          <w:lang w:val="pt-PT"/>
        </w:rPr>
      </w:pPr>
      <w:r w:rsidRPr="00846957">
        <w:rPr>
          <w:rFonts w:ascii="Calibri" w:eastAsia="Calibri" w:hAnsi="Calibri" w:cs="Calibri"/>
        </w:rPr>
        <w:t xml:space="preserve">7.6 Os pagamentos serão efetuados através de ordem bancária, para crédito em conta corrente e agência indicadas pela </w:t>
      </w:r>
      <w:r w:rsidRPr="00846957">
        <w:rPr>
          <w:rFonts w:ascii="Calibri" w:eastAsia="Calibri" w:hAnsi="Calibri" w:cs="Calibri"/>
          <w:b/>
          <w:bCs/>
        </w:rPr>
        <w:t>CONTRATADA</w:t>
      </w:r>
      <w:r w:rsidRPr="00846957">
        <w:rPr>
          <w:rFonts w:ascii="Calibri" w:eastAsia="Calibri" w:hAnsi="Calibri" w:cs="Calibri"/>
        </w:rPr>
        <w:t>, preferencialmente em banco de movimentação oficial de recursos do Estado da Bahia;</w:t>
      </w:r>
    </w:p>
    <w:p w14:paraId="6C229DE4" w14:textId="2F7B301E" w:rsidR="06F14A9A" w:rsidRPr="00846957" w:rsidRDefault="06F14A9A" w:rsidP="00846957">
      <w:pPr>
        <w:widowControl w:val="0"/>
        <w:spacing w:after="0" w:line="240" w:lineRule="auto"/>
        <w:ind w:left="425"/>
        <w:jc w:val="both"/>
        <w:rPr>
          <w:rFonts w:ascii="Calibri" w:eastAsia="Calibri" w:hAnsi="Calibri" w:cs="Calibri"/>
          <w:lang w:val="pt-PT"/>
        </w:rPr>
      </w:pPr>
    </w:p>
    <w:p w14:paraId="73C54799" w14:textId="394E64E0" w:rsidR="06F14A9A" w:rsidRPr="00846957" w:rsidRDefault="1C477431" w:rsidP="00846957">
      <w:pPr>
        <w:widowControl w:val="0"/>
        <w:spacing w:after="0" w:line="240" w:lineRule="auto"/>
        <w:jc w:val="both"/>
        <w:rPr>
          <w:rFonts w:ascii="Calibri" w:eastAsia="Calibri" w:hAnsi="Calibri" w:cs="Calibri"/>
          <w:lang w:val="pt-PT"/>
        </w:rPr>
      </w:pPr>
      <w:r w:rsidRPr="00846957">
        <w:rPr>
          <w:rFonts w:ascii="Calibri" w:eastAsia="Calibri" w:hAnsi="Calibri" w:cs="Calibri"/>
        </w:rPr>
        <w:t xml:space="preserve">7.7 A atualização monetária dos pagamentos devidos pelo </w:t>
      </w:r>
      <w:r w:rsidRPr="00846957">
        <w:rPr>
          <w:rFonts w:ascii="Calibri" w:eastAsia="Calibri" w:hAnsi="Calibri" w:cs="Calibri"/>
          <w:b/>
          <w:bCs/>
        </w:rPr>
        <w:t>CONTRATANTE</w:t>
      </w:r>
      <w:r w:rsidRPr="00846957">
        <w:rPr>
          <w:rFonts w:ascii="Calibri" w:eastAsia="Calibri" w:hAnsi="Calibri" w:cs="Calibri"/>
        </w:rPr>
        <w:t xml:space="preserve">, em caso de mora, será calculada considerando a data do vencimento da obrigação e do seu efetivo pagamento, de acordo com a variação do INPC do IBGE </w:t>
      </w:r>
      <w:r w:rsidRPr="00846957">
        <w:rPr>
          <w:rFonts w:ascii="Calibri" w:eastAsia="Calibri" w:hAnsi="Calibri" w:cs="Calibri"/>
          <w:i/>
          <w:iCs/>
        </w:rPr>
        <w:t xml:space="preserve">pro rata tempore, </w:t>
      </w:r>
      <w:r w:rsidRPr="00846957">
        <w:rPr>
          <w:rFonts w:ascii="Calibri" w:eastAsia="Calibri" w:hAnsi="Calibri" w:cs="Calibri"/>
        </w:rPr>
        <w:t xml:space="preserve">observado, sempre, o disposto nos </w:t>
      </w:r>
      <w:r w:rsidRPr="00846957">
        <w:rPr>
          <w:rFonts w:ascii="Calibri" w:eastAsia="Calibri" w:hAnsi="Calibri" w:cs="Calibri"/>
          <w:b/>
          <w:bCs/>
        </w:rPr>
        <w:t>itens 7.3 e 7.3.1</w:t>
      </w:r>
      <w:r w:rsidR="00036609" w:rsidRPr="00846957">
        <w:rPr>
          <w:rFonts w:ascii="Calibri" w:eastAsia="Calibri" w:hAnsi="Calibri" w:cs="Calibri"/>
          <w:b/>
          <w:bCs/>
        </w:rPr>
        <w:t>;</w:t>
      </w:r>
    </w:p>
    <w:p w14:paraId="533FE0BB" w14:textId="78586F21" w:rsidR="06F14A9A" w:rsidRPr="00846957" w:rsidRDefault="06F14A9A" w:rsidP="00846957">
      <w:pPr>
        <w:widowControl w:val="0"/>
        <w:spacing w:after="0" w:line="240" w:lineRule="auto"/>
        <w:jc w:val="both"/>
        <w:rPr>
          <w:rFonts w:ascii="Calibri" w:eastAsia="Calibri" w:hAnsi="Calibri" w:cs="Calibri"/>
          <w:color w:val="FF0000"/>
          <w:lang w:val="pt-PT"/>
        </w:rPr>
      </w:pPr>
    </w:p>
    <w:p w14:paraId="66A588E9" w14:textId="3D44A99C" w:rsidR="06F14A9A" w:rsidRPr="00846957" w:rsidRDefault="1C8C64B1" w:rsidP="00846957">
      <w:pPr>
        <w:pStyle w:val="western"/>
        <w:spacing w:before="0" w:after="0" w:line="240" w:lineRule="auto"/>
        <w:ind w:left="284"/>
        <w:jc w:val="both"/>
        <w:rPr>
          <w:rFonts w:ascii="Calibri" w:hAnsi="Calibri" w:cs="Calibri"/>
          <w:sz w:val="22"/>
          <w:szCs w:val="22"/>
          <w:lang w:val="pt-PT"/>
        </w:rPr>
      </w:pPr>
      <w:r w:rsidRPr="00846957">
        <w:rPr>
          <w:rFonts w:ascii="Calibri" w:hAnsi="Calibri" w:cs="Calibri"/>
          <w:sz w:val="22"/>
          <w:szCs w:val="22"/>
        </w:rPr>
        <w:lastRenderedPageBreak/>
        <w:t>7</w:t>
      </w:r>
      <w:r w:rsidR="1C477431" w:rsidRPr="00846957">
        <w:rPr>
          <w:rFonts w:ascii="Calibri" w:hAnsi="Calibri" w:cs="Calibri"/>
          <w:sz w:val="22"/>
          <w:szCs w:val="22"/>
        </w:rPr>
        <w:t xml:space="preserve">.7.1 Para efeito de caracterização de mora imputável ao </w:t>
      </w:r>
      <w:r w:rsidR="1C477431" w:rsidRPr="00846957">
        <w:rPr>
          <w:rFonts w:ascii="Calibri" w:hAnsi="Calibri" w:cs="Calibri"/>
          <w:b/>
          <w:bCs/>
          <w:sz w:val="22"/>
          <w:szCs w:val="22"/>
        </w:rPr>
        <w:t>CONTRATANTE</w:t>
      </w:r>
      <w:r w:rsidR="1C477431" w:rsidRPr="00846957">
        <w:rPr>
          <w:rFonts w:ascii="Calibri" w:hAnsi="Calibri" w:cs="Calibri"/>
          <w:sz w:val="22"/>
          <w:szCs w:val="22"/>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1C477431" w:rsidRPr="00846957">
        <w:rPr>
          <w:rFonts w:ascii="Calibri" w:hAnsi="Calibri" w:cs="Calibri"/>
          <w:b/>
          <w:bCs/>
          <w:sz w:val="22"/>
          <w:szCs w:val="22"/>
        </w:rPr>
        <w:t>CONTRATANTE</w:t>
      </w:r>
      <w:r w:rsidR="00036609" w:rsidRPr="00846957">
        <w:rPr>
          <w:rFonts w:ascii="Calibri" w:hAnsi="Calibri" w:cs="Calibri"/>
          <w:sz w:val="22"/>
          <w:szCs w:val="22"/>
        </w:rPr>
        <w:t>;</w:t>
      </w:r>
      <w:r w:rsidR="1C477431" w:rsidRPr="00846957">
        <w:rPr>
          <w:rFonts w:ascii="Calibri" w:hAnsi="Calibri" w:cs="Calibri"/>
          <w:sz w:val="22"/>
          <w:szCs w:val="22"/>
        </w:rPr>
        <w:t> </w:t>
      </w:r>
    </w:p>
    <w:p w14:paraId="337EB32B" w14:textId="2EBA37AC" w:rsidR="06F14A9A" w:rsidRPr="00846957" w:rsidRDefault="06F14A9A" w:rsidP="00846957">
      <w:pPr>
        <w:pStyle w:val="western"/>
        <w:spacing w:before="0" w:after="0" w:line="240" w:lineRule="auto"/>
        <w:ind w:left="284"/>
        <w:jc w:val="both"/>
        <w:rPr>
          <w:rFonts w:ascii="Calibri" w:hAnsi="Calibri" w:cs="Calibri"/>
          <w:sz w:val="22"/>
          <w:szCs w:val="22"/>
          <w:lang w:val="pt-PT"/>
        </w:rPr>
      </w:pPr>
    </w:p>
    <w:p w14:paraId="4C209D0E" w14:textId="292B7980" w:rsidR="06F14A9A" w:rsidRPr="00846957" w:rsidRDefault="00BC42C9" w:rsidP="00846957">
      <w:pPr>
        <w:spacing w:after="0" w:line="240" w:lineRule="auto"/>
        <w:jc w:val="both"/>
        <w:rPr>
          <w:rFonts w:ascii="Calibri" w:eastAsia="Calibri" w:hAnsi="Calibri" w:cs="Calibri"/>
        </w:rPr>
      </w:pPr>
      <w:r w:rsidRPr="00846957">
        <w:rPr>
          <w:rFonts w:ascii="Calibri" w:eastAsia="Calibri" w:hAnsi="Calibri" w:cs="Calibri"/>
          <w:color w:val="000000" w:themeColor="text1"/>
        </w:rPr>
        <w:t xml:space="preserve">7.8 </w:t>
      </w:r>
      <w:r w:rsidRPr="00846957">
        <w:rPr>
          <w:rFonts w:ascii="Calibri" w:eastAsia="Calibri" w:hAnsi="Calibri" w:cs="Calibri"/>
        </w:rPr>
        <w:t>No ato de liquidação da despesa, os serviços de contabilidade comunicarão aos órgãos da administração tributária as características da despesa e os valores pagos, conforme o disposto no </w:t>
      </w:r>
      <w:hyperlink r:id="rId10" w:anchor="art63" w:history="1">
        <w:r w:rsidRPr="00846957">
          <w:rPr>
            <w:rFonts w:ascii="Calibri" w:eastAsia="Calibri" w:hAnsi="Calibri" w:cs="Calibri"/>
          </w:rPr>
          <w:t>art. 63 da Lei nº 4.320, de 17 de março de 1964.</w:t>
        </w:r>
      </w:hyperlink>
    </w:p>
    <w:p w14:paraId="289B0A9F" w14:textId="77777777" w:rsidR="00BC42C9" w:rsidRPr="00846957" w:rsidRDefault="00BC42C9" w:rsidP="00846957">
      <w:pPr>
        <w:spacing w:after="0" w:line="240" w:lineRule="auto"/>
        <w:jc w:val="both"/>
        <w:rPr>
          <w:rFonts w:ascii="Calibri" w:eastAsia="Calibri" w:hAnsi="Calibri" w:cs="Calibri"/>
        </w:rPr>
      </w:pPr>
    </w:p>
    <w:p w14:paraId="4C430A2D" w14:textId="093D821B" w:rsidR="1897557B" w:rsidRPr="00846957" w:rsidRDefault="766D1A94" w:rsidP="00846957">
      <w:pPr>
        <w:spacing w:after="0" w:line="240" w:lineRule="auto"/>
        <w:jc w:val="both"/>
        <w:rPr>
          <w:rFonts w:ascii="Calibri" w:eastAsia="Calibri" w:hAnsi="Calibri" w:cs="Calibri"/>
          <w:b/>
          <w:bCs/>
          <w:color w:val="000000" w:themeColor="text1"/>
        </w:rPr>
      </w:pPr>
      <w:r w:rsidRPr="00846957">
        <w:rPr>
          <w:rFonts w:ascii="Calibri" w:eastAsia="Calibri" w:hAnsi="Calibri" w:cs="Calibri"/>
          <w:b/>
          <w:bCs/>
          <w:color w:val="000000" w:themeColor="text1"/>
        </w:rPr>
        <w:t xml:space="preserve">CLÁUSULA </w:t>
      </w:r>
      <w:r w:rsidR="0311E3CE" w:rsidRPr="00846957">
        <w:rPr>
          <w:rFonts w:ascii="Calibri" w:eastAsia="Calibri" w:hAnsi="Calibri" w:cs="Calibri"/>
          <w:b/>
          <w:bCs/>
          <w:color w:val="000000" w:themeColor="text1"/>
        </w:rPr>
        <w:t>OITAVA</w:t>
      </w:r>
      <w:r w:rsidRPr="00846957">
        <w:rPr>
          <w:rFonts w:ascii="Calibri" w:eastAsia="Calibri" w:hAnsi="Calibri" w:cs="Calibri"/>
          <w:b/>
          <w:bCs/>
          <w:color w:val="000000" w:themeColor="text1"/>
        </w:rPr>
        <w:t xml:space="preserve"> - </w:t>
      </w:r>
      <w:r w:rsidR="3D6F836A" w:rsidRPr="00846957">
        <w:rPr>
          <w:rFonts w:ascii="Calibri" w:eastAsia="Calibri" w:hAnsi="Calibri" w:cs="Calibri"/>
          <w:b/>
          <w:bCs/>
          <w:color w:val="000000" w:themeColor="text1"/>
        </w:rPr>
        <w:t xml:space="preserve">DA MANUTENÇÃO DO EQUILÍBRIO- </w:t>
      </w:r>
      <w:proofErr w:type="gramStart"/>
      <w:r w:rsidR="3D6F836A" w:rsidRPr="00846957">
        <w:rPr>
          <w:rFonts w:ascii="Calibri" w:eastAsia="Calibri" w:hAnsi="Calibri" w:cs="Calibri"/>
          <w:b/>
          <w:bCs/>
          <w:color w:val="000000" w:themeColor="text1"/>
        </w:rPr>
        <w:t>ECONÔMICO FINANCEIRO</w:t>
      </w:r>
      <w:proofErr w:type="gramEnd"/>
      <w:r w:rsidR="00EC6A32" w:rsidRPr="00846957">
        <w:rPr>
          <w:rFonts w:ascii="Calibri" w:eastAsia="Calibri" w:hAnsi="Calibri" w:cs="Calibri"/>
          <w:b/>
          <w:bCs/>
          <w:color w:val="000000" w:themeColor="text1"/>
        </w:rPr>
        <w:t xml:space="preserve"> DO CONTRATO</w:t>
      </w:r>
    </w:p>
    <w:p w14:paraId="32B41C81" w14:textId="012CAAFF" w:rsidR="79F9D03A" w:rsidRPr="00846957" w:rsidRDefault="79F9D03A" w:rsidP="00846957">
      <w:pPr>
        <w:spacing w:after="0" w:line="240" w:lineRule="auto"/>
        <w:jc w:val="both"/>
        <w:rPr>
          <w:rFonts w:ascii="Calibri" w:eastAsia="Calibri" w:hAnsi="Calibri" w:cs="Calibri"/>
          <w:b/>
          <w:bCs/>
          <w:color w:val="000000" w:themeColor="text1"/>
        </w:rPr>
      </w:pPr>
    </w:p>
    <w:p w14:paraId="44418743" w14:textId="445A5E44" w:rsidR="79F498F2" w:rsidRPr="00846957" w:rsidRDefault="79F498F2" w:rsidP="00846957">
      <w:pPr>
        <w:pStyle w:val="Corpodetexto"/>
        <w:spacing w:after="0"/>
        <w:jc w:val="both"/>
        <w:rPr>
          <w:rFonts w:ascii="Calibri" w:eastAsia="Calibri" w:hAnsi="Calibri" w:cs="Calibri"/>
          <w:color w:val="000000" w:themeColor="text1"/>
          <w:sz w:val="22"/>
          <w:szCs w:val="22"/>
        </w:rPr>
      </w:pPr>
      <w:r w:rsidRPr="00846957">
        <w:rPr>
          <w:rFonts w:ascii="Calibri" w:eastAsiaTheme="minorEastAsia" w:hAnsi="Calibri" w:cs="Calibri"/>
          <w:color w:val="000000" w:themeColor="text1"/>
          <w:sz w:val="22"/>
          <w:szCs w:val="22"/>
          <w:lang w:eastAsia="en-US"/>
        </w:rPr>
        <w:t xml:space="preserve">8.1 A concessão de reajustamento ocorrerá após o transcurso do prazo de 01 (um) ano da data do orçamento estimado pela Administração, qual seja, </w:t>
      </w:r>
      <w:proofErr w:type="spellStart"/>
      <w:r w:rsidRPr="00846957">
        <w:rPr>
          <w:rFonts w:ascii="Calibri" w:eastAsiaTheme="minorEastAsia" w:hAnsi="Calibri" w:cs="Calibri"/>
          <w:color w:val="FF0000"/>
          <w:sz w:val="22"/>
          <w:szCs w:val="22"/>
          <w:lang w:eastAsia="en-US"/>
        </w:rPr>
        <w:t>xx</w:t>
      </w:r>
      <w:proofErr w:type="spellEnd"/>
      <w:r w:rsidRPr="00846957">
        <w:rPr>
          <w:rFonts w:ascii="Calibri" w:eastAsiaTheme="minorEastAsia" w:hAnsi="Calibri" w:cs="Calibri"/>
          <w:color w:val="FF0000"/>
          <w:sz w:val="22"/>
          <w:szCs w:val="22"/>
          <w:lang w:eastAsia="en-US"/>
        </w:rPr>
        <w:t xml:space="preserve"> de </w:t>
      </w:r>
      <w:proofErr w:type="spellStart"/>
      <w:r w:rsidRPr="00846957">
        <w:rPr>
          <w:rFonts w:ascii="Calibri" w:eastAsiaTheme="minorEastAsia" w:hAnsi="Calibri" w:cs="Calibri"/>
          <w:color w:val="FF0000"/>
          <w:sz w:val="22"/>
          <w:szCs w:val="22"/>
          <w:lang w:eastAsia="en-US"/>
        </w:rPr>
        <w:t>xxxxxx</w:t>
      </w:r>
      <w:proofErr w:type="spellEnd"/>
      <w:r w:rsidRPr="00846957">
        <w:rPr>
          <w:rFonts w:ascii="Calibri" w:eastAsiaTheme="minorEastAsia" w:hAnsi="Calibri" w:cs="Calibri"/>
          <w:color w:val="FF0000"/>
          <w:sz w:val="22"/>
          <w:szCs w:val="22"/>
          <w:lang w:eastAsia="en-US"/>
        </w:rPr>
        <w:t xml:space="preserve"> de 201x,</w:t>
      </w:r>
      <w:r w:rsidRPr="00846957">
        <w:rPr>
          <w:rFonts w:ascii="Calibri" w:eastAsiaTheme="minorEastAsia" w:hAnsi="Calibri" w:cs="Calibri"/>
          <w:color w:val="000000" w:themeColor="text1"/>
          <w:sz w:val="22"/>
          <w:szCs w:val="22"/>
          <w:lang w:eastAsia="en-US"/>
        </w:rPr>
        <w:t xml:space="preserve"> mediante aplicação do INPC/IBGE relativo ao período decorrido entre a referida data e a data da efetiva concessão do reajuste;</w:t>
      </w:r>
    </w:p>
    <w:p w14:paraId="5B8801E2" w14:textId="530C5CEA" w:rsidR="79F9D03A" w:rsidRPr="00846957" w:rsidRDefault="79F9D03A" w:rsidP="00846957">
      <w:pPr>
        <w:widowControl w:val="0"/>
        <w:spacing w:after="0" w:line="240" w:lineRule="auto"/>
        <w:jc w:val="both"/>
        <w:rPr>
          <w:rFonts w:ascii="Calibri" w:eastAsia="Calibri" w:hAnsi="Calibri" w:cs="Calibri"/>
          <w:color w:val="000000" w:themeColor="text1"/>
        </w:rPr>
      </w:pPr>
    </w:p>
    <w:p w14:paraId="5B7C81EB" w14:textId="786AB120" w:rsidR="79F498F2" w:rsidRPr="00846957" w:rsidRDefault="79F498F2" w:rsidP="00846957">
      <w:pPr>
        <w:widowControl w:val="0"/>
        <w:spacing w:after="0" w:line="240" w:lineRule="auto"/>
        <w:ind w:left="284"/>
        <w:jc w:val="both"/>
        <w:rPr>
          <w:rFonts w:ascii="Calibri" w:eastAsia="Calibri" w:hAnsi="Calibri" w:cs="Calibri"/>
          <w:color w:val="000000" w:themeColor="text1"/>
          <w:lang w:val="pt-PT"/>
        </w:rPr>
      </w:pPr>
      <w:r w:rsidRPr="00846957">
        <w:rPr>
          <w:rFonts w:ascii="Calibri" w:eastAsia="Calibri" w:hAnsi="Calibri" w:cs="Calibri"/>
          <w:color w:val="000000" w:themeColor="text1"/>
        </w:rPr>
        <w:t>8.1.1 Nos reajustes subsequentes ao primeiro, o interregno mínimo de 01 (um) ano será contado a partir dos efeitos financeiros do último reajuste;</w:t>
      </w:r>
    </w:p>
    <w:p w14:paraId="74F6BEB5" w14:textId="7ED7BD2E" w:rsidR="79F9D03A" w:rsidRPr="00846957" w:rsidRDefault="79F9D03A" w:rsidP="00846957">
      <w:pPr>
        <w:widowControl w:val="0"/>
        <w:spacing w:after="0" w:line="240" w:lineRule="auto"/>
        <w:ind w:left="284"/>
        <w:jc w:val="both"/>
        <w:rPr>
          <w:rFonts w:ascii="Calibri" w:eastAsia="Calibri" w:hAnsi="Calibri" w:cs="Calibri"/>
          <w:color w:val="000000" w:themeColor="text1"/>
          <w:lang w:val="pt-PT"/>
        </w:rPr>
      </w:pPr>
    </w:p>
    <w:p w14:paraId="161D68B8" w14:textId="78C0AADD" w:rsidR="79F498F2" w:rsidRPr="00846957" w:rsidRDefault="79F498F2" w:rsidP="00846957">
      <w:pPr>
        <w:widowControl w:val="0"/>
        <w:spacing w:after="0" w:line="240" w:lineRule="auto"/>
        <w:ind w:left="284"/>
        <w:jc w:val="both"/>
        <w:rPr>
          <w:rFonts w:ascii="Calibri" w:eastAsia="Calibri" w:hAnsi="Calibri" w:cs="Calibri"/>
          <w:color w:val="000000" w:themeColor="text1"/>
          <w:lang w:val="pt-PT"/>
        </w:rPr>
      </w:pPr>
      <w:r w:rsidRPr="00846957">
        <w:rPr>
          <w:rFonts w:ascii="Calibri" w:eastAsia="Calibri" w:hAnsi="Calibri" w:cs="Calibri"/>
          <w:color w:val="000000" w:themeColor="text1"/>
        </w:rPr>
        <w:t xml:space="preserve">8.1.2 Os valores reajustados incidirão sobre as parcelas de serviços a serem executadas após o prazo de que cuida o </w:t>
      </w:r>
      <w:r w:rsidRPr="00846957">
        <w:rPr>
          <w:rFonts w:ascii="Calibri" w:eastAsia="Calibri" w:hAnsi="Calibri" w:cs="Calibri"/>
          <w:b/>
          <w:bCs/>
          <w:color w:val="000000" w:themeColor="text1"/>
        </w:rPr>
        <w:t>item 8.1</w:t>
      </w:r>
      <w:r w:rsidRPr="00846957">
        <w:rPr>
          <w:rFonts w:ascii="Calibri" w:eastAsia="Calibri" w:hAnsi="Calibri" w:cs="Calibri"/>
          <w:color w:val="000000" w:themeColor="text1"/>
        </w:rPr>
        <w:t>;</w:t>
      </w:r>
    </w:p>
    <w:p w14:paraId="7B6ED464" w14:textId="74407323" w:rsidR="79F9D03A" w:rsidRPr="00846957" w:rsidRDefault="79F9D03A" w:rsidP="00846957">
      <w:pPr>
        <w:widowControl w:val="0"/>
        <w:spacing w:after="0" w:line="240" w:lineRule="auto"/>
        <w:ind w:left="284"/>
        <w:jc w:val="both"/>
        <w:rPr>
          <w:rFonts w:ascii="Calibri" w:eastAsia="Calibri" w:hAnsi="Calibri" w:cs="Calibri"/>
          <w:color w:val="000000" w:themeColor="text1"/>
          <w:lang w:val="pt-PT"/>
        </w:rPr>
      </w:pPr>
    </w:p>
    <w:p w14:paraId="556B6298" w14:textId="3A943066" w:rsidR="79F498F2" w:rsidRPr="00846957" w:rsidRDefault="79F498F2" w:rsidP="00846957">
      <w:pPr>
        <w:widowControl w:val="0"/>
        <w:spacing w:after="0" w:line="240" w:lineRule="auto"/>
        <w:ind w:left="284"/>
        <w:jc w:val="both"/>
        <w:rPr>
          <w:rFonts w:ascii="Calibri" w:eastAsia="Calibri" w:hAnsi="Calibri" w:cs="Calibri"/>
          <w:color w:val="000000" w:themeColor="text1"/>
          <w:lang w:val="pt-PT"/>
        </w:rPr>
      </w:pPr>
      <w:r w:rsidRPr="00846957">
        <w:rPr>
          <w:rFonts w:ascii="Calibri" w:eastAsia="Calibri" w:hAnsi="Calibri" w:cs="Calibri"/>
          <w:color w:val="000000" w:themeColor="text1"/>
        </w:rPr>
        <w:t xml:space="preserve">8.1.3 A variação do valor contratual para fazer face ao reajuste de preços será realizada por simples apostila, dispensando a celebração de aditamento; </w:t>
      </w:r>
    </w:p>
    <w:p w14:paraId="53E2B012" w14:textId="07F0BC92" w:rsidR="79F9D03A" w:rsidRPr="00846957" w:rsidRDefault="79F9D03A" w:rsidP="00846957">
      <w:pPr>
        <w:spacing w:after="0" w:line="240" w:lineRule="auto"/>
        <w:jc w:val="both"/>
        <w:rPr>
          <w:rFonts w:ascii="Calibri" w:eastAsia="Calibri" w:hAnsi="Calibri" w:cs="Calibri"/>
          <w:color w:val="000000" w:themeColor="text1"/>
          <w:lang w:val="pt-PT"/>
        </w:rPr>
      </w:pPr>
    </w:p>
    <w:p w14:paraId="54BEE71C" w14:textId="094241EF" w:rsidR="79F498F2" w:rsidRPr="00846957" w:rsidRDefault="79F498F2" w:rsidP="00846957">
      <w:pPr>
        <w:pStyle w:val="Corpodetexto"/>
        <w:spacing w:after="0"/>
        <w:jc w:val="both"/>
        <w:rPr>
          <w:rFonts w:ascii="Calibri" w:eastAsiaTheme="minorEastAsia" w:hAnsi="Calibri" w:cs="Calibri"/>
          <w:color w:val="000000" w:themeColor="text1"/>
          <w:sz w:val="22"/>
          <w:szCs w:val="22"/>
          <w:lang w:val="pt-PT" w:eastAsia="en-US"/>
        </w:rPr>
      </w:pPr>
      <w:r w:rsidRPr="00846957">
        <w:rPr>
          <w:rFonts w:ascii="Calibri" w:eastAsiaTheme="minorEastAsia" w:hAnsi="Calibri" w:cs="Calibri"/>
          <w:color w:val="000000" w:themeColor="text1"/>
          <w:sz w:val="22"/>
          <w:szCs w:val="22"/>
          <w:lang w:eastAsia="en-US"/>
        </w:rPr>
        <w:t xml:space="preserve">8.2. O reestabelecimento do equilíbrio econômico-financeiro dependerá de requerimento da </w:t>
      </w:r>
      <w:r w:rsidR="00054F30" w:rsidRPr="00846957">
        <w:rPr>
          <w:rFonts w:ascii="Calibri" w:eastAsiaTheme="minorEastAsia" w:hAnsi="Calibri" w:cs="Calibri"/>
          <w:b/>
          <w:bCs/>
          <w:color w:val="000000" w:themeColor="text1"/>
          <w:sz w:val="22"/>
          <w:szCs w:val="22"/>
          <w:lang w:eastAsia="en-US"/>
        </w:rPr>
        <w:t>CONTRATADA</w:t>
      </w:r>
      <w:r w:rsidR="00054F30" w:rsidRPr="00846957">
        <w:rPr>
          <w:rFonts w:ascii="Calibri" w:eastAsiaTheme="minorEastAsia" w:hAnsi="Calibri" w:cs="Calibri"/>
          <w:color w:val="000000" w:themeColor="text1"/>
          <w:sz w:val="22"/>
          <w:szCs w:val="22"/>
          <w:lang w:eastAsia="en-US"/>
        </w:rPr>
        <w:t xml:space="preserve"> </w:t>
      </w:r>
      <w:r w:rsidRPr="00846957">
        <w:rPr>
          <w:rFonts w:ascii="Calibri" w:eastAsiaTheme="minorEastAsia" w:hAnsi="Calibri" w:cs="Calibri"/>
          <w:color w:val="000000" w:themeColor="text1"/>
          <w:sz w:val="22"/>
          <w:szCs w:val="22"/>
          <w:lang w:eastAsia="en-US"/>
        </w:rPr>
        <w:t>quando visar recompor o preço que se tornou insuficiente, devendo ser instruído com a documentação que comprove o desequilíbrio econômico-financeiro do contrato</w:t>
      </w:r>
      <w:r w:rsidR="00036609" w:rsidRPr="00846957">
        <w:rPr>
          <w:rFonts w:ascii="Calibri" w:eastAsiaTheme="minorEastAsia" w:hAnsi="Calibri" w:cs="Calibri"/>
          <w:color w:val="000000" w:themeColor="text1"/>
          <w:sz w:val="22"/>
          <w:szCs w:val="22"/>
          <w:lang w:eastAsia="en-US"/>
        </w:rPr>
        <w:t>;</w:t>
      </w:r>
      <w:r w:rsidRPr="00846957">
        <w:rPr>
          <w:rFonts w:ascii="Calibri" w:eastAsiaTheme="minorEastAsia" w:hAnsi="Calibri" w:cs="Calibri"/>
          <w:color w:val="000000" w:themeColor="text1"/>
          <w:sz w:val="22"/>
          <w:szCs w:val="22"/>
          <w:lang w:eastAsia="en-US"/>
        </w:rPr>
        <w:t xml:space="preserve"> </w:t>
      </w:r>
    </w:p>
    <w:p w14:paraId="761E08B2" w14:textId="3F9DDA21" w:rsidR="79F9D03A" w:rsidRPr="00846957" w:rsidRDefault="79F9D03A" w:rsidP="00846957">
      <w:pPr>
        <w:spacing w:after="0" w:line="240" w:lineRule="auto"/>
        <w:jc w:val="both"/>
        <w:rPr>
          <w:rFonts w:ascii="Calibri" w:eastAsia="Calibri" w:hAnsi="Calibri" w:cs="Calibri"/>
          <w:color w:val="000000" w:themeColor="text1"/>
          <w:lang w:val="pt-PT"/>
        </w:rPr>
      </w:pPr>
    </w:p>
    <w:p w14:paraId="4B8A8D26" w14:textId="06E830CB" w:rsidR="79F498F2" w:rsidRPr="00846957" w:rsidRDefault="79F498F2"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8.2.1. O requerimento de restabelecimento do equilíbrio econômico-financeiro inicial do 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r w:rsidR="00036609" w:rsidRPr="00846957">
        <w:rPr>
          <w:rFonts w:ascii="Calibri" w:eastAsia="Calibri" w:hAnsi="Calibri" w:cs="Calibri"/>
          <w:color w:val="000000" w:themeColor="text1"/>
        </w:rPr>
        <w:t>;</w:t>
      </w:r>
    </w:p>
    <w:p w14:paraId="044A9E4E" w14:textId="77777777" w:rsidR="006620A6" w:rsidRPr="00846957" w:rsidRDefault="006620A6" w:rsidP="00846957">
      <w:pPr>
        <w:widowControl w:val="0"/>
        <w:spacing w:after="0" w:line="240" w:lineRule="auto"/>
        <w:ind w:left="284"/>
        <w:jc w:val="both"/>
        <w:rPr>
          <w:rFonts w:ascii="Calibri" w:eastAsia="Calibri" w:hAnsi="Calibri" w:cs="Calibri"/>
          <w:color w:val="000000" w:themeColor="text1"/>
          <w:lang w:val="pt-PT"/>
        </w:rPr>
      </w:pPr>
    </w:p>
    <w:p w14:paraId="683E19F9" w14:textId="05E0503A" w:rsidR="79F498F2" w:rsidRPr="00846957" w:rsidRDefault="79F498F2"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 8.2.2. Na hipótese de contratos de fornecimento contínuos, o requerimento de restabelecimento do equilíbrio econômico-financeiro deverá ser formulado durante a vigência do contrato e antes de eventual prorrogação nos termos do art. 131, parágrafo único, da Lei n° 14.133, de 2021, sob pena de preclusão</w:t>
      </w:r>
      <w:r w:rsidR="00036609" w:rsidRPr="00846957">
        <w:rPr>
          <w:rFonts w:ascii="Calibri" w:eastAsia="Calibri" w:hAnsi="Calibri" w:cs="Calibri"/>
          <w:color w:val="000000" w:themeColor="text1"/>
        </w:rPr>
        <w:t>;</w:t>
      </w:r>
    </w:p>
    <w:p w14:paraId="67BF9033" w14:textId="77777777" w:rsidR="006620A6" w:rsidRPr="00846957" w:rsidRDefault="006620A6" w:rsidP="00846957">
      <w:pPr>
        <w:widowControl w:val="0"/>
        <w:spacing w:after="0" w:line="240" w:lineRule="auto"/>
        <w:ind w:left="284"/>
        <w:jc w:val="both"/>
        <w:rPr>
          <w:rFonts w:ascii="Calibri" w:eastAsia="Calibri" w:hAnsi="Calibri" w:cs="Calibri"/>
          <w:color w:val="000000" w:themeColor="text1"/>
          <w:lang w:val="pt-PT"/>
        </w:rPr>
      </w:pPr>
    </w:p>
    <w:p w14:paraId="3867F627" w14:textId="2D9423D2" w:rsidR="79F498F2" w:rsidRPr="00846957" w:rsidRDefault="79F498F2" w:rsidP="00846957">
      <w:pPr>
        <w:widowControl w:val="0"/>
        <w:spacing w:after="0" w:line="240" w:lineRule="auto"/>
        <w:ind w:left="540"/>
        <w:jc w:val="both"/>
        <w:rPr>
          <w:rFonts w:ascii="Calibri" w:eastAsia="Calibri" w:hAnsi="Calibri" w:cs="Calibri"/>
          <w:color w:val="000000" w:themeColor="text1"/>
          <w:lang w:val="pt-PT"/>
        </w:rPr>
      </w:pPr>
      <w:r w:rsidRPr="00846957">
        <w:rPr>
          <w:rFonts w:ascii="Calibri" w:eastAsia="Calibri" w:hAnsi="Calibri" w:cs="Calibri"/>
          <w:color w:val="000000" w:themeColor="text1"/>
        </w:rPr>
        <w:t>8.</w:t>
      </w:r>
      <w:r w:rsidR="6F196405" w:rsidRPr="00846957">
        <w:rPr>
          <w:rFonts w:ascii="Calibri" w:eastAsia="Calibri" w:hAnsi="Calibri" w:cs="Calibri"/>
          <w:color w:val="000000" w:themeColor="text1"/>
        </w:rPr>
        <w:t>2</w:t>
      </w:r>
      <w:r w:rsidRPr="00846957">
        <w:rPr>
          <w:rFonts w:ascii="Calibri" w:eastAsia="Calibri" w:hAnsi="Calibri" w:cs="Calibri"/>
          <w:color w:val="000000" w:themeColor="text1"/>
        </w:rPr>
        <w:t>.2.1. Fica convencionado que, nos casos de contrato de fornecimento contínuos com prazo de vigência superior a 1 (um) ano, o requerimento de restabelecimento do equilíbrio econômico-financeiro do contrato deverá observar a disposição do subitem 8.2.1</w:t>
      </w:r>
      <w:r w:rsidR="00036609" w:rsidRPr="00846957">
        <w:rPr>
          <w:rFonts w:ascii="Calibri" w:eastAsia="Calibri" w:hAnsi="Calibri" w:cs="Calibri"/>
          <w:color w:val="000000" w:themeColor="text1"/>
        </w:rPr>
        <w:t>;</w:t>
      </w:r>
    </w:p>
    <w:p w14:paraId="64F766C7" w14:textId="77777777" w:rsidR="00B42EFE" w:rsidRPr="00846957" w:rsidRDefault="00B42EFE" w:rsidP="00846957">
      <w:pPr>
        <w:spacing w:after="0" w:line="240" w:lineRule="auto"/>
        <w:jc w:val="both"/>
        <w:rPr>
          <w:rFonts w:ascii="Calibri" w:hAnsi="Calibri" w:cs="Calibri"/>
        </w:rPr>
      </w:pPr>
    </w:p>
    <w:p w14:paraId="3A239ED6" w14:textId="68C04BED" w:rsidR="00B42EFE" w:rsidRPr="00846957" w:rsidRDefault="00B42EFE" w:rsidP="00846957">
      <w:pPr>
        <w:spacing w:after="0" w:line="240" w:lineRule="auto"/>
        <w:jc w:val="both"/>
        <w:rPr>
          <w:rFonts w:ascii="Calibri" w:hAnsi="Calibri" w:cs="Calibri"/>
        </w:rPr>
      </w:pPr>
      <w:r w:rsidRPr="00846957">
        <w:rPr>
          <w:rFonts w:ascii="Calibri" w:hAnsi="Calibri" w:cs="Calibri"/>
        </w:rPr>
        <w:t xml:space="preserve">8.3 O </w:t>
      </w:r>
      <w:r w:rsidRPr="00846957">
        <w:rPr>
          <w:rFonts w:ascii="Calibri" w:hAnsi="Calibri" w:cs="Calibri"/>
          <w:b/>
          <w:bCs/>
        </w:rPr>
        <w:t>CONTRATANTE</w:t>
      </w:r>
      <w:r w:rsidRPr="00846957">
        <w:rPr>
          <w:rFonts w:ascii="Calibri" w:hAnsi="Calibri" w:cs="Calibri"/>
        </w:rPr>
        <w:t>, no prazo máximo de 60 (sessenta) dias, prorrogável por igual período mediante justificativa, responderá a eventuais pedidos de manutenção do equilíbrio econômico-financeiro do Contrato apresentado pela Contratada (art. 92, inciso XI, c/c 123, parágrafo único da Lei n° 14.133, de 2021)</w:t>
      </w:r>
      <w:r w:rsidR="00036609" w:rsidRPr="00846957">
        <w:rPr>
          <w:rFonts w:ascii="Calibri" w:hAnsi="Calibri" w:cs="Calibri"/>
        </w:rPr>
        <w:t>;</w:t>
      </w:r>
    </w:p>
    <w:p w14:paraId="03915DF3" w14:textId="77777777" w:rsidR="00B42EFE" w:rsidRPr="00846957" w:rsidRDefault="00B42EFE" w:rsidP="00846957">
      <w:pPr>
        <w:spacing w:after="0" w:line="240" w:lineRule="auto"/>
        <w:jc w:val="both"/>
        <w:rPr>
          <w:rFonts w:ascii="Calibri" w:hAnsi="Calibri" w:cs="Calibri"/>
        </w:rPr>
      </w:pPr>
    </w:p>
    <w:p w14:paraId="7ACDDD75" w14:textId="77777777" w:rsidR="00B42EFE" w:rsidRPr="00846957" w:rsidRDefault="00B42EFE" w:rsidP="00846957">
      <w:pPr>
        <w:spacing w:after="0" w:line="240" w:lineRule="auto"/>
        <w:jc w:val="both"/>
        <w:rPr>
          <w:rFonts w:ascii="Calibri" w:hAnsi="Calibri" w:cs="Calibri"/>
        </w:rPr>
      </w:pPr>
      <w:r w:rsidRPr="00846957">
        <w:rPr>
          <w:rFonts w:ascii="Calibri" w:hAnsi="Calibri" w:cs="Calibri"/>
        </w:rPr>
        <w:lastRenderedPageBreak/>
        <w:t>8.4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p>
    <w:p w14:paraId="368B8286" w14:textId="3274C63A" w:rsidR="79F9D03A" w:rsidRPr="00846957" w:rsidRDefault="79F9D03A" w:rsidP="00846957">
      <w:pPr>
        <w:spacing w:after="0" w:line="240" w:lineRule="auto"/>
        <w:ind w:left="540"/>
        <w:jc w:val="both"/>
        <w:rPr>
          <w:rFonts w:ascii="Calibri" w:eastAsia="Times New Roman" w:hAnsi="Calibri" w:cs="Calibri"/>
          <w:color w:val="000000" w:themeColor="text1"/>
          <w:lang w:val="pt-PT"/>
        </w:rPr>
      </w:pPr>
    </w:p>
    <w:p w14:paraId="50BD4630" w14:textId="4BD869AD" w:rsidR="1897557B" w:rsidRPr="00846957" w:rsidRDefault="766D1A94" w:rsidP="00846957">
      <w:pPr>
        <w:pStyle w:val="western"/>
        <w:spacing w:before="0" w:after="0" w:line="240" w:lineRule="auto"/>
        <w:jc w:val="both"/>
        <w:rPr>
          <w:rFonts w:ascii="Calibri" w:eastAsia="Calibri" w:hAnsi="Calibri" w:cs="Calibri"/>
          <w:b/>
          <w:bCs/>
          <w:color w:val="000000" w:themeColor="text1"/>
          <w:sz w:val="22"/>
          <w:szCs w:val="22"/>
        </w:rPr>
      </w:pPr>
      <w:proofErr w:type="gramStart"/>
      <w:r w:rsidRPr="00846957">
        <w:rPr>
          <w:rFonts w:ascii="Calibri" w:hAnsi="Calibri" w:cs="Calibri"/>
          <w:b/>
          <w:bCs/>
          <w:sz w:val="22"/>
          <w:szCs w:val="22"/>
        </w:rPr>
        <w:t xml:space="preserve">CLÁUSULA </w:t>
      </w:r>
      <w:r w:rsidR="6A3F4778" w:rsidRPr="00846957">
        <w:rPr>
          <w:rFonts w:ascii="Calibri" w:hAnsi="Calibri" w:cs="Calibri"/>
          <w:b/>
          <w:bCs/>
          <w:sz w:val="22"/>
          <w:szCs w:val="22"/>
        </w:rPr>
        <w:t xml:space="preserve"> NONA</w:t>
      </w:r>
      <w:proofErr w:type="gramEnd"/>
      <w:r w:rsidRPr="00846957">
        <w:rPr>
          <w:rFonts w:ascii="Calibri" w:hAnsi="Calibri" w:cs="Calibri"/>
          <w:b/>
          <w:bCs/>
          <w:sz w:val="22"/>
          <w:szCs w:val="22"/>
        </w:rPr>
        <w:t>- DA DOTAÇÃO ORÇAMENTÁRIA</w:t>
      </w:r>
    </w:p>
    <w:p w14:paraId="0E486F12" w14:textId="08968F9D" w:rsidR="06F14A9A" w:rsidRPr="00846957" w:rsidRDefault="06F14A9A" w:rsidP="00846957">
      <w:pPr>
        <w:spacing w:after="0" w:line="240" w:lineRule="auto"/>
        <w:jc w:val="both"/>
        <w:rPr>
          <w:rFonts w:ascii="Calibri" w:eastAsia="Calibri" w:hAnsi="Calibri" w:cs="Calibri"/>
          <w:color w:val="000000" w:themeColor="text1"/>
        </w:rPr>
      </w:pPr>
    </w:p>
    <w:p w14:paraId="0365A890" w14:textId="6322E618" w:rsidR="1897557B" w:rsidRPr="00846957" w:rsidRDefault="1897557B"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As despesas para o pagamento deste contrato correrão por conta da Dotação Orçamentária a seguir especificada:</w:t>
      </w:r>
    </w:p>
    <w:p w14:paraId="19B74217" w14:textId="7666C6D6" w:rsidR="06F14A9A" w:rsidRPr="00846957" w:rsidRDefault="06F14A9A" w:rsidP="00846957">
      <w:pPr>
        <w:spacing w:after="0" w:line="240" w:lineRule="auto"/>
        <w:jc w:val="both"/>
        <w:rPr>
          <w:rFonts w:ascii="Calibri" w:eastAsia="Calibri" w:hAnsi="Calibri" w:cs="Calibri"/>
          <w:color w:val="000000" w:themeColor="text1"/>
        </w:rPr>
      </w:pPr>
    </w:p>
    <w:tbl>
      <w:tblPr>
        <w:tblW w:w="0" w:type="auto"/>
        <w:tblInd w:w="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85"/>
        <w:gridCol w:w="1710"/>
        <w:gridCol w:w="990"/>
        <w:gridCol w:w="1830"/>
        <w:gridCol w:w="1530"/>
      </w:tblGrid>
      <w:tr w:rsidR="06F14A9A" w:rsidRPr="00846957" w14:paraId="4DEC3117" w14:textId="77777777" w:rsidTr="06F14A9A">
        <w:trPr>
          <w:trHeight w:val="660"/>
        </w:trPr>
        <w:tc>
          <w:tcPr>
            <w:tcW w:w="2385"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09D55A43" w14:textId="3A823FA0" w:rsidR="06F14A9A" w:rsidRPr="00846957" w:rsidRDefault="06F14A9A" w:rsidP="00846957">
            <w:pPr>
              <w:spacing w:after="0" w:line="240" w:lineRule="auto"/>
              <w:jc w:val="both"/>
              <w:rPr>
                <w:rFonts w:ascii="Calibri" w:eastAsia="Calibri" w:hAnsi="Calibri" w:cs="Calibri"/>
              </w:rPr>
            </w:pPr>
            <w:r w:rsidRPr="00846957">
              <w:rPr>
                <w:rFonts w:ascii="Calibri" w:eastAsia="Calibri" w:hAnsi="Calibri" w:cs="Calibri"/>
                <w:b/>
                <w:bCs/>
              </w:rPr>
              <w:t>Código Unidade Orçamentária/Gestora</w:t>
            </w:r>
          </w:p>
        </w:tc>
        <w:tc>
          <w:tcPr>
            <w:tcW w:w="1710"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6E8B9F5B" w14:textId="05F8F7C1" w:rsidR="06F14A9A" w:rsidRPr="00846957" w:rsidRDefault="06F14A9A" w:rsidP="00846957">
            <w:pPr>
              <w:spacing w:after="0" w:line="240" w:lineRule="auto"/>
              <w:jc w:val="both"/>
              <w:rPr>
                <w:rFonts w:ascii="Calibri" w:eastAsia="Calibri" w:hAnsi="Calibri" w:cs="Calibri"/>
              </w:rPr>
            </w:pPr>
            <w:r w:rsidRPr="00846957">
              <w:rPr>
                <w:rFonts w:ascii="Calibri" w:eastAsia="Calibri" w:hAnsi="Calibri" w:cs="Calibri"/>
                <w:b/>
                <w:bCs/>
              </w:rPr>
              <w:t>Ação (P/A/OE)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D7D0A10" w14:textId="70E71221" w:rsidR="06F14A9A" w:rsidRPr="00846957" w:rsidRDefault="06F14A9A" w:rsidP="00846957">
            <w:pPr>
              <w:spacing w:after="0" w:line="240" w:lineRule="auto"/>
              <w:jc w:val="both"/>
              <w:rPr>
                <w:rFonts w:ascii="Calibri" w:eastAsia="Calibri" w:hAnsi="Calibri" w:cs="Calibri"/>
              </w:rPr>
            </w:pPr>
            <w:r w:rsidRPr="00846957">
              <w:rPr>
                <w:rFonts w:ascii="Calibri" w:eastAsia="Calibri" w:hAnsi="Calibri" w:cs="Calibri"/>
                <w:b/>
                <w:bCs/>
              </w:rPr>
              <w:t>Região</w:t>
            </w:r>
          </w:p>
        </w:tc>
        <w:tc>
          <w:tcPr>
            <w:tcW w:w="1830" w:type="dxa"/>
            <w:tcBorders>
              <w:top w:val="single" w:sz="6" w:space="0" w:color="000000" w:themeColor="text1"/>
              <w:bottom w:val="single" w:sz="6" w:space="0" w:color="000000" w:themeColor="text1"/>
            </w:tcBorders>
            <w:tcMar>
              <w:top w:w="60" w:type="dxa"/>
              <w:left w:w="60" w:type="dxa"/>
              <w:bottom w:w="60" w:type="dxa"/>
              <w:right w:w="60" w:type="dxa"/>
            </w:tcMar>
            <w:vAlign w:val="center"/>
          </w:tcPr>
          <w:p w14:paraId="73C34941" w14:textId="33F46E8F" w:rsidR="06F14A9A" w:rsidRPr="00846957" w:rsidRDefault="06F14A9A" w:rsidP="00846957">
            <w:pPr>
              <w:spacing w:after="0" w:line="240" w:lineRule="auto"/>
              <w:jc w:val="both"/>
              <w:rPr>
                <w:rFonts w:ascii="Calibri" w:eastAsia="Calibri" w:hAnsi="Calibri" w:cs="Calibri"/>
              </w:rPr>
            </w:pPr>
            <w:r w:rsidRPr="00846957">
              <w:rPr>
                <w:rFonts w:ascii="Calibri" w:eastAsia="Calibri" w:hAnsi="Calibri" w:cs="Calibri"/>
                <w:b/>
                <w:bCs/>
              </w:rPr>
              <w:t>Destinação de Recursos (Fonte)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808C275" w14:textId="52050836" w:rsidR="06F14A9A" w:rsidRPr="00846957" w:rsidRDefault="06F14A9A" w:rsidP="00846957">
            <w:pPr>
              <w:spacing w:after="0" w:line="240" w:lineRule="auto"/>
              <w:jc w:val="both"/>
              <w:rPr>
                <w:rFonts w:ascii="Calibri" w:eastAsia="Calibri" w:hAnsi="Calibri" w:cs="Calibri"/>
              </w:rPr>
            </w:pPr>
            <w:r w:rsidRPr="00846957">
              <w:rPr>
                <w:rFonts w:ascii="Calibri" w:eastAsia="Calibri" w:hAnsi="Calibri" w:cs="Calibri"/>
                <w:b/>
                <w:bCs/>
              </w:rPr>
              <w:t>Natureza da Despesa</w:t>
            </w:r>
          </w:p>
        </w:tc>
      </w:tr>
      <w:tr w:rsidR="06F14A9A" w:rsidRPr="00846957" w14:paraId="566DAEDC" w14:textId="77777777" w:rsidTr="06F14A9A">
        <w:trPr>
          <w:trHeight w:val="660"/>
        </w:trPr>
        <w:tc>
          <w:tcPr>
            <w:tcW w:w="2385"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00EEABF0" w14:textId="15142003" w:rsidR="06F14A9A" w:rsidRPr="00846957" w:rsidRDefault="06F14A9A" w:rsidP="00846957">
            <w:pPr>
              <w:spacing w:after="0" w:line="240" w:lineRule="auto"/>
              <w:jc w:val="both"/>
              <w:rPr>
                <w:rFonts w:ascii="Calibri" w:eastAsia="Calibri" w:hAnsi="Calibri" w:cs="Calibri"/>
                <w:color w:val="FF0000"/>
              </w:rPr>
            </w:pPr>
            <w:r w:rsidRPr="00846957">
              <w:rPr>
                <w:rFonts w:ascii="Calibri" w:eastAsia="Calibri" w:hAnsi="Calibri" w:cs="Calibri"/>
                <w:color w:val="FF0000"/>
              </w:rPr>
              <w:t>40.101/XXXX</w:t>
            </w:r>
          </w:p>
        </w:tc>
        <w:tc>
          <w:tcPr>
            <w:tcW w:w="1710"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40473845" w14:textId="4CD88A54" w:rsidR="06F14A9A" w:rsidRPr="00846957" w:rsidRDefault="06F14A9A" w:rsidP="00846957">
            <w:pPr>
              <w:spacing w:after="0" w:line="240" w:lineRule="auto"/>
              <w:jc w:val="both"/>
              <w:rPr>
                <w:rFonts w:ascii="Calibri" w:eastAsia="Calibri" w:hAnsi="Calibri" w:cs="Calibri"/>
                <w:color w:val="FF0000"/>
              </w:rPr>
            </w:pPr>
            <w:proofErr w:type="spellStart"/>
            <w:r w:rsidRPr="00846957">
              <w:rPr>
                <w:rFonts w:ascii="Calibri" w:eastAsia="Calibri" w:hAnsi="Calibri" w:cs="Calibri"/>
                <w:color w:val="FF0000"/>
              </w:rPr>
              <w:t>xxxx</w:t>
            </w:r>
            <w:proofErr w:type="spellEnd"/>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6BB6752" w14:textId="04B80D3D" w:rsidR="06F14A9A" w:rsidRPr="00846957" w:rsidRDefault="06F14A9A" w:rsidP="00846957">
            <w:pPr>
              <w:spacing w:after="0" w:line="240" w:lineRule="auto"/>
              <w:jc w:val="both"/>
              <w:rPr>
                <w:rFonts w:ascii="Calibri" w:eastAsia="Calibri" w:hAnsi="Calibri" w:cs="Calibri"/>
                <w:color w:val="FF0000"/>
              </w:rPr>
            </w:pPr>
            <w:proofErr w:type="spellStart"/>
            <w:r w:rsidRPr="00846957">
              <w:rPr>
                <w:rFonts w:ascii="Calibri" w:eastAsia="Calibri" w:hAnsi="Calibri" w:cs="Calibri"/>
                <w:color w:val="FF0000"/>
              </w:rPr>
              <w:t>xxx</w:t>
            </w:r>
            <w:proofErr w:type="spellEnd"/>
          </w:p>
        </w:tc>
        <w:tc>
          <w:tcPr>
            <w:tcW w:w="1830" w:type="dxa"/>
            <w:tcBorders>
              <w:top w:val="single" w:sz="6" w:space="0" w:color="000000" w:themeColor="text1"/>
              <w:bottom w:val="single" w:sz="6" w:space="0" w:color="000000" w:themeColor="text1"/>
            </w:tcBorders>
            <w:tcMar>
              <w:top w:w="60" w:type="dxa"/>
              <w:left w:w="60" w:type="dxa"/>
              <w:bottom w:w="60" w:type="dxa"/>
              <w:right w:w="60" w:type="dxa"/>
            </w:tcMar>
            <w:vAlign w:val="center"/>
          </w:tcPr>
          <w:p w14:paraId="72A42C1E" w14:textId="0A5AED92" w:rsidR="06F14A9A" w:rsidRPr="00846957" w:rsidRDefault="06F14A9A" w:rsidP="00846957">
            <w:pPr>
              <w:spacing w:after="0" w:line="240" w:lineRule="auto"/>
              <w:jc w:val="both"/>
              <w:rPr>
                <w:rFonts w:ascii="Calibri" w:eastAsia="Calibri" w:hAnsi="Calibri" w:cs="Calibri"/>
                <w:color w:val="FF0000"/>
              </w:rPr>
            </w:pPr>
            <w:proofErr w:type="spellStart"/>
            <w:r w:rsidRPr="00846957">
              <w:rPr>
                <w:rFonts w:ascii="Calibri" w:eastAsia="Calibri" w:hAnsi="Calibri" w:cs="Calibri"/>
                <w:color w:val="FF0000"/>
              </w:rPr>
              <w:t>xxxx</w:t>
            </w:r>
            <w:proofErr w:type="spellEnd"/>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04CDCA0" w14:textId="0B14D865" w:rsidR="06F14A9A" w:rsidRPr="00846957" w:rsidRDefault="06F14A9A" w:rsidP="00846957">
            <w:pPr>
              <w:spacing w:after="0" w:line="240" w:lineRule="auto"/>
              <w:jc w:val="both"/>
              <w:rPr>
                <w:rFonts w:ascii="Calibri" w:eastAsia="Calibri" w:hAnsi="Calibri" w:cs="Calibri"/>
                <w:color w:val="FF0000"/>
              </w:rPr>
            </w:pPr>
            <w:proofErr w:type="spellStart"/>
            <w:r w:rsidRPr="00846957">
              <w:rPr>
                <w:rFonts w:ascii="Calibri" w:eastAsia="Calibri" w:hAnsi="Calibri" w:cs="Calibri"/>
                <w:color w:val="FF0000"/>
              </w:rPr>
              <w:t>xxxxx</w:t>
            </w:r>
            <w:proofErr w:type="spellEnd"/>
          </w:p>
        </w:tc>
      </w:tr>
    </w:tbl>
    <w:p w14:paraId="4250F351" w14:textId="4E4763C9" w:rsidR="06F14A9A" w:rsidRPr="00846957" w:rsidRDefault="06F14A9A" w:rsidP="00846957">
      <w:pPr>
        <w:spacing w:after="0" w:line="240" w:lineRule="auto"/>
        <w:jc w:val="both"/>
        <w:rPr>
          <w:rFonts w:ascii="Calibri" w:eastAsia="Calibri" w:hAnsi="Calibri" w:cs="Calibri"/>
          <w:color w:val="000000" w:themeColor="text1"/>
        </w:rPr>
      </w:pPr>
    </w:p>
    <w:p w14:paraId="1B30DA11" w14:textId="14CB3719" w:rsidR="06F14A9A" w:rsidRPr="00846957" w:rsidRDefault="06F14A9A" w:rsidP="00846957">
      <w:pPr>
        <w:spacing w:after="0" w:line="240" w:lineRule="auto"/>
        <w:jc w:val="both"/>
        <w:rPr>
          <w:rFonts w:ascii="Calibri" w:eastAsia="Calibri" w:hAnsi="Calibri" w:cs="Calibri"/>
          <w:color w:val="000000" w:themeColor="text1"/>
        </w:rPr>
      </w:pPr>
    </w:p>
    <w:p w14:paraId="33B05B62" w14:textId="4A10FBB1" w:rsidR="1897557B" w:rsidRPr="00846957" w:rsidRDefault="766D1A94" w:rsidP="00846957">
      <w:pPr>
        <w:spacing w:after="0" w:line="240" w:lineRule="auto"/>
        <w:jc w:val="both"/>
        <w:rPr>
          <w:rFonts w:ascii="Calibri" w:eastAsia="Calibri" w:hAnsi="Calibri" w:cs="Calibri"/>
          <w:color w:val="000000" w:themeColor="text1"/>
        </w:rPr>
      </w:pPr>
      <w:proofErr w:type="gramStart"/>
      <w:r w:rsidRPr="00846957">
        <w:rPr>
          <w:rFonts w:ascii="Calibri" w:eastAsia="Calibri" w:hAnsi="Calibri" w:cs="Calibri"/>
          <w:b/>
          <w:bCs/>
          <w:color w:val="000000" w:themeColor="text1"/>
        </w:rPr>
        <w:t xml:space="preserve">CLÁUSULA </w:t>
      </w:r>
      <w:r w:rsidR="212709A0" w:rsidRPr="00846957">
        <w:rPr>
          <w:rFonts w:ascii="Calibri" w:eastAsia="Calibri" w:hAnsi="Calibri" w:cs="Calibri"/>
          <w:b/>
          <w:bCs/>
          <w:color w:val="000000" w:themeColor="text1"/>
        </w:rPr>
        <w:t xml:space="preserve"> DÉCIMA</w:t>
      </w:r>
      <w:proofErr w:type="gramEnd"/>
      <w:r w:rsidRPr="00846957">
        <w:rPr>
          <w:rFonts w:ascii="Calibri" w:eastAsia="Calibri" w:hAnsi="Calibri" w:cs="Calibri"/>
          <w:b/>
          <w:bCs/>
          <w:color w:val="000000" w:themeColor="text1"/>
        </w:rPr>
        <w:t xml:space="preserve"> - DO MODELO DE GESTÃO E FISCALIZAÇÃO CONTRATUAL</w:t>
      </w:r>
    </w:p>
    <w:p w14:paraId="7E7F49F1" w14:textId="3F05C337" w:rsidR="06F14A9A" w:rsidRPr="00846957" w:rsidRDefault="06F14A9A" w:rsidP="00846957">
      <w:pPr>
        <w:spacing w:after="0" w:line="240" w:lineRule="auto"/>
        <w:jc w:val="both"/>
        <w:rPr>
          <w:rFonts w:ascii="Calibri" w:eastAsia="Calibri" w:hAnsi="Calibri" w:cs="Calibri"/>
          <w:color w:val="000000" w:themeColor="text1"/>
        </w:rPr>
      </w:pPr>
    </w:p>
    <w:p w14:paraId="558FFB5E" w14:textId="231D3158" w:rsidR="147E5C07" w:rsidRPr="00846957" w:rsidRDefault="147E5C07" w:rsidP="00846957">
      <w:pPr>
        <w:pStyle w:val="Corpodetexto"/>
        <w:spacing w:after="0"/>
        <w:jc w:val="both"/>
        <w:rPr>
          <w:rFonts w:ascii="Calibri" w:eastAsiaTheme="minorEastAsia" w:hAnsi="Calibri" w:cs="Calibri"/>
          <w:color w:val="000000" w:themeColor="text1"/>
          <w:sz w:val="22"/>
          <w:szCs w:val="22"/>
          <w:lang w:eastAsia="en-US"/>
        </w:rPr>
      </w:pPr>
      <w:r w:rsidRPr="00846957">
        <w:rPr>
          <w:rFonts w:ascii="Calibri" w:eastAsiaTheme="minorEastAsia" w:hAnsi="Calibri" w:cs="Calibri"/>
          <w:color w:val="000000" w:themeColor="text1"/>
          <w:sz w:val="22"/>
          <w:szCs w:val="22"/>
          <w:lang w:eastAsia="en-US"/>
        </w:rPr>
        <w:t xml:space="preserve">10.1 Na forma das disposições estabelecidas na Lei Federal nº 14.133/2021 e na Lei Estadual/BA nº 14.634/2023, o </w:t>
      </w:r>
      <w:r w:rsidRPr="00846957">
        <w:rPr>
          <w:rFonts w:ascii="Calibri" w:eastAsiaTheme="minorEastAsia" w:hAnsi="Calibri" w:cs="Calibri"/>
          <w:b/>
          <w:bCs/>
          <w:color w:val="000000" w:themeColor="text1"/>
          <w:sz w:val="22"/>
          <w:szCs w:val="22"/>
          <w:lang w:eastAsia="en-US"/>
        </w:rPr>
        <w:t>CONTRATANTE</w:t>
      </w:r>
      <w:r w:rsidRPr="00846957">
        <w:rPr>
          <w:rFonts w:ascii="Calibri" w:eastAsiaTheme="minorEastAsia" w:hAnsi="Calibri" w:cs="Calibri"/>
          <w:color w:val="000000" w:themeColor="text1"/>
          <w:sz w:val="22"/>
          <w:szCs w:val="22"/>
          <w:lang w:eastAsia="en-US"/>
        </w:rPr>
        <w:t xml:space="preserve"> designará servidor(es), por meio de Portaria específica para tal fim, para a gestão e fiscalização deste contrato, tendo poderes, entre outros, para notificar a </w:t>
      </w:r>
      <w:r w:rsidRPr="00846957">
        <w:rPr>
          <w:rFonts w:ascii="Calibri" w:eastAsiaTheme="minorEastAsia" w:hAnsi="Calibri" w:cs="Calibri"/>
          <w:b/>
          <w:bCs/>
          <w:color w:val="000000" w:themeColor="text1"/>
          <w:sz w:val="22"/>
          <w:szCs w:val="22"/>
          <w:lang w:eastAsia="en-US"/>
        </w:rPr>
        <w:t>CONTRATADA</w:t>
      </w:r>
      <w:r w:rsidRPr="00846957">
        <w:rPr>
          <w:rFonts w:ascii="Calibri" w:eastAsiaTheme="minorEastAsia" w:hAnsi="Calibri" w:cs="Calibri"/>
          <w:color w:val="000000" w:themeColor="text1"/>
          <w:sz w:val="22"/>
          <w:szCs w:val="22"/>
          <w:lang w:eastAsia="en-US"/>
        </w:rPr>
        <w:t xml:space="preserve"> sobre as irregularidades ou falhas que porventura venham a ser encontradas na execução deste instrumento</w:t>
      </w:r>
      <w:r w:rsidR="00036609" w:rsidRPr="00846957">
        <w:rPr>
          <w:rFonts w:ascii="Calibri" w:eastAsiaTheme="minorEastAsia" w:hAnsi="Calibri" w:cs="Calibri"/>
          <w:color w:val="000000" w:themeColor="text1"/>
          <w:sz w:val="22"/>
          <w:szCs w:val="22"/>
          <w:lang w:eastAsia="en-US"/>
        </w:rPr>
        <w:t>;</w:t>
      </w:r>
    </w:p>
    <w:p w14:paraId="0588C06A" w14:textId="5ADF6C91" w:rsidR="79F9D03A" w:rsidRPr="00846957" w:rsidRDefault="79F9D03A" w:rsidP="00846957">
      <w:pPr>
        <w:pStyle w:val="Corpodetexto"/>
        <w:spacing w:after="0"/>
        <w:jc w:val="both"/>
        <w:rPr>
          <w:rFonts w:ascii="Calibri" w:eastAsiaTheme="minorEastAsia" w:hAnsi="Calibri" w:cs="Calibri"/>
          <w:color w:val="000000" w:themeColor="text1"/>
          <w:sz w:val="22"/>
          <w:szCs w:val="22"/>
          <w:lang w:eastAsia="en-US"/>
        </w:rPr>
      </w:pPr>
    </w:p>
    <w:p w14:paraId="431BEFAB" w14:textId="49429D4D" w:rsidR="147E5C07" w:rsidRPr="00846957" w:rsidRDefault="147E5C07" w:rsidP="00846957">
      <w:pPr>
        <w:pStyle w:val="Corpodetexto"/>
        <w:spacing w:after="0"/>
        <w:jc w:val="both"/>
        <w:rPr>
          <w:rFonts w:ascii="Calibri" w:eastAsiaTheme="minorEastAsia" w:hAnsi="Calibri" w:cs="Calibri"/>
          <w:color w:val="000000" w:themeColor="text1"/>
          <w:sz w:val="22"/>
          <w:szCs w:val="22"/>
          <w:lang w:eastAsia="en-US"/>
        </w:rPr>
      </w:pPr>
      <w:r w:rsidRPr="00846957">
        <w:rPr>
          <w:rFonts w:ascii="Calibri" w:eastAsiaTheme="minorEastAsia" w:hAnsi="Calibri" w:cs="Calibri"/>
          <w:color w:val="000000" w:themeColor="text1"/>
          <w:sz w:val="22"/>
          <w:szCs w:val="22"/>
          <w:lang w:eastAsia="en-US"/>
        </w:rPr>
        <w:t>10.2 Incumbe à fiscalização acompanhar e verificar a perfeita execução do contrato, em todas as suas fases, competindo-lhe, primordialmente:</w:t>
      </w:r>
    </w:p>
    <w:p w14:paraId="34970F3A" w14:textId="356DA791" w:rsidR="79F9D03A" w:rsidRPr="00846957" w:rsidRDefault="79F9D03A" w:rsidP="00846957">
      <w:pPr>
        <w:pStyle w:val="Corpodetexto"/>
        <w:tabs>
          <w:tab w:val="left" w:pos="2571"/>
        </w:tabs>
        <w:spacing w:after="0"/>
        <w:jc w:val="both"/>
        <w:rPr>
          <w:rFonts w:ascii="Calibri" w:eastAsiaTheme="minorEastAsia" w:hAnsi="Calibri" w:cs="Calibri"/>
          <w:color w:val="000000" w:themeColor="text1"/>
          <w:sz w:val="22"/>
          <w:szCs w:val="22"/>
          <w:lang w:eastAsia="en-US"/>
        </w:rPr>
      </w:pPr>
    </w:p>
    <w:p w14:paraId="5A14FB99" w14:textId="47220F23" w:rsidR="147E5C07" w:rsidRPr="00846957" w:rsidRDefault="147E5C07"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10.2.1 Acompanhar o cumprimento dos prazos de execução descritos neste instrumento, e determinar as providências necessárias à correção de falhas, irregularidades e/ou defeitos, sem prejuízos das sanções contratuais legais;</w:t>
      </w:r>
    </w:p>
    <w:p w14:paraId="4C0A7723" w14:textId="51DFA155"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0D382E31" w14:textId="5820E730" w:rsidR="147E5C07" w:rsidRPr="00846957" w:rsidRDefault="147E5C07" w:rsidP="00846957">
      <w:pPr>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10.2.2 Transmitir à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xml:space="preserve"> as instruções, e comunicar alterações de prazos ou roteiros, quando for o caso;</w:t>
      </w:r>
    </w:p>
    <w:p w14:paraId="038F7698" w14:textId="5E843012"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662F3E8E" w14:textId="3E53B30D" w:rsidR="147E5C07" w:rsidRPr="00846957" w:rsidRDefault="147E5C07"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10.2.3 Promover, com a presença da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a verificação dos serviços já efetuados, emitindo a competente habilitação para o recebimento de pagamentos;</w:t>
      </w:r>
    </w:p>
    <w:p w14:paraId="2B9FDF52" w14:textId="3AD487FA"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7DDF6BC8" w14:textId="5AE58CB6" w:rsidR="147E5C07" w:rsidRPr="00846957" w:rsidRDefault="147E5C07"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10.2.4 Esclarecer as dúvidas da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xml:space="preserve">, solicitando ao setor competente do </w:t>
      </w:r>
      <w:r w:rsidRPr="00846957">
        <w:rPr>
          <w:rFonts w:ascii="Calibri" w:eastAsia="Calibri" w:hAnsi="Calibri" w:cs="Calibri"/>
          <w:b/>
          <w:bCs/>
          <w:color w:val="000000" w:themeColor="text1"/>
        </w:rPr>
        <w:t>CONTRATANTE</w:t>
      </w:r>
      <w:r w:rsidRPr="00846957">
        <w:rPr>
          <w:rFonts w:ascii="Calibri" w:eastAsia="Calibri" w:hAnsi="Calibri" w:cs="Calibri"/>
          <w:color w:val="000000" w:themeColor="text1"/>
        </w:rPr>
        <w:t>, se necessário, parecer de especialistas;</w:t>
      </w:r>
    </w:p>
    <w:p w14:paraId="50CED12D" w14:textId="64549BEF"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422C49BE" w14:textId="77777777" w:rsidR="00477728" w:rsidRPr="00846957" w:rsidRDefault="00477728" w:rsidP="00846957">
      <w:pPr>
        <w:pStyle w:val="Corpodetexto"/>
        <w:spacing w:after="0"/>
        <w:ind w:left="284"/>
        <w:jc w:val="both"/>
        <w:rPr>
          <w:rFonts w:ascii="Calibri" w:eastAsia="Calibri" w:hAnsi="Calibri" w:cs="Calibri"/>
          <w:color w:val="000000" w:themeColor="text1"/>
          <w:sz w:val="22"/>
          <w:szCs w:val="22"/>
        </w:rPr>
      </w:pPr>
      <w:r w:rsidRPr="00846957">
        <w:rPr>
          <w:rFonts w:ascii="Calibri" w:hAnsi="Calibri" w:cs="Calibri"/>
          <w:sz w:val="22"/>
          <w:szCs w:val="22"/>
        </w:rPr>
        <w:t xml:space="preserve">10.2.5 Manter anotação em registro próprio todas as ocorrências relacionadas à execução do contrato, determinando o que for necessário para a regularização das faltas ou dos defeitos observados; </w:t>
      </w:r>
    </w:p>
    <w:p w14:paraId="3815E74C" w14:textId="77777777" w:rsidR="00477728" w:rsidRPr="00846957" w:rsidRDefault="00477728" w:rsidP="00846957">
      <w:pPr>
        <w:widowControl w:val="0"/>
        <w:spacing w:after="0" w:line="240" w:lineRule="auto"/>
        <w:ind w:left="284"/>
        <w:jc w:val="both"/>
        <w:rPr>
          <w:rFonts w:ascii="Calibri" w:eastAsia="Calibri" w:hAnsi="Calibri" w:cs="Calibri"/>
          <w:color w:val="000000" w:themeColor="text1"/>
        </w:rPr>
      </w:pPr>
    </w:p>
    <w:p w14:paraId="02EB0F12" w14:textId="38328BB9" w:rsidR="79F9D03A" w:rsidRPr="00846957" w:rsidRDefault="00477728"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10.2.6 Informar aos seus superiores, em tempo hábil para a adoção das medidas convenientes, a situação que demandar decisão ou providência que ultrapasse sua competência (Lei Estadual de nº14.634/23; art.12, §2º e Lei nº 14.133/2021, art. 117, §2º)</w:t>
      </w:r>
      <w:r w:rsidR="00036609" w:rsidRPr="00846957">
        <w:rPr>
          <w:rFonts w:ascii="Calibri" w:eastAsia="Calibri" w:hAnsi="Calibri" w:cs="Calibri"/>
          <w:color w:val="000000" w:themeColor="text1"/>
        </w:rPr>
        <w:t>;</w:t>
      </w:r>
    </w:p>
    <w:p w14:paraId="275CADA7" w14:textId="324E1A14" w:rsidR="4310B935" w:rsidRPr="00846957" w:rsidRDefault="4310B935" w:rsidP="00846957">
      <w:pPr>
        <w:widowControl w:val="0"/>
        <w:spacing w:after="0" w:line="240" w:lineRule="auto"/>
        <w:ind w:left="284"/>
        <w:jc w:val="both"/>
        <w:rPr>
          <w:rFonts w:ascii="Calibri" w:eastAsia="Calibri" w:hAnsi="Calibri" w:cs="Calibri"/>
          <w:color w:val="000000" w:themeColor="text1"/>
        </w:rPr>
      </w:pPr>
    </w:p>
    <w:p w14:paraId="5080A25D" w14:textId="064AD071" w:rsidR="147E5C07" w:rsidRPr="00846957" w:rsidRDefault="147E5C07" w:rsidP="00846957">
      <w:pPr>
        <w:pStyle w:val="Corpodetexto"/>
        <w:spacing w:after="0"/>
        <w:jc w:val="both"/>
        <w:rPr>
          <w:rFonts w:ascii="Calibri" w:eastAsiaTheme="minorEastAsia" w:hAnsi="Calibri" w:cs="Calibri"/>
          <w:color w:val="000000" w:themeColor="text1"/>
          <w:sz w:val="22"/>
          <w:szCs w:val="22"/>
          <w:lang w:eastAsia="en-US"/>
        </w:rPr>
      </w:pPr>
      <w:r w:rsidRPr="00846957">
        <w:rPr>
          <w:rFonts w:ascii="Calibri" w:eastAsiaTheme="minorEastAsia" w:hAnsi="Calibri" w:cs="Calibri"/>
          <w:color w:val="000000" w:themeColor="text1"/>
          <w:sz w:val="22"/>
          <w:szCs w:val="22"/>
          <w:lang w:eastAsia="en-US"/>
        </w:rPr>
        <w:lastRenderedPageBreak/>
        <w:t xml:space="preserve">10.3 A fiscalização, pelo </w:t>
      </w:r>
      <w:r w:rsidRPr="00846957">
        <w:rPr>
          <w:rFonts w:ascii="Calibri" w:eastAsiaTheme="minorEastAsia" w:hAnsi="Calibri" w:cs="Calibri"/>
          <w:b/>
          <w:bCs/>
          <w:color w:val="000000" w:themeColor="text1"/>
          <w:sz w:val="22"/>
          <w:szCs w:val="22"/>
          <w:lang w:eastAsia="en-US"/>
        </w:rPr>
        <w:t>CONTRATANTE</w:t>
      </w:r>
      <w:r w:rsidRPr="00846957">
        <w:rPr>
          <w:rFonts w:ascii="Calibri" w:eastAsiaTheme="minorEastAsia" w:hAnsi="Calibri" w:cs="Calibri"/>
          <w:color w:val="000000" w:themeColor="text1"/>
          <w:sz w:val="22"/>
          <w:szCs w:val="22"/>
          <w:lang w:eastAsia="en-US"/>
        </w:rPr>
        <w:t xml:space="preserve">, não desobriga a </w:t>
      </w:r>
      <w:r w:rsidRPr="00846957">
        <w:rPr>
          <w:rFonts w:ascii="Calibri" w:eastAsiaTheme="minorEastAsia" w:hAnsi="Calibri" w:cs="Calibri"/>
          <w:b/>
          <w:bCs/>
          <w:color w:val="000000" w:themeColor="text1"/>
          <w:sz w:val="22"/>
          <w:szCs w:val="22"/>
          <w:lang w:eastAsia="en-US"/>
        </w:rPr>
        <w:t>CONTRATADA</w:t>
      </w:r>
      <w:r w:rsidRPr="00846957">
        <w:rPr>
          <w:rFonts w:ascii="Calibri" w:eastAsiaTheme="minorEastAsia" w:hAnsi="Calibri" w:cs="Calibri"/>
          <w:color w:val="000000" w:themeColor="text1"/>
          <w:sz w:val="22"/>
          <w:szCs w:val="22"/>
          <w:lang w:eastAsia="en-US"/>
        </w:rPr>
        <w:t xml:space="preserve"> de sua responsabilidade quanto à perfeita execução do objeto contratual</w:t>
      </w:r>
      <w:r w:rsidR="00036609" w:rsidRPr="00846957">
        <w:rPr>
          <w:rFonts w:ascii="Calibri" w:eastAsiaTheme="minorEastAsia" w:hAnsi="Calibri" w:cs="Calibri"/>
          <w:color w:val="000000" w:themeColor="text1"/>
          <w:sz w:val="22"/>
          <w:szCs w:val="22"/>
          <w:lang w:eastAsia="en-US"/>
        </w:rPr>
        <w:t>;</w:t>
      </w:r>
    </w:p>
    <w:p w14:paraId="4D2EAEAA" w14:textId="08E67538" w:rsidR="79F9D03A" w:rsidRPr="00846957" w:rsidRDefault="79F9D03A" w:rsidP="00846957">
      <w:pPr>
        <w:pStyle w:val="Corpodetexto"/>
        <w:spacing w:after="0"/>
        <w:jc w:val="both"/>
        <w:rPr>
          <w:rFonts w:ascii="Calibri" w:eastAsiaTheme="minorEastAsia" w:hAnsi="Calibri" w:cs="Calibri"/>
          <w:color w:val="000000" w:themeColor="text1"/>
          <w:sz w:val="22"/>
          <w:szCs w:val="22"/>
          <w:lang w:eastAsia="en-US"/>
        </w:rPr>
      </w:pPr>
    </w:p>
    <w:p w14:paraId="731B4CE6" w14:textId="74F95CF9" w:rsidR="147E5C07" w:rsidRPr="00846957" w:rsidRDefault="147E5C07"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10.3.1 A ausência de comunicação, por parte do </w:t>
      </w:r>
      <w:r w:rsidRPr="00846957">
        <w:rPr>
          <w:rFonts w:ascii="Calibri" w:eastAsia="Calibri" w:hAnsi="Calibri" w:cs="Calibri"/>
          <w:b/>
          <w:bCs/>
          <w:color w:val="000000" w:themeColor="text1"/>
        </w:rPr>
        <w:t>CONTRATANTE</w:t>
      </w:r>
      <w:r w:rsidRPr="00846957">
        <w:rPr>
          <w:rFonts w:ascii="Calibri" w:eastAsia="Calibri" w:hAnsi="Calibri" w:cs="Calibri"/>
          <w:color w:val="000000" w:themeColor="text1"/>
        </w:rPr>
        <w:t xml:space="preserve">, sobre irregularidades ou falhas, não exime 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xml:space="preserve"> das responsabilidades determinadas neste contrato</w:t>
      </w:r>
      <w:r w:rsidR="00036609" w:rsidRPr="00846957">
        <w:rPr>
          <w:rFonts w:ascii="Calibri" w:eastAsia="Calibri" w:hAnsi="Calibri" w:cs="Calibri"/>
          <w:color w:val="000000" w:themeColor="text1"/>
        </w:rPr>
        <w:t>;</w:t>
      </w:r>
    </w:p>
    <w:p w14:paraId="317AE6E5" w14:textId="77777777" w:rsidR="00C50D87" w:rsidRPr="00846957" w:rsidRDefault="00C50D87" w:rsidP="00846957">
      <w:pPr>
        <w:widowControl w:val="0"/>
        <w:spacing w:after="0" w:line="240" w:lineRule="auto"/>
        <w:ind w:left="284"/>
        <w:jc w:val="both"/>
        <w:rPr>
          <w:rFonts w:ascii="Calibri" w:eastAsia="Calibri" w:hAnsi="Calibri" w:cs="Calibri"/>
          <w:color w:val="000000" w:themeColor="text1"/>
        </w:rPr>
      </w:pPr>
    </w:p>
    <w:p w14:paraId="2404D0F1" w14:textId="49D3D264" w:rsidR="147E5C07" w:rsidRPr="00846957" w:rsidRDefault="147E5C07" w:rsidP="00846957">
      <w:pPr>
        <w:pStyle w:val="Corpodetexto"/>
        <w:spacing w:after="0"/>
        <w:jc w:val="both"/>
        <w:rPr>
          <w:rFonts w:ascii="Calibri" w:eastAsiaTheme="minorEastAsia" w:hAnsi="Calibri" w:cs="Calibri"/>
          <w:color w:val="000000" w:themeColor="text1"/>
          <w:sz w:val="22"/>
          <w:szCs w:val="22"/>
          <w:lang w:eastAsia="en-US"/>
        </w:rPr>
      </w:pPr>
      <w:r w:rsidRPr="00846957">
        <w:rPr>
          <w:rFonts w:ascii="Calibri" w:eastAsiaTheme="minorEastAsia" w:hAnsi="Calibri" w:cs="Calibri"/>
          <w:color w:val="000000" w:themeColor="text1"/>
          <w:sz w:val="22"/>
          <w:szCs w:val="22"/>
          <w:lang w:eastAsia="en-US"/>
        </w:rPr>
        <w:t xml:space="preserve">10.4 O </w:t>
      </w:r>
      <w:r w:rsidRPr="00846957">
        <w:rPr>
          <w:rFonts w:ascii="Calibri" w:eastAsiaTheme="minorEastAsia" w:hAnsi="Calibri" w:cs="Calibri"/>
          <w:b/>
          <w:bCs/>
          <w:color w:val="000000" w:themeColor="text1"/>
          <w:sz w:val="22"/>
          <w:szCs w:val="22"/>
          <w:lang w:eastAsia="en-US"/>
        </w:rPr>
        <w:t>CONTRATANTE</w:t>
      </w:r>
      <w:r w:rsidRPr="00846957">
        <w:rPr>
          <w:rFonts w:ascii="Calibri" w:eastAsiaTheme="minorEastAsia" w:hAnsi="Calibri" w:cs="Calibri"/>
          <w:color w:val="000000" w:themeColor="text1"/>
          <w:sz w:val="22"/>
          <w:szCs w:val="22"/>
          <w:lang w:eastAsia="en-US"/>
        </w:rPr>
        <w:t xml:space="preserve"> poderá recusar, sustar e/ou determinar o desfazimento/refazimento de serviços que não estejam sendo ou não tenham sido executados de acordo com as Normas Técnicas e/ou em conformidade com as condições deste contrato, ou ainda que atentem contra a segurança de terceiros ou de bens</w:t>
      </w:r>
      <w:r w:rsidR="00036609" w:rsidRPr="00846957">
        <w:rPr>
          <w:rFonts w:ascii="Calibri" w:eastAsiaTheme="minorEastAsia" w:hAnsi="Calibri" w:cs="Calibri"/>
          <w:color w:val="000000" w:themeColor="text1"/>
          <w:sz w:val="22"/>
          <w:szCs w:val="22"/>
          <w:lang w:eastAsia="en-US"/>
        </w:rPr>
        <w:t>;</w:t>
      </w:r>
    </w:p>
    <w:p w14:paraId="30D40FF5" w14:textId="73340BDD" w:rsidR="79F9D03A" w:rsidRPr="00846957" w:rsidRDefault="79F9D03A" w:rsidP="00846957">
      <w:pPr>
        <w:spacing w:after="0" w:line="240" w:lineRule="auto"/>
        <w:ind w:left="284"/>
        <w:jc w:val="both"/>
        <w:rPr>
          <w:rFonts w:ascii="Calibri" w:eastAsia="Calibri" w:hAnsi="Calibri" w:cs="Calibri"/>
          <w:color w:val="000000" w:themeColor="text1"/>
        </w:rPr>
      </w:pPr>
    </w:p>
    <w:p w14:paraId="33F480A0" w14:textId="3B03C5D2" w:rsidR="147E5C07" w:rsidRPr="00846957" w:rsidRDefault="147E5C07"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10.4.1 Qualquer serviço considerado não aceitável, no todo ou em parte, deverá ser refeito pela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às suas expensas;</w:t>
      </w:r>
    </w:p>
    <w:p w14:paraId="794FF72C" w14:textId="77777777" w:rsidR="009C6197" w:rsidRPr="00846957" w:rsidRDefault="009C6197" w:rsidP="00846957">
      <w:pPr>
        <w:widowControl w:val="0"/>
        <w:spacing w:after="0" w:line="240" w:lineRule="auto"/>
        <w:ind w:left="284"/>
        <w:jc w:val="both"/>
        <w:rPr>
          <w:rFonts w:ascii="Calibri" w:eastAsia="Calibri" w:hAnsi="Calibri" w:cs="Calibri"/>
          <w:color w:val="000000" w:themeColor="text1"/>
        </w:rPr>
      </w:pPr>
    </w:p>
    <w:p w14:paraId="71D5DC1C" w14:textId="1E7A0EDE" w:rsidR="147E5C07" w:rsidRPr="00846957" w:rsidRDefault="00724B96"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10</w:t>
      </w:r>
      <w:r w:rsidR="147E5C07" w:rsidRPr="00846957">
        <w:rPr>
          <w:rFonts w:ascii="Calibri" w:eastAsia="Calibri" w:hAnsi="Calibri" w:cs="Calibri"/>
          <w:color w:val="000000" w:themeColor="text1"/>
        </w:rPr>
        <w:t xml:space="preserve">.4.2 A não aceitação de algum serviço, no todo ou em parte, não implicará na dilação do prazo de execução, salvo expressa concordância do </w:t>
      </w:r>
      <w:r w:rsidR="147E5C07" w:rsidRPr="00846957">
        <w:rPr>
          <w:rFonts w:ascii="Calibri" w:eastAsia="Calibri" w:hAnsi="Calibri" w:cs="Calibri"/>
          <w:b/>
          <w:bCs/>
          <w:color w:val="000000" w:themeColor="text1"/>
        </w:rPr>
        <w:t>CONTRATANTE</w:t>
      </w:r>
      <w:r w:rsidR="00036609" w:rsidRPr="00846957">
        <w:rPr>
          <w:rFonts w:ascii="Calibri" w:eastAsia="Calibri" w:hAnsi="Calibri" w:cs="Calibri"/>
          <w:color w:val="000000" w:themeColor="text1"/>
        </w:rPr>
        <w:t>;</w:t>
      </w:r>
    </w:p>
    <w:p w14:paraId="638212EB" w14:textId="30BFDEFA" w:rsidR="79F9D03A" w:rsidRPr="00846957" w:rsidRDefault="79F9D03A" w:rsidP="00846957">
      <w:pPr>
        <w:spacing w:after="0" w:line="240" w:lineRule="auto"/>
        <w:ind w:left="284"/>
        <w:jc w:val="both"/>
        <w:rPr>
          <w:rFonts w:ascii="Calibri" w:eastAsia="Calibri" w:hAnsi="Calibri" w:cs="Calibri"/>
          <w:color w:val="000000" w:themeColor="text1"/>
        </w:rPr>
      </w:pPr>
    </w:p>
    <w:p w14:paraId="72C2EE83" w14:textId="716D4F88" w:rsidR="147E5C07" w:rsidRPr="00846957" w:rsidRDefault="147E5C07" w:rsidP="00846957">
      <w:pPr>
        <w:pStyle w:val="Corpodetexto"/>
        <w:spacing w:after="0"/>
        <w:jc w:val="both"/>
        <w:rPr>
          <w:rFonts w:ascii="Calibri" w:eastAsiaTheme="minorEastAsia" w:hAnsi="Calibri" w:cs="Calibri"/>
          <w:color w:val="000000" w:themeColor="text1"/>
          <w:sz w:val="22"/>
          <w:szCs w:val="22"/>
          <w:lang w:eastAsia="en-US"/>
        </w:rPr>
      </w:pPr>
      <w:r w:rsidRPr="00846957">
        <w:rPr>
          <w:rFonts w:ascii="Calibri" w:eastAsiaTheme="minorEastAsia" w:hAnsi="Calibri" w:cs="Calibri"/>
          <w:color w:val="000000" w:themeColor="text1"/>
          <w:sz w:val="22"/>
          <w:szCs w:val="22"/>
          <w:lang w:eastAsia="en-US"/>
        </w:rPr>
        <w:t xml:space="preserve">10.5 Para fins de fiscalização, o </w:t>
      </w:r>
      <w:r w:rsidRPr="00846957">
        <w:rPr>
          <w:rFonts w:ascii="Calibri" w:eastAsiaTheme="minorEastAsia" w:hAnsi="Calibri" w:cs="Calibri"/>
          <w:b/>
          <w:bCs/>
          <w:color w:val="000000" w:themeColor="text1"/>
          <w:sz w:val="22"/>
          <w:szCs w:val="22"/>
          <w:lang w:eastAsia="en-US"/>
        </w:rPr>
        <w:t>CONTRATANTE</w:t>
      </w:r>
      <w:r w:rsidRPr="00846957">
        <w:rPr>
          <w:rFonts w:ascii="Calibri" w:eastAsiaTheme="minorEastAsia" w:hAnsi="Calibri" w:cs="Calibri"/>
          <w:color w:val="000000" w:themeColor="text1"/>
          <w:sz w:val="22"/>
          <w:szCs w:val="22"/>
          <w:lang w:eastAsia="en-US"/>
        </w:rPr>
        <w:t xml:space="preserve"> poderá solicitar à </w:t>
      </w:r>
      <w:r w:rsidRPr="00846957">
        <w:rPr>
          <w:rFonts w:ascii="Calibri" w:eastAsiaTheme="minorEastAsia" w:hAnsi="Calibri" w:cs="Calibri"/>
          <w:b/>
          <w:bCs/>
          <w:color w:val="000000" w:themeColor="text1"/>
          <w:sz w:val="22"/>
          <w:szCs w:val="22"/>
          <w:lang w:eastAsia="en-US"/>
        </w:rPr>
        <w:t>CONTRATADA</w:t>
      </w:r>
      <w:r w:rsidRPr="00846957">
        <w:rPr>
          <w:rFonts w:ascii="Calibri" w:eastAsiaTheme="minorEastAsia" w:hAnsi="Calibri" w:cs="Calibri"/>
          <w:color w:val="000000" w:themeColor="text1"/>
          <w:sz w:val="22"/>
          <w:szCs w:val="22"/>
          <w:lang w:eastAsia="en-US"/>
        </w:rPr>
        <w:t>, a qualquer tempo, os documentos relacionados com a execução do presente contrato</w:t>
      </w:r>
      <w:r w:rsidR="00036609" w:rsidRPr="00846957">
        <w:rPr>
          <w:rFonts w:ascii="Calibri" w:eastAsiaTheme="minorEastAsia" w:hAnsi="Calibri" w:cs="Calibri"/>
          <w:color w:val="000000" w:themeColor="text1"/>
          <w:sz w:val="22"/>
          <w:szCs w:val="22"/>
          <w:lang w:eastAsia="en-US"/>
        </w:rPr>
        <w:t>;</w:t>
      </w:r>
    </w:p>
    <w:p w14:paraId="60637ED1" w14:textId="01BF1382" w:rsidR="79F9D03A" w:rsidRPr="00846957" w:rsidRDefault="79F9D03A" w:rsidP="00846957">
      <w:pPr>
        <w:pStyle w:val="Corpodetexto"/>
        <w:spacing w:after="0"/>
        <w:jc w:val="both"/>
        <w:rPr>
          <w:rFonts w:ascii="Calibri" w:eastAsiaTheme="minorEastAsia" w:hAnsi="Calibri" w:cs="Calibri"/>
          <w:color w:val="000000" w:themeColor="text1"/>
          <w:sz w:val="22"/>
          <w:szCs w:val="22"/>
          <w:lang w:eastAsia="en-US"/>
        </w:rPr>
      </w:pPr>
    </w:p>
    <w:p w14:paraId="7AFA9995" w14:textId="405D9C05" w:rsidR="147E5C07" w:rsidRPr="00846957" w:rsidRDefault="147E5C07" w:rsidP="00846957">
      <w:pPr>
        <w:pStyle w:val="Corpodetexto"/>
        <w:spacing w:after="0"/>
        <w:jc w:val="both"/>
        <w:rPr>
          <w:rFonts w:ascii="Calibri" w:eastAsiaTheme="minorEastAsia" w:hAnsi="Calibri" w:cs="Calibri"/>
          <w:color w:val="000000" w:themeColor="text1"/>
          <w:sz w:val="22"/>
          <w:szCs w:val="22"/>
          <w:lang w:eastAsia="en-US"/>
        </w:rPr>
      </w:pPr>
      <w:r w:rsidRPr="00846957">
        <w:rPr>
          <w:rFonts w:ascii="Calibri" w:eastAsiaTheme="minorEastAsia" w:hAnsi="Calibri" w:cs="Calibri"/>
          <w:color w:val="000000" w:themeColor="text1"/>
          <w:sz w:val="22"/>
          <w:szCs w:val="22"/>
          <w:lang w:eastAsia="en-US"/>
        </w:rPr>
        <w:t xml:space="preserve">10.6 A gestão e a fiscalização contratual </w:t>
      </w:r>
      <w:proofErr w:type="gramStart"/>
      <w:r w:rsidRPr="00846957">
        <w:rPr>
          <w:rFonts w:ascii="Calibri" w:eastAsiaTheme="minorEastAsia" w:hAnsi="Calibri" w:cs="Calibri"/>
          <w:color w:val="000000" w:themeColor="text1"/>
          <w:sz w:val="22"/>
          <w:szCs w:val="22"/>
          <w:lang w:eastAsia="en-US"/>
        </w:rPr>
        <w:t>observará</w:t>
      </w:r>
      <w:proofErr w:type="gramEnd"/>
      <w:r w:rsidRPr="00846957">
        <w:rPr>
          <w:rFonts w:ascii="Calibri" w:eastAsiaTheme="minorEastAsia" w:hAnsi="Calibri" w:cs="Calibri"/>
          <w:color w:val="000000" w:themeColor="text1"/>
          <w:sz w:val="22"/>
          <w:szCs w:val="22"/>
          <w:lang w:eastAsia="en-US"/>
        </w:rPr>
        <w:t xml:space="preserve">, ainda, as normas e regulamentos internos do Ministério Público do Estado da Bahia </w:t>
      </w:r>
      <w:r w:rsidR="002065AF" w:rsidRPr="00846957">
        <w:rPr>
          <w:rFonts w:ascii="Calibri" w:eastAsiaTheme="minorEastAsia" w:hAnsi="Calibri" w:cs="Calibri"/>
          <w:color w:val="000000" w:themeColor="text1"/>
          <w:sz w:val="22"/>
          <w:szCs w:val="22"/>
          <w:lang w:eastAsia="en-US"/>
        </w:rPr>
        <w:t xml:space="preserve">que venham a ser </w:t>
      </w:r>
      <w:r w:rsidR="0037107F" w:rsidRPr="00846957">
        <w:rPr>
          <w:rFonts w:ascii="Calibri" w:eastAsiaTheme="minorEastAsia" w:hAnsi="Calibri" w:cs="Calibri"/>
          <w:color w:val="000000" w:themeColor="text1"/>
          <w:sz w:val="22"/>
          <w:szCs w:val="22"/>
          <w:lang w:eastAsia="en-US"/>
        </w:rPr>
        <w:t>publicados</w:t>
      </w:r>
      <w:r w:rsidR="002065AF" w:rsidRPr="00846957">
        <w:rPr>
          <w:rFonts w:ascii="Calibri" w:eastAsiaTheme="minorEastAsia" w:hAnsi="Calibri" w:cs="Calibri"/>
          <w:color w:val="000000" w:themeColor="text1"/>
          <w:sz w:val="22"/>
          <w:szCs w:val="22"/>
          <w:lang w:eastAsia="en-US"/>
        </w:rPr>
        <w:t xml:space="preserve"> para disciplina da matéria</w:t>
      </w:r>
      <w:r w:rsidRPr="00846957">
        <w:rPr>
          <w:rFonts w:ascii="Calibri" w:eastAsiaTheme="minorEastAsia" w:hAnsi="Calibri" w:cs="Calibri"/>
          <w:color w:val="000000" w:themeColor="text1"/>
          <w:sz w:val="22"/>
          <w:szCs w:val="22"/>
          <w:lang w:eastAsia="en-US"/>
        </w:rPr>
        <w:t>.</w:t>
      </w:r>
    </w:p>
    <w:p w14:paraId="35D4901E" w14:textId="0C8CECFD" w:rsidR="79F9D03A" w:rsidRPr="00846957" w:rsidRDefault="79F9D03A" w:rsidP="00846957">
      <w:pPr>
        <w:pStyle w:val="Corpodetexto"/>
        <w:spacing w:after="0"/>
        <w:jc w:val="both"/>
        <w:rPr>
          <w:rFonts w:ascii="Calibri" w:eastAsiaTheme="minorEastAsia" w:hAnsi="Calibri" w:cs="Calibri"/>
          <w:color w:val="000000" w:themeColor="text1"/>
          <w:sz w:val="22"/>
          <w:szCs w:val="22"/>
          <w:lang w:eastAsia="en-US"/>
        </w:rPr>
      </w:pPr>
    </w:p>
    <w:p w14:paraId="73687169" w14:textId="77777777" w:rsidR="00807D03" w:rsidRPr="00846957" w:rsidRDefault="00807D03" w:rsidP="00846957">
      <w:pPr>
        <w:pStyle w:val="western"/>
        <w:spacing w:before="0" w:after="0" w:line="240" w:lineRule="auto"/>
        <w:jc w:val="both"/>
        <w:rPr>
          <w:rFonts w:ascii="Calibri" w:hAnsi="Calibri" w:cs="Calibri"/>
          <w:b/>
          <w:bCs/>
          <w:sz w:val="22"/>
          <w:szCs w:val="22"/>
        </w:rPr>
      </w:pPr>
    </w:p>
    <w:p w14:paraId="757C46F9" w14:textId="32644871" w:rsidR="1897557B" w:rsidRPr="00846957" w:rsidRDefault="766D1A94"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CLÁUSULA DÉCIMA</w:t>
      </w:r>
      <w:r w:rsidR="14AEBE34" w:rsidRPr="00846957">
        <w:rPr>
          <w:rFonts w:ascii="Calibri" w:hAnsi="Calibri" w:cs="Calibri"/>
          <w:b/>
          <w:bCs/>
          <w:sz w:val="22"/>
          <w:szCs w:val="22"/>
        </w:rPr>
        <w:t xml:space="preserve"> PRIMEIRA</w:t>
      </w:r>
      <w:r w:rsidRPr="00846957">
        <w:rPr>
          <w:rFonts w:ascii="Calibri" w:hAnsi="Calibri" w:cs="Calibri"/>
          <w:b/>
          <w:bCs/>
          <w:sz w:val="22"/>
          <w:szCs w:val="22"/>
        </w:rPr>
        <w:t xml:space="preserve"> –</w:t>
      </w:r>
      <w:r w:rsidR="00C35E93" w:rsidRPr="00846957">
        <w:rPr>
          <w:rFonts w:ascii="Calibri" w:hAnsi="Calibri" w:cs="Calibri"/>
          <w:b/>
          <w:bCs/>
          <w:sz w:val="22"/>
          <w:szCs w:val="22"/>
        </w:rPr>
        <w:t xml:space="preserve"> </w:t>
      </w:r>
      <w:r w:rsidRPr="00846957">
        <w:rPr>
          <w:rFonts w:ascii="Calibri" w:hAnsi="Calibri" w:cs="Calibri"/>
          <w:b/>
          <w:bCs/>
          <w:sz w:val="22"/>
          <w:szCs w:val="22"/>
        </w:rPr>
        <w:t>DAS OBRIGAÇÕES DA CONTRATADA</w:t>
      </w:r>
    </w:p>
    <w:p w14:paraId="12C070AF" w14:textId="4308D6F1" w:rsidR="06F14A9A" w:rsidRPr="00846957" w:rsidRDefault="06F14A9A" w:rsidP="00846957">
      <w:pPr>
        <w:spacing w:after="0" w:line="240" w:lineRule="auto"/>
        <w:jc w:val="both"/>
        <w:rPr>
          <w:rFonts w:ascii="Calibri" w:eastAsia="Calibri" w:hAnsi="Calibri" w:cs="Calibri"/>
          <w:color w:val="000000" w:themeColor="text1"/>
        </w:rPr>
      </w:pPr>
    </w:p>
    <w:p w14:paraId="75772891" w14:textId="651ACA71" w:rsidR="1897557B" w:rsidRPr="00846957" w:rsidRDefault="766D1A94"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w:t>
      </w:r>
      <w:r w:rsidR="7B5F1A2A" w:rsidRPr="00846957">
        <w:rPr>
          <w:rFonts w:ascii="Calibri" w:hAnsi="Calibri" w:cs="Calibri"/>
          <w:sz w:val="22"/>
          <w:szCs w:val="22"/>
        </w:rPr>
        <w:t>1.1</w:t>
      </w:r>
      <w:r w:rsidRPr="00846957">
        <w:rPr>
          <w:rFonts w:ascii="Calibri" w:hAnsi="Calibri" w:cs="Calibri"/>
          <w:sz w:val="22"/>
          <w:szCs w:val="22"/>
        </w:rPr>
        <w:t xml:space="preserve"> Além das determinações contidas na Cláusula </w:t>
      </w:r>
      <w:r w:rsidRPr="00846957">
        <w:rPr>
          <w:rFonts w:ascii="Calibri" w:hAnsi="Calibri" w:cs="Calibri"/>
          <w:b/>
          <w:bCs/>
          <w:sz w:val="22"/>
          <w:szCs w:val="22"/>
        </w:rPr>
        <w:t>QUARTA</w:t>
      </w:r>
      <w:r w:rsidRPr="00846957">
        <w:rPr>
          <w:rFonts w:ascii="Calibri" w:hAnsi="Calibri" w:cs="Calibri"/>
          <w:sz w:val="22"/>
          <w:szCs w:val="22"/>
        </w:rPr>
        <w:t xml:space="preserve"> - do Regime e da forma de </w:t>
      </w:r>
      <w:r w:rsidR="4FD2D841" w:rsidRPr="00846957">
        <w:rPr>
          <w:rFonts w:ascii="Calibri" w:hAnsi="Calibri" w:cs="Calibri"/>
          <w:sz w:val="22"/>
          <w:szCs w:val="22"/>
        </w:rPr>
        <w:t>fornecimento</w:t>
      </w:r>
      <w:r w:rsidRPr="00846957">
        <w:rPr>
          <w:rFonts w:ascii="Calibri" w:hAnsi="Calibri" w:cs="Calibri"/>
          <w:sz w:val="22"/>
          <w:szCs w:val="22"/>
        </w:rPr>
        <w:t xml:space="preserve"> deste contrato e no processo de Dispensa de Licitação que o originou – que aqui se consideram literalmente transcritas, bem como daquelas decorrentes de lei, a </w:t>
      </w:r>
      <w:r w:rsidRPr="00846957">
        <w:rPr>
          <w:rFonts w:ascii="Calibri" w:hAnsi="Calibri" w:cs="Calibri"/>
          <w:b/>
          <w:bCs/>
          <w:sz w:val="22"/>
          <w:szCs w:val="22"/>
        </w:rPr>
        <w:t>CONTRATADA</w:t>
      </w:r>
      <w:r w:rsidRPr="00846957">
        <w:rPr>
          <w:rFonts w:ascii="Calibri" w:hAnsi="Calibri" w:cs="Calibri"/>
          <w:sz w:val="22"/>
          <w:szCs w:val="22"/>
        </w:rPr>
        <w:t>, obriga-se a:</w:t>
      </w:r>
    </w:p>
    <w:p w14:paraId="7D46ABB1" w14:textId="206FE47C" w:rsidR="06F14A9A" w:rsidRPr="00846957" w:rsidRDefault="06F14A9A" w:rsidP="00846957">
      <w:pPr>
        <w:pStyle w:val="western"/>
        <w:spacing w:before="0" w:after="0" w:line="240" w:lineRule="auto"/>
        <w:jc w:val="both"/>
        <w:rPr>
          <w:rFonts w:ascii="Calibri" w:hAnsi="Calibri" w:cs="Calibri"/>
          <w:sz w:val="22"/>
          <w:szCs w:val="22"/>
        </w:rPr>
      </w:pPr>
    </w:p>
    <w:p w14:paraId="3DA0EFCE" w14:textId="18AF850D"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 Cumprir todas as obrigações constantes do Termo de Referência, seus anexos e sua proposta, assumindo como exclusivamente seus os riscos e as despesas decorrentes da boa e perfeita execução do objeto;  </w:t>
      </w:r>
    </w:p>
    <w:p w14:paraId="621C75B8"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78DD0369" w14:textId="4D59AEBD"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 xml:space="preserve">1.2 Efetuar a execução do objeto em perfeitas condições, conforme especificações, prazo e local constantes neste </w:t>
      </w:r>
      <w:r w:rsidR="00E404C4">
        <w:rPr>
          <w:rFonts w:ascii="Calibri" w:eastAsia="Calibri" w:hAnsi="Calibri" w:cs="Calibri"/>
          <w:color w:val="000000" w:themeColor="text1"/>
        </w:rPr>
        <w:t>instrumento</w:t>
      </w:r>
      <w:r w:rsidRPr="00E54858">
        <w:rPr>
          <w:rFonts w:ascii="Calibri" w:eastAsia="Calibri" w:hAnsi="Calibri" w:cs="Calibri"/>
          <w:color w:val="000000" w:themeColor="text1"/>
        </w:rPr>
        <w:t xml:space="preserve"> e seus apensos, acompanhado da respectiva nota fiscal com todas as discriminações inerentes ao objeto, bem como as certidões de regularidade cabíveis;  </w:t>
      </w:r>
    </w:p>
    <w:p w14:paraId="51D8BEBE"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031A5293" w14:textId="34B56125"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1.3 Responder por quaisquer danos e prejuízos causados em função do objeto do contrato a ser firmado, bem como por todos os danos e prejuízos decorrentes de paralizações na execução dos serviços, salvo na ocorrência de motivo de força maior, apurados na forma da legislação vigente, e desde que comunicados ao MPBA no prazo de 48 (quarenta e oito) horas do fato;  </w:t>
      </w:r>
    </w:p>
    <w:p w14:paraId="23DE72D3"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27E7BC95" w14:textId="374879F9"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 xml:space="preserve">1.4 Reparar, corrigir, remover, reconstruir ou substituir, total ou parcialmente, às suas expensas, no prazo fixado neste </w:t>
      </w:r>
      <w:r>
        <w:rPr>
          <w:rFonts w:ascii="Calibri" w:eastAsia="Calibri" w:hAnsi="Calibri" w:cs="Calibri"/>
          <w:color w:val="000000" w:themeColor="text1"/>
        </w:rPr>
        <w:t>instrumento</w:t>
      </w:r>
      <w:r w:rsidRPr="00E54858">
        <w:rPr>
          <w:rFonts w:ascii="Calibri" w:eastAsia="Calibri" w:hAnsi="Calibri" w:cs="Calibri"/>
          <w:color w:val="000000" w:themeColor="text1"/>
        </w:rPr>
        <w:t>,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E54858">
        <w:rPr>
          <w:rFonts w:ascii="Calibri" w:eastAsia="Calibri" w:hAnsi="Calibri" w:cs="Calibri"/>
          <w:color w:val="000000" w:themeColor="text1"/>
        </w:rPr>
        <w:t>is</w:t>
      </w:r>
      <w:proofErr w:type="spellEnd"/>
      <w:r w:rsidRPr="00E54858">
        <w:rPr>
          <w:rFonts w:ascii="Calibri" w:eastAsia="Calibri" w:hAnsi="Calibri" w:cs="Calibri"/>
          <w:color w:val="000000" w:themeColor="text1"/>
        </w:rPr>
        <w:t>);  </w:t>
      </w:r>
    </w:p>
    <w:p w14:paraId="003A65E4"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5B63936C" w14:textId="293F4DE7"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1.5 Comunicar ao MPBA, no prazo de 48 (quarenta e oito) horas que antecede a data da execução, os motivos que impossibilitem o cumprimento do prazo previsto, com a devida comprovação;  </w:t>
      </w:r>
    </w:p>
    <w:p w14:paraId="161B8DE6"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lastRenderedPageBreak/>
        <w:t>  </w:t>
      </w:r>
    </w:p>
    <w:p w14:paraId="3A1F757D" w14:textId="15D5B439"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1.6 Manter, durante toda a execução do futuro contrato, em compatibilidade com as obrigações assumidas, todas as condições de habilitação e qualificação exigidas para contratação;  </w:t>
      </w:r>
    </w:p>
    <w:p w14:paraId="63EB1A71"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4D625FAE" w14:textId="53510CD8"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1.7 Promover a destinação final ambientalmente adequada do dos materiais eventualmente empregados na prestação dos serviços, sempre que a legislação assim o exigir;  </w:t>
      </w:r>
    </w:p>
    <w:p w14:paraId="51FD6F00"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02983636" w14:textId="6662A036"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1.8 Prestar ao MPBA, sempre que necessário, esclarecimentos, fornecendo toda e qualquer orientação necessária.  </w:t>
      </w:r>
    </w:p>
    <w:p w14:paraId="2464559D"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38353105" w14:textId="07BAA249"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 xml:space="preserve">1.9 Dispor de toda mão de obra, veículos, transportes, insumos, Alvarás, licenciamentos, autorizações e materiais necessários à execução do objeto deste </w:t>
      </w:r>
      <w:r>
        <w:rPr>
          <w:rFonts w:ascii="Calibri" w:eastAsia="Calibri" w:hAnsi="Calibri" w:cs="Calibri"/>
          <w:color w:val="000000" w:themeColor="text1"/>
        </w:rPr>
        <w:t>instrumento</w:t>
      </w:r>
      <w:r w:rsidRPr="00E54858">
        <w:rPr>
          <w:rFonts w:ascii="Calibri" w:eastAsia="Calibri" w:hAnsi="Calibri" w:cs="Calibri"/>
          <w:color w:val="000000" w:themeColor="text1"/>
        </w:rPr>
        <w:t>;  </w:t>
      </w:r>
    </w:p>
    <w:p w14:paraId="6BA65425"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66F70CA5" w14:textId="7C0E59ED"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 xml:space="preserve">1.10 Assegurar que o objeto deste </w:t>
      </w:r>
      <w:r>
        <w:rPr>
          <w:rFonts w:ascii="Calibri" w:eastAsia="Calibri" w:hAnsi="Calibri" w:cs="Calibri"/>
          <w:color w:val="000000" w:themeColor="text1"/>
        </w:rPr>
        <w:t>instrumento</w:t>
      </w:r>
      <w:r w:rsidRPr="00E54858">
        <w:rPr>
          <w:rFonts w:ascii="Calibri" w:eastAsia="Calibri" w:hAnsi="Calibri" w:cs="Calibri"/>
          <w:color w:val="000000" w:themeColor="text1"/>
        </w:rPr>
        <w:t xml:space="preserve"> não sofra solução de continuidade durante todo o prazo da sua vigência;  </w:t>
      </w:r>
    </w:p>
    <w:p w14:paraId="2EAD03DD"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3E79FAAB" w14:textId="61F8D810"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1.11 Responsabilizar-se pelo cumprimento das obrigações trabalhistas, sociais, previdenciárias, tributárias e as demais previstas em legislação específica na execução do objeto, cuja inadimplência não transfere a responsabilidade ao MPBA;  </w:t>
      </w:r>
    </w:p>
    <w:p w14:paraId="6892539A"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509E20D9" w14:textId="006A41C1"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1.12 A eventual retenção de tributos pelo MPBA não implicará a responsabilização deste, em hipótese alguma, por quaisquer penalidades ou gravames futuros, decorrentes de inadimplemento(s) de tributos pelo fornecedor.  </w:t>
      </w:r>
    </w:p>
    <w:p w14:paraId="5D5EFFDE"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208ADC17" w14:textId="6D73E570"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  </w:t>
      </w:r>
    </w:p>
    <w:p w14:paraId="0A2A1C2D"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0C879835" w14:textId="38946626"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1.14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  </w:t>
      </w:r>
    </w:p>
    <w:p w14:paraId="48E6E306"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5CA038BE" w14:textId="45145A9C"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1.15 Atender, nos prazos consignados neste instrumento, às recusas ou determinações, pelo MPBA, de refazimento dos serviços que não estejam sendo ou não tenham sido executados de acordo com o estipulado neste instrumento, providenciando sua imediata correção, sem ônus para o MPBA;  </w:t>
      </w:r>
    </w:p>
    <w:p w14:paraId="09ADA984"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664CF448" w14:textId="3EE82B11"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1.15.1 Comunicar ao MPBA, no prazo de 24 (vinte e quatro) horas, qualquer ocorrência anormal relativa à execução;  </w:t>
      </w:r>
    </w:p>
    <w:p w14:paraId="31446B5D"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28D79645" w14:textId="1A4DD691"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1.16 Prestar todo esclarecimento ou informação solicitada pelo MPBA ou por seus prepostos, garantindo-lhes o acesso, a qualquer tempo, aos documentos relativos à execução do objeto;  </w:t>
      </w:r>
    </w:p>
    <w:p w14:paraId="71AC937B"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04A2BB4A" w14:textId="5D25CD44"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1.17 Não contratar, durante a vigência do futuro contrato, cônjuge, companheiro ou parente em linha reta, colateral ou por afinidade, até o terceiro grau, de dirigente do MPBA, ou do fiscal ou do gestor, nos termos do artigo 48, parágrafo único, da Lei 14.133/2021;  </w:t>
      </w:r>
    </w:p>
    <w:p w14:paraId="71F7C50B"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494F3BEB" w14:textId="5F5616E3"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lastRenderedPageBreak/>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1.18 Guardar sigilo sobre todas as informações obtidas em decorrência do cumprimento do futuro contrato;  </w:t>
      </w:r>
    </w:p>
    <w:p w14:paraId="7FBA8933"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322E59C5" w14:textId="44022155"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1.19 Cumprir, durante todo o período de execução do futuro contrato, a reserva de cargos prevista em lei para pessoa com deficiência, para reabilitado da Previdência Social ou para aprendiz, bem como as reservas de cargos previstas na legislação (art. 116, da Lei nº 14.133/2021);  </w:t>
      </w:r>
    </w:p>
    <w:p w14:paraId="3736B84D" w14:textId="77777777" w:rsidR="00846957" w:rsidRPr="00E54858" w:rsidRDefault="00846957" w:rsidP="00846957">
      <w:pPr>
        <w:spacing w:after="0" w:line="240" w:lineRule="auto"/>
        <w:jc w:val="both"/>
        <w:rPr>
          <w:rFonts w:ascii="Calibri" w:eastAsia="Calibri" w:hAnsi="Calibri" w:cs="Calibri"/>
          <w:color w:val="000000" w:themeColor="text1"/>
        </w:rPr>
      </w:pPr>
      <w:r w:rsidRPr="00E54858">
        <w:rPr>
          <w:rFonts w:ascii="Calibri" w:eastAsia="Calibri" w:hAnsi="Calibri" w:cs="Calibri"/>
          <w:color w:val="000000" w:themeColor="text1"/>
        </w:rPr>
        <w:t>  </w:t>
      </w:r>
    </w:p>
    <w:p w14:paraId="494944BA" w14:textId="59672CFE" w:rsidR="00846957" w:rsidRPr="00E54858" w:rsidRDefault="00846957" w:rsidP="00846957">
      <w:p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11</w:t>
      </w:r>
      <w:r w:rsidRPr="00846957">
        <w:rPr>
          <w:rFonts w:ascii="Calibri" w:eastAsia="Calibri" w:hAnsi="Calibri" w:cs="Calibri"/>
          <w:color w:val="000000" w:themeColor="text1"/>
        </w:rPr>
        <w:t>.</w:t>
      </w:r>
      <w:r w:rsidRPr="00E54858">
        <w:rPr>
          <w:rFonts w:ascii="Calibri" w:eastAsia="Calibri" w:hAnsi="Calibri" w:cs="Calibri"/>
          <w:color w:val="000000" w:themeColor="text1"/>
        </w:rPr>
        <w:t>1.20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  </w:t>
      </w:r>
    </w:p>
    <w:p w14:paraId="0BE3BD48" w14:textId="77777777" w:rsidR="00667B25" w:rsidRPr="00846957" w:rsidRDefault="00667B25" w:rsidP="00846957">
      <w:pPr>
        <w:pStyle w:val="western"/>
        <w:spacing w:before="0" w:after="0" w:line="240" w:lineRule="auto"/>
        <w:jc w:val="both"/>
        <w:rPr>
          <w:rFonts w:ascii="Calibri" w:hAnsi="Calibri" w:cs="Calibri"/>
          <w:sz w:val="22"/>
          <w:szCs w:val="22"/>
        </w:rPr>
      </w:pPr>
    </w:p>
    <w:p w14:paraId="24062395" w14:textId="77777777" w:rsidR="00846957" w:rsidRDefault="00846957" w:rsidP="00846957">
      <w:pPr>
        <w:spacing w:after="0" w:line="240" w:lineRule="auto"/>
        <w:jc w:val="both"/>
        <w:rPr>
          <w:rFonts w:ascii="Calibri" w:eastAsia="Calibri" w:hAnsi="Calibri" w:cs="Calibri"/>
          <w:b/>
          <w:bCs/>
          <w:color w:val="000000" w:themeColor="text1"/>
        </w:rPr>
      </w:pPr>
    </w:p>
    <w:p w14:paraId="5CE3143E" w14:textId="736C7D0C" w:rsidR="1897557B" w:rsidRPr="00846957" w:rsidRDefault="766D1A94" w:rsidP="00846957">
      <w:pPr>
        <w:spacing w:after="0" w:line="240" w:lineRule="auto"/>
        <w:jc w:val="both"/>
        <w:rPr>
          <w:rFonts w:ascii="Calibri" w:eastAsia="Calibri" w:hAnsi="Calibri" w:cs="Calibri"/>
          <w:color w:val="000000" w:themeColor="text1"/>
        </w:rPr>
      </w:pPr>
      <w:r w:rsidRPr="00846957">
        <w:rPr>
          <w:rFonts w:ascii="Calibri" w:eastAsia="Calibri" w:hAnsi="Calibri" w:cs="Calibri"/>
          <w:b/>
          <w:bCs/>
          <w:color w:val="000000" w:themeColor="text1"/>
        </w:rPr>
        <w:t xml:space="preserve">CLÁUSULA DÉCIMA </w:t>
      </w:r>
      <w:r w:rsidR="7F561A66" w:rsidRPr="00846957">
        <w:rPr>
          <w:rFonts w:ascii="Calibri" w:eastAsia="Calibri" w:hAnsi="Calibri" w:cs="Calibri"/>
          <w:b/>
          <w:bCs/>
          <w:color w:val="000000" w:themeColor="text1"/>
        </w:rPr>
        <w:t>SEGUNDA</w:t>
      </w:r>
      <w:r w:rsidRPr="00846957">
        <w:rPr>
          <w:rFonts w:ascii="Calibri" w:eastAsia="Calibri" w:hAnsi="Calibri" w:cs="Calibri"/>
          <w:b/>
          <w:bCs/>
          <w:color w:val="000000" w:themeColor="text1"/>
        </w:rPr>
        <w:t xml:space="preserve"> - DAS OBRIGAÇÕES DO CONTRATANTE</w:t>
      </w:r>
    </w:p>
    <w:p w14:paraId="158D7795" w14:textId="75DF5AB8" w:rsidR="06F14A9A" w:rsidRPr="00846957" w:rsidRDefault="06F14A9A" w:rsidP="00846957">
      <w:pPr>
        <w:spacing w:after="0" w:line="240" w:lineRule="auto"/>
        <w:jc w:val="both"/>
        <w:rPr>
          <w:rFonts w:ascii="Calibri" w:eastAsia="Calibri" w:hAnsi="Calibri" w:cs="Calibri"/>
          <w:color w:val="000000" w:themeColor="text1"/>
        </w:rPr>
      </w:pPr>
    </w:p>
    <w:p w14:paraId="1E240A2D" w14:textId="10D38F69" w:rsidR="1897557B" w:rsidRPr="00846957" w:rsidRDefault="766D1A94"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w:t>
      </w:r>
      <w:r w:rsidR="11251378" w:rsidRPr="00846957">
        <w:rPr>
          <w:rFonts w:ascii="Calibri" w:hAnsi="Calibri" w:cs="Calibri"/>
          <w:sz w:val="22"/>
          <w:szCs w:val="22"/>
        </w:rPr>
        <w:t>2.1</w:t>
      </w:r>
      <w:r w:rsidRPr="00846957">
        <w:rPr>
          <w:rFonts w:ascii="Calibri" w:hAnsi="Calibri" w:cs="Calibri"/>
          <w:sz w:val="22"/>
          <w:szCs w:val="22"/>
        </w:rPr>
        <w:t xml:space="preserve"> O</w:t>
      </w:r>
      <w:r w:rsidRPr="00846957">
        <w:rPr>
          <w:rFonts w:ascii="Calibri" w:hAnsi="Calibri" w:cs="Calibri"/>
          <w:b/>
          <w:bCs/>
          <w:sz w:val="22"/>
          <w:szCs w:val="22"/>
        </w:rPr>
        <w:t xml:space="preserve"> CONTRATANTE</w:t>
      </w:r>
      <w:r w:rsidRPr="00846957">
        <w:rPr>
          <w:rFonts w:ascii="Calibri" w:hAnsi="Calibri" w:cs="Calibri"/>
          <w:sz w:val="22"/>
          <w:szCs w:val="22"/>
        </w:rPr>
        <w:t>, além das obrigações contidas neste contrato por determinação legal, obriga-se a:</w:t>
      </w:r>
    </w:p>
    <w:p w14:paraId="4F332085" w14:textId="1D7922B5" w:rsidR="06F14A9A" w:rsidRPr="00846957" w:rsidRDefault="06F14A9A" w:rsidP="00846957">
      <w:pPr>
        <w:spacing w:after="0" w:line="240" w:lineRule="auto"/>
        <w:jc w:val="both"/>
        <w:rPr>
          <w:rFonts w:ascii="Calibri" w:eastAsia="Calibri" w:hAnsi="Calibri" w:cs="Calibri"/>
          <w:color w:val="000000" w:themeColor="text1"/>
        </w:rPr>
      </w:pPr>
    </w:p>
    <w:p w14:paraId="32CCAC97" w14:textId="2112571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1.1 Receber os serviços no prazo e condições estabelecidas no Termo de Referência e seus anexos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7105F74B"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0CECDB4E" w14:textId="41AD8B98"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1.2 Verificar minuciosamente, no prazo fixado, a conformidade dos serviços recebidos provisoriamente com as especificações constantes do Termo de Referência e da proposta, para fins de aceitação e recebimento definitivo;</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75A5F7E7"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7B245E70" w14:textId="23D3B323"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1.3 Comunicar ao fornecedor, por escrito, sobre imperfeições, falhas ou irregularidades verificadas no objeto fornecido, para que seja refeito, reparado ou corrigido;</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3D47E2E7"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09D88745" w14:textId="15452E92"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1.4 Acompanhar e fiscalizar o cumprimento das obrigações do fornecedor, através de comissão/servidor especialmente designado;</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52CA2341"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2FB74F81" w14:textId="2FA4EA80"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1.5 Efetuar o pagamento ao fornecedor no valor correspondente a execução do objeto, no prazo e forma estabelecidos neste Termo de Referência;</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2671C801"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7612946B" w14:textId="7261C8DB"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1.6 Rejeitar os serviços executados fora das especificações exigidas ou quando não estejam de conformidade com os padrões de qualidade, dando ciência dos motivos da recusa ao fornecedor, que assumirá todas as despesas daí decorrentes.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41D4C6B4"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1AD7CEB8" w14:textId="0059D2F9"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1.7 Notificar previamente ao fornecedor, quando da aplicação de penalidades;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64222ED3"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0E6B4785" w14:textId="2AE25815"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1.8 Atestar as notas fiscais/faturas emitidas pelo fornecedor, recusando-as quando inexatas ou incorretas, efetuando todos os pagamentos nas condições pactuadas;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44A37E40"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4F2F3B49" w14:textId="394F6BAE"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1.9 Emitir Ordem de Serviço para instruir a execução dos serviços;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620237C9"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0A22F2D0" w14:textId="32178A4C"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1.10 Rejeitar, no todo ou em parte, os serviços executados em desacordo com as exigências do Termo de Referência e seus anexos.</w:t>
      </w: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79C9D267" w14:textId="77777777"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sidRPr="002F4751">
        <w:rPr>
          <w:rFonts w:ascii="Calibri" w:eastAsia="Calibri" w:hAnsi="Calibri" w:cs="Calibri"/>
          <w:i/>
          <w:iCs/>
          <w:color w:val="000000" w:themeColor="text1"/>
          <w:sz w:val="22"/>
          <w:szCs w:val="22"/>
        </w:rPr>
        <w:t> </w:t>
      </w:r>
      <w:r w:rsidRPr="002F4751">
        <w:rPr>
          <w:rFonts w:ascii="Calibri" w:eastAsia="Calibri" w:hAnsi="Calibri" w:cs="Calibri"/>
          <w:color w:val="000000" w:themeColor="text1"/>
          <w:sz w:val="22"/>
          <w:szCs w:val="22"/>
        </w:rPr>
        <w:t> </w:t>
      </w:r>
    </w:p>
    <w:p w14:paraId="4E99A623" w14:textId="3626DE29" w:rsidR="007C51EC" w:rsidRPr="002F4751" w:rsidRDefault="007C51EC" w:rsidP="007C51EC">
      <w:pPr>
        <w:pStyle w:val="western"/>
        <w:suppressAutoHyphens/>
        <w:autoSpaceDN w:val="0"/>
        <w:spacing w:before="0" w:after="0" w:line="240"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12.</w:t>
      </w:r>
      <w:r w:rsidRPr="002F4751">
        <w:rPr>
          <w:rFonts w:ascii="Calibri" w:eastAsia="Calibri" w:hAnsi="Calibri" w:cs="Calibri"/>
          <w:color w:val="000000" w:themeColor="text1"/>
          <w:sz w:val="22"/>
          <w:szCs w:val="22"/>
        </w:rPr>
        <w:t>1.11 Explicitamente emitir decisão sobre todas as solicitações e reclamações relacionadas à execução do presente Contrato, ressalvados os requerimentos manifestamente impertinentes, meramente protelatórios ou de nenhum interesse para a boa execução do ajuste, dentro dos prazos legalmente estabelecidos, contados da data da conclusão da instrução do requerimento.</w:t>
      </w:r>
      <w:r w:rsidRPr="002F4751">
        <w:rPr>
          <w:rFonts w:ascii="Calibri" w:eastAsia="Calibri" w:hAnsi="Calibri" w:cs="Calibri"/>
          <w:i/>
          <w:iCs/>
          <w:color w:val="000000" w:themeColor="text1"/>
          <w:sz w:val="22"/>
          <w:szCs w:val="22"/>
        </w:rPr>
        <w:t> </w:t>
      </w:r>
    </w:p>
    <w:p w14:paraId="58FE130D" w14:textId="77777777" w:rsidR="006743F1" w:rsidRPr="00846957" w:rsidRDefault="006743F1" w:rsidP="00846957">
      <w:pPr>
        <w:spacing w:after="0" w:line="240" w:lineRule="auto"/>
        <w:jc w:val="both"/>
        <w:rPr>
          <w:rFonts w:ascii="Calibri" w:eastAsia="Calibri" w:hAnsi="Calibri" w:cs="Calibri"/>
          <w:b/>
          <w:bCs/>
          <w:color w:val="000000" w:themeColor="text1"/>
        </w:rPr>
      </w:pPr>
    </w:p>
    <w:p w14:paraId="3AFD4375" w14:textId="0D297FC8" w:rsidR="1897557B" w:rsidRPr="00846957" w:rsidRDefault="766D1A94" w:rsidP="00846957">
      <w:pPr>
        <w:spacing w:after="0" w:line="240" w:lineRule="auto"/>
        <w:jc w:val="both"/>
        <w:rPr>
          <w:rFonts w:ascii="Calibri" w:eastAsia="Calibri" w:hAnsi="Calibri" w:cs="Calibri"/>
          <w:color w:val="000000" w:themeColor="text1"/>
        </w:rPr>
      </w:pPr>
      <w:r w:rsidRPr="00846957">
        <w:rPr>
          <w:rFonts w:ascii="Calibri" w:eastAsia="Calibri" w:hAnsi="Calibri" w:cs="Calibri"/>
          <w:b/>
          <w:bCs/>
          <w:color w:val="000000" w:themeColor="text1"/>
        </w:rPr>
        <w:t xml:space="preserve">CLÁUSULA DÉCIMA </w:t>
      </w:r>
      <w:r w:rsidR="3AB9F25C" w:rsidRPr="00846957">
        <w:rPr>
          <w:rFonts w:ascii="Calibri" w:eastAsia="Calibri" w:hAnsi="Calibri" w:cs="Calibri"/>
          <w:b/>
          <w:bCs/>
          <w:color w:val="000000" w:themeColor="text1"/>
        </w:rPr>
        <w:t>TERCEIRA</w:t>
      </w:r>
      <w:r w:rsidRPr="00846957">
        <w:rPr>
          <w:rFonts w:ascii="Calibri" w:eastAsia="Calibri" w:hAnsi="Calibri" w:cs="Calibri"/>
          <w:b/>
          <w:bCs/>
          <w:color w:val="000000" w:themeColor="text1"/>
        </w:rPr>
        <w:t xml:space="preserve"> - DO CUMPRIMENTO DA LEI GERAL DE PROTEÇÃO DE DADOS - LEI N. 1</w:t>
      </w:r>
      <w:r w:rsidR="4FA2B73F" w:rsidRPr="00846957">
        <w:rPr>
          <w:rFonts w:ascii="Calibri" w:eastAsia="Calibri" w:hAnsi="Calibri" w:cs="Calibri"/>
          <w:b/>
          <w:bCs/>
          <w:color w:val="000000" w:themeColor="text1"/>
        </w:rPr>
        <w:t>3</w:t>
      </w:r>
      <w:r w:rsidRPr="00846957">
        <w:rPr>
          <w:rFonts w:ascii="Calibri" w:eastAsia="Calibri" w:hAnsi="Calibri" w:cs="Calibri"/>
          <w:b/>
          <w:bCs/>
          <w:color w:val="000000" w:themeColor="text1"/>
        </w:rPr>
        <w:t xml:space="preserve">.709/2018 </w:t>
      </w:r>
    </w:p>
    <w:p w14:paraId="17A24DEF" w14:textId="4882349A" w:rsidR="06F14A9A" w:rsidRPr="00846957" w:rsidRDefault="06F14A9A" w:rsidP="00846957">
      <w:pPr>
        <w:spacing w:after="0" w:line="240" w:lineRule="auto"/>
        <w:jc w:val="both"/>
        <w:rPr>
          <w:rFonts w:ascii="Calibri" w:eastAsia="Calibri" w:hAnsi="Calibri" w:cs="Calibri"/>
          <w:color w:val="000000" w:themeColor="text1"/>
        </w:rPr>
      </w:pPr>
    </w:p>
    <w:p w14:paraId="128A9928" w14:textId="3F35A282" w:rsidR="1897557B" w:rsidRPr="00846957" w:rsidRDefault="766D1A94" w:rsidP="00846957">
      <w:pPr>
        <w:spacing w:after="0" w:line="240" w:lineRule="auto"/>
        <w:jc w:val="both"/>
        <w:rPr>
          <w:rFonts w:ascii="Calibri" w:eastAsia="Calibri" w:hAnsi="Calibri" w:cs="Calibri"/>
          <w:color w:val="000000" w:themeColor="text1"/>
        </w:rPr>
      </w:pPr>
      <w:r w:rsidRPr="00846957">
        <w:rPr>
          <w:rFonts w:ascii="Calibri" w:eastAsia="Calibri" w:hAnsi="Calibri" w:cs="Calibri"/>
          <w:color w:val="000000" w:themeColor="text1"/>
        </w:rPr>
        <w:t>1</w:t>
      </w:r>
      <w:r w:rsidR="216292EF" w:rsidRPr="00846957">
        <w:rPr>
          <w:rFonts w:ascii="Calibri" w:eastAsia="Calibri" w:hAnsi="Calibri" w:cs="Calibri"/>
          <w:color w:val="000000" w:themeColor="text1"/>
        </w:rPr>
        <w:t>3</w:t>
      </w:r>
      <w:r w:rsidRPr="00846957">
        <w:rPr>
          <w:rFonts w:ascii="Calibri" w:eastAsia="Calibri" w:hAnsi="Calibri" w:cs="Calibri"/>
          <w:color w:val="000000" w:themeColor="text1"/>
        </w:rPr>
        <w:t>.1 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r w:rsidR="008630BF" w:rsidRPr="00846957">
        <w:rPr>
          <w:rFonts w:ascii="Calibri" w:eastAsia="Calibri" w:hAnsi="Calibri" w:cs="Calibri"/>
          <w:color w:val="000000" w:themeColor="text1"/>
        </w:rPr>
        <w:t>;</w:t>
      </w:r>
    </w:p>
    <w:p w14:paraId="32D0B26E" w14:textId="6B4E54EB" w:rsidR="06F14A9A" w:rsidRPr="00846957" w:rsidRDefault="06F14A9A" w:rsidP="00846957">
      <w:pPr>
        <w:spacing w:after="0" w:line="240" w:lineRule="auto"/>
        <w:jc w:val="both"/>
        <w:rPr>
          <w:rFonts w:ascii="Calibri" w:eastAsia="Calibri" w:hAnsi="Calibri" w:cs="Calibri"/>
          <w:color w:val="000000" w:themeColor="text1"/>
        </w:rPr>
      </w:pPr>
    </w:p>
    <w:p w14:paraId="2A7E946B" w14:textId="765C732E" w:rsidR="1897557B" w:rsidRPr="00846957" w:rsidRDefault="766D1A94" w:rsidP="00846957">
      <w:pPr>
        <w:spacing w:after="0" w:line="240" w:lineRule="auto"/>
        <w:jc w:val="both"/>
        <w:rPr>
          <w:rFonts w:ascii="Calibri" w:eastAsia="Calibri" w:hAnsi="Calibri" w:cs="Calibri"/>
          <w:color w:val="000000" w:themeColor="text1"/>
        </w:rPr>
      </w:pPr>
      <w:r w:rsidRPr="00846957">
        <w:rPr>
          <w:rFonts w:ascii="Calibri" w:eastAsia="Calibri" w:hAnsi="Calibri" w:cs="Calibri"/>
          <w:color w:val="000000" w:themeColor="text1"/>
        </w:rPr>
        <w:t>1</w:t>
      </w:r>
      <w:r w:rsidR="3DD19633" w:rsidRPr="00846957">
        <w:rPr>
          <w:rFonts w:ascii="Calibri" w:eastAsia="Calibri" w:hAnsi="Calibri" w:cs="Calibri"/>
          <w:color w:val="000000" w:themeColor="text1"/>
        </w:rPr>
        <w:t>3</w:t>
      </w:r>
      <w:r w:rsidRPr="00846957">
        <w:rPr>
          <w:rFonts w:ascii="Calibri" w:eastAsia="Calibri" w:hAnsi="Calibri" w:cs="Calibri"/>
          <w:color w:val="000000" w:themeColor="text1"/>
        </w:rPr>
        <w:t xml:space="preserve">.2 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xml:space="preserve"> declara que tem ciência da existência da Lei Geral de Proteção de Dados e se compromete a adequar todos os procedimentos internos ao disposto na legislação com o intuito de proteger os dados pessoais repassados pelo </w:t>
      </w:r>
      <w:r w:rsidRPr="00846957">
        <w:rPr>
          <w:rFonts w:ascii="Calibri" w:eastAsia="Calibri" w:hAnsi="Calibri" w:cs="Calibri"/>
          <w:b/>
          <w:bCs/>
          <w:color w:val="000000" w:themeColor="text1"/>
        </w:rPr>
        <w:t>CONTRATANTE</w:t>
      </w:r>
      <w:r w:rsidR="008630BF" w:rsidRPr="00846957">
        <w:rPr>
          <w:rFonts w:ascii="Calibri" w:eastAsia="Calibri" w:hAnsi="Calibri" w:cs="Calibri"/>
          <w:color w:val="000000" w:themeColor="text1"/>
        </w:rPr>
        <w:t>;</w:t>
      </w:r>
    </w:p>
    <w:p w14:paraId="1296B4D5" w14:textId="1CCA5942" w:rsidR="06F14A9A" w:rsidRPr="00846957" w:rsidRDefault="06F14A9A" w:rsidP="00846957">
      <w:pPr>
        <w:spacing w:after="0" w:line="240" w:lineRule="auto"/>
        <w:jc w:val="both"/>
        <w:rPr>
          <w:rFonts w:ascii="Calibri" w:eastAsia="Calibri" w:hAnsi="Calibri" w:cs="Calibri"/>
          <w:color w:val="000000" w:themeColor="text1"/>
        </w:rPr>
      </w:pPr>
    </w:p>
    <w:p w14:paraId="6DB32A93" w14:textId="141CD2B5" w:rsidR="1897557B" w:rsidRPr="00846957" w:rsidRDefault="766D1A94" w:rsidP="00846957">
      <w:pPr>
        <w:spacing w:after="0" w:line="240" w:lineRule="auto"/>
        <w:jc w:val="both"/>
        <w:rPr>
          <w:rFonts w:ascii="Calibri" w:eastAsia="Calibri" w:hAnsi="Calibri" w:cs="Calibri"/>
          <w:color w:val="000000" w:themeColor="text1"/>
        </w:rPr>
      </w:pPr>
      <w:r w:rsidRPr="00846957">
        <w:rPr>
          <w:rFonts w:ascii="Calibri" w:eastAsia="Calibri" w:hAnsi="Calibri" w:cs="Calibri"/>
          <w:color w:val="000000" w:themeColor="text1"/>
        </w:rPr>
        <w:t>1</w:t>
      </w:r>
      <w:r w:rsidR="1598B854" w:rsidRPr="00846957">
        <w:rPr>
          <w:rFonts w:ascii="Calibri" w:eastAsia="Calibri" w:hAnsi="Calibri" w:cs="Calibri"/>
          <w:color w:val="000000" w:themeColor="text1"/>
        </w:rPr>
        <w:t>3</w:t>
      </w:r>
      <w:r w:rsidRPr="00846957">
        <w:rPr>
          <w:rFonts w:ascii="Calibri" w:eastAsia="Calibri" w:hAnsi="Calibri" w:cs="Calibri"/>
          <w:color w:val="000000" w:themeColor="text1"/>
        </w:rPr>
        <w:t xml:space="preserve">.3 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xml:space="preserve"> fica obrigada a comunicar ao </w:t>
      </w:r>
      <w:r w:rsidRPr="00846957">
        <w:rPr>
          <w:rFonts w:ascii="Calibri" w:eastAsia="Calibri" w:hAnsi="Calibri" w:cs="Calibri"/>
          <w:b/>
          <w:bCs/>
          <w:color w:val="000000" w:themeColor="text1"/>
        </w:rPr>
        <w:t>Ministério Público do Estado da Bahia</w:t>
      </w:r>
      <w:r w:rsidRPr="00846957">
        <w:rPr>
          <w:rFonts w:ascii="Calibri" w:eastAsia="Calibri" w:hAnsi="Calibri" w:cs="Calibri"/>
          <w:color w:val="000000" w:themeColor="text1"/>
        </w:rPr>
        <w:t>, em até 24 (vinte e quatro) horas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r w:rsidR="008630BF" w:rsidRPr="00846957">
        <w:rPr>
          <w:rFonts w:ascii="Calibri" w:eastAsia="Calibri" w:hAnsi="Calibri" w:cs="Calibri"/>
          <w:color w:val="000000" w:themeColor="text1"/>
        </w:rPr>
        <w:t>;</w:t>
      </w:r>
      <w:r w:rsidRPr="00846957">
        <w:rPr>
          <w:rFonts w:ascii="Calibri" w:eastAsia="Calibri" w:hAnsi="Calibri" w:cs="Calibri"/>
          <w:color w:val="000000" w:themeColor="text1"/>
        </w:rPr>
        <w:t xml:space="preserve"> </w:t>
      </w:r>
    </w:p>
    <w:p w14:paraId="24473589" w14:textId="368D7C42" w:rsidR="06F14A9A" w:rsidRPr="00846957" w:rsidRDefault="06F14A9A" w:rsidP="00846957">
      <w:pPr>
        <w:spacing w:after="0" w:line="240" w:lineRule="auto"/>
        <w:jc w:val="both"/>
        <w:rPr>
          <w:rFonts w:ascii="Calibri" w:eastAsia="Calibri" w:hAnsi="Calibri" w:cs="Calibri"/>
          <w:color w:val="000000" w:themeColor="text1"/>
        </w:rPr>
      </w:pPr>
    </w:p>
    <w:p w14:paraId="3E4251BB" w14:textId="0897FC03" w:rsidR="1897557B" w:rsidRPr="00846957" w:rsidRDefault="766D1A94" w:rsidP="00846957">
      <w:pPr>
        <w:spacing w:after="0" w:line="240" w:lineRule="auto"/>
        <w:jc w:val="both"/>
        <w:rPr>
          <w:rFonts w:ascii="Calibri" w:eastAsia="Calibri" w:hAnsi="Calibri" w:cs="Calibri"/>
          <w:color w:val="000000" w:themeColor="text1"/>
        </w:rPr>
      </w:pPr>
      <w:r w:rsidRPr="00846957">
        <w:rPr>
          <w:rFonts w:ascii="Calibri" w:eastAsia="Calibri" w:hAnsi="Calibri" w:cs="Calibri"/>
          <w:color w:val="000000" w:themeColor="text1"/>
        </w:rPr>
        <w:t>1</w:t>
      </w:r>
      <w:r w:rsidR="7CE11614" w:rsidRPr="00846957">
        <w:rPr>
          <w:rFonts w:ascii="Calibri" w:eastAsia="Calibri" w:hAnsi="Calibri" w:cs="Calibri"/>
          <w:color w:val="000000" w:themeColor="text1"/>
        </w:rPr>
        <w:t>3</w:t>
      </w:r>
      <w:r w:rsidRPr="00846957">
        <w:rPr>
          <w:rFonts w:ascii="Calibri" w:eastAsia="Calibri" w:hAnsi="Calibri" w:cs="Calibri"/>
          <w:color w:val="000000" w:themeColor="text1"/>
        </w:rPr>
        <w:t xml:space="preserve">.4 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xml:space="preserve"> cooperará com </w:t>
      </w:r>
      <w:r w:rsidR="00B476DF" w:rsidRPr="00846957">
        <w:rPr>
          <w:rFonts w:ascii="Calibri" w:eastAsia="Calibri" w:hAnsi="Calibri" w:cs="Calibri"/>
          <w:color w:val="000000" w:themeColor="text1"/>
        </w:rPr>
        <w:t>o</w:t>
      </w:r>
      <w:r w:rsidRPr="00846957">
        <w:rPr>
          <w:rFonts w:ascii="Calibri" w:eastAsia="Calibri" w:hAnsi="Calibri" w:cs="Calibri"/>
          <w:color w:val="000000" w:themeColor="text1"/>
        </w:rPr>
        <w:t xml:space="preserve"> </w:t>
      </w:r>
      <w:r w:rsidRPr="00846957">
        <w:rPr>
          <w:rFonts w:ascii="Calibri" w:eastAsia="Calibri" w:hAnsi="Calibri" w:cs="Calibri"/>
          <w:b/>
          <w:bCs/>
          <w:color w:val="000000" w:themeColor="text1"/>
        </w:rPr>
        <w:t>CONTRATANTE</w:t>
      </w:r>
      <w:r w:rsidRPr="00846957">
        <w:rPr>
          <w:rFonts w:ascii="Calibri" w:eastAsia="Calibri" w:hAnsi="Calibri" w:cs="Calibri"/>
          <w:color w:val="000000" w:themeColor="text1"/>
        </w:rPr>
        <w:t xml:space="preserve"> no cumprimento das obrigações referentes ao exercício dos direitos dos titulares previstos na LGPD e nas Leis e Regulamentos de Proteção de Dados em vigor </w:t>
      </w:r>
      <w:proofErr w:type="gramStart"/>
      <w:r w:rsidRPr="00846957">
        <w:rPr>
          <w:rFonts w:ascii="Calibri" w:eastAsia="Calibri" w:hAnsi="Calibri" w:cs="Calibri"/>
          <w:color w:val="000000" w:themeColor="text1"/>
        </w:rPr>
        <w:t>e também</w:t>
      </w:r>
      <w:proofErr w:type="gramEnd"/>
      <w:r w:rsidRPr="00846957">
        <w:rPr>
          <w:rFonts w:ascii="Calibri" w:eastAsia="Calibri" w:hAnsi="Calibri" w:cs="Calibri"/>
          <w:color w:val="000000" w:themeColor="text1"/>
        </w:rPr>
        <w:t xml:space="preserve"> no atendimento de requisições e determinações do Poder Judiciário, Ministério Público, ANPD e Órgãos de controle administrativo em geral; </w:t>
      </w:r>
    </w:p>
    <w:p w14:paraId="3231AC4A" w14:textId="190F182B" w:rsidR="06F14A9A" w:rsidRPr="00846957" w:rsidRDefault="06F14A9A" w:rsidP="00846957">
      <w:pPr>
        <w:spacing w:after="0" w:line="240" w:lineRule="auto"/>
        <w:jc w:val="both"/>
        <w:rPr>
          <w:rFonts w:ascii="Calibri" w:eastAsia="Calibri" w:hAnsi="Calibri" w:cs="Calibri"/>
          <w:color w:val="000000" w:themeColor="text1"/>
        </w:rPr>
      </w:pPr>
    </w:p>
    <w:p w14:paraId="75EBDCED" w14:textId="1EF6382D" w:rsidR="1897557B" w:rsidRPr="00846957" w:rsidRDefault="766D1A94" w:rsidP="00846957">
      <w:pPr>
        <w:spacing w:after="0" w:line="240" w:lineRule="auto"/>
        <w:jc w:val="both"/>
        <w:rPr>
          <w:rFonts w:ascii="Calibri" w:eastAsia="Calibri" w:hAnsi="Calibri" w:cs="Calibri"/>
          <w:color w:val="000000" w:themeColor="text1"/>
        </w:rPr>
      </w:pPr>
      <w:r w:rsidRPr="00846957">
        <w:rPr>
          <w:rFonts w:ascii="Calibri" w:eastAsia="Calibri" w:hAnsi="Calibri" w:cs="Calibri"/>
          <w:color w:val="000000" w:themeColor="text1"/>
        </w:rPr>
        <w:t>1</w:t>
      </w:r>
      <w:r w:rsidR="52F5F428" w:rsidRPr="00846957">
        <w:rPr>
          <w:rFonts w:ascii="Calibri" w:eastAsia="Calibri" w:hAnsi="Calibri" w:cs="Calibri"/>
          <w:color w:val="000000" w:themeColor="text1"/>
        </w:rPr>
        <w:t>3</w:t>
      </w:r>
      <w:r w:rsidRPr="00846957">
        <w:rPr>
          <w:rFonts w:ascii="Calibri" w:eastAsia="Calibri" w:hAnsi="Calibri" w:cs="Calibri"/>
          <w:color w:val="000000" w:themeColor="text1"/>
        </w:rPr>
        <w:t xml:space="preserve">.5 Eventuais responsabilidades das partes serão apuradas conforme estabelecido neste contrato </w:t>
      </w:r>
      <w:proofErr w:type="gramStart"/>
      <w:r w:rsidRPr="00846957">
        <w:rPr>
          <w:rFonts w:ascii="Calibri" w:eastAsia="Calibri" w:hAnsi="Calibri" w:cs="Calibri"/>
          <w:color w:val="000000" w:themeColor="text1"/>
        </w:rPr>
        <w:t>e também</w:t>
      </w:r>
      <w:proofErr w:type="gramEnd"/>
      <w:r w:rsidRPr="00846957">
        <w:rPr>
          <w:rFonts w:ascii="Calibri" w:eastAsia="Calibri" w:hAnsi="Calibri" w:cs="Calibri"/>
          <w:color w:val="000000" w:themeColor="text1"/>
        </w:rPr>
        <w:t xml:space="preserve"> de acordo com o que dispõe a Seção III, Capítulo VI da LGPD.</w:t>
      </w:r>
    </w:p>
    <w:p w14:paraId="4945DDB0" w14:textId="6F72E805" w:rsidR="06F14A9A" w:rsidRPr="00846957" w:rsidRDefault="06F14A9A" w:rsidP="00846957">
      <w:pPr>
        <w:spacing w:after="0" w:line="240" w:lineRule="auto"/>
        <w:jc w:val="both"/>
        <w:rPr>
          <w:rFonts w:ascii="Calibri" w:eastAsia="Calibri" w:hAnsi="Calibri" w:cs="Calibri"/>
          <w:color w:val="000000" w:themeColor="text1"/>
        </w:rPr>
      </w:pPr>
    </w:p>
    <w:p w14:paraId="341B3236" w14:textId="3D817FD0" w:rsidR="06F14A9A" w:rsidRPr="00846957" w:rsidRDefault="06F14A9A" w:rsidP="00846957">
      <w:pPr>
        <w:spacing w:after="0" w:line="240" w:lineRule="auto"/>
        <w:jc w:val="both"/>
        <w:rPr>
          <w:rFonts w:ascii="Calibri" w:eastAsia="Calibri" w:hAnsi="Calibri" w:cs="Calibri"/>
          <w:b/>
          <w:bCs/>
          <w:color w:val="000000" w:themeColor="text1"/>
        </w:rPr>
      </w:pPr>
    </w:p>
    <w:p w14:paraId="56F8F654" w14:textId="2459C1DE" w:rsidR="1897557B" w:rsidRPr="00846957" w:rsidRDefault="766D1A94"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CLÁUSULA DÉCIMA</w:t>
      </w:r>
      <w:r w:rsidR="0DEEDBC7" w:rsidRPr="00846957">
        <w:rPr>
          <w:rFonts w:ascii="Calibri" w:hAnsi="Calibri" w:cs="Calibri"/>
          <w:b/>
          <w:bCs/>
          <w:sz w:val="22"/>
          <w:szCs w:val="22"/>
        </w:rPr>
        <w:t xml:space="preserve"> QUARTA</w:t>
      </w:r>
      <w:r w:rsidRPr="00846957">
        <w:rPr>
          <w:rFonts w:ascii="Calibri" w:hAnsi="Calibri" w:cs="Calibri"/>
          <w:b/>
          <w:bCs/>
          <w:sz w:val="22"/>
          <w:szCs w:val="22"/>
        </w:rPr>
        <w:t>- DA GARANTIA DA EXECUÇÃO</w:t>
      </w:r>
    </w:p>
    <w:p w14:paraId="7BF5DE47" w14:textId="686CCB22" w:rsidR="06F14A9A" w:rsidRPr="00846957" w:rsidRDefault="06F14A9A" w:rsidP="00846957">
      <w:pPr>
        <w:spacing w:after="0" w:line="240" w:lineRule="auto"/>
        <w:jc w:val="both"/>
        <w:rPr>
          <w:rFonts w:ascii="Calibri" w:eastAsia="Calibri" w:hAnsi="Calibri" w:cs="Calibri"/>
          <w:color w:val="000000" w:themeColor="text1"/>
        </w:rPr>
      </w:pPr>
    </w:p>
    <w:p w14:paraId="225EB705" w14:textId="42DC83B7" w:rsidR="1897557B" w:rsidRPr="00846957" w:rsidRDefault="1897557B"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Não será exigida garantia da execução contratual, em razão de se tratar de demanda ordinária</w:t>
      </w:r>
      <w:r w:rsidR="006743F1" w:rsidRPr="00846957">
        <w:rPr>
          <w:rFonts w:ascii="Calibri" w:hAnsi="Calibri" w:cs="Calibri"/>
          <w:sz w:val="22"/>
          <w:szCs w:val="22"/>
        </w:rPr>
        <w:t>,</w:t>
      </w:r>
      <w:r w:rsidRPr="00846957">
        <w:rPr>
          <w:rFonts w:ascii="Calibri" w:hAnsi="Calibri" w:cs="Calibri"/>
          <w:sz w:val="22"/>
          <w:szCs w:val="22"/>
        </w:rPr>
        <w:t xml:space="preserve"> contratada com habitualidade pelo Ministério Público do Estado da Bahia, sem que tenha havido registros de circunstâncias que demandem a necessidade de resguardo financeiro para a Administração.</w:t>
      </w:r>
    </w:p>
    <w:p w14:paraId="5F582E89" w14:textId="5BF16E82" w:rsidR="06F14A9A" w:rsidRPr="00846957" w:rsidRDefault="06F14A9A" w:rsidP="00846957">
      <w:pPr>
        <w:spacing w:after="0" w:line="240" w:lineRule="auto"/>
        <w:jc w:val="both"/>
        <w:rPr>
          <w:rFonts w:ascii="Calibri" w:eastAsia="Calibri" w:hAnsi="Calibri" w:cs="Calibri"/>
          <w:color w:val="000000" w:themeColor="text1"/>
        </w:rPr>
      </w:pPr>
    </w:p>
    <w:p w14:paraId="2078604E" w14:textId="1CFBCCDB" w:rsidR="06F14A9A" w:rsidRPr="00846957" w:rsidRDefault="06F14A9A" w:rsidP="00846957">
      <w:pPr>
        <w:spacing w:after="0" w:line="240" w:lineRule="auto"/>
        <w:jc w:val="both"/>
        <w:rPr>
          <w:rFonts w:ascii="Calibri" w:eastAsia="Calibri" w:hAnsi="Calibri" w:cs="Calibri"/>
          <w:color w:val="000000" w:themeColor="text1"/>
        </w:rPr>
      </w:pPr>
    </w:p>
    <w:p w14:paraId="2B1DC59A" w14:textId="77777777" w:rsidR="00647D65" w:rsidRPr="00846957" w:rsidRDefault="00647D65"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CLÁUSULA DÉCIMA QUINTA – DAS INFRAÇÕES E DAS SANÇÕES ADMINISTRATIVAS</w:t>
      </w:r>
    </w:p>
    <w:p w14:paraId="30326CBA" w14:textId="77777777" w:rsidR="00647D65" w:rsidRPr="00846957" w:rsidRDefault="00647D65" w:rsidP="00846957">
      <w:pPr>
        <w:spacing w:after="0" w:line="240" w:lineRule="auto"/>
        <w:jc w:val="both"/>
        <w:rPr>
          <w:rFonts w:ascii="Calibri" w:eastAsia="Calibri" w:hAnsi="Calibri" w:cs="Calibri"/>
          <w:color w:val="000000" w:themeColor="text1"/>
        </w:rPr>
      </w:pPr>
    </w:p>
    <w:p w14:paraId="1981F5DD" w14:textId="16AB56D6" w:rsidR="00647D65" w:rsidRPr="00846957" w:rsidRDefault="00647D65" w:rsidP="00846957">
      <w:pPr>
        <w:pStyle w:val="western"/>
        <w:spacing w:before="0" w:after="0" w:line="240" w:lineRule="auto"/>
        <w:jc w:val="both"/>
        <w:rPr>
          <w:rFonts w:ascii="Calibri" w:hAnsi="Calibri" w:cs="Calibri"/>
          <w:sz w:val="22"/>
          <w:szCs w:val="22"/>
        </w:rPr>
      </w:pPr>
      <w:r w:rsidRPr="00846957">
        <w:rPr>
          <w:rFonts w:ascii="Calibri" w:hAnsi="Calibri" w:cs="Calibri"/>
          <w:sz w:val="22"/>
          <w:szCs w:val="22"/>
        </w:rPr>
        <w:t xml:space="preserve">15.1 A </w:t>
      </w:r>
      <w:r w:rsidRPr="00846957">
        <w:rPr>
          <w:rFonts w:ascii="Calibri" w:hAnsi="Calibri" w:cs="Calibri"/>
          <w:b/>
          <w:bCs/>
          <w:sz w:val="22"/>
          <w:szCs w:val="22"/>
        </w:rPr>
        <w:t>CONTRATADA</w:t>
      </w:r>
      <w:r w:rsidRPr="00846957">
        <w:rPr>
          <w:rFonts w:ascii="Calibri" w:hAnsi="Calibri" w:cs="Calibri"/>
          <w:sz w:val="22"/>
          <w:szCs w:val="22"/>
        </w:rPr>
        <w:t xml:space="preserve"> sujeitar-se-á às sanções administrativas previstas nas Leis Federal nº. 14.133/2021 </w:t>
      </w:r>
      <w:proofErr w:type="gramStart"/>
      <w:r w:rsidRPr="00846957">
        <w:rPr>
          <w:rFonts w:ascii="Calibri" w:hAnsi="Calibri" w:cs="Calibri"/>
          <w:sz w:val="22"/>
          <w:szCs w:val="22"/>
        </w:rPr>
        <w:t>e Estadual</w:t>
      </w:r>
      <w:proofErr w:type="gramEnd"/>
      <w:r w:rsidRPr="00846957">
        <w:rPr>
          <w:rFonts w:ascii="Calibri" w:hAnsi="Calibri" w:cs="Calibri"/>
          <w:sz w:val="22"/>
          <w:szCs w:val="22"/>
        </w:rPr>
        <w:t xml:space="preserve"> nº 14.634/23, as quais poderão vir a ser aplicadas após o prévio e devido processo administrativo, assegurando-lhe, sempre, o contraditório e a ampla defesa</w:t>
      </w:r>
      <w:r w:rsidR="008630BF" w:rsidRPr="00846957">
        <w:rPr>
          <w:rFonts w:ascii="Calibri" w:hAnsi="Calibri" w:cs="Calibri"/>
          <w:sz w:val="22"/>
          <w:szCs w:val="22"/>
        </w:rPr>
        <w:t>;</w:t>
      </w:r>
    </w:p>
    <w:p w14:paraId="29C1CE0B" w14:textId="77777777" w:rsidR="00647D65" w:rsidRPr="00846957" w:rsidRDefault="00647D65" w:rsidP="00846957">
      <w:pPr>
        <w:spacing w:after="0" w:line="240" w:lineRule="auto"/>
        <w:jc w:val="both"/>
        <w:rPr>
          <w:rFonts w:ascii="Calibri" w:eastAsia="Calibri" w:hAnsi="Calibri" w:cs="Calibri"/>
          <w:color w:val="000000" w:themeColor="text1"/>
        </w:rPr>
      </w:pPr>
    </w:p>
    <w:p w14:paraId="0B0A3CAA" w14:textId="77777777"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 xml:space="preserve">15.2 Comete infração administrativa, nos termos da Lei nº 14.133, de 2021, a </w:t>
      </w:r>
      <w:r w:rsidRPr="00846957">
        <w:rPr>
          <w:rFonts w:ascii="Calibri" w:hAnsi="Calibri" w:cs="Calibri"/>
          <w:b/>
          <w:bCs/>
          <w:sz w:val="22"/>
          <w:szCs w:val="22"/>
        </w:rPr>
        <w:t>CONTRATADA</w:t>
      </w:r>
      <w:r w:rsidRPr="00846957">
        <w:rPr>
          <w:rFonts w:ascii="Calibri" w:hAnsi="Calibri" w:cs="Calibri"/>
          <w:sz w:val="22"/>
          <w:szCs w:val="22"/>
        </w:rPr>
        <w:t xml:space="preserve"> que:</w:t>
      </w:r>
    </w:p>
    <w:p w14:paraId="22C5EFDF" w14:textId="77777777" w:rsidR="00647D65" w:rsidRPr="00846957" w:rsidRDefault="00647D65" w:rsidP="00846957">
      <w:pPr>
        <w:spacing w:after="0" w:line="240" w:lineRule="auto"/>
        <w:jc w:val="both"/>
        <w:rPr>
          <w:rFonts w:ascii="Calibri" w:eastAsia="Calibri" w:hAnsi="Calibri" w:cs="Calibri"/>
          <w:color w:val="000000" w:themeColor="text1"/>
        </w:rPr>
      </w:pPr>
    </w:p>
    <w:p w14:paraId="1E8FF4A3"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15.2.1 Der causa à inexecução parcial do contrato;</w:t>
      </w:r>
    </w:p>
    <w:p w14:paraId="13A8D4A7"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4EF2D06D"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15.2.2 Der causa à inexecução parcial do contrato que cause grave dano à Administração ou ao funcionamento dos serviços públicos ou ao interesse coletivo;</w:t>
      </w:r>
    </w:p>
    <w:p w14:paraId="5432C38F"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3A85163F"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15.2.3 Der causa à inexecução total do contrato;</w:t>
      </w:r>
    </w:p>
    <w:p w14:paraId="1EB34BCD"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5F6FB3F0"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lastRenderedPageBreak/>
        <w:t>15.2.4 Não manter a proposta, salvo em decorrência de fato superveniente devidamente justificado;</w:t>
      </w:r>
    </w:p>
    <w:p w14:paraId="5B56EE6E"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3105CF8C"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15.2.5 Ensejar o retardamento da execução ou da entrega do objeto da contratação sem motivo justificado;</w:t>
      </w:r>
    </w:p>
    <w:p w14:paraId="46F802AE"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338B985D"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15.2.6 Apresentar documentação falsa ou prestar declaração falsa durante a execução do contrato;</w:t>
      </w:r>
    </w:p>
    <w:p w14:paraId="0D6108BF"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5E993C82"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15.2.7 Não celebrar o contrato ou não entregar a documentação exigida para a contratação, quando convocado dentro do prazo de validade de sua proposta;</w:t>
      </w:r>
    </w:p>
    <w:p w14:paraId="37B33F1D"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728906FC"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15.2.8 Praticar ato fraudulento na execução do contrato;</w:t>
      </w:r>
    </w:p>
    <w:p w14:paraId="0DDDEE61"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160ECA65"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15.2.9 Comportar-se de modo inidôneo ou cometer fraude de qualquer natureza;</w:t>
      </w:r>
    </w:p>
    <w:p w14:paraId="50773F49"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09C3AF03"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15.2.10 Praticar ato lesivo previsto no art.5º da Lei nº 12.846, de 1º de agosto de 2013;</w:t>
      </w:r>
    </w:p>
    <w:p w14:paraId="7A105764" w14:textId="77777777" w:rsidR="003945E4" w:rsidRPr="00846957" w:rsidRDefault="003945E4" w:rsidP="00846957">
      <w:pPr>
        <w:widowControl w:val="0"/>
        <w:spacing w:after="0" w:line="240" w:lineRule="auto"/>
        <w:ind w:left="567"/>
        <w:jc w:val="both"/>
        <w:rPr>
          <w:rFonts w:ascii="Calibri" w:eastAsia="Calibri" w:hAnsi="Calibri" w:cs="Calibri"/>
          <w:color w:val="000000" w:themeColor="text1"/>
        </w:rPr>
      </w:pPr>
    </w:p>
    <w:p w14:paraId="331DB140" w14:textId="77777777"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15.3 Serão aplicadas ao responsável pelas infrações administrativas acima descritas as seguintes sanções:</w:t>
      </w:r>
    </w:p>
    <w:p w14:paraId="1525AFB5" w14:textId="77777777" w:rsidR="00647D65" w:rsidRPr="00846957" w:rsidRDefault="00647D65" w:rsidP="00846957">
      <w:pPr>
        <w:spacing w:after="0" w:line="240" w:lineRule="auto"/>
        <w:ind w:left="284" w:hanging="15"/>
        <w:jc w:val="both"/>
        <w:rPr>
          <w:rFonts w:ascii="Calibri" w:eastAsia="Calibri" w:hAnsi="Calibri" w:cs="Calibri"/>
          <w:color w:val="000000" w:themeColor="text1"/>
        </w:rPr>
      </w:pPr>
    </w:p>
    <w:p w14:paraId="61D262DB"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15.3.1 </w:t>
      </w:r>
      <w:r w:rsidRPr="00846957">
        <w:rPr>
          <w:rFonts w:ascii="Calibri" w:eastAsia="Calibri" w:hAnsi="Calibri" w:cs="Calibri"/>
          <w:b/>
          <w:bCs/>
          <w:color w:val="000000" w:themeColor="text1"/>
        </w:rPr>
        <w:t>Advertência</w:t>
      </w:r>
      <w:r w:rsidRPr="00846957">
        <w:rPr>
          <w:rFonts w:ascii="Calibri" w:eastAsia="Calibri" w:hAnsi="Calibri" w:cs="Calibri"/>
          <w:color w:val="000000" w:themeColor="text1"/>
        </w:rPr>
        <w:t xml:space="preserve">, quando 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xml:space="preserve"> der causa à inexecução parcial do contrato, sempre que não se justificar a imposição de penalidade mais grave (art. 156, §2º, da Lei Federal nº 14.133/2021);</w:t>
      </w:r>
    </w:p>
    <w:p w14:paraId="5F275CEC"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0424C31F"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15.3.2 </w:t>
      </w:r>
      <w:r w:rsidRPr="00846957">
        <w:rPr>
          <w:rFonts w:ascii="Calibri" w:eastAsia="Calibri" w:hAnsi="Calibri" w:cs="Calibri"/>
          <w:b/>
          <w:bCs/>
          <w:color w:val="000000" w:themeColor="text1"/>
        </w:rPr>
        <w:t>Impedimento de licitar e contratar</w:t>
      </w:r>
      <w:r w:rsidRPr="00846957">
        <w:rPr>
          <w:rFonts w:ascii="Calibri" w:eastAsia="Calibri" w:hAnsi="Calibri" w:cs="Calibri"/>
          <w:color w:val="000000" w:themeColor="text1"/>
        </w:rPr>
        <w:t>, quando praticadas as condutas descritas nos itens 15.2.2, a 15.2.4 acima, sempre que não se justificar a imposição de penalidade mais grave (art. 156, §4º, da Lei Federal 14.133/2021);</w:t>
      </w:r>
    </w:p>
    <w:p w14:paraId="115E39A2"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66D5A642" w14:textId="521CBE69" w:rsidR="00647D65" w:rsidRPr="00846957" w:rsidRDefault="00647D65" w:rsidP="00846957">
      <w:pPr>
        <w:widowControl w:val="0"/>
        <w:spacing w:after="0" w:line="240" w:lineRule="auto"/>
        <w:ind w:left="284"/>
        <w:jc w:val="both"/>
        <w:rPr>
          <w:rFonts w:ascii="Calibri" w:eastAsia="Calibri" w:hAnsi="Calibri" w:cs="Calibri"/>
        </w:rPr>
      </w:pPr>
      <w:r w:rsidRPr="00846957">
        <w:rPr>
          <w:rFonts w:ascii="Calibri" w:eastAsia="Calibri" w:hAnsi="Calibri" w:cs="Calibri"/>
          <w:color w:val="000000" w:themeColor="text1"/>
        </w:rPr>
        <w:t xml:space="preserve">15.3.3 </w:t>
      </w:r>
      <w:r w:rsidRPr="00846957">
        <w:rPr>
          <w:rFonts w:ascii="Calibri" w:eastAsia="Calibri" w:hAnsi="Calibri" w:cs="Calibri"/>
          <w:b/>
          <w:bCs/>
          <w:color w:val="000000" w:themeColor="text1"/>
        </w:rPr>
        <w:t>Declaração de inidoneidade para licitar e contratar</w:t>
      </w:r>
      <w:r w:rsidRPr="00846957">
        <w:rPr>
          <w:rFonts w:ascii="Calibri" w:eastAsia="Calibri" w:hAnsi="Calibri" w:cs="Calibri"/>
          <w:color w:val="000000" w:themeColor="text1"/>
        </w:rPr>
        <w:t>, quando praticadas as condutas descritas nos itens 15.2.5 a 15.2.</w:t>
      </w:r>
      <w:r w:rsidR="24F044C7" w:rsidRPr="00846957">
        <w:rPr>
          <w:rFonts w:ascii="Calibri" w:eastAsia="Calibri" w:hAnsi="Calibri" w:cs="Calibri"/>
          <w:color w:val="000000" w:themeColor="text1"/>
        </w:rPr>
        <w:t>10</w:t>
      </w:r>
      <w:r w:rsidRPr="00846957">
        <w:rPr>
          <w:rFonts w:ascii="Calibri" w:eastAsia="Calibri" w:hAnsi="Calibri" w:cs="Calibri"/>
          <w:color w:val="000000" w:themeColor="text1"/>
        </w:rPr>
        <w:t>, acima, bem como nas alíneas 15.2.2 a 15.2.4, que justifiquem a imposição de penalidade mais grave (</w:t>
      </w:r>
      <w:r w:rsidRPr="00846957">
        <w:rPr>
          <w:rFonts w:ascii="Calibri" w:eastAsia="Calibri" w:hAnsi="Calibri" w:cs="Calibri"/>
        </w:rPr>
        <w:t>art. 156, §5º, da Lei Federal nº 14.133/21);</w:t>
      </w:r>
    </w:p>
    <w:p w14:paraId="2D582AD6" w14:textId="77777777" w:rsidR="00647D65" w:rsidRPr="00846957" w:rsidRDefault="00647D65" w:rsidP="00846957">
      <w:pPr>
        <w:widowControl w:val="0"/>
        <w:spacing w:after="0" w:line="240" w:lineRule="auto"/>
        <w:ind w:left="284"/>
        <w:jc w:val="both"/>
        <w:rPr>
          <w:rFonts w:ascii="Calibri" w:eastAsia="Calibri" w:hAnsi="Calibri" w:cs="Calibri"/>
        </w:rPr>
      </w:pPr>
    </w:p>
    <w:p w14:paraId="2A702D0F" w14:textId="77777777" w:rsidR="00647D65" w:rsidRPr="00846957" w:rsidRDefault="00647D65" w:rsidP="00846957">
      <w:pPr>
        <w:widowControl w:val="0"/>
        <w:spacing w:after="0" w:line="240" w:lineRule="auto"/>
        <w:ind w:left="284"/>
        <w:jc w:val="both"/>
        <w:rPr>
          <w:rFonts w:ascii="Calibri" w:eastAsia="Calibri" w:hAnsi="Calibri" w:cs="Calibri"/>
        </w:rPr>
      </w:pPr>
      <w:r w:rsidRPr="00846957">
        <w:rPr>
          <w:rFonts w:ascii="Calibri" w:eastAsia="Calibri" w:hAnsi="Calibri" w:cs="Calibri"/>
        </w:rPr>
        <w:t>15.3.4</w:t>
      </w:r>
      <w:r w:rsidRPr="00846957">
        <w:rPr>
          <w:rFonts w:ascii="Calibri" w:eastAsia="Calibri" w:hAnsi="Calibri" w:cs="Calibri"/>
          <w:b/>
          <w:bCs/>
        </w:rPr>
        <w:t xml:space="preserve"> </w:t>
      </w:r>
      <w:r w:rsidRPr="00846957">
        <w:rPr>
          <w:rFonts w:ascii="Calibri" w:eastAsia="Calibri" w:hAnsi="Calibri" w:cs="Calibri"/>
        </w:rPr>
        <w:t xml:space="preserve">Multa: </w:t>
      </w:r>
    </w:p>
    <w:p w14:paraId="2C7D5FB5" w14:textId="77777777" w:rsidR="00647D65" w:rsidRPr="00846957" w:rsidRDefault="00647D65" w:rsidP="00846957">
      <w:pPr>
        <w:widowControl w:val="0"/>
        <w:spacing w:after="0" w:line="240" w:lineRule="auto"/>
        <w:ind w:left="284"/>
        <w:jc w:val="both"/>
        <w:rPr>
          <w:rFonts w:ascii="Calibri" w:eastAsia="Calibri" w:hAnsi="Calibri" w:cs="Calibri"/>
        </w:rPr>
      </w:pPr>
    </w:p>
    <w:p w14:paraId="60CD72A0" w14:textId="77777777" w:rsidR="00647D65" w:rsidRPr="00846957" w:rsidRDefault="00647D65" w:rsidP="00846957">
      <w:pPr>
        <w:widowControl w:val="0"/>
        <w:spacing w:after="0" w:line="240" w:lineRule="auto"/>
        <w:ind w:left="567"/>
        <w:jc w:val="both"/>
        <w:rPr>
          <w:rFonts w:ascii="Calibri" w:eastAsia="Calibri" w:hAnsi="Calibri" w:cs="Calibri"/>
        </w:rPr>
      </w:pPr>
      <w:r w:rsidRPr="00846957">
        <w:rPr>
          <w:rFonts w:ascii="Calibri" w:eastAsia="Calibri" w:hAnsi="Calibri" w:cs="Calibri"/>
        </w:rPr>
        <w:t>15.3.4.1 Moratória de 0,5% (meio por cento) por dia de atraso injustificado sobre o valor da parcela inadimplida, até o limite de 30 (trinta) dias;</w:t>
      </w:r>
    </w:p>
    <w:p w14:paraId="44B35617" w14:textId="77777777" w:rsidR="00647D65" w:rsidRPr="00846957" w:rsidRDefault="00647D65" w:rsidP="00846957">
      <w:pPr>
        <w:widowControl w:val="0"/>
        <w:spacing w:after="0" w:line="240" w:lineRule="auto"/>
        <w:ind w:left="567"/>
        <w:jc w:val="both"/>
        <w:rPr>
          <w:rFonts w:ascii="Calibri" w:eastAsia="Calibri" w:hAnsi="Calibri" w:cs="Calibri"/>
        </w:rPr>
      </w:pPr>
    </w:p>
    <w:p w14:paraId="2EFA94C3" w14:textId="77777777" w:rsidR="00647D65" w:rsidRPr="00846957" w:rsidRDefault="00647D65" w:rsidP="00846957">
      <w:pPr>
        <w:widowControl w:val="0"/>
        <w:spacing w:after="0" w:line="240" w:lineRule="auto"/>
        <w:ind w:left="567"/>
        <w:jc w:val="both"/>
        <w:rPr>
          <w:rFonts w:ascii="Calibri" w:eastAsia="Calibri" w:hAnsi="Calibri" w:cs="Calibri"/>
        </w:rPr>
      </w:pPr>
      <w:r w:rsidRPr="00846957">
        <w:rPr>
          <w:rFonts w:ascii="Calibri" w:eastAsia="Calibri" w:hAnsi="Calibri" w:cs="Calibri"/>
        </w:rPr>
        <w:t>15.3.4.2 Compensatória de 20% (vinte por cento) sobre o valor total do contrato, para as infrações descritas nas alíneas 15.2.6 a 15.2.10;</w:t>
      </w:r>
    </w:p>
    <w:p w14:paraId="5E29BF99" w14:textId="77777777" w:rsidR="00647D65" w:rsidRPr="00846957" w:rsidRDefault="00647D65" w:rsidP="00846957">
      <w:pPr>
        <w:widowControl w:val="0"/>
        <w:spacing w:after="0" w:line="240" w:lineRule="auto"/>
        <w:ind w:left="567"/>
        <w:jc w:val="both"/>
        <w:rPr>
          <w:rFonts w:ascii="Calibri" w:eastAsia="Calibri" w:hAnsi="Calibri" w:cs="Calibri"/>
        </w:rPr>
      </w:pPr>
    </w:p>
    <w:p w14:paraId="0D472B2C" w14:textId="215332FC" w:rsidR="00647D65" w:rsidRPr="00846957" w:rsidRDefault="00647D65" w:rsidP="00846957">
      <w:pPr>
        <w:widowControl w:val="0"/>
        <w:spacing w:after="0" w:line="240" w:lineRule="auto"/>
        <w:ind w:left="567"/>
        <w:jc w:val="both"/>
        <w:rPr>
          <w:rFonts w:ascii="Calibri" w:eastAsia="Calibri" w:hAnsi="Calibri" w:cs="Calibri"/>
        </w:rPr>
      </w:pPr>
      <w:r w:rsidRPr="00846957">
        <w:rPr>
          <w:rFonts w:ascii="Calibri" w:eastAsia="Calibri" w:hAnsi="Calibri" w:cs="Calibri"/>
        </w:rPr>
        <w:t>15.3.4.3 Compensatória de 30% (trinta por cento) sobre o valor total do contrato, para as infrações descritas na alínea 15.2.3 e 15.2.4;</w:t>
      </w:r>
    </w:p>
    <w:p w14:paraId="22951D18" w14:textId="2D377DAE" w:rsidR="4310B935" w:rsidRPr="00846957" w:rsidRDefault="4310B935" w:rsidP="00846957">
      <w:pPr>
        <w:widowControl w:val="0"/>
        <w:spacing w:after="0" w:line="240" w:lineRule="auto"/>
        <w:ind w:left="567"/>
        <w:jc w:val="both"/>
        <w:rPr>
          <w:rFonts w:ascii="Calibri" w:eastAsia="Calibri" w:hAnsi="Calibri" w:cs="Calibri"/>
        </w:rPr>
      </w:pPr>
    </w:p>
    <w:p w14:paraId="7E4FDE8C" w14:textId="77777777" w:rsidR="00647D65" w:rsidRPr="00846957" w:rsidRDefault="00647D65" w:rsidP="00846957">
      <w:pPr>
        <w:widowControl w:val="0"/>
        <w:spacing w:after="0" w:line="240" w:lineRule="auto"/>
        <w:ind w:left="567"/>
        <w:jc w:val="both"/>
        <w:rPr>
          <w:rFonts w:ascii="Calibri" w:eastAsia="Calibri" w:hAnsi="Calibri" w:cs="Calibri"/>
        </w:rPr>
      </w:pPr>
      <w:r w:rsidRPr="00846957">
        <w:rPr>
          <w:rFonts w:ascii="Calibri" w:eastAsia="Calibri" w:hAnsi="Calibri" w:cs="Calibri"/>
        </w:rPr>
        <w:t>15.3.4.4 Para as infrações constantes das alíneas 15.2.1, 15.2.2 e 15.2.5, a multa será de 10% (dez por cento) sobre o valor total do contrato;</w:t>
      </w:r>
    </w:p>
    <w:p w14:paraId="59198E18" w14:textId="77777777" w:rsidR="00647D65" w:rsidRPr="00846957" w:rsidRDefault="00647D65" w:rsidP="00846957">
      <w:pPr>
        <w:widowControl w:val="0"/>
        <w:spacing w:after="0" w:line="240" w:lineRule="auto"/>
        <w:ind w:left="567"/>
        <w:jc w:val="both"/>
        <w:rPr>
          <w:rFonts w:ascii="Calibri" w:eastAsia="Calibri" w:hAnsi="Calibri" w:cs="Calibri"/>
        </w:rPr>
      </w:pPr>
    </w:p>
    <w:p w14:paraId="446D1957"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lang w:val="pt-PT"/>
        </w:rPr>
      </w:pPr>
      <w:r w:rsidRPr="00846957">
        <w:rPr>
          <w:rFonts w:ascii="Calibri" w:eastAsia="Calibri" w:hAnsi="Calibri" w:cs="Calibri"/>
          <w:color w:val="000000" w:themeColor="text1"/>
        </w:rPr>
        <w:t>15.3.4.5 Será admitida medida cautelar destinada a garantir o resultado útil do processo administrativo sancionatório, de forma antecedente ou incidental à sua instauração, inclusive a retenção provisória do valor correspondente à estimativa da sanção de multa;</w:t>
      </w:r>
    </w:p>
    <w:p w14:paraId="28720AA7" w14:textId="77777777" w:rsidR="00647D65" w:rsidRPr="00846957" w:rsidRDefault="00647D65" w:rsidP="00846957">
      <w:pPr>
        <w:widowControl w:val="0"/>
        <w:spacing w:after="0" w:line="240" w:lineRule="auto"/>
        <w:ind w:left="567"/>
        <w:jc w:val="both"/>
        <w:rPr>
          <w:rFonts w:ascii="Calibri" w:eastAsia="Calibri" w:hAnsi="Calibri" w:cs="Calibri"/>
          <w:color w:val="000000" w:themeColor="text1"/>
        </w:rPr>
      </w:pPr>
    </w:p>
    <w:p w14:paraId="3A0F7FA9" w14:textId="19442143" w:rsidR="00647D65" w:rsidRPr="00846957" w:rsidRDefault="00647D65" w:rsidP="00846957">
      <w:pPr>
        <w:widowControl w:val="0"/>
        <w:spacing w:after="0" w:line="240" w:lineRule="auto"/>
        <w:ind w:left="708"/>
        <w:jc w:val="both"/>
        <w:rPr>
          <w:rFonts w:ascii="Calibri" w:eastAsia="Calibri" w:hAnsi="Calibri" w:cs="Calibri"/>
          <w:color w:val="000000" w:themeColor="text1"/>
          <w:lang w:val="pt-PT"/>
        </w:rPr>
      </w:pPr>
      <w:r w:rsidRPr="00846957">
        <w:rPr>
          <w:rFonts w:ascii="Calibri" w:eastAsia="Calibri" w:hAnsi="Calibri" w:cs="Calibri"/>
          <w:color w:val="000000" w:themeColor="text1"/>
        </w:rPr>
        <w:t>15.3.4.</w:t>
      </w:r>
      <w:r w:rsidR="552B4FE1" w:rsidRPr="00846957">
        <w:rPr>
          <w:rFonts w:ascii="Calibri" w:eastAsia="Calibri" w:hAnsi="Calibri" w:cs="Calibri"/>
          <w:color w:val="000000" w:themeColor="text1"/>
        </w:rPr>
        <w:t>5.1</w:t>
      </w:r>
      <w:r w:rsidRPr="00846957">
        <w:rPr>
          <w:rFonts w:ascii="Calibri" w:eastAsia="Calibri" w:hAnsi="Calibri" w:cs="Calibri"/>
          <w:color w:val="000000" w:themeColor="text1"/>
        </w:rPr>
        <w:t xml:space="preserve"> O valor da retenção provisória a que se refere o subitem anterior deste artigo não poderá exceder ao limite máximo estabelecido no §3º do art. 156 da Lei Federal nº 14.133, de 2021;</w:t>
      </w:r>
    </w:p>
    <w:p w14:paraId="7FA14BCF" w14:textId="77777777" w:rsidR="00647D65" w:rsidRPr="00846957" w:rsidRDefault="00647D65" w:rsidP="00846957">
      <w:pPr>
        <w:widowControl w:val="0"/>
        <w:spacing w:after="0" w:line="240" w:lineRule="auto"/>
        <w:ind w:left="567"/>
        <w:jc w:val="both"/>
        <w:rPr>
          <w:rFonts w:ascii="Calibri" w:eastAsia="Calibri" w:hAnsi="Calibri" w:cs="Calibri"/>
          <w:highlight w:val="cyan"/>
        </w:rPr>
      </w:pPr>
    </w:p>
    <w:p w14:paraId="69E64719" w14:textId="36DBD5E1"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 xml:space="preserve">15.4 A aplicação das sanções previstas neste Contrato não exclui, em hipótese alguma, a obrigação de reparação integral do dano causado </w:t>
      </w:r>
      <w:r w:rsidR="00B476DF" w:rsidRPr="00846957">
        <w:rPr>
          <w:rFonts w:ascii="Calibri" w:hAnsi="Calibri" w:cs="Calibri"/>
          <w:sz w:val="22"/>
          <w:szCs w:val="22"/>
        </w:rPr>
        <w:t>ao</w:t>
      </w:r>
      <w:r w:rsidRPr="00846957">
        <w:rPr>
          <w:rFonts w:ascii="Calibri" w:hAnsi="Calibri" w:cs="Calibri"/>
          <w:sz w:val="22"/>
          <w:szCs w:val="22"/>
        </w:rPr>
        <w:t xml:space="preserve"> </w:t>
      </w:r>
      <w:r w:rsidRPr="00846957">
        <w:rPr>
          <w:rFonts w:ascii="Calibri" w:hAnsi="Calibri" w:cs="Calibri"/>
          <w:b/>
          <w:bCs/>
          <w:sz w:val="22"/>
          <w:szCs w:val="22"/>
        </w:rPr>
        <w:t>CONTRATANTE</w:t>
      </w:r>
      <w:r w:rsidRPr="00846957">
        <w:rPr>
          <w:rFonts w:ascii="Calibri" w:hAnsi="Calibri" w:cs="Calibri"/>
          <w:sz w:val="22"/>
          <w:szCs w:val="22"/>
        </w:rPr>
        <w:t>;</w:t>
      </w:r>
    </w:p>
    <w:p w14:paraId="42427082" w14:textId="77777777" w:rsidR="00647D65" w:rsidRPr="00846957" w:rsidRDefault="00647D65" w:rsidP="00846957">
      <w:pPr>
        <w:spacing w:after="0" w:line="240" w:lineRule="auto"/>
        <w:jc w:val="both"/>
        <w:rPr>
          <w:rFonts w:ascii="Calibri" w:eastAsia="Calibri" w:hAnsi="Calibri" w:cs="Calibri"/>
          <w:color w:val="000000" w:themeColor="text1"/>
        </w:rPr>
      </w:pPr>
    </w:p>
    <w:p w14:paraId="09E310AF" w14:textId="77777777"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15.5 Todas as sanções previstas neste Contrato poderão ser aplicadas cumulativamente com a multa;</w:t>
      </w:r>
    </w:p>
    <w:p w14:paraId="6703BACD" w14:textId="77777777" w:rsidR="00647D65" w:rsidRPr="00846957" w:rsidRDefault="00647D65" w:rsidP="00846957">
      <w:pPr>
        <w:spacing w:after="0" w:line="240" w:lineRule="auto"/>
        <w:jc w:val="both"/>
        <w:rPr>
          <w:rFonts w:ascii="Calibri" w:eastAsia="Calibri" w:hAnsi="Calibri" w:cs="Calibri"/>
          <w:color w:val="000000" w:themeColor="text1"/>
        </w:rPr>
      </w:pPr>
    </w:p>
    <w:p w14:paraId="15223147"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15.5.1. Antes da aplicação da multa será facultada a defesa do interessado no prazo de </w:t>
      </w:r>
      <w:r w:rsidRPr="00846957">
        <w:rPr>
          <w:rFonts w:ascii="Calibri" w:eastAsia="Calibri" w:hAnsi="Calibri" w:cs="Calibri"/>
          <w:b/>
          <w:bCs/>
          <w:color w:val="000000" w:themeColor="text1"/>
        </w:rPr>
        <w:t>15 (quinze) dias úteis</w:t>
      </w:r>
      <w:r w:rsidRPr="00846957">
        <w:rPr>
          <w:rFonts w:ascii="Calibri" w:eastAsia="Calibri" w:hAnsi="Calibri" w:cs="Calibri"/>
          <w:color w:val="000000" w:themeColor="text1"/>
        </w:rPr>
        <w:t>, contado da data de sua intimação;</w:t>
      </w:r>
    </w:p>
    <w:p w14:paraId="5BC92C5C"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4FB7AEC5" w14:textId="27D02C6B"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15.5.2. Se a multa aplicada e as indenizações cabíveis forem superiores ao valor do pagamento eventualmente devido pel</w:t>
      </w:r>
      <w:r w:rsidR="00B476DF" w:rsidRPr="00846957">
        <w:rPr>
          <w:rFonts w:ascii="Calibri" w:eastAsia="Calibri" w:hAnsi="Calibri" w:cs="Calibri"/>
          <w:color w:val="000000" w:themeColor="text1"/>
        </w:rPr>
        <w:t>o</w:t>
      </w:r>
      <w:r w:rsidRPr="00846957">
        <w:rPr>
          <w:rFonts w:ascii="Calibri" w:eastAsia="Calibri" w:hAnsi="Calibri" w:cs="Calibri"/>
          <w:color w:val="000000" w:themeColor="text1"/>
        </w:rPr>
        <w:t xml:space="preserve"> </w:t>
      </w:r>
      <w:r w:rsidRPr="00846957">
        <w:rPr>
          <w:rFonts w:ascii="Calibri" w:eastAsia="Calibri" w:hAnsi="Calibri" w:cs="Calibri"/>
          <w:b/>
          <w:bCs/>
          <w:color w:val="000000" w:themeColor="text1"/>
        </w:rPr>
        <w:t>CONTRATANTE</w:t>
      </w:r>
      <w:r w:rsidRPr="00846957">
        <w:rPr>
          <w:rFonts w:ascii="Calibri" w:eastAsia="Calibri" w:hAnsi="Calibri" w:cs="Calibri"/>
          <w:color w:val="000000" w:themeColor="text1"/>
        </w:rPr>
        <w:t xml:space="preserve"> </w:t>
      </w:r>
      <w:r w:rsidR="00B476DF" w:rsidRPr="00846957">
        <w:rPr>
          <w:rFonts w:ascii="Calibri" w:eastAsia="Calibri" w:hAnsi="Calibri" w:cs="Calibri"/>
          <w:color w:val="000000" w:themeColor="text1"/>
        </w:rPr>
        <w:t>à</w:t>
      </w:r>
      <w:r w:rsidRPr="00846957">
        <w:rPr>
          <w:rFonts w:ascii="Calibri" w:eastAsia="Calibri" w:hAnsi="Calibri" w:cs="Calibri"/>
          <w:color w:val="000000" w:themeColor="text1"/>
        </w:rPr>
        <w:t xml:space="preserve"> </w:t>
      </w:r>
      <w:r w:rsidRPr="00846957">
        <w:rPr>
          <w:rFonts w:ascii="Calibri" w:eastAsia="Calibri" w:hAnsi="Calibri" w:cs="Calibri"/>
          <w:b/>
          <w:bCs/>
          <w:color w:val="000000" w:themeColor="text1"/>
        </w:rPr>
        <w:t>CONTRATAD</w:t>
      </w:r>
      <w:r w:rsidR="00B476DF" w:rsidRPr="00846957">
        <w:rPr>
          <w:rFonts w:ascii="Calibri" w:eastAsia="Calibri" w:hAnsi="Calibri" w:cs="Calibri"/>
          <w:b/>
          <w:bCs/>
          <w:color w:val="000000" w:themeColor="text1"/>
        </w:rPr>
        <w:t>A</w:t>
      </w:r>
      <w:r w:rsidRPr="00846957">
        <w:rPr>
          <w:rFonts w:ascii="Calibri" w:eastAsia="Calibri" w:hAnsi="Calibri" w:cs="Calibri"/>
          <w:color w:val="000000" w:themeColor="text1"/>
        </w:rPr>
        <w:t>, além da perda desse valor, a diferença será descontada da garantia prestada ou será cobrada judicialmente, conforme o caso;</w:t>
      </w:r>
    </w:p>
    <w:p w14:paraId="54B8A43E"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4A81AED9" w14:textId="5CB5E49E"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15.5.3. Previamente ao </w:t>
      </w:r>
      <w:r w:rsidRPr="00846957">
        <w:rPr>
          <w:rFonts w:ascii="Calibri" w:eastAsia="Calibri" w:hAnsi="Calibri" w:cs="Calibri"/>
        </w:rPr>
        <w:t xml:space="preserve">encaminhamento à cobrança judicial, a multa poderá ser recolhida administrativamente no prazo máximo de 05 (cinco) dias, a contar da </w:t>
      </w:r>
      <w:r w:rsidRPr="00846957">
        <w:rPr>
          <w:rFonts w:ascii="Calibri" w:eastAsia="Calibri" w:hAnsi="Calibri" w:cs="Calibri"/>
          <w:color w:val="000000" w:themeColor="text1"/>
        </w:rPr>
        <w:t>data do recebimento da comunicação enviada pela autoridade competente</w:t>
      </w:r>
      <w:r w:rsidR="007C5C02" w:rsidRPr="00846957">
        <w:rPr>
          <w:rFonts w:ascii="Calibri" w:eastAsia="Calibri" w:hAnsi="Calibri" w:cs="Calibri"/>
          <w:color w:val="000000" w:themeColor="text1"/>
        </w:rPr>
        <w:t>;</w:t>
      </w:r>
    </w:p>
    <w:p w14:paraId="6C1D89E1"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443F6EC7" w14:textId="1D98AE4C"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15.6. A aplicação das sanções realizar-se-á em processo administrativo que assegure o contraditório e a ampla defesa a</w:t>
      </w:r>
      <w:r w:rsidR="54C7F047" w:rsidRPr="00846957">
        <w:rPr>
          <w:rFonts w:ascii="Calibri" w:hAnsi="Calibri" w:cs="Calibri"/>
          <w:sz w:val="22"/>
          <w:szCs w:val="22"/>
        </w:rPr>
        <w:t>a contratada</w:t>
      </w:r>
      <w:r w:rsidRPr="00846957">
        <w:rPr>
          <w:rFonts w:ascii="Calibri" w:hAnsi="Calibri" w:cs="Calibri"/>
          <w:sz w:val="22"/>
          <w:szCs w:val="22"/>
        </w:rPr>
        <w:t>, observando-se o procedimento previsto no caput e parágrafos do art. 158 da Lei nº 14.133, de 2021, para as penalidades de impedimento de licitar e contratar e de declaração de inidoneidade para licitar ou contratar</w:t>
      </w:r>
      <w:r w:rsidR="007C5C02" w:rsidRPr="00846957">
        <w:rPr>
          <w:rFonts w:ascii="Calibri" w:hAnsi="Calibri" w:cs="Calibri"/>
          <w:sz w:val="22"/>
          <w:szCs w:val="22"/>
        </w:rPr>
        <w:t>;</w:t>
      </w:r>
    </w:p>
    <w:p w14:paraId="5089B3D0" w14:textId="77777777" w:rsidR="00647D65" w:rsidRPr="00846957" w:rsidRDefault="00647D65" w:rsidP="00846957">
      <w:pPr>
        <w:spacing w:after="0" w:line="240" w:lineRule="auto"/>
        <w:jc w:val="both"/>
        <w:rPr>
          <w:rFonts w:ascii="Calibri" w:eastAsia="Calibri" w:hAnsi="Calibri" w:cs="Calibri"/>
          <w:color w:val="000000" w:themeColor="text1"/>
        </w:rPr>
      </w:pPr>
    </w:p>
    <w:p w14:paraId="4DC42581" w14:textId="77777777" w:rsidR="00647D65" w:rsidRPr="00846957" w:rsidRDefault="00647D65" w:rsidP="00846957">
      <w:pPr>
        <w:pStyle w:val="western"/>
        <w:spacing w:before="0" w:after="0" w:line="240" w:lineRule="auto"/>
        <w:jc w:val="both"/>
        <w:rPr>
          <w:rFonts w:ascii="Calibri" w:hAnsi="Calibri" w:cs="Calibri"/>
          <w:sz w:val="22"/>
          <w:szCs w:val="22"/>
        </w:rPr>
      </w:pPr>
      <w:r w:rsidRPr="00846957">
        <w:rPr>
          <w:rFonts w:ascii="Calibri" w:hAnsi="Calibri" w:cs="Calibri"/>
          <w:sz w:val="22"/>
          <w:szCs w:val="22"/>
        </w:rPr>
        <w:t>15.7. Na aplicação das sanções serão considerados:</w:t>
      </w:r>
    </w:p>
    <w:p w14:paraId="78DF91C3" w14:textId="77777777"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p>
    <w:p w14:paraId="33E7E61E"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15.7.1 A natureza e a gravidade da infração cometida;</w:t>
      </w:r>
    </w:p>
    <w:p w14:paraId="6273E589"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1339B467"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15.7.2 As peculiaridades do caso concreto;</w:t>
      </w:r>
    </w:p>
    <w:p w14:paraId="27CAA205"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23B6620D"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15.7.3 As circunstâncias agravantes ou atenuantes;</w:t>
      </w:r>
    </w:p>
    <w:p w14:paraId="26DC4419"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6B2D2F79"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 xml:space="preserve">15.7.4 Os danos que dela provierem para o </w:t>
      </w:r>
      <w:r w:rsidRPr="00846957">
        <w:rPr>
          <w:rFonts w:ascii="Calibri" w:eastAsia="Calibri" w:hAnsi="Calibri" w:cs="Calibri"/>
          <w:b/>
          <w:bCs/>
          <w:color w:val="000000" w:themeColor="text1"/>
        </w:rPr>
        <w:t>CONTRATANTE</w:t>
      </w:r>
      <w:r w:rsidRPr="00846957">
        <w:rPr>
          <w:rFonts w:ascii="Calibri" w:eastAsia="Calibri" w:hAnsi="Calibri" w:cs="Calibri"/>
          <w:color w:val="000000" w:themeColor="text1"/>
        </w:rPr>
        <w:t>;</w:t>
      </w:r>
    </w:p>
    <w:p w14:paraId="3F831E3B"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242B9F38" w14:textId="4DAC8E0F" w:rsidR="00647D65" w:rsidRPr="00846957" w:rsidRDefault="00647D65"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15.7.5 A implantação ou o aperfeiçoamento de programa de integridade, conforme normas e orientações dos órgãos de controle</w:t>
      </w:r>
      <w:r w:rsidR="007C5C02" w:rsidRPr="00846957">
        <w:rPr>
          <w:rFonts w:ascii="Calibri" w:eastAsia="Calibri" w:hAnsi="Calibri" w:cs="Calibri"/>
          <w:color w:val="000000" w:themeColor="text1"/>
        </w:rPr>
        <w:t>;</w:t>
      </w:r>
    </w:p>
    <w:p w14:paraId="3887DC65" w14:textId="77777777" w:rsidR="00647D65" w:rsidRPr="00846957" w:rsidRDefault="00647D65" w:rsidP="00846957">
      <w:pPr>
        <w:widowControl w:val="0"/>
        <w:spacing w:after="0" w:line="240" w:lineRule="auto"/>
        <w:ind w:left="284"/>
        <w:jc w:val="both"/>
        <w:rPr>
          <w:rFonts w:ascii="Calibri" w:eastAsia="Calibri" w:hAnsi="Calibri" w:cs="Calibri"/>
          <w:color w:val="000000" w:themeColor="text1"/>
        </w:rPr>
      </w:pPr>
    </w:p>
    <w:p w14:paraId="4F1ED93F" w14:textId="77777777"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 xml:space="preserve">15.8 Os atos previstos como infrações administrativas na Lei nº 14.133, de </w:t>
      </w:r>
      <w:proofErr w:type="gramStart"/>
      <w:r w:rsidRPr="00846957">
        <w:rPr>
          <w:rFonts w:ascii="Calibri" w:hAnsi="Calibri" w:cs="Calibri"/>
          <w:sz w:val="22"/>
          <w:szCs w:val="22"/>
        </w:rPr>
        <w:t>2021,  e</w:t>
      </w:r>
      <w:proofErr w:type="gramEnd"/>
      <w:r w:rsidRPr="00846957">
        <w:rPr>
          <w:rFonts w:ascii="Calibri" w:hAnsi="Calibri" w:cs="Calibri"/>
          <w:sz w:val="22"/>
          <w:szCs w:val="22"/>
        </w:rPr>
        <w:t xml:space="preserve"> na Lei Estadual nº 14.634/23,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D811575" w14:textId="77777777" w:rsidR="00647D65" w:rsidRPr="00846957" w:rsidRDefault="00647D65" w:rsidP="00846957">
      <w:pPr>
        <w:spacing w:after="0" w:line="240" w:lineRule="auto"/>
        <w:jc w:val="both"/>
        <w:rPr>
          <w:rFonts w:ascii="Calibri" w:eastAsia="Calibri" w:hAnsi="Calibri" w:cs="Calibri"/>
          <w:color w:val="000000" w:themeColor="text1"/>
        </w:rPr>
      </w:pPr>
    </w:p>
    <w:p w14:paraId="0C2125F7" w14:textId="0B7BC535"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15.9 A personalidade jurídica d</w:t>
      </w:r>
      <w:r w:rsidR="00B476DF" w:rsidRPr="00846957">
        <w:rPr>
          <w:rFonts w:ascii="Calibri" w:hAnsi="Calibri" w:cs="Calibri"/>
          <w:sz w:val="22"/>
          <w:szCs w:val="22"/>
        </w:rPr>
        <w:t>a</w:t>
      </w:r>
      <w:r w:rsidRPr="00846957">
        <w:rPr>
          <w:rFonts w:ascii="Calibri" w:hAnsi="Calibri" w:cs="Calibri"/>
          <w:sz w:val="22"/>
          <w:szCs w:val="22"/>
        </w:rPr>
        <w:t xml:space="preserve"> </w:t>
      </w:r>
      <w:r w:rsidRPr="00846957">
        <w:rPr>
          <w:rFonts w:ascii="Calibri" w:hAnsi="Calibri" w:cs="Calibri"/>
          <w:b/>
          <w:bCs/>
          <w:sz w:val="22"/>
          <w:szCs w:val="22"/>
        </w:rPr>
        <w:t>CONTRATAD</w:t>
      </w:r>
      <w:r w:rsidR="00B476DF" w:rsidRPr="00846957">
        <w:rPr>
          <w:rFonts w:ascii="Calibri" w:hAnsi="Calibri" w:cs="Calibri"/>
          <w:b/>
          <w:bCs/>
          <w:sz w:val="22"/>
          <w:szCs w:val="22"/>
        </w:rPr>
        <w:t>A</w:t>
      </w:r>
      <w:r w:rsidRPr="00846957">
        <w:rPr>
          <w:rFonts w:ascii="Calibri" w:hAnsi="Calibri" w:cs="Calibri"/>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w:t>
      </w:r>
      <w:r w:rsidRPr="00846957">
        <w:rPr>
          <w:rFonts w:ascii="Calibri" w:hAnsi="Calibri" w:cs="Calibri"/>
          <w:sz w:val="22"/>
          <w:szCs w:val="22"/>
        </w:rPr>
        <w:lastRenderedPageBreak/>
        <w:t xml:space="preserve">fato ou de direito, com </w:t>
      </w:r>
      <w:r w:rsidR="54C7F047" w:rsidRPr="00846957">
        <w:rPr>
          <w:rFonts w:ascii="Calibri" w:hAnsi="Calibri" w:cs="Calibri"/>
          <w:sz w:val="22"/>
          <w:szCs w:val="22"/>
        </w:rPr>
        <w:t>a contratada</w:t>
      </w:r>
      <w:r w:rsidRPr="00846957">
        <w:rPr>
          <w:rFonts w:ascii="Calibri" w:hAnsi="Calibri" w:cs="Calibri"/>
          <w:sz w:val="22"/>
          <w:szCs w:val="22"/>
        </w:rPr>
        <w:t>, observados, em todos os casos, o contraditório, a ampla defesa e a obrigatoriedade de análise jurídica prévia</w:t>
      </w:r>
      <w:r w:rsidR="007C5C02" w:rsidRPr="00846957">
        <w:rPr>
          <w:rFonts w:ascii="Calibri" w:hAnsi="Calibri" w:cs="Calibri"/>
          <w:sz w:val="22"/>
          <w:szCs w:val="22"/>
        </w:rPr>
        <w:t>;</w:t>
      </w:r>
    </w:p>
    <w:p w14:paraId="6EBA1CF7" w14:textId="77777777" w:rsidR="00647D65" w:rsidRPr="00846957" w:rsidRDefault="00647D65" w:rsidP="00846957">
      <w:pPr>
        <w:spacing w:after="0" w:line="240" w:lineRule="auto"/>
        <w:jc w:val="both"/>
        <w:rPr>
          <w:rFonts w:ascii="Calibri" w:eastAsia="Calibri" w:hAnsi="Calibri" w:cs="Calibri"/>
          <w:color w:val="000000" w:themeColor="text1"/>
        </w:rPr>
      </w:pPr>
    </w:p>
    <w:p w14:paraId="74F61E52" w14:textId="4B9DC8D1"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15.10</w:t>
      </w:r>
      <w:r w:rsidRPr="00846957">
        <w:rPr>
          <w:rFonts w:ascii="Calibri" w:hAnsi="Calibri" w:cs="Calibri"/>
          <w:b/>
          <w:bCs/>
          <w:sz w:val="22"/>
          <w:szCs w:val="22"/>
        </w:rPr>
        <w:t xml:space="preserve"> </w:t>
      </w:r>
      <w:r w:rsidRPr="00846957">
        <w:rPr>
          <w:rFonts w:ascii="Calibri" w:hAnsi="Calibri" w:cs="Calibri"/>
          <w:sz w:val="22"/>
          <w:szCs w:val="22"/>
        </w:rPr>
        <w:t xml:space="preserve">O </w:t>
      </w:r>
      <w:r w:rsidRPr="00846957">
        <w:rPr>
          <w:rFonts w:ascii="Calibri" w:hAnsi="Calibri" w:cs="Calibri"/>
          <w:b/>
          <w:bCs/>
          <w:sz w:val="22"/>
          <w:szCs w:val="22"/>
        </w:rPr>
        <w:t>CONTRATANTE</w:t>
      </w:r>
      <w:r w:rsidRPr="00846957">
        <w:rPr>
          <w:rFonts w:ascii="Calibri" w:hAnsi="Calibri" w:cs="Calibri"/>
          <w:sz w:val="22"/>
          <w:szCs w:val="22"/>
        </w:rPr>
        <w:t xml:space="preserv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46957">
        <w:rPr>
          <w:rFonts w:ascii="Calibri" w:hAnsi="Calibri" w:cs="Calibri"/>
          <w:sz w:val="22"/>
          <w:szCs w:val="22"/>
        </w:rPr>
        <w:t>Ceis</w:t>
      </w:r>
      <w:proofErr w:type="spellEnd"/>
      <w:r w:rsidRPr="00846957">
        <w:rPr>
          <w:rFonts w:ascii="Calibri" w:hAnsi="Calibri" w:cs="Calibri"/>
          <w:sz w:val="22"/>
          <w:szCs w:val="22"/>
        </w:rPr>
        <w:t>) e no Cadastro Nacional de Empresas Punidas (</w:t>
      </w:r>
      <w:proofErr w:type="spellStart"/>
      <w:r w:rsidRPr="00846957">
        <w:rPr>
          <w:rFonts w:ascii="Calibri" w:hAnsi="Calibri" w:cs="Calibri"/>
          <w:sz w:val="22"/>
          <w:szCs w:val="22"/>
        </w:rPr>
        <w:t>Cnep</w:t>
      </w:r>
      <w:proofErr w:type="spellEnd"/>
      <w:r w:rsidRPr="00846957">
        <w:rPr>
          <w:rFonts w:ascii="Calibri" w:hAnsi="Calibri" w:cs="Calibri"/>
          <w:sz w:val="22"/>
          <w:szCs w:val="22"/>
        </w:rPr>
        <w:t>), instituídos no âmbito do Poder Executivo Federal</w:t>
      </w:r>
      <w:r w:rsidR="007C5C02" w:rsidRPr="00846957">
        <w:rPr>
          <w:rFonts w:ascii="Calibri" w:hAnsi="Calibri" w:cs="Calibri"/>
          <w:sz w:val="22"/>
          <w:szCs w:val="22"/>
        </w:rPr>
        <w:t>;</w:t>
      </w:r>
    </w:p>
    <w:p w14:paraId="20F633E4" w14:textId="77777777" w:rsidR="00647D65" w:rsidRPr="00846957" w:rsidRDefault="00647D65" w:rsidP="00846957">
      <w:pPr>
        <w:spacing w:after="0" w:line="240" w:lineRule="auto"/>
        <w:jc w:val="both"/>
        <w:rPr>
          <w:rFonts w:ascii="Calibri" w:eastAsia="Calibri" w:hAnsi="Calibri" w:cs="Calibri"/>
          <w:color w:val="000000" w:themeColor="text1"/>
        </w:rPr>
      </w:pPr>
    </w:p>
    <w:p w14:paraId="20316E4C" w14:textId="1A2FEAB1"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15.11 As sanções de impedimento de licitar e contratar e declaração de inidoneidade para licitar ou contratar são passíveis de reabilitação na forma do art. 163 da Lei nº 14.133/21 e da Lei Estadual de nº 14.634/23</w:t>
      </w:r>
      <w:r w:rsidR="007C5C02" w:rsidRPr="00846957">
        <w:rPr>
          <w:rFonts w:ascii="Calibri" w:hAnsi="Calibri" w:cs="Calibri"/>
          <w:sz w:val="22"/>
          <w:szCs w:val="22"/>
        </w:rPr>
        <w:t>;</w:t>
      </w:r>
    </w:p>
    <w:p w14:paraId="2361237E" w14:textId="77777777" w:rsidR="00647D65" w:rsidRPr="00846957" w:rsidRDefault="00647D65" w:rsidP="00846957">
      <w:pPr>
        <w:spacing w:after="0" w:line="240" w:lineRule="auto"/>
        <w:jc w:val="both"/>
        <w:rPr>
          <w:rFonts w:ascii="Calibri" w:eastAsia="Calibri" w:hAnsi="Calibri" w:cs="Calibri"/>
          <w:color w:val="000000" w:themeColor="text1"/>
        </w:rPr>
      </w:pPr>
    </w:p>
    <w:p w14:paraId="609B4FFE" w14:textId="020CCA83" w:rsidR="00647D65" w:rsidRPr="00846957" w:rsidRDefault="00647D65"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15.12 Os débitos d</w:t>
      </w:r>
      <w:r w:rsidR="54C7F047" w:rsidRPr="00846957">
        <w:rPr>
          <w:rFonts w:ascii="Calibri" w:hAnsi="Calibri" w:cs="Calibri"/>
          <w:sz w:val="22"/>
          <w:szCs w:val="22"/>
        </w:rPr>
        <w:t>a contratada</w:t>
      </w:r>
      <w:r w:rsidRPr="00846957">
        <w:rPr>
          <w:rFonts w:ascii="Calibri" w:hAnsi="Calibri" w:cs="Calibri"/>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54C7F047" w:rsidRPr="00846957">
        <w:rPr>
          <w:rFonts w:ascii="Calibri" w:hAnsi="Calibri" w:cs="Calibri"/>
          <w:sz w:val="22"/>
          <w:szCs w:val="22"/>
        </w:rPr>
        <w:t>a contratada</w:t>
      </w:r>
      <w:r w:rsidRPr="00846957">
        <w:rPr>
          <w:rFonts w:ascii="Calibri" w:hAnsi="Calibri" w:cs="Calibri"/>
          <w:sz w:val="22"/>
          <w:szCs w:val="22"/>
        </w:rPr>
        <w:t xml:space="preserve"> possua com o mesmo órgão ora contratante.</w:t>
      </w:r>
    </w:p>
    <w:p w14:paraId="251DFD8F" w14:textId="77777777" w:rsidR="006C644D" w:rsidRPr="00846957" w:rsidRDefault="006C644D" w:rsidP="00846957">
      <w:pPr>
        <w:pStyle w:val="western"/>
        <w:spacing w:before="0" w:after="0" w:line="240" w:lineRule="auto"/>
        <w:jc w:val="both"/>
        <w:rPr>
          <w:rFonts w:ascii="Calibri" w:hAnsi="Calibri" w:cs="Calibri"/>
          <w:b/>
          <w:bCs/>
          <w:sz w:val="22"/>
          <w:szCs w:val="22"/>
        </w:rPr>
      </w:pPr>
    </w:p>
    <w:p w14:paraId="357F0C2D" w14:textId="00E363D4" w:rsidR="006C644D" w:rsidRPr="00846957" w:rsidRDefault="006C644D"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CLÁUSULA DÉCIMA SEXTA –- DAS ALTERAÇÕES CONTRATUAIS</w:t>
      </w:r>
    </w:p>
    <w:p w14:paraId="6602E9C5" w14:textId="77777777" w:rsidR="006C644D" w:rsidRPr="00846957" w:rsidRDefault="006C644D" w:rsidP="00846957">
      <w:pPr>
        <w:widowControl w:val="0"/>
        <w:spacing w:after="0" w:line="240" w:lineRule="auto"/>
        <w:jc w:val="both"/>
        <w:rPr>
          <w:rFonts w:ascii="Calibri" w:eastAsia="Calibri" w:hAnsi="Calibri" w:cs="Calibri"/>
          <w:color w:val="000000" w:themeColor="text1"/>
        </w:rPr>
      </w:pPr>
    </w:p>
    <w:p w14:paraId="18CF1917" w14:textId="39BEEE9C" w:rsidR="006C644D" w:rsidRPr="00846957" w:rsidRDefault="006C644D"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 xml:space="preserve">16.1 Eventuais alterações contratuais reger-se-ão pela disciplina dos </w:t>
      </w:r>
      <w:proofErr w:type="spellStart"/>
      <w:r w:rsidRPr="00846957">
        <w:rPr>
          <w:rFonts w:ascii="Calibri" w:hAnsi="Calibri" w:cs="Calibri"/>
          <w:sz w:val="22"/>
          <w:szCs w:val="22"/>
        </w:rPr>
        <w:t>arts</w:t>
      </w:r>
      <w:proofErr w:type="spellEnd"/>
      <w:r w:rsidRPr="00846957">
        <w:rPr>
          <w:rFonts w:ascii="Calibri" w:hAnsi="Calibri" w:cs="Calibri"/>
          <w:sz w:val="22"/>
          <w:szCs w:val="22"/>
        </w:rPr>
        <w:t>. 124 e seguintes da Lei nº 14.133, de 2021 e da Lei Estadual de n º 14.634/23;</w:t>
      </w:r>
    </w:p>
    <w:p w14:paraId="5C0237C2" w14:textId="77777777" w:rsidR="006C644D" w:rsidRPr="00846957" w:rsidRDefault="006C644D" w:rsidP="00846957">
      <w:pPr>
        <w:spacing w:after="0" w:line="240" w:lineRule="auto"/>
        <w:jc w:val="both"/>
        <w:rPr>
          <w:rFonts w:ascii="Calibri" w:eastAsia="Calibri" w:hAnsi="Calibri" w:cs="Calibri"/>
          <w:color w:val="000000" w:themeColor="text1"/>
        </w:rPr>
      </w:pPr>
    </w:p>
    <w:p w14:paraId="5C21F45A" w14:textId="66FC211D" w:rsidR="006C644D" w:rsidRPr="00846957" w:rsidRDefault="006C644D"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 xml:space="preserve">16.2 </w:t>
      </w:r>
      <w:r w:rsidR="00B476DF" w:rsidRPr="00846957">
        <w:rPr>
          <w:rFonts w:ascii="Calibri" w:hAnsi="Calibri" w:cs="Calibri"/>
          <w:b/>
          <w:bCs/>
          <w:sz w:val="22"/>
          <w:szCs w:val="22"/>
        </w:rPr>
        <w:t>A</w:t>
      </w:r>
      <w:r w:rsidRPr="00846957">
        <w:rPr>
          <w:rFonts w:ascii="Calibri" w:hAnsi="Calibri" w:cs="Calibri"/>
          <w:b/>
          <w:bCs/>
          <w:sz w:val="22"/>
          <w:szCs w:val="22"/>
        </w:rPr>
        <w:t xml:space="preserve"> CONTRATAD</w:t>
      </w:r>
      <w:r w:rsidR="00B476DF" w:rsidRPr="00846957">
        <w:rPr>
          <w:rFonts w:ascii="Calibri" w:hAnsi="Calibri" w:cs="Calibri"/>
          <w:b/>
          <w:bCs/>
          <w:sz w:val="22"/>
          <w:szCs w:val="22"/>
        </w:rPr>
        <w:t>A</w:t>
      </w:r>
      <w:r w:rsidRPr="00846957">
        <w:rPr>
          <w:rFonts w:ascii="Calibri" w:hAnsi="Calibri" w:cs="Calibri"/>
          <w:b/>
          <w:bCs/>
          <w:sz w:val="22"/>
          <w:szCs w:val="22"/>
        </w:rPr>
        <w:t xml:space="preserve"> </w:t>
      </w:r>
      <w:r w:rsidRPr="00846957">
        <w:rPr>
          <w:rFonts w:ascii="Calibri" w:hAnsi="Calibri" w:cs="Calibri"/>
          <w:sz w:val="22"/>
          <w:szCs w:val="22"/>
        </w:rPr>
        <w:t xml:space="preserve">é </w:t>
      </w:r>
      <w:proofErr w:type="gramStart"/>
      <w:r w:rsidRPr="00846957">
        <w:rPr>
          <w:rFonts w:ascii="Calibri" w:hAnsi="Calibri" w:cs="Calibri"/>
          <w:sz w:val="22"/>
          <w:szCs w:val="22"/>
        </w:rPr>
        <w:t>obrigado</w:t>
      </w:r>
      <w:proofErr w:type="gramEnd"/>
      <w:r w:rsidRPr="00846957">
        <w:rPr>
          <w:rFonts w:ascii="Calibri" w:hAnsi="Calibri" w:cs="Calibri"/>
          <w:sz w:val="22"/>
          <w:szCs w:val="22"/>
        </w:rPr>
        <w:t xml:space="preserve"> a aceitar, nas mesmas condições contratuais, os acréscimos ou supressões que se fizerem necessários, até o limite de 25% (vinte e cinco por cento) do valor inicial atualizado do contrato;</w:t>
      </w:r>
    </w:p>
    <w:p w14:paraId="1DA80999" w14:textId="1F88BD2C" w:rsidR="006C644D" w:rsidRPr="00846957" w:rsidRDefault="006C644D" w:rsidP="00846957">
      <w:pPr>
        <w:spacing w:after="0" w:line="240" w:lineRule="auto"/>
        <w:jc w:val="both"/>
        <w:rPr>
          <w:rFonts w:ascii="Calibri" w:eastAsia="Calibri" w:hAnsi="Calibri" w:cs="Calibri"/>
          <w:color w:val="000000" w:themeColor="text1"/>
        </w:rPr>
      </w:pPr>
    </w:p>
    <w:p w14:paraId="5284F172" w14:textId="1BFAE37C" w:rsidR="006C644D" w:rsidRPr="00846957" w:rsidRDefault="006C644D"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 xml:space="preserve">16.3 As alterações contratuais deverão ser promovidas mediante celebração de termo aditivo, submetido à prévia análise da Assessoria Jurídica do </w:t>
      </w:r>
      <w:r w:rsidRPr="00846957">
        <w:rPr>
          <w:rFonts w:ascii="Calibri" w:hAnsi="Calibri" w:cs="Calibri"/>
          <w:b/>
          <w:bCs/>
          <w:sz w:val="22"/>
          <w:szCs w:val="22"/>
        </w:rPr>
        <w:t>CONTRATANTE</w:t>
      </w:r>
      <w:r w:rsidRPr="00846957">
        <w:rPr>
          <w:rFonts w:ascii="Calibri" w:hAnsi="Calibri" w:cs="Calibri"/>
          <w:sz w:val="22"/>
          <w:szCs w:val="22"/>
        </w:rPr>
        <w:t>, salvo nos casos de justificada necessidade de antecipação de seus efeitos, hipótese em que a formalização do aditivo deverá ocorrer no prazo máximo de 1 (um) mês</w:t>
      </w:r>
      <w:r w:rsidR="0054088E" w:rsidRPr="00846957">
        <w:rPr>
          <w:rFonts w:ascii="Calibri" w:hAnsi="Calibri" w:cs="Calibri"/>
          <w:sz w:val="22"/>
          <w:szCs w:val="22"/>
        </w:rPr>
        <w:t>;</w:t>
      </w:r>
    </w:p>
    <w:p w14:paraId="512F8B76" w14:textId="77777777" w:rsidR="006C644D" w:rsidRPr="00846957" w:rsidRDefault="006C644D" w:rsidP="00846957">
      <w:pPr>
        <w:spacing w:after="0" w:line="240" w:lineRule="auto"/>
        <w:jc w:val="both"/>
        <w:rPr>
          <w:rFonts w:ascii="Calibri" w:eastAsia="Calibri" w:hAnsi="Calibri" w:cs="Calibri"/>
          <w:color w:val="000000" w:themeColor="text1"/>
        </w:rPr>
      </w:pPr>
    </w:p>
    <w:p w14:paraId="28062109" w14:textId="3419C1E2" w:rsidR="006C644D" w:rsidRPr="00846957" w:rsidRDefault="006C644D"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16.4 Registros que não caracterizem alteração do contrato podem ser realizados por simples apostila, dispensada a celebração do termo aditivo, na forma do artigo 136, da Lei 14.133, de</w:t>
      </w:r>
      <w:r w:rsidR="00DE4EF3" w:rsidRPr="00846957">
        <w:rPr>
          <w:rFonts w:ascii="Calibri" w:hAnsi="Calibri" w:cs="Calibri"/>
          <w:sz w:val="22"/>
          <w:szCs w:val="22"/>
        </w:rPr>
        <w:t xml:space="preserve"> 2021.</w:t>
      </w:r>
    </w:p>
    <w:p w14:paraId="656A2E4C" w14:textId="77777777" w:rsidR="006C644D" w:rsidRPr="00846957" w:rsidRDefault="006C644D" w:rsidP="00846957">
      <w:pPr>
        <w:spacing w:after="0" w:line="240" w:lineRule="auto"/>
        <w:jc w:val="both"/>
        <w:rPr>
          <w:rFonts w:ascii="Calibri" w:eastAsia="Calibri" w:hAnsi="Calibri" w:cs="Calibri"/>
          <w:color w:val="000000" w:themeColor="text1"/>
        </w:rPr>
      </w:pPr>
    </w:p>
    <w:p w14:paraId="7B2C023B" w14:textId="5E5D1A39" w:rsidR="79F9D03A" w:rsidRPr="00846957" w:rsidRDefault="79F9D03A" w:rsidP="00846957">
      <w:pPr>
        <w:spacing w:after="0" w:line="240" w:lineRule="auto"/>
        <w:jc w:val="both"/>
        <w:rPr>
          <w:rFonts w:ascii="Calibri" w:eastAsia="Calibri" w:hAnsi="Calibri" w:cs="Calibri"/>
          <w:color w:val="000000" w:themeColor="text1"/>
        </w:rPr>
      </w:pPr>
    </w:p>
    <w:p w14:paraId="17A5C411" w14:textId="7E5C5DA0" w:rsidR="500995B7" w:rsidRPr="00846957" w:rsidRDefault="500995B7"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CLÁUSULA DÉCIMA S</w:t>
      </w:r>
      <w:r w:rsidR="006C644D" w:rsidRPr="00846957">
        <w:rPr>
          <w:rFonts w:ascii="Calibri" w:hAnsi="Calibri" w:cs="Calibri"/>
          <w:b/>
          <w:bCs/>
          <w:sz w:val="22"/>
          <w:szCs w:val="22"/>
        </w:rPr>
        <w:t>ÉTIMA</w:t>
      </w:r>
      <w:r w:rsidRPr="00846957">
        <w:rPr>
          <w:rFonts w:ascii="Calibri" w:hAnsi="Calibri" w:cs="Calibri"/>
          <w:b/>
          <w:bCs/>
          <w:sz w:val="22"/>
          <w:szCs w:val="22"/>
        </w:rPr>
        <w:t xml:space="preserve"> – DA EXTINÇÃO DO CONTRATO</w:t>
      </w:r>
    </w:p>
    <w:p w14:paraId="1EDB6A7F" w14:textId="332D4D30" w:rsidR="79F9D03A" w:rsidRPr="00846957" w:rsidRDefault="79F9D03A" w:rsidP="00846957">
      <w:pPr>
        <w:spacing w:after="0" w:line="240" w:lineRule="auto"/>
        <w:jc w:val="both"/>
        <w:rPr>
          <w:rFonts w:ascii="Calibri" w:eastAsia="Calibri" w:hAnsi="Calibri" w:cs="Calibri"/>
          <w:color w:val="000000" w:themeColor="text1"/>
        </w:rPr>
      </w:pPr>
    </w:p>
    <w:p w14:paraId="1D45EEF8" w14:textId="3D317217" w:rsidR="500995B7" w:rsidRPr="00846957" w:rsidRDefault="006C644D" w:rsidP="00846957">
      <w:pPr>
        <w:pStyle w:val="western"/>
        <w:spacing w:before="0" w:after="0" w:line="240" w:lineRule="auto"/>
        <w:jc w:val="both"/>
        <w:rPr>
          <w:rFonts w:ascii="Calibri" w:hAnsi="Calibri" w:cs="Calibri"/>
          <w:sz w:val="22"/>
          <w:szCs w:val="22"/>
        </w:rPr>
      </w:pPr>
      <w:r w:rsidRPr="00846957">
        <w:rPr>
          <w:rFonts w:ascii="Calibri" w:eastAsiaTheme="minorEastAsia" w:hAnsi="Calibri" w:cs="Calibri"/>
          <w:sz w:val="22"/>
          <w:szCs w:val="22"/>
        </w:rPr>
        <w:t>17.</w:t>
      </w:r>
      <w:r w:rsidR="500995B7" w:rsidRPr="00846957">
        <w:rPr>
          <w:rFonts w:ascii="Calibri" w:eastAsiaTheme="minorEastAsia" w:hAnsi="Calibri" w:cs="Calibri"/>
          <w:sz w:val="22"/>
          <w:szCs w:val="22"/>
        </w:rPr>
        <w:t>1 O contrato se extingue quando vencido o prazo nele estipulado, independentemente de terem sido cumpridas ou não as obrigações de ambas as partes contraentes;</w:t>
      </w:r>
    </w:p>
    <w:p w14:paraId="170206EE" w14:textId="13CCE0A4" w:rsidR="79F9D03A" w:rsidRPr="00846957" w:rsidRDefault="79F9D03A" w:rsidP="00846957">
      <w:pPr>
        <w:spacing w:after="0" w:line="240" w:lineRule="auto"/>
        <w:jc w:val="both"/>
        <w:rPr>
          <w:rFonts w:ascii="Calibri" w:hAnsi="Calibri" w:cs="Calibri"/>
        </w:rPr>
      </w:pPr>
    </w:p>
    <w:p w14:paraId="66F9EE4C" w14:textId="75DA129E" w:rsidR="500995B7" w:rsidRPr="00846957" w:rsidRDefault="006C644D"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 xml:space="preserve">1.1. O contrato pode ser extinto antes do prazo nele fixado, sem ônus para o </w:t>
      </w:r>
      <w:r w:rsidR="500995B7" w:rsidRPr="00846957">
        <w:rPr>
          <w:rFonts w:ascii="Calibri" w:eastAsia="Calibri" w:hAnsi="Calibri" w:cs="Calibri"/>
          <w:b/>
          <w:bCs/>
          <w:color w:val="000000" w:themeColor="text1"/>
        </w:rPr>
        <w:t>CONTRATANTE</w:t>
      </w:r>
      <w:r w:rsidR="500995B7" w:rsidRPr="00846957">
        <w:rPr>
          <w:rFonts w:ascii="Calibri" w:eastAsia="Calibri" w:hAnsi="Calibri" w:cs="Calibri"/>
          <w:color w:val="000000" w:themeColor="text1"/>
        </w:rPr>
        <w:t>, quando este não dispuser de créditos orçamentários para sua continuidade ou quando entender que o contrato não mais lhe oferece vantagem;</w:t>
      </w:r>
    </w:p>
    <w:p w14:paraId="16146F33" w14:textId="748E0624"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0AC6DA48" w14:textId="3188CBD5" w:rsidR="500995B7" w:rsidRPr="00846957" w:rsidRDefault="006C644D"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1.1.2. A extinção nesta hipótese ocorrerá na próxima data de aniversário do contrato, desde que haja a notificação d</w:t>
      </w:r>
      <w:r w:rsidR="54C7F047" w:rsidRPr="00846957">
        <w:rPr>
          <w:rFonts w:ascii="Calibri" w:eastAsia="Calibri" w:hAnsi="Calibri" w:cs="Calibri"/>
          <w:color w:val="000000" w:themeColor="text1"/>
        </w:rPr>
        <w:t>a contratada</w:t>
      </w:r>
      <w:r w:rsidR="500995B7" w:rsidRPr="00846957">
        <w:rPr>
          <w:rFonts w:ascii="Calibri" w:eastAsia="Calibri" w:hAnsi="Calibri" w:cs="Calibri"/>
          <w:color w:val="000000" w:themeColor="text1"/>
        </w:rPr>
        <w:t xml:space="preserve"> pelo </w:t>
      </w:r>
      <w:r w:rsidR="500995B7" w:rsidRPr="00846957">
        <w:rPr>
          <w:rFonts w:ascii="Calibri" w:eastAsia="Calibri" w:hAnsi="Calibri" w:cs="Calibri"/>
          <w:b/>
          <w:bCs/>
          <w:color w:val="000000" w:themeColor="text1"/>
        </w:rPr>
        <w:t>CONTRATANTE</w:t>
      </w:r>
      <w:r w:rsidR="500995B7" w:rsidRPr="00846957">
        <w:rPr>
          <w:rFonts w:ascii="Calibri" w:eastAsia="Calibri" w:hAnsi="Calibri" w:cs="Calibri"/>
          <w:color w:val="000000" w:themeColor="text1"/>
        </w:rPr>
        <w:t xml:space="preserve"> nesse sentido com pelo menos 2 (dois) meses de antecedência desse dia;</w:t>
      </w:r>
    </w:p>
    <w:p w14:paraId="21CBA609" w14:textId="68A3167C" w:rsidR="79F9D03A" w:rsidRPr="00846957" w:rsidRDefault="79F9D03A" w:rsidP="00846957">
      <w:pPr>
        <w:widowControl w:val="0"/>
        <w:spacing w:after="0" w:line="240" w:lineRule="auto"/>
        <w:ind w:left="567"/>
        <w:jc w:val="both"/>
        <w:rPr>
          <w:rFonts w:ascii="Calibri" w:eastAsia="Calibri" w:hAnsi="Calibri" w:cs="Calibri"/>
          <w:color w:val="000000" w:themeColor="text1"/>
        </w:rPr>
      </w:pPr>
    </w:p>
    <w:p w14:paraId="1D1AF42B" w14:textId="196C28A2" w:rsidR="500995B7" w:rsidRPr="00846957" w:rsidRDefault="006C644D"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 xml:space="preserve">1.1.3. Caso a notificação da não-continuidade do contrato de que trata este subitem ocorra com menos de 2 (dois) meses da data de aniversário, a extinção contratual ocorrerá após 2 </w:t>
      </w:r>
      <w:r w:rsidR="500995B7" w:rsidRPr="00846957">
        <w:rPr>
          <w:rFonts w:ascii="Calibri" w:eastAsia="Calibri" w:hAnsi="Calibri" w:cs="Calibri"/>
          <w:color w:val="000000" w:themeColor="text1"/>
        </w:rPr>
        <w:lastRenderedPageBreak/>
        <w:t>(dois) meses da data da comunicação</w:t>
      </w:r>
      <w:r w:rsidR="0054088E" w:rsidRPr="00846957">
        <w:rPr>
          <w:rFonts w:ascii="Calibri" w:eastAsia="Calibri" w:hAnsi="Calibri" w:cs="Calibri"/>
          <w:color w:val="000000" w:themeColor="text1"/>
        </w:rPr>
        <w:t>;</w:t>
      </w:r>
    </w:p>
    <w:p w14:paraId="22D49371" w14:textId="53CF2FF5" w:rsidR="79F9D03A" w:rsidRPr="00846957" w:rsidRDefault="79F9D03A" w:rsidP="00846957">
      <w:pPr>
        <w:spacing w:after="0" w:line="240" w:lineRule="auto"/>
        <w:ind w:left="284"/>
        <w:jc w:val="both"/>
        <w:rPr>
          <w:rFonts w:ascii="Calibri" w:eastAsia="Calibri" w:hAnsi="Calibri" w:cs="Calibri"/>
          <w:color w:val="000000" w:themeColor="text1"/>
        </w:rPr>
      </w:pPr>
    </w:p>
    <w:p w14:paraId="5BE0EA17" w14:textId="31CE8F5B" w:rsidR="500995B7" w:rsidRPr="00846957" w:rsidRDefault="006C644D" w:rsidP="00846957">
      <w:pPr>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2 O contrato pode ser extinto antes de cumpridas as obrigações nele estipuladas, ou antes do prazo nele fixado, por algum dos motivos previstos no artigo 137 da Lei Federal nº 14.133/2021, bem como de forma consensual, assegurados o contraditório e a ampla defesa;</w:t>
      </w:r>
    </w:p>
    <w:p w14:paraId="10AACB6E" w14:textId="0EB05518" w:rsidR="79F9D03A" w:rsidRPr="00846957" w:rsidRDefault="79F9D03A" w:rsidP="00846957">
      <w:pPr>
        <w:spacing w:after="0" w:line="240" w:lineRule="auto"/>
        <w:ind w:left="567"/>
        <w:jc w:val="both"/>
        <w:rPr>
          <w:rFonts w:ascii="Calibri" w:eastAsia="Calibri" w:hAnsi="Calibri" w:cs="Calibri"/>
          <w:color w:val="000000" w:themeColor="text1"/>
          <w:highlight w:val="cyan"/>
        </w:rPr>
      </w:pPr>
    </w:p>
    <w:p w14:paraId="7F0EE938" w14:textId="51ECCD6A" w:rsidR="500995B7" w:rsidRPr="00846957" w:rsidRDefault="006C644D" w:rsidP="00846957">
      <w:pPr>
        <w:spacing w:after="0" w:line="240" w:lineRule="auto"/>
        <w:ind w:left="567"/>
        <w:jc w:val="both"/>
        <w:rPr>
          <w:rFonts w:ascii="Calibri" w:eastAsia="Calibri" w:hAnsi="Calibri" w:cs="Calibri"/>
          <w:color w:val="000000" w:themeColor="text1"/>
          <w:lang w:val="pt-PT"/>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2.</w:t>
      </w:r>
      <w:r w:rsidR="00A41407" w:rsidRPr="00846957">
        <w:rPr>
          <w:rFonts w:ascii="Calibri" w:eastAsia="Calibri" w:hAnsi="Calibri" w:cs="Calibri"/>
          <w:color w:val="000000" w:themeColor="text1"/>
        </w:rPr>
        <w:t>1</w:t>
      </w:r>
      <w:r w:rsidR="500995B7" w:rsidRPr="00846957">
        <w:rPr>
          <w:rFonts w:ascii="Calibri" w:eastAsia="Calibri" w:hAnsi="Calibri" w:cs="Calibri"/>
          <w:color w:val="000000" w:themeColor="text1"/>
        </w:rPr>
        <w:t xml:space="preserve"> A extinção do contrato poderá ser:</w:t>
      </w:r>
    </w:p>
    <w:p w14:paraId="0D38B352" w14:textId="1AB575C1" w:rsidR="79F9D03A" w:rsidRPr="00846957" w:rsidRDefault="79F9D03A" w:rsidP="00846957">
      <w:pPr>
        <w:spacing w:after="0" w:line="240" w:lineRule="auto"/>
        <w:ind w:left="284"/>
        <w:jc w:val="both"/>
        <w:rPr>
          <w:rFonts w:ascii="Calibri" w:eastAsia="Calibri" w:hAnsi="Calibri" w:cs="Calibri"/>
          <w:color w:val="000000" w:themeColor="text1"/>
        </w:rPr>
      </w:pPr>
    </w:p>
    <w:p w14:paraId="73A6C803" w14:textId="723577B8" w:rsidR="500995B7" w:rsidRPr="00846957" w:rsidRDefault="500995B7" w:rsidP="00846957">
      <w:pPr>
        <w:widowControl w:val="0"/>
        <w:spacing w:after="0" w:line="240" w:lineRule="auto"/>
        <w:ind w:left="709"/>
        <w:jc w:val="both"/>
        <w:rPr>
          <w:rFonts w:ascii="Calibri" w:eastAsia="Calibri" w:hAnsi="Calibri" w:cs="Calibri"/>
          <w:color w:val="000000" w:themeColor="text1"/>
          <w:lang w:val="pt-PT"/>
        </w:rPr>
      </w:pPr>
      <w:r w:rsidRPr="00846957">
        <w:rPr>
          <w:rFonts w:ascii="Calibri" w:eastAsia="Calibri" w:hAnsi="Calibri" w:cs="Calibri"/>
          <w:color w:val="000000" w:themeColor="text1"/>
        </w:rPr>
        <w:t>a) determinada por ato unilateral e escrito da Administração, exceto no caso de descumprimento decorrente de sua própria conduta (</w:t>
      </w:r>
      <w:proofErr w:type="spellStart"/>
      <w:r w:rsidRPr="00846957">
        <w:rPr>
          <w:rFonts w:ascii="Calibri" w:eastAsia="Calibri" w:hAnsi="Calibri" w:cs="Calibri"/>
          <w:color w:val="000000" w:themeColor="text1"/>
        </w:rPr>
        <w:t>arts</w:t>
      </w:r>
      <w:proofErr w:type="spellEnd"/>
      <w:r w:rsidRPr="00846957">
        <w:rPr>
          <w:rFonts w:ascii="Calibri" w:eastAsia="Calibri" w:hAnsi="Calibri" w:cs="Calibri"/>
          <w:color w:val="000000" w:themeColor="text1"/>
        </w:rPr>
        <w:t>. 138, inciso I, da Lei nº 14.133, de 2021);</w:t>
      </w:r>
    </w:p>
    <w:p w14:paraId="3EC5A12F" w14:textId="520799C0" w:rsidR="500995B7" w:rsidRPr="00846957" w:rsidRDefault="500995B7" w:rsidP="00846957">
      <w:pPr>
        <w:widowControl w:val="0"/>
        <w:spacing w:after="0" w:line="240" w:lineRule="auto"/>
        <w:ind w:left="709"/>
        <w:jc w:val="both"/>
        <w:rPr>
          <w:rFonts w:ascii="Calibri" w:eastAsia="Calibri" w:hAnsi="Calibri" w:cs="Calibri"/>
          <w:color w:val="000000" w:themeColor="text1"/>
          <w:lang w:val="pt-PT"/>
        </w:rPr>
      </w:pPr>
      <w:r w:rsidRPr="00846957">
        <w:rPr>
          <w:rFonts w:ascii="Calibri" w:eastAsia="Calibri" w:hAnsi="Calibri" w:cs="Calibri"/>
          <w:color w:val="000000" w:themeColor="text1"/>
        </w:rPr>
        <w:t xml:space="preserve">b) consensual, por acordo entre as partes, por conciliação, por mediação ou por comitê de resolução de disputas, desde que haja interesse da Administração (art. 138, inciso II, da Lei nº 14.133, de 2021); </w:t>
      </w:r>
    </w:p>
    <w:p w14:paraId="72264F13" w14:textId="46D81CBB" w:rsidR="500995B7" w:rsidRPr="00846957" w:rsidRDefault="500995B7" w:rsidP="00846957">
      <w:pPr>
        <w:widowControl w:val="0"/>
        <w:spacing w:after="0" w:line="240" w:lineRule="auto"/>
        <w:ind w:left="709"/>
        <w:jc w:val="both"/>
        <w:rPr>
          <w:rFonts w:ascii="Calibri" w:eastAsia="Calibri" w:hAnsi="Calibri" w:cs="Calibri"/>
          <w:color w:val="000000" w:themeColor="text1"/>
          <w:lang w:val="pt-PT"/>
        </w:rPr>
      </w:pPr>
      <w:r w:rsidRPr="00846957">
        <w:rPr>
          <w:rFonts w:ascii="Calibri" w:eastAsia="Calibri" w:hAnsi="Calibri" w:cs="Calibri"/>
          <w:color w:val="000000" w:themeColor="text1"/>
        </w:rPr>
        <w:t>c) determinada por decisão arbitral, em decorrência de cláusula compromissória ou compromisso arbitral, ou por decisão judicial (art. 138, inciso III, da Lei nº 14.133, de 2021)</w:t>
      </w:r>
      <w:r w:rsidR="0054088E" w:rsidRPr="00846957">
        <w:rPr>
          <w:rFonts w:ascii="Calibri" w:eastAsia="Calibri" w:hAnsi="Calibri" w:cs="Calibri"/>
          <w:color w:val="000000" w:themeColor="text1"/>
        </w:rPr>
        <w:t>;</w:t>
      </w:r>
    </w:p>
    <w:p w14:paraId="53647BE0" w14:textId="5418B1C0" w:rsidR="79F9D03A" w:rsidRPr="00846957" w:rsidRDefault="79F9D03A" w:rsidP="00846957">
      <w:pPr>
        <w:widowControl w:val="0"/>
        <w:spacing w:after="0" w:line="240" w:lineRule="auto"/>
        <w:ind w:left="567"/>
        <w:jc w:val="both"/>
        <w:rPr>
          <w:rFonts w:ascii="Calibri" w:eastAsia="Calibri" w:hAnsi="Calibri" w:cs="Calibri"/>
          <w:color w:val="000000" w:themeColor="text1"/>
          <w:lang w:val="pt-PT"/>
        </w:rPr>
      </w:pPr>
    </w:p>
    <w:p w14:paraId="6A976A79" w14:textId="377F247D" w:rsidR="500995B7" w:rsidRPr="00846957" w:rsidRDefault="006C644D"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2.2 A alteração social ou modificação da finalidade ou da estrutura da empresa não ensejará rescisão se não restringir sua capacidade de concluir o contrato;</w:t>
      </w:r>
    </w:p>
    <w:p w14:paraId="4418CB44" w14:textId="11139310"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2C5CB41C" w14:textId="6FF2A67E" w:rsidR="500995B7" w:rsidRPr="00846957" w:rsidRDefault="006C644D" w:rsidP="00846957">
      <w:pPr>
        <w:widowControl w:val="0"/>
        <w:spacing w:after="0" w:line="240" w:lineRule="auto"/>
        <w:ind w:left="567"/>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 xml:space="preserve">2.2.1 Se a operação implicar mudança da pessoa jurídica </w:t>
      </w:r>
      <w:r w:rsidR="500995B7" w:rsidRPr="00846957">
        <w:rPr>
          <w:rFonts w:ascii="Calibri" w:eastAsia="Calibri" w:hAnsi="Calibri" w:cs="Calibri"/>
          <w:b/>
          <w:bCs/>
          <w:color w:val="000000" w:themeColor="text1"/>
        </w:rPr>
        <w:t>CONTRATADA</w:t>
      </w:r>
      <w:r w:rsidR="500995B7" w:rsidRPr="00846957">
        <w:rPr>
          <w:rFonts w:ascii="Calibri" w:eastAsia="Calibri" w:hAnsi="Calibri" w:cs="Calibri"/>
          <w:color w:val="000000" w:themeColor="text1"/>
        </w:rPr>
        <w:t>, deverá ser formalizado termo aditivo para alteração subjetiva;</w:t>
      </w:r>
    </w:p>
    <w:p w14:paraId="50075A81" w14:textId="55107D94"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264860C5" w14:textId="5C04EA36" w:rsidR="500995B7" w:rsidRPr="00846957" w:rsidRDefault="006C644D"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eastAsiaTheme="minorEastAsia" w:hAnsi="Calibri" w:cs="Calibri"/>
          <w:color w:val="000000" w:themeColor="text1"/>
          <w:sz w:val="22"/>
          <w:szCs w:val="22"/>
          <w:lang w:eastAsia="en-US"/>
        </w:rPr>
        <w:t>17.</w:t>
      </w:r>
      <w:r w:rsidR="500995B7" w:rsidRPr="00846957">
        <w:rPr>
          <w:rFonts w:ascii="Calibri" w:eastAsiaTheme="minorEastAsia" w:hAnsi="Calibri" w:cs="Calibri"/>
          <w:color w:val="000000" w:themeColor="text1"/>
          <w:sz w:val="22"/>
          <w:szCs w:val="22"/>
          <w:lang w:eastAsia="en-US"/>
        </w:rPr>
        <w:t>3 O termo de rescisão, sempre que possível, será precedido:</w:t>
      </w:r>
    </w:p>
    <w:p w14:paraId="7F5B63D8" w14:textId="77DAEB51" w:rsidR="79F9D03A" w:rsidRPr="00846957" w:rsidRDefault="79F9D03A" w:rsidP="00846957">
      <w:pPr>
        <w:spacing w:after="0" w:line="240" w:lineRule="auto"/>
        <w:jc w:val="both"/>
        <w:rPr>
          <w:rFonts w:ascii="Calibri" w:eastAsia="Calibri" w:hAnsi="Calibri" w:cs="Calibri"/>
          <w:color w:val="000000" w:themeColor="text1"/>
        </w:rPr>
      </w:pPr>
    </w:p>
    <w:p w14:paraId="4ECCE0E4" w14:textId="7BBF66EB" w:rsidR="500995B7" w:rsidRPr="00846957" w:rsidRDefault="006C644D"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3.1 Balanço dos eventos contratuais já cumpridos ou parcialmente cumpridos;</w:t>
      </w:r>
    </w:p>
    <w:p w14:paraId="4776A503" w14:textId="0D687B3F"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7C2734E9" w14:textId="34EA4FA3" w:rsidR="500995B7" w:rsidRPr="00846957" w:rsidRDefault="006C644D"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3.2 Relação dos pagamentos já efetuados e ainda devidos;</w:t>
      </w:r>
    </w:p>
    <w:p w14:paraId="37F5EAA8" w14:textId="213D33AD"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299DEA1A" w14:textId="03B19020" w:rsidR="500995B7" w:rsidRPr="00846957" w:rsidRDefault="006C644D"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3.3 Indenizações e multas</w:t>
      </w:r>
      <w:r w:rsidR="0054088E" w:rsidRPr="00846957">
        <w:rPr>
          <w:rFonts w:ascii="Calibri" w:eastAsia="Calibri" w:hAnsi="Calibri" w:cs="Calibri"/>
          <w:color w:val="000000" w:themeColor="text1"/>
        </w:rPr>
        <w:t>;</w:t>
      </w:r>
    </w:p>
    <w:p w14:paraId="51AA4F1E" w14:textId="3FB1CDF0"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0E7C5138" w14:textId="7B696564" w:rsidR="500995B7" w:rsidRPr="00846957" w:rsidRDefault="006C644D" w:rsidP="00846957">
      <w:pPr>
        <w:widowControl w:val="0"/>
        <w:spacing w:after="0" w:line="240" w:lineRule="auto"/>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4 O contrato poderá ser extinto, ainda:</w:t>
      </w:r>
    </w:p>
    <w:p w14:paraId="0838A531" w14:textId="777BF12D" w:rsidR="79F9D03A" w:rsidRPr="00846957" w:rsidRDefault="79F9D03A" w:rsidP="00846957">
      <w:pPr>
        <w:widowControl w:val="0"/>
        <w:spacing w:after="0" w:line="240" w:lineRule="auto"/>
        <w:jc w:val="both"/>
        <w:rPr>
          <w:rFonts w:ascii="Calibri" w:eastAsia="Calibri" w:hAnsi="Calibri" w:cs="Calibri"/>
          <w:color w:val="000000" w:themeColor="text1"/>
        </w:rPr>
      </w:pPr>
    </w:p>
    <w:p w14:paraId="7504E237" w14:textId="4AF54E95" w:rsidR="500995B7" w:rsidRPr="00846957" w:rsidRDefault="006C644D"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 xml:space="preserve">4.1 Caso se constate que </w:t>
      </w:r>
      <w:r w:rsidR="54C7F047" w:rsidRPr="00846957">
        <w:rPr>
          <w:rFonts w:ascii="Calibri" w:eastAsia="Calibri" w:hAnsi="Calibri" w:cs="Calibri"/>
          <w:color w:val="000000" w:themeColor="text1"/>
        </w:rPr>
        <w:t>a contratada</w:t>
      </w:r>
      <w:r w:rsidR="500995B7" w:rsidRPr="00846957">
        <w:rPr>
          <w:rFonts w:ascii="Calibri" w:eastAsia="Calibri" w:hAnsi="Calibri" w:cs="Calibri"/>
          <w:color w:val="000000" w:themeColor="text1"/>
        </w:rPr>
        <w:t xml:space="preserve"> mantém vínculo de natureza técnica, comercial, econômica, financeira, trabalhista ou civil com dirigente do órgão ou entidade </w:t>
      </w:r>
      <w:r w:rsidR="500995B7" w:rsidRPr="00846957">
        <w:rPr>
          <w:rFonts w:ascii="Calibri" w:eastAsia="Calibri" w:hAnsi="Calibri" w:cs="Calibri"/>
          <w:b/>
          <w:bCs/>
          <w:color w:val="000000" w:themeColor="text1"/>
        </w:rPr>
        <w:t xml:space="preserve">CONTRATANTE </w:t>
      </w:r>
      <w:r w:rsidR="500995B7" w:rsidRPr="00846957">
        <w:rPr>
          <w:rFonts w:ascii="Calibri" w:eastAsia="Calibri" w:hAnsi="Calibri" w:cs="Calibri"/>
          <w:color w:val="000000" w:themeColor="text1"/>
        </w:rPr>
        <w:t>ou com agente público que tenha desempenhado função na licitação no processo de contratação direta ou atue na fiscalização ou na gestão do contrato, ou que deles seja cônjuge, companheiro ou parente em linha reta, colateral ou por afinidade, até o terceiro grau;</w:t>
      </w:r>
    </w:p>
    <w:p w14:paraId="10925B41" w14:textId="4F2AD4E5" w:rsidR="79F9D03A" w:rsidRPr="00846957" w:rsidRDefault="79F9D03A" w:rsidP="00846957">
      <w:pPr>
        <w:widowControl w:val="0"/>
        <w:spacing w:after="0" w:line="240" w:lineRule="auto"/>
        <w:ind w:left="284"/>
        <w:jc w:val="both"/>
        <w:rPr>
          <w:rFonts w:ascii="Calibri" w:eastAsia="Calibri" w:hAnsi="Calibri" w:cs="Calibri"/>
          <w:color w:val="000000" w:themeColor="text1"/>
        </w:rPr>
      </w:pPr>
    </w:p>
    <w:p w14:paraId="18809A61" w14:textId="1E21937D" w:rsidR="79F9D03A" w:rsidRPr="00846957" w:rsidRDefault="006C644D" w:rsidP="00846957">
      <w:pPr>
        <w:widowControl w:val="0"/>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17.</w:t>
      </w:r>
      <w:r w:rsidR="500995B7" w:rsidRPr="00846957">
        <w:rPr>
          <w:rFonts w:ascii="Calibri" w:eastAsia="Calibri" w:hAnsi="Calibri" w:cs="Calibri"/>
          <w:color w:val="000000" w:themeColor="text1"/>
        </w:rPr>
        <w:t xml:space="preserve">4.2 Caso se constate que a pessoa jurídica </w:t>
      </w:r>
      <w:r w:rsidR="500995B7" w:rsidRPr="00846957">
        <w:rPr>
          <w:rFonts w:ascii="Calibri" w:eastAsia="Calibri" w:hAnsi="Calibri" w:cs="Calibri"/>
          <w:b/>
          <w:bCs/>
          <w:color w:val="000000" w:themeColor="text1"/>
        </w:rPr>
        <w:t>CONTRATADA</w:t>
      </w:r>
      <w:r w:rsidR="500995B7" w:rsidRPr="00846957">
        <w:rPr>
          <w:rFonts w:ascii="Calibri" w:eastAsia="Calibri" w:hAnsi="Calibri" w:cs="Calibri"/>
          <w:color w:val="000000" w:themeColor="text1"/>
        </w:rPr>
        <w:t xml:space="preserve"> possui administrador ou sócio com poder de direção, familiar de detentor de cargo em comissão ou função de confiança que atue na área responsável pela demanda ou contratação ou de autoridade a ele hierarquicamente superior no âmbito do órgão</w:t>
      </w:r>
      <w:r w:rsidR="500995B7" w:rsidRPr="00846957">
        <w:rPr>
          <w:rFonts w:ascii="Calibri" w:eastAsia="Calibri" w:hAnsi="Calibri" w:cs="Calibri"/>
          <w:b/>
          <w:bCs/>
          <w:color w:val="000000" w:themeColor="text1"/>
        </w:rPr>
        <w:t xml:space="preserve"> CONTRATANTE</w:t>
      </w:r>
      <w:r w:rsidR="500995B7" w:rsidRPr="00846957">
        <w:rPr>
          <w:rFonts w:ascii="Calibri" w:eastAsia="Calibri" w:hAnsi="Calibri" w:cs="Calibri"/>
          <w:color w:val="000000" w:themeColor="text1"/>
        </w:rPr>
        <w:t>.</w:t>
      </w:r>
    </w:p>
    <w:p w14:paraId="0F951D1C" w14:textId="68279C9F" w:rsidR="06F14A9A" w:rsidRPr="00846957" w:rsidRDefault="06F14A9A" w:rsidP="00846957">
      <w:pPr>
        <w:pStyle w:val="western"/>
        <w:spacing w:before="0" w:after="0" w:line="240" w:lineRule="auto"/>
        <w:jc w:val="both"/>
        <w:rPr>
          <w:rFonts w:ascii="Calibri" w:eastAsia="Calibri" w:hAnsi="Calibri" w:cs="Calibri"/>
          <w:color w:val="000000" w:themeColor="text1"/>
          <w:sz w:val="22"/>
          <w:szCs w:val="22"/>
        </w:rPr>
      </w:pPr>
    </w:p>
    <w:p w14:paraId="417EAEE6" w14:textId="6ADE4513" w:rsidR="1897557B" w:rsidRPr="00846957" w:rsidRDefault="766D1A94"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 xml:space="preserve">CLÁUSULA DÉCIMA </w:t>
      </w:r>
      <w:r w:rsidR="55BE345F" w:rsidRPr="00846957">
        <w:rPr>
          <w:rFonts w:ascii="Calibri" w:hAnsi="Calibri" w:cs="Calibri"/>
          <w:b/>
          <w:bCs/>
          <w:sz w:val="22"/>
          <w:szCs w:val="22"/>
        </w:rPr>
        <w:t>OITAVA</w:t>
      </w:r>
      <w:r w:rsidRPr="00846957">
        <w:rPr>
          <w:rFonts w:ascii="Calibri" w:hAnsi="Calibri" w:cs="Calibri"/>
          <w:b/>
          <w:bCs/>
          <w:sz w:val="22"/>
          <w:szCs w:val="22"/>
        </w:rPr>
        <w:t xml:space="preserve"> – DA AUSÊNCIA DE VÍNCULO EMPREGATÍCIO</w:t>
      </w:r>
    </w:p>
    <w:p w14:paraId="03224963" w14:textId="71DCC7E8" w:rsidR="06F14A9A" w:rsidRPr="00846957" w:rsidRDefault="06F14A9A" w:rsidP="00846957">
      <w:pPr>
        <w:spacing w:after="0" w:line="240" w:lineRule="auto"/>
        <w:jc w:val="both"/>
        <w:rPr>
          <w:rFonts w:ascii="Calibri" w:eastAsia="Calibri" w:hAnsi="Calibri" w:cs="Calibri"/>
          <w:color w:val="000000" w:themeColor="text1"/>
        </w:rPr>
      </w:pPr>
    </w:p>
    <w:p w14:paraId="7EA45B70" w14:textId="4E79F2A0" w:rsidR="1897557B" w:rsidRPr="00846957" w:rsidRDefault="766D1A94" w:rsidP="00846957">
      <w:pPr>
        <w:pStyle w:val="western"/>
        <w:spacing w:before="0" w:after="0" w:line="240" w:lineRule="auto"/>
        <w:ind w:left="-17" w:firstLine="17"/>
        <w:jc w:val="both"/>
        <w:rPr>
          <w:rFonts w:ascii="Calibri" w:eastAsia="Calibri" w:hAnsi="Calibri" w:cs="Calibri"/>
          <w:color w:val="000000" w:themeColor="text1"/>
          <w:sz w:val="22"/>
          <w:szCs w:val="22"/>
        </w:rPr>
      </w:pPr>
      <w:r w:rsidRPr="00846957">
        <w:rPr>
          <w:rFonts w:ascii="Calibri" w:hAnsi="Calibri" w:cs="Calibri"/>
          <w:sz w:val="22"/>
          <w:szCs w:val="22"/>
        </w:rPr>
        <w:t>1</w:t>
      </w:r>
      <w:r w:rsidR="530D4041" w:rsidRPr="00846957">
        <w:rPr>
          <w:rFonts w:ascii="Calibri" w:hAnsi="Calibri" w:cs="Calibri"/>
          <w:sz w:val="22"/>
          <w:szCs w:val="22"/>
        </w:rPr>
        <w:t>8</w:t>
      </w:r>
      <w:r w:rsidRPr="00846957">
        <w:rPr>
          <w:rFonts w:ascii="Calibri" w:hAnsi="Calibri" w:cs="Calibri"/>
          <w:sz w:val="22"/>
          <w:szCs w:val="22"/>
        </w:rPr>
        <w:t>.1 A utilização de mão de obra, pela</w:t>
      </w:r>
      <w:r w:rsidRPr="00846957">
        <w:rPr>
          <w:rFonts w:ascii="Calibri" w:hAnsi="Calibri" w:cs="Calibri"/>
          <w:b/>
          <w:bCs/>
          <w:sz w:val="22"/>
          <w:szCs w:val="22"/>
        </w:rPr>
        <w:t xml:space="preserve"> CONTRATADA</w:t>
      </w:r>
      <w:r w:rsidRPr="00846957">
        <w:rPr>
          <w:rFonts w:ascii="Calibri" w:hAnsi="Calibri" w:cs="Calibri"/>
          <w:sz w:val="22"/>
          <w:szCs w:val="22"/>
        </w:rPr>
        <w:t xml:space="preserve">, para execução dos serviços objeto do presente contrato não ensejará, em nenhuma hipótese, vínculo empregatício com o </w:t>
      </w:r>
      <w:r w:rsidRPr="00846957">
        <w:rPr>
          <w:rFonts w:ascii="Calibri" w:hAnsi="Calibri" w:cs="Calibri"/>
          <w:b/>
          <w:bCs/>
          <w:sz w:val="22"/>
          <w:szCs w:val="22"/>
        </w:rPr>
        <w:t>CONTRATANTE</w:t>
      </w:r>
      <w:r w:rsidRPr="00846957">
        <w:rPr>
          <w:rFonts w:ascii="Calibri" w:hAnsi="Calibri" w:cs="Calibri"/>
          <w:sz w:val="22"/>
          <w:szCs w:val="22"/>
        </w:rPr>
        <w:t>;</w:t>
      </w:r>
    </w:p>
    <w:p w14:paraId="2C554E49" w14:textId="08F218E9" w:rsidR="06F14A9A" w:rsidRPr="00846957" w:rsidRDefault="06F14A9A" w:rsidP="00846957">
      <w:pPr>
        <w:spacing w:after="0" w:line="240" w:lineRule="auto"/>
        <w:ind w:left="-17" w:firstLine="17"/>
        <w:jc w:val="both"/>
        <w:rPr>
          <w:rFonts w:ascii="Calibri" w:eastAsia="Calibri" w:hAnsi="Calibri" w:cs="Calibri"/>
          <w:color w:val="000000" w:themeColor="text1"/>
        </w:rPr>
      </w:pPr>
    </w:p>
    <w:p w14:paraId="0B46C4F6" w14:textId="2BD79100" w:rsidR="1897557B" w:rsidRPr="00846957" w:rsidRDefault="766D1A94" w:rsidP="00846957">
      <w:pPr>
        <w:pStyle w:val="western"/>
        <w:spacing w:before="0" w:after="0" w:line="240" w:lineRule="auto"/>
        <w:ind w:left="-17" w:firstLine="17"/>
        <w:jc w:val="both"/>
        <w:rPr>
          <w:rFonts w:ascii="Calibri" w:eastAsia="Calibri" w:hAnsi="Calibri" w:cs="Calibri"/>
          <w:color w:val="000000" w:themeColor="text1"/>
          <w:sz w:val="22"/>
          <w:szCs w:val="22"/>
        </w:rPr>
      </w:pPr>
      <w:r w:rsidRPr="00846957">
        <w:rPr>
          <w:rFonts w:ascii="Calibri" w:hAnsi="Calibri" w:cs="Calibri"/>
          <w:sz w:val="22"/>
          <w:szCs w:val="22"/>
        </w:rPr>
        <w:lastRenderedPageBreak/>
        <w:t>1</w:t>
      </w:r>
      <w:r w:rsidR="12571217" w:rsidRPr="00846957">
        <w:rPr>
          <w:rFonts w:ascii="Calibri" w:hAnsi="Calibri" w:cs="Calibri"/>
          <w:sz w:val="22"/>
          <w:szCs w:val="22"/>
        </w:rPr>
        <w:t>8</w:t>
      </w:r>
      <w:r w:rsidRPr="00846957">
        <w:rPr>
          <w:rFonts w:ascii="Calibri" w:hAnsi="Calibri" w:cs="Calibri"/>
          <w:sz w:val="22"/>
          <w:szCs w:val="22"/>
        </w:rPr>
        <w:t xml:space="preserve">.2 São vedadas à </w:t>
      </w:r>
      <w:r w:rsidRPr="00846957">
        <w:rPr>
          <w:rFonts w:ascii="Calibri" w:hAnsi="Calibri" w:cs="Calibri"/>
          <w:b/>
          <w:bCs/>
          <w:sz w:val="22"/>
          <w:szCs w:val="22"/>
        </w:rPr>
        <w:t>CONTRATADA</w:t>
      </w:r>
      <w:r w:rsidRPr="00846957">
        <w:rPr>
          <w:rFonts w:ascii="Calibri" w:hAnsi="Calibri" w:cs="Calibri"/>
          <w:sz w:val="22"/>
          <w:szCs w:val="22"/>
        </w:rPr>
        <w:t xml:space="preserve"> a subcontratação de mão de obra e a transferência a terceiros da execução dos serviços objeto do presente instrumento;</w:t>
      </w:r>
    </w:p>
    <w:p w14:paraId="41D2B96B" w14:textId="3B379200" w:rsidR="06F14A9A" w:rsidRPr="00846957" w:rsidRDefault="06F14A9A" w:rsidP="00846957">
      <w:pPr>
        <w:spacing w:after="0" w:line="240" w:lineRule="auto"/>
        <w:ind w:left="-17" w:firstLine="17"/>
        <w:jc w:val="both"/>
        <w:rPr>
          <w:rFonts w:ascii="Calibri" w:eastAsia="Calibri" w:hAnsi="Calibri" w:cs="Calibri"/>
          <w:color w:val="000000" w:themeColor="text1"/>
        </w:rPr>
      </w:pPr>
    </w:p>
    <w:p w14:paraId="5CCC1879" w14:textId="2A932FAA" w:rsidR="1897557B" w:rsidRPr="00846957" w:rsidRDefault="766D1A94" w:rsidP="00846957">
      <w:pPr>
        <w:spacing w:after="0" w:line="240" w:lineRule="auto"/>
        <w:ind w:left="284"/>
        <w:jc w:val="both"/>
        <w:rPr>
          <w:rFonts w:ascii="Calibri" w:eastAsia="Calibri" w:hAnsi="Calibri" w:cs="Calibri"/>
          <w:color w:val="000000" w:themeColor="text1"/>
        </w:rPr>
      </w:pPr>
      <w:r w:rsidRPr="00846957">
        <w:rPr>
          <w:rFonts w:ascii="Calibri" w:eastAsia="Calibri" w:hAnsi="Calibri" w:cs="Calibri"/>
          <w:color w:val="000000" w:themeColor="text1"/>
        </w:rPr>
        <w:t>1</w:t>
      </w:r>
      <w:r w:rsidR="3A6F1B1C" w:rsidRPr="00846957">
        <w:rPr>
          <w:rFonts w:ascii="Calibri" w:eastAsia="Calibri" w:hAnsi="Calibri" w:cs="Calibri"/>
          <w:color w:val="000000" w:themeColor="text1"/>
        </w:rPr>
        <w:t>8</w:t>
      </w:r>
      <w:r w:rsidRPr="00846957">
        <w:rPr>
          <w:rFonts w:ascii="Calibri" w:eastAsia="Calibri" w:hAnsi="Calibri" w:cs="Calibri"/>
          <w:color w:val="000000" w:themeColor="text1"/>
        </w:rPr>
        <w:t xml:space="preserve">.2.1 Fica garantido o direito de regresso do </w:t>
      </w:r>
      <w:r w:rsidRPr="00846957">
        <w:rPr>
          <w:rFonts w:ascii="Calibri" w:eastAsia="Calibri" w:hAnsi="Calibri" w:cs="Calibri"/>
          <w:b/>
          <w:bCs/>
          <w:color w:val="000000" w:themeColor="text1"/>
        </w:rPr>
        <w:t>CONTRATANTE</w:t>
      </w:r>
      <w:r w:rsidRPr="00846957">
        <w:rPr>
          <w:rFonts w:ascii="Calibri" w:eastAsia="Calibri" w:hAnsi="Calibri" w:cs="Calibri"/>
          <w:color w:val="000000" w:themeColor="text1"/>
        </w:rPr>
        <w:t xml:space="preserve">, perante 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xml:space="preserve">, para ressarcimento de toda e qualquer despesa trabalhista, previdenciária ou de cunho indenizatório que venha a ser condenado a pagar, na eventual hipótese de vir a ser demandado judicialmente, relativamente à execução do objeto contratual, por qualquer empregado ou subcontratado da </w:t>
      </w:r>
      <w:r w:rsidRPr="00846957">
        <w:rPr>
          <w:rFonts w:ascii="Calibri" w:eastAsia="Calibri" w:hAnsi="Calibri" w:cs="Calibri"/>
          <w:b/>
          <w:bCs/>
          <w:color w:val="000000" w:themeColor="text1"/>
        </w:rPr>
        <w:t>CONTRATADA</w:t>
      </w:r>
      <w:r w:rsidRPr="00846957">
        <w:rPr>
          <w:rFonts w:ascii="Calibri" w:eastAsia="Calibri" w:hAnsi="Calibri" w:cs="Calibri"/>
          <w:color w:val="000000" w:themeColor="text1"/>
        </w:rPr>
        <w:t xml:space="preserve"> ou por qualquer pessoa que, ainda que irregularmente, execute o objeto contratual.</w:t>
      </w:r>
    </w:p>
    <w:p w14:paraId="713732B2" w14:textId="33F08710" w:rsidR="06F14A9A" w:rsidRPr="00846957" w:rsidRDefault="06F14A9A" w:rsidP="00846957">
      <w:pPr>
        <w:spacing w:after="0" w:line="240" w:lineRule="auto"/>
        <w:jc w:val="both"/>
        <w:rPr>
          <w:rFonts w:ascii="Calibri" w:eastAsia="Calibri" w:hAnsi="Calibri" w:cs="Calibri"/>
          <w:color w:val="000000" w:themeColor="text1"/>
        </w:rPr>
      </w:pPr>
    </w:p>
    <w:p w14:paraId="20E74CF9" w14:textId="43F3803D" w:rsidR="06F14A9A" w:rsidRPr="00846957" w:rsidRDefault="06F14A9A" w:rsidP="00846957">
      <w:pPr>
        <w:spacing w:after="0" w:line="240" w:lineRule="auto"/>
        <w:jc w:val="both"/>
        <w:rPr>
          <w:rFonts w:ascii="Calibri" w:eastAsia="Calibri" w:hAnsi="Calibri" w:cs="Calibri"/>
          <w:color w:val="000000" w:themeColor="text1"/>
        </w:rPr>
      </w:pPr>
    </w:p>
    <w:p w14:paraId="4D36AECC" w14:textId="48147185" w:rsidR="1897557B" w:rsidRPr="00846957" w:rsidRDefault="766D1A94"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 xml:space="preserve">CLÁUSULA DÉCIMA </w:t>
      </w:r>
      <w:r w:rsidR="152DFEF1" w:rsidRPr="00846957">
        <w:rPr>
          <w:rFonts w:ascii="Calibri" w:hAnsi="Calibri" w:cs="Calibri"/>
          <w:b/>
          <w:bCs/>
          <w:sz w:val="22"/>
          <w:szCs w:val="22"/>
        </w:rPr>
        <w:t>NONA</w:t>
      </w:r>
      <w:r w:rsidRPr="00846957">
        <w:rPr>
          <w:rFonts w:ascii="Calibri" w:hAnsi="Calibri" w:cs="Calibri"/>
          <w:b/>
          <w:bCs/>
          <w:sz w:val="22"/>
          <w:szCs w:val="22"/>
        </w:rPr>
        <w:t xml:space="preserve"> – DA PUBLICIDADE</w:t>
      </w:r>
    </w:p>
    <w:p w14:paraId="6F2C6285" w14:textId="584DC582" w:rsidR="06F14A9A" w:rsidRPr="00846957" w:rsidRDefault="06F14A9A" w:rsidP="00846957">
      <w:pPr>
        <w:spacing w:after="0" w:line="240" w:lineRule="auto"/>
        <w:jc w:val="both"/>
        <w:rPr>
          <w:rFonts w:ascii="Calibri" w:eastAsia="Calibri" w:hAnsi="Calibri" w:cs="Calibri"/>
          <w:b/>
          <w:bCs/>
          <w:color w:val="000000" w:themeColor="text1"/>
        </w:rPr>
      </w:pPr>
    </w:p>
    <w:p w14:paraId="2126D727" w14:textId="5DFC1203" w:rsidR="1897557B" w:rsidRPr="00846957" w:rsidRDefault="1897557B" w:rsidP="00846957">
      <w:pPr>
        <w:pStyle w:val="western"/>
        <w:spacing w:before="0" w:after="0" w:line="240" w:lineRule="auto"/>
        <w:ind w:left="-17" w:firstLine="17"/>
        <w:jc w:val="both"/>
        <w:rPr>
          <w:rFonts w:ascii="Calibri" w:eastAsia="Calibri" w:hAnsi="Calibri" w:cs="Calibri"/>
          <w:color w:val="000000" w:themeColor="text1"/>
          <w:sz w:val="22"/>
          <w:szCs w:val="22"/>
        </w:rPr>
      </w:pPr>
      <w:r w:rsidRPr="00846957">
        <w:rPr>
          <w:rFonts w:ascii="Calibri" w:hAnsi="Calibri" w:cs="Calibri"/>
          <w:sz w:val="22"/>
          <w:szCs w:val="22"/>
        </w:rPr>
        <w:t>O</w:t>
      </w:r>
      <w:r w:rsidRPr="00846957">
        <w:rPr>
          <w:rFonts w:ascii="Calibri" w:hAnsi="Calibri" w:cs="Calibri"/>
          <w:b/>
          <w:bCs/>
          <w:sz w:val="22"/>
          <w:szCs w:val="22"/>
        </w:rPr>
        <w:t xml:space="preserve"> CONTRATANTE </w:t>
      </w:r>
      <w:r w:rsidRPr="00846957">
        <w:rPr>
          <w:rFonts w:ascii="Calibri" w:hAnsi="Calibri" w:cs="Calibri"/>
          <w:sz w:val="22"/>
          <w:szCs w:val="22"/>
        </w:rPr>
        <w:t xml:space="preserve">será responsável pela publicação deste instrumento nos termos e condições previstas na Lei nº 14.133/21.                               </w:t>
      </w:r>
    </w:p>
    <w:p w14:paraId="2FEFA3A2" w14:textId="4A8973C8" w:rsidR="06F14A9A" w:rsidRPr="00846957" w:rsidRDefault="06F14A9A" w:rsidP="00846957">
      <w:pPr>
        <w:spacing w:after="0" w:line="240" w:lineRule="auto"/>
        <w:ind w:left="-17" w:firstLine="17"/>
        <w:jc w:val="both"/>
        <w:rPr>
          <w:rFonts w:ascii="Calibri" w:eastAsia="Calibri" w:hAnsi="Calibri" w:cs="Calibri"/>
          <w:color w:val="000000" w:themeColor="text1"/>
        </w:rPr>
      </w:pPr>
    </w:p>
    <w:p w14:paraId="46441B50" w14:textId="484F8131" w:rsidR="1897557B" w:rsidRPr="00846957" w:rsidRDefault="1897557B" w:rsidP="00846957">
      <w:pPr>
        <w:pStyle w:val="western"/>
        <w:spacing w:before="0" w:after="0" w:line="240" w:lineRule="auto"/>
        <w:ind w:left="-17" w:firstLine="17"/>
        <w:jc w:val="both"/>
        <w:rPr>
          <w:rFonts w:ascii="Calibri" w:eastAsia="Calibri" w:hAnsi="Calibri" w:cs="Calibri"/>
          <w:color w:val="000000" w:themeColor="text1"/>
          <w:sz w:val="22"/>
          <w:szCs w:val="22"/>
        </w:rPr>
      </w:pPr>
      <w:r w:rsidRPr="00846957">
        <w:rPr>
          <w:rFonts w:ascii="Calibri" w:hAnsi="Calibri" w:cs="Calibri"/>
          <w:sz w:val="22"/>
          <w:szCs w:val="22"/>
        </w:rPr>
        <w:t xml:space="preserve">                                                                                     </w:t>
      </w:r>
    </w:p>
    <w:p w14:paraId="67CD5324" w14:textId="6AD44DBC" w:rsidR="1897557B" w:rsidRPr="00846957" w:rsidRDefault="766D1A94" w:rsidP="00846957">
      <w:pPr>
        <w:pStyle w:val="western"/>
        <w:spacing w:before="0" w:after="0" w:line="240" w:lineRule="auto"/>
        <w:ind w:left="-17" w:firstLine="17"/>
        <w:jc w:val="both"/>
        <w:rPr>
          <w:rFonts w:ascii="Calibri" w:eastAsia="Calibri" w:hAnsi="Calibri" w:cs="Calibri"/>
          <w:b/>
          <w:bCs/>
          <w:color w:val="000000" w:themeColor="text1"/>
          <w:sz w:val="22"/>
          <w:szCs w:val="22"/>
        </w:rPr>
      </w:pPr>
      <w:r w:rsidRPr="00846957">
        <w:rPr>
          <w:rFonts w:ascii="Calibri" w:hAnsi="Calibri" w:cs="Calibri"/>
          <w:b/>
          <w:bCs/>
          <w:sz w:val="22"/>
          <w:szCs w:val="22"/>
        </w:rPr>
        <w:t xml:space="preserve">CLÁUSULA </w:t>
      </w:r>
      <w:r w:rsidR="6FBD43B7" w:rsidRPr="00846957">
        <w:rPr>
          <w:rFonts w:ascii="Calibri" w:hAnsi="Calibri" w:cs="Calibri"/>
          <w:b/>
          <w:bCs/>
          <w:sz w:val="22"/>
          <w:szCs w:val="22"/>
        </w:rPr>
        <w:t>VIGÉSIMA</w:t>
      </w:r>
      <w:r w:rsidRPr="00846957">
        <w:rPr>
          <w:rFonts w:ascii="Calibri" w:hAnsi="Calibri" w:cs="Calibri"/>
          <w:b/>
          <w:bCs/>
          <w:sz w:val="22"/>
          <w:szCs w:val="22"/>
        </w:rPr>
        <w:t xml:space="preserve"> – DO FORO</w:t>
      </w:r>
    </w:p>
    <w:p w14:paraId="25E6FFA3" w14:textId="444AAF4F" w:rsidR="06F14A9A" w:rsidRPr="00846957" w:rsidRDefault="06F14A9A" w:rsidP="00846957">
      <w:pPr>
        <w:spacing w:after="0" w:line="240" w:lineRule="auto"/>
        <w:ind w:left="-17" w:firstLine="17"/>
        <w:jc w:val="both"/>
        <w:rPr>
          <w:rFonts w:ascii="Calibri" w:eastAsia="Calibri" w:hAnsi="Calibri" w:cs="Calibri"/>
          <w:color w:val="000000" w:themeColor="text1"/>
        </w:rPr>
      </w:pPr>
    </w:p>
    <w:p w14:paraId="0DF54138" w14:textId="5921C814" w:rsidR="1897557B" w:rsidRPr="00846957" w:rsidRDefault="1897557B"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 xml:space="preserve">Fica eleito o Foro da Cidade do </w:t>
      </w:r>
      <w:r w:rsidRPr="00846957">
        <w:rPr>
          <w:rFonts w:ascii="Calibri" w:hAnsi="Calibri" w:cs="Calibri"/>
          <w:b/>
          <w:bCs/>
          <w:sz w:val="22"/>
          <w:szCs w:val="22"/>
        </w:rPr>
        <w:t>Salvador-Bahia,</w:t>
      </w:r>
      <w:r w:rsidRPr="00846957">
        <w:rPr>
          <w:rFonts w:ascii="Calibri" w:hAnsi="Calibri" w:cs="Calibri"/>
          <w:sz w:val="22"/>
          <w:szCs w:val="22"/>
        </w:rPr>
        <w:t xml:space="preserve"> que prevalecerá sobre qualquer outro, por mais privilegiado que seja, para dirimir quaisquer dúvidas oriundas do presente Contrato.</w:t>
      </w:r>
    </w:p>
    <w:p w14:paraId="5703152C" w14:textId="5EABC586" w:rsidR="06F14A9A" w:rsidRPr="00846957" w:rsidRDefault="06F14A9A" w:rsidP="00846957">
      <w:pPr>
        <w:spacing w:after="0" w:line="240" w:lineRule="auto"/>
        <w:jc w:val="both"/>
        <w:rPr>
          <w:rFonts w:ascii="Calibri" w:eastAsia="Calibri" w:hAnsi="Calibri" w:cs="Calibri"/>
          <w:color w:val="000000" w:themeColor="text1"/>
        </w:rPr>
      </w:pPr>
    </w:p>
    <w:p w14:paraId="4D3C2919" w14:textId="77777777" w:rsidR="0054088E" w:rsidRPr="00846957" w:rsidRDefault="0054088E" w:rsidP="00846957">
      <w:pPr>
        <w:pStyle w:val="western"/>
        <w:spacing w:before="0" w:after="0" w:line="240" w:lineRule="auto"/>
        <w:jc w:val="both"/>
        <w:rPr>
          <w:rFonts w:ascii="Calibri" w:hAnsi="Calibri" w:cs="Calibri"/>
          <w:b/>
          <w:bCs/>
          <w:sz w:val="22"/>
          <w:szCs w:val="22"/>
        </w:rPr>
      </w:pPr>
    </w:p>
    <w:p w14:paraId="65F1EB00" w14:textId="5B725BE4" w:rsidR="1897557B" w:rsidRPr="00846957" w:rsidRDefault="766D1A94"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CLÁUSULA VIGÉSIMA</w:t>
      </w:r>
      <w:r w:rsidR="554F6BB5" w:rsidRPr="00846957">
        <w:rPr>
          <w:rFonts w:ascii="Calibri" w:hAnsi="Calibri" w:cs="Calibri"/>
          <w:b/>
          <w:bCs/>
          <w:sz w:val="22"/>
          <w:szCs w:val="22"/>
        </w:rPr>
        <w:t xml:space="preserve"> PRIMEIRA</w:t>
      </w:r>
      <w:r w:rsidRPr="00846957">
        <w:rPr>
          <w:rFonts w:ascii="Calibri" w:hAnsi="Calibri" w:cs="Calibri"/>
          <w:b/>
          <w:bCs/>
          <w:sz w:val="22"/>
          <w:szCs w:val="22"/>
        </w:rPr>
        <w:t xml:space="preserve"> – DAS DISPOSIÇÕES GERAIS</w:t>
      </w:r>
    </w:p>
    <w:p w14:paraId="0F357732" w14:textId="1AE93362" w:rsidR="06F14A9A" w:rsidRPr="00846957" w:rsidRDefault="06F14A9A" w:rsidP="00846957">
      <w:pPr>
        <w:spacing w:after="0" w:line="240" w:lineRule="auto"/>
        <w:jc w:val="both"/>
        <w:rPr>
          <w:rFonts w:ascii="Calibri" w:eastAsia="Calibri" w:hAnsi="Calibri" w:cs="Calibri"/>
          <w:color w:val="000000" w:themeColor="text1"/>
        </w:rPr>
      </w:pPr>
    </w:p>
    <w:p w14:paraId="0302DABF" w14:textId="7E76ACB3" w:rsidR="1897557B" w:rsidRPr="00846957" w:rsidRDefault="766D1A94"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2</w:t>
      </w:r>
      <w:r w:rsidR="48A3177B" w:rsidRPr="00846957">
        <w:rPr>
          <w:rFonts w:ascii="Calibri" w:hAnsi="Calibri" w:cs="Calibri"/>
          <w:sz w:val="22"/>
          <w:szCs w:val="22"/>
        </w:rPr>
        <w:t>1</w:t>
      </w:r>
      <w:r w:rsidRPr="00846957">
        <w:rPr>
          <w:rFonts w:ascii="Calibri" w:hAnsi="Calibri" w:cs="Calibri"/>
          <w:sz w:val="22"/>
          <w:szCs w:val="22"/>
        </w:rPr>
        <w:t>.1 O</w:t>
      </w:r>
      <w:r w:rsidRPr="00846957">
        <w:rPr>
          <w:rFonts w:ascii="Calibri" w:hAnsi="Calibri" w:cs="Calibri"/>
          <w:b/>
          <w:bCs/>
          <w:sz w:val="22"/>
          <w:szCs w:val="22"/>
        </w:rPr>
        <w:t xml:space="preserve"> CONTRATANTE</w:t>
      </w:r>
      <w:r w:rsidRPr="00846957">
        <w:rPr>
          <w:rFonts w:ascii="Calibri" w:hAnsi="Calibri" w:cs="Calibri"/>
          <w:sz w:val="22"/>
          <w:szCs w:val="22"/>
        </w:rPr>
        <w:t xml:space="preserve"> não responderá por quaisquer compromissos assumidos perante terceiros pela </w:t>
      </w:r>
      <w:r w:rsidRPr="00846957">
        <w:rPr>
          <w:rFonts w:ascii="Calibri" w:hAnsi="Calibri" w:cs="Calibri"/>
          <w:b/>
          <w:bCs/>
          <w:sz w:val="22"/>
          <w:szCs w:val="22"/>
        </w:rPr>
        <w:t>CONTRATADA</w:t>
      </w:r>
      <w:r w:rsidRPr="00846957">
        <w:rPr>
          <w:rFonts w:ascii="Calibri" w:hAnsi="Calibri" w:cs="Calibri"/>
          <w:sz w:val="22"/>
          <w:szCs w:val="22"/>
        </w:rPr>
        <w:t>, ou seus prepostos, ainda que vinculados à execução do presente Contrato;</w:t>
      </w:r>
    </w:p>
    <w:p w14:paraId="14003991" w14:textId="77E653BF" w:rsidR="06F14A9A" w:rsidRPr="00846957" w:rsidRDefault="06F14A9A" w:rsidP="00846957">
      <w:pPr>
        <w:spacing w:after="0" w:line="240" w:lineRule="auto"/>
        <w:jc w:val="both"/>
        <w:rPr>
          <w:rFonts w:ascii="Calibri" w:eastAsia="Calibri" w:hAnsi="Calibri" w:cs="Calibri"/>
          <w:color w:val="000000" w:themeColor="text1"/>
        </w:rPr>
      </w:pPr>
    </w:p>
    <w:p w14:paraId="458E08A8" w14:textId="14DAC5D7" w:rsidR="1897557B" w:rsidRPr="00846957" w:rsidRDefault="766D1A94"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2</w:t>
      </w:r>
      <w:r w:rsidR="34B3D62E" w:rsidRPr="00846957">
        <w:rPr>
          <w:rFonts w:ascii="Calibri" w:hAnsi="Calibri" w:cs="Calibri"/>
          <w:sz w:val="22"/>
          <w:szCs w:val="22"/>
        </w:rPr>
        <w:t>1</w:t>
      </w:r>
      <w:r w:rsidRPr="00846957">
        <w:rPr>
          <w:rFonts w:ascii="Calibri" w:hAnsi="Calibri" w:cs="Calibri"/>
          <w:sz w:val="22"/>
          <w:szCs w:val="22"/>
        </w:rPr>
        <w:t xml:space="preserve">.2 A inadimplência da </w:t>
      </w:r>
      <w:r w:rsidRPr="00846957">
        <w:rPr>
          <w:rFonts w:ascii="Calibri" w:hAnsi="Calibri" w:cs="Calibri"/>
          <w:b/>
          <w:bCs/>
          <w:sz w:val="22"/>
          <w:szCs w:val="22"/>
        </w:rPr>
        <w:t>CONTRATADA</w:t>
      </w:r>
      <w:r w:rsidRPr="00846957">
        <w:rPr>
          <w:rFonts w:ascii="Calibri" w:hAnsi="Calibri" w:cs="Calibri"/>
          <w:sz w:val="22"/>
          <w:szCs w:val="22"/>
        </w:rPr>
        <w:t xml:space="preserve">, com relação a quaisquer custos, despesas, tributos, exigências ou encargos, não transfere ao </w:t>
      </w:r>
      <w:r w:rsidRPr="00846957">
        <w:rPr>
          <w:rFonts w:ascii="Calibri" w:hAnsi="Calibri" w:cs="Calibri"/>
          <w:b/>
          <w:bCs/>
          <w:sz w:val="22"/>
          <w:szCs w:val="22"/>
        </w:rPr>
        <w:t>CONTRATANTE</w:t>
      </w:r>
      <w:r w:rsidRPr="00846957">
        <w:rPr>
          <w:rFonts w:ascii="Calibri" w:hAnsi="Calibri" w:cs="Calibri"/>
          <w:sz w:val="22"/>
          <w:szCs w:val="22"/>
        </w:rPr>
        <w:t xml:space="preserve"> a responsabilidade pelo seu pagamento, nem poderá onerar o objeto do contrato</w:t>
      </w:r>
      <w:r w:rsidR="0054088E" w:rsidRPr="00846957">
        <w:rPr>
          <w:rFonts w:ascii="Calibri" w:hAnsi="Calibri" w:cs="Calibri"/>
          <w:sz w:val="22"/>
          <w:szCs w:val="22"/>
        </w:rPr>
        <w:t>;</w:t>
      </w:r>
      <w:r w:rsidRPr="00846957">
        <w:rPr>
          <w:rFonts w:ascii="Calibri" w:hAnsi="Calibri" w:cs="Calibri"/>
          <w:sz w:val="22"/>
          <w:szCs w:val="22"/>
        </w:rPr>
        <w:t xml:space="preserve"> </w:t>
      </w:r>
    </w:p>
    <w:p w14:paraId="07289ACB" w14:textId="6DE48ABA" w:rsidR="06F14A9A" w:rsidRPr="00846957" w:rsidRDefault="06F14A9A" w:rsidP="00846957">
      <w:pPr>
        <w:spacing w:after="0" w:line="240" w:lineRule="auto"/>
        <w:jc w:val="both"/>
        <w:rPr>
          <w:rFonts w:ascii="Calibri" w:eastAsia="Calibri" w:hAnsi="Calibri" w:cs="Calibri"/>
          <w:color w:val="000000" w:themeColor="text1"/>
        </w:rPr>
      </w:pPr>
    </w:p>
    <w:p w14:paraId="22284DA5" w14:textId="5F7D99A8" w:rsidR="1897557B" w:rsidRPr="00846957" w:rsidRDefault="766D1A94" w:rsidP="00846957">
      <w:pPr>
        <w:pStyle w:val="western"/>
        <w:spacing w:before="0" w:after="0" w:line="240" w:lineRule="auto"/>
        <w:jc w:val="both"/>
        <w:rPr>
          <w:rFonts w:ascii="Calibri" w:hAnsi="Calibri" w:cs="Calibri"/>
          <w:sz w:val="22"/>
          <w:szCs w:val="22"/>
        </w:rPr>
      </w:pPr>
      <w:r w:rsidRPr="00846957">
        <w:rPr>
          <w:rFonts w:ascii="Calibri" w:hAnsi="Calibri" w:cs="Calibri"/>
          <w:sz w:val="22"/>
          <w:szCs w:val="22"/>
        </w:rPr>
        <w:t>2</w:t>
      </w:r>
      <w:r w:rsidR="153109EB" w:rsidRPr="00846957">
        <w:rPr>
          <w:rFonts w:ascii="Calibri" w:hAnsi="Calibri" w:cs="Calibri"/>
          <w:sz w:val="22"/>
          <w:szCs w:val="22"/>
        </w:rPr>
        <w:t>1</w:t>
      </w:r>
      <w:r w:rsidRPr="00846957">
        <w:rPr>
          <w:rFonts w:ascii="Calibri" w:hAnsi="Calibri" w:cs="Calibri"/>
          <w:sz w:val="22"/>
          <w:szCs w:val="22"/>
        </w:rPr>
        <w:t xml:space="preserve">.3 Os casos omissos serão decididos pelo </w:t>
      </w:r>
      <w:r w:rsidRPr="00846957">
        <w:rPr>
          <w:rFonts w:ascii="Calibri" w:hAnsi="Calibri" w:cs="Calibri"/>
          <w:b/>
          <w:bCs/>
          <w:sz w:val="22"/>
          <w:szCs w:val="22"/>
        </w:rPr>
        <w:t>CONTRATANTE</w:t>
      </w:r>
      <w:r w:rsidRPr="00846957">
        <w:rPr>
          <w:rFonts w:ascii="Calibri" w:hAnsi="Calibri" w:cs="Calibri"/>
          <w:sz w:val="22"/>
          <w:szCs w:val="22"/>
        </w:rPr>
        <w:t xml:space="preserve">, segundo as disposições contidas na Lei </w:t>
      </w:r>
      <w:r w:rsidR="58F7CE28" w:rsidRPr="00846957">
        <w:rPr>
          <w:rFonts w:ascii="Calibri" w:hAnsi="Calibri" w:cs="Calibri"/>
          <w:sz w:val="22"/>
          <w:szCs w:val="22"/>
        </w:rPr>
        <w:t xml:space="preserve">Federal </w:t>
      </w:r>
      <w:r w:rsidRPr="00846957">
        <w:rPr>
          <w:rFonts w:ascii="Calibri" w:hAnsi="Calibri" w:cs="Calibri"/>
          <w:sz w:val="22"/>
          <w:szCs w:val="22"/>
        </w:rPr>
        <w:t>nº 14.133, de 2021</w:t>
      </w:r>
      <w:r w:rsidR="07D18C00" w:rsidRPr="00846957">
        <w:rPr>
          <w:rFonts w:ascii="Calibri" w:hAnsi="Calibri" w:cs="Calibri"/>
          <w:sz w:val="22"/>
          <w:szCs w:val="22"/>
        </w:rPr>
        <w:t xml:space="preserve"> </w:t>
      </w:r>
      <w:proofErr w:type="gramStart"/>
      <w:r w:rsidR="07D18C00" w:rsidRPr="00846957">
        <w:rPr>
          <w:rFonts w:ascii="Calibri" w:hAnsi="Calibri" w:cs="Calibri"/>
          <w:sz w:val="22"/>
          <w:szCs w:val="22"/>
        </w:rPr>
        <w:t xml:space="preserve">e </w:t>
      </w:r>
      <w:r w:rsidR="58F7CE28" w:rsidRPr="00846957">
        <w:rPr>
          <w:rFonts w:ascii="Calibri" w:hAnsi="Calibri" w:cs="Calibri"/>
          <w:sz w:val="22"/>
          <w:szCs w:val="22"/>
        </w:rPr>
        <w:t>Estadual</w:t>
      </w:r>
      <w:proofErr w:type="gramEnd"/>
      <w:r w:rsidR="58F7CE28" w:rsidRPr="00846957">
        <w:rPr>
          <w:rFonts w:ascii="Calibri" w:hAnsi="Calibri" w:cs="Calibri"/>
          <w:sz w:val="22"/>
          <w:szCs w:val="22"/>
        </w:rPr>
        <w:t xml:space="preserve"> </w:t>
      </w:r>
      <w:r w:rsidR="07D18C00" w:rsidRPr="00846957">
        <w:rPr>
          <w:rFonts w:ascii="Calibri" w:hAnsi="Calibri" w:cs="Calibri"/>
          <w:sz w:val="22"/>
          <w:szCs w:val="22"/>
        </w:rPr>
        <w:t>nº 14.634 de 2023</w:t>
      </w:r>
      <w:r w:rsidRPr="00846957">
        <w:rPr>
          <w:rFonts w:ascii="Calibri" w:hAnsi="Calibri" w:cs="Calibri"/>
          <w:sz w:val="22"/>
          <w:szCs w:val="22"/>
        </w:rPr>
        <w:t xml:space="preserve"> e demais normas federais e estaduais aplicáveis e, subsidiariamente, segundo as disposições contidas na Lei nº 12.078, de 1990 – Código de Defesa do Consumidor – e normas e princípios gerais dos contratos;</w:t>
      </w:r>
    </w:p>
    <w:p w14:paraId="59D50875" w14:textId="134650E1" w:rsidR="06F14A9A" w:rsidRPr="00846957" w:rsidRDefault="06F14A9A" w:rsidP="00846957">
      <w:pPr>
        <w:spacing w:after="0" w:line="240" w:lineRule="auto"/>
        <w:jc w:val="both"/>
        <w:rPr>
          <w:rFonts w:ascii="Calibri" w:eastAsia="Calibri" w:hAnsi="Calibri" w:cs="Calibri"/>
          <w:color w:val="000000" w:themeColor="text1"/>
        </w:rPr>
      </w:pPr>
    </w:p>
    <w:p w14:paraId="729D8D76" w14:textId="2BE3563C" w:rsidR="1897557B" w:rsidRPr="00846957" w:rsidRDefault="766D1A94" w:rsidP="00846957">
      <w:pPr>
        <w:pStyle w:val="western"/>
        <w:spacing w:before="0" w:after="0" w:line="240" w:lineRule="auto"/>
        <w:jc w:val="both"/>
        <w:rPr>
          <w:rFonts w:ascii="Calibri" w:hAnsi="Calibri" w:cs="Calibri"/>
          <w:sz w:val="22"/>
          <w:szCs w:val="22"/>
        </w:rPr>
      </w:pPr>
      <w:r w:rsidRPr="00846957">
        <w:rPr>
          <w:rFonts w:ascii="Calibri" w:hAnsi="Calibri" w:cs="Calibri"/>
          <w:sz w:val="22"/>
          <w:szCs w:val="22"/>
        </w:rPr>
        <w:t>2</w:t>
      </w:r>
      <w:r w:rsidR="23847BE0" w:rsidRPr="00846957">
        <w:rPr>
          <w:rFonts w:ascii="Calibri" w:hAnsi="Calibri" w:cs="Calibri"/>
          <w:sz w:val="22"/>
          <w:szCs w:val="22"/>
        </w:rPr>
        <w:t>1</w:t>
      </w:r>
      <w:r w:rsidRPr="00846957">
        <w:rPr>
          <w:rFonts w:ascii="Calibri" w:hAnsi="Calibri" w:cs="Calibri"/>
          <w:sz w:val="22"/>
          <w:szCs w:val="22"/>
        </w:rPr>
        <w:t xml:space="preserve">.4 Fica assegurado ao </w:t>
      </w:r>
      <w:r w:rsidRPr="00846957">
        <w:rPr>
          <w:rFonts w:ascii="Calibri" w:hAnsi="Calibri" w:cs="Calibri"/>
          <w:b/>
          <w:bCs/>
          <w:sz w:val="22"/>
          <w:szCs w:val="22"/>
        </w:rPr>
        <w:t>CONTRATANTE</w:t>
      </w:r>
      <w:r w:rsidRPr="00846957">
        <w:rPr>
          <w:rFonts w:ascii="Calibri" w:hAnsi="Calibri" w:cs="Calibri"/>
          <w:sz w:val="22"/>
          <w:szCs w:val="22"/>
        </w:rPr>
        <w:t xml:space="preserve"> o direito de alterar unilateralmente o Contrato, mediante justificativa expressa, nas hipóteses previstas</w:t>
      </w:r>
      <w:r w:rsidR="35AF511B" w:rsidRPr="00846957">
        <w:rPr>
          <w:rFonts w:ascii="Calibri" w:hAnsi="Calibri" w:cs="Calibri"/>
          <w:sz w:val="22"/>
          <w:szCs w:val="22"/>
        </w:rPr>
        <w:t xml:space="preserve"> n</w:t>
      </w:r>
      <w:r w:rsidR="45C7D8D9" w:rsidRPr="00846957">
        <w:rPr>
          <w:rFonts w:ascii="Calibri" w:hAnsi="Calibri" w:cs="Calibri"/>
          <w:sz w:val="22"/>
          <w:szCs w:val="22"/>
        </w:rPr>
        <w:t>a Lei Federal 14.133/21 e na forma de Lei Estadual de nº 14.634/23</w:t>
      </w:r>
      <w:r w:rsidRPr="00846957">
        <w:rPr>
          <w:rFonts w:ascii="Calibri" w:hAnsi="Calibri" w:cs="Calibri"/>
          <w:sz w:val="22"/>
          <w:szCs w:val="22"/>
        </w:rPr>
        <w:t xml:space="preserve"> para melhor adequação às finalidades de interesse público, desde que mantido o equilíbrio econômico-financeiro original do contrato e respeitados os demais direitos da </w:t>
      </w:r>
      <w:r w:rsidRPr="00846957">
        <w:rPr>
          <w:rFonts w:ascii="Calibri" w:hAnsi="Calibri" w:cs="Calibri"/>
          <w:b/>
          <w:bCs/>
          <w:sz w:val="22"/>
          <w:szCs w:val="22"/>
        </w:rPr>
        <w:t>CONTRATADA</w:t>
      </w:r>
      <w:r w:rsidRPr="00846957">
        <w:rPr>
          <w:rFonts w:ascii="Calibri" w:hAnsi="Calibri" w:cs="Calibri"/>
          <w:sz w:val="22"/>
          <w:szCs w:val="22"/>
        </w:rPr>
        <w:t>;</w:t>
      </w:r>
    </w:p>
    <w:p w14:paraId="5E3A5242" w14:textId="79277505" w:rsidR="06F14A9A" w:rsidRPr="00846957" w:rsidRDefault="06F14A9A" w:rsidP="00846957">
      <w:pPr>
        <w:spacing w:after="0" w:line="240" w:lineRule="auto"/>
        <w:jc w:val="both"/>
        <w:rPr>
          <w:rFonts w:ascii="Calibri" w:eastAsia="Calibri" w:hAnsi="Calibri" w:cs="Calibri"/>
          <w:color w:val="000000" w:themeColor="text1"/>
        </w:rPr>
      </w:pPr>
    </w:p>
    <w:p w14:paraId="63987EB8" w14:textId="177AA9D2" w:rsidR="1897557B" w:rsidRPr="00846957" w:rsidRDefault="766D1A94"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2</w:t>
      </w:r>
      <w:r w:rsidR="189EFEF2" w:rsidRPr="00846957">
        <w:rPr>
          <w:rFonts w:ascii="Calibri" w:hAnsi="Calibri" w:cs="Calibri"/>
          <w:sz w:val="22"/>
          <w:szCs w:val="22"/>
        </w:rPr>
        <w:t>1</w:t>
      </w:r>
      <w:r w:rsidRPr="00846957">
        <w:rPr>
          <w:rFonts w:ascii="Calibri" w:hAnsi="Calibri" w:cs="Calibri"/>
          <w:sz w:val="22"/>
          <w:szCs w:val="22"/>
        </w:rPr>
        <w:t>.5 Não caracterizam novação eventuais variações do valor contratual resultantes de reajustamento/revisão de preços, de compensações financeiras decorrentes das condições de pagamento nele previstas ou, ainda, de alterações de valor em razão da aplicação de penalidades;</w:t>
      </w:r>
    </w:p>
    <w:p w14:paraId="541F5474" w14:textId="5015CB85" w:rsidR="06F14A9A" w:rsidRPr="00846957" w:rsidRDefault="06F14A9A" w:rsidP="00846957">
      <w:pPr>
        <w:spacing w:after="0" w:line="240" w:lineRule="auto"/>
        <w:jc w:val="both"/>
        <w:rPr>
          <w:rFonts w:ascii="Calibri" w:eastAsia="Calibri" w:hAnsi="Calibri" w:cs="Calibri"/>
          <w:color w:val="000000" w:themeColor="text1"/>
        </w:rPr>
      </w:pPr>
    </w:p>
    <w:p w14:paraId="1884DFD2" w14:textId="0AC489DE" w:rsidR="1897557B" w:rsidRPr="00846957" w:rsidRDefault="766D1A94" w:rsidP="00846957">
      <w:pPr>
        <w:pStyle w:val="western"/>
        <w:spacing w:before="0" w:after="0" w:line="240" w:lineRule="auto"/>
        <w:jc w:val="both"/>
        <w:rPr>
          <w:rFonts w:ascii="Calibri" w:eastAsia="Calibri" w:hAnsi="Calibri" w:cs="Calibri"/>
          <w:color w:val="000000" w:themeColor="text1"/>
          <w:sz w:val="22"/>
          <w:szCs w:val="22"/>
        </w:rPr>
      </w:pPr>
      <w:r w:rsidRPr="00846957">
        <w:rPr>
          <w:rFonts w:ascii="Calibri" w:hAnsi="Calibri" w:cs="Calibri"/>
          <w:sz w:val="22"/>
          <w:szCs w:val="22"/>
        </w:rPr>
        <w:t>2</w:t>
      </w:r>
      <w:r w:rsidR="490A2D19" w:rsidRPr="00846957">
        <w:rPr>
          <w:rFonts w:ascii="Calibri" w:hAnsi="Calibri" w:cs="Calibri"/>
          <w:sz w:val="22"/>
          <w:szCs w:val="22"/>
        </w:rPr>
        <w:t>1</w:t>
      </w:r>
      <w:r w:rsidRPr="00846957">
        <w:rPr>
          <w:rFonts w:ascii="Calibri" w:hAnsi="Calibri" w:cs="Calibri"/>
          <w:sz w:val="22"/>
          <w:szCs w:val="22"/>
        </w:rPr>
        <w:t xml:space="preserve">.6 A Administração não responderá por quaisquer compromissos assumidos pela </w:t>
      </w:r>
      <w:r w:rsidRPr="00846957">
        <w:rPr>
          <w:rFonts w:ascii="Calibri" w:hAnsi="Calibri" w:cs="Calibri"/>
          <w:b/>
          <w:bCs/>
          <w:sz w:val="22"/>
          <w:szCs w:val="22"/>
        </w:rPr>
        <w:t>CONTRATADA</w:t>
      </w:r>
      <w:r w:rsidRPr="00846957">
        <w:rPr>
          <w:rFonts w:ascii="Calibri" w:hAnsi="Calibri" w:cs="Calibri"/>
          <w:sz w:val="22"/>
          <w:szCs w:val="22"/>
        </w:rPr>
        <w:t xml:space="preserve"> com terceiros, ainda que vinculados à execução do contrato, bem como por qualquer dano causado a terceiros em decorrência de ato da </w:t>
      </w:r>
      <w:r w:rsidRPr="00846957">
        <w:rPr>
          <w:rFonts w:ascii="Calibri" w:hAnsi="Calibri" w:cs="Calibri"/>
          <w:b/>
          <w:bCs/>
          <w:sz w:val="22"/>
          <w:szCs w:val="22"/>
        </w:rPr>
        <w:t>CONTRATADA</w:t>
      </w:r>
      <w:r w:rsidRPr="00846957">
        <w:rPr>
          <w:rFonts w:ascii="Calibri" w:hAnsi="Calibri" w:cs="Calibri"/>
          <w:sz w:val="22"/>
          <w:szCs w:val="22"/>
        </w:rPr>
        <w:t>, de seus empregados, prepostos ou subordinados</w:t>
      </w:r>
      <w:r w:rsidR="0054088E" w:rsidRPr="00846957">
        <w:rPr>
          <w:rFonts w:ascii="Calibri" w:hAnsi="Calibri" w:cs="Calibri"/>
          <w:sz w:val="22"/>
          <w:szCs w:val="22"/>
        </w:rPr>
        <w:t>;</w:t>
      </w:r>
    </w:p>
    <w:p w14:paraId="53EFA711" w14:textId="2BD92E3D" w:rsidR="06F14A9A" w:rsidRPr="00846957" w:rsidRDefault="06F14A9A" w:rsidP="00846957">
      <w:pPr>
        <w:pStyle w:val="western"/>
        <w:spacing w:before="0" w:after="0" w:line="240" w:lineRule="auto"/>
        <w:jc w:val="both"/>
        <w:rPr>
          <w:rFonts w:ascii="Calibri" w:hAnsi="Calibri" w:cs="Calibri"/>
          <w:sz w:val="22"/>
          <w:szCs w:val="22"/>
        </w:rPr>
      </w:pPr>
    </w:p>
    <w:p w14:paraId="165430EF" w14:textId="1B3BC1BF" w:rsidR="47819FA1" w:rsidRPr="00846957" w:rsidRDefault="47819FA1" w:rsidP="00846957">
      <w:pPr>
        <w:pStyle w:val="western"/>
        <w:spacing w:before="0" w:after="0" w:line="240" w:lineRule="auto"/>
        <w:jc w:val="both"/>
        <w:rPr>
          <w:rFonts w:ascii="Calibri" w:hAnsi="Calibri" w:cs="Calibri"/>
          <w:sz w:val="22"/>
          <w:szCs w:val="22"/>
        </w:rPr>
      </w:pPr>
      <w:r w:rsidRPr="00846957">
        <w:rPr>
          <w:rFonts w:ascii="Calibri" w:hAnsi="Calibri" w:cs="Calibri"/>
          <w:sz w:val="22"/>
          <w:szCs w:val="22"/>
        </w:rPr>
        <w:lastRenderedPageBreak/>
        <w:t>21.7 O presente contrato regula-se pelas suas cláusulas e pelos preceitos de direito público, aplicando-se, supletivamente, os princípios da teoria geral dos contratos e as disposições de direito privado.</w:t>
      </w:r>
    </w:p>
    <w:p w14:paraId="01ED893A" w14:textId="7CABFFA8" w:rsidR="79F9D03A" w:rsidRPr="00846957" w:rsidRDefault="79F9D03A" w:rsidP="00846957">
      <w:pPr>
        <w:pStyle w:val="western"/>
        <w:spacing w:before="0" w:after="0" w:line="240" w:lineRule="auto"/>
        <w:jc w:val="both"/>
        <w:rPr>
          <w:rFonts w:ascii="Calibri" w:eastAsiaTheme="minorEastAsia" w:hAnsi="Calibri" w:cs="Calibri"/>
          <w:sz w:val="22"/>
          <w:szCs w:val="22"/>
        </w:rPr>
      </w:pPr>
    </w:p>
    <w:p w14:paraId="4E968D58" w14:textId="7DB1BB02" w:rsidR="06F14A9A" w:rsidRPr="00846957" w:rsidRDefault="06F14A9A" w:rsidP="00846957">
      <w:pPr>
        <w:spacing w:after="0" w:line="240" w:lineRule="auto"/>
        <w:jc w:val="both"/>
        <w:rPr>
          <w:rFonts w:ascii="Calibri" w:eastAsia="Calibri" w:hAnsi="Calibri" w:cs="Calibri"/>
          <w:color w:val="000000" w:themeColor="text1"/>
        </w:rPr>
      </w:pPr>
    </w:p>
    <w:p w14:paraId="38A9F6FD" w14:textId="147EE779" w:rsidR="06F14A9A" w:rsidRPr="00846957" w:rsidRDefault="06F14A9A" w:rsidP="00846957">
      <w:pPr>
        <w:spacing w:after="0" w:line="240" w:lineRule="auto"/>
        <w:jc w:val="both"/>
        <w:rPr>
          <w:rFonts w:ascii="Calibri" w:eastAsia="Calibri" w:hAnsi="Calibri" w:cs="Calibri"/>
          <w:color w:val="000000" w:themeColor="text1"/>
        </w:rPr>
      </w:pPr>
    </w:p>
    <w:p w14:paraId="721D5A57" w14:textId="1C9AFCDA" w:rsidR="1897557B" w:rsidRPr="00846957" w:rsidRDefault="1897557B" w:rsidP="00846957">
      <w:pPr>
        <w:spacing w:after="0" w:line="240" w:lineRule="auto"/>
        <w:jc w:val="both"/>
        <w:rPr>
          <w:rFonts w:ascii="Calibri" w:eastAsia="Calibri" w:hAnsi="Calibri" w:cs="Calibri"/>
        </w:rPr>
      </w:pPr>
      <w:r w:rsidRPr="00846957">
        <w:rPr>
          <w:rFonts w:ascii="Calibri" w:eastAsia="Calibri" w:hAnsi="Calibri" w:cs="Calibri"/>
          <w:color w:val="000000" w:themeColor="text1"/>
        </w:rPr>
        <w:t xml:space="preserve">E, por assim estarem justos e acordados, assinam o presente </w:t>
      </w:r>
      <w:r w:rsidRPr="00846957">
        <w:rPr>
          <w:rFonts w:ascii="Calibri" w:eastAsia="Calibri" w:hAnsi="Calibri" w:cs="Calibri"/>
        </w:rPr>
        <w:t>Contrato para que produza seus efeitos legais.</w:t>
      </w:r>
    </w:p>
    <w:p w14:paraId="25B94AB9" w14:textId="07C609CB" w:rsidR="06F14A9A" w:rsidRPr="00846957" w:rsidRDefault="06F14A9A" w:rsidP="00846957">
      <w:pPr>
        <w:tabs>
          <w:tab w:val="left" w:pos="3795"/>
        </w:tabs>
        <w:spacing w:after="0" w:line="240" w:lineRule="auto"/>
        <w:jc w:val="both"/>
        <w:rPr>
          <w:rFonts w:ascii="Calibri" w:eastAsia="Calibri" w:hAnsi="Calibri" w:cs="Calibri"/>
          <w:color w:val="000000" w:themeColor="text1"/>
        </w:rPr>
      </w:pPr>
    </w:p>
    <w:p w14:paraId="6E228B01" w14:textId="423804BB" w:rsidR="06F14A9A" w:rsidRPr="00846957" w:rsidRDefault="06F14A9A" w:rsidP="00846957">
      <w:pPr>
        <w:spacing w:after="0" w:line="240" w:lineRule="auto"/>
        <w:ind w:firstLine="3"/>
        <w:jc w:val="both"/>
        <w:rPr>
          <w:rFonts w:ascii="Calibri" w:eastAsia="Calibri" w:hAnsi="Calibri" w:cs="Calibri"/>
          <w:color w:val="000000" w:themeColor="text1"/>
        </w:rPr>
      </w:pPr>
    </w:p>
    <w:p w14:paraId="49A00989" w14:textId="6F5B70A8" w:rsidR="2D3D0368" w:rsidRPr="00846957" w:rsidRDefault="2D3D0368" w:rsidP="00846957">
      <w:pPr>
        <w:pStyle w:val="western"/>
        <w:spacing w:before="0" w:after="0" w:line="240" w:lineRule="auto"/>
        <w:ind w:firstLine="3"/>
        <w:jc w:val="both"/>
        <w:rPr>
          <w:rFonts w:ascii="Calibri" w:eastAsia="Calibri" w:hAnsi="Calibri" w:cs="Calibri"/>
          <w:color w:val="FF0000"/>
          <w:sz w:val="22"/>
          <w:szCs w:val="22"/>
        </w:rPr>
      </w:pPr>
      <w:r w:rsidRPr="00846957">
        <w:rPr>
          <w:rFonts w:ascii="Calibri" w:hAnsi="Calibri" w:cs="Calibri"/>
          <w:sz w:val="22"/>
          <w:szCs w:val="22"/>
        </w:rPr>
        <w:t>Salvador, 20xx.</w:t>
      </w:r>
    </w:p>
    <w:p w14:paraId="34E7F523" w14:textId="547A0540" w:rsidR="06F14A9A" w:rsidRPr="00846957" w:rsidRDefault="06F14A9A" w:rsidP="00846957">
      <w:pPr>
        <w:spacing w:after="0" w:line="240" w:lineRule="auto"/>
        <w:ind w:firstLine="3"/>
        <w:jc w:val="both"/>
        <w:rPr>
          <w:rFonts w:ascii="Calibri" w:eastAsia="Calibri" w:hAnsi="Calibri" w:cs="Calibri"/>
          <w:color w:val="FF0000"/>
        </w:rPr>
      </w:pPr>
    </w:p>
    <w:p w14:paraId="7FDF19A8" w14:textId="5F972E23" w:rsidR="2D3D0368" w:rsidRPr="00846957" w:rsidRDefault="2D3D0368" w:rsidP="00846957">
      <w:pPr>
        <w:pStyle w:val="western"/>
        <w:spacing w:before="0" w:after="0" w:line="240" w:lineRule="auto"/>
        <w:jc w:val="both"/>
        <w:rPr>
          <w:rFonts w:ascii="Calibri" w:eastAsia="Calibri" w:hAnsi="Calibri" w:cs="Calibri"/>
          <w:b/>
          <w:bCs/>
          <w:color w:val="FF0000"/>
          <w:sz w:val="22"/>
          <w:szCs w:val="22"/>
        </w:rPr>
      </w:pPr>
      <w:r w:rsidRPr="00846957">
        <w:rPr>
          <w:rFonts w:ascii="Calibri" w:hAnsi="Calibri" w:cs="Calibri"/>
          <w:b/>
          <w:bCs/>
          <w:color w:val="FF0000"/>
          <w:sz w:val="22"/>
          <w:szCs w:val="22"/>
        </w:rPr>
        <w:t>CONTRATADA</w:t>
      </w:r>
    </w:p>
    <w:p w14:paraId="50A8AE24" w14:textId="18A33BED" w:rsidR="2D3D0368" w:rsidRPr="00846957" w:rsidRDefault="2D3D0368" w:rsidP="00846957">
      <w:pPr>
        <w:pStyle w:val="western"/>
        <w:spacing w:before="0" w:after="0" w:line="240" w:lineRule="auto"/>
        <w:jc w:val="both"/>
        <w:rPr>
          <w:rFonts w:ascii="Calibri" w:eastAsia="Calibri" w:hAnsi="Calibri" w:cs="Calibri"/>
          <w:color w:val="FF0000"/>
          <w:sz w:val="22"/>
          <w:szCs w:val="22"/>
        </w:rPr>
      </w:pPr>
      <w:r w:rsidRPr="00846957">
        <w:rPr>
          <w:rFonts w:ascii="Calibri" w:hAnsi="Calibri" w:cs="Calibri"/>
          <w:color w:val="FF0000"/>
          <w:sz w:val="22"/>
          <w:szCs w:val="22"/>
        </w:rPr>
        <w:t>Representante Legal</w:t>
      </w:r>
    </w:p>
    <w:p w14:paraId="1AB2063A" w14:textId="492CD920" w:rsidR="2D3D0368" w:rsidRPr="00846957" w:rsidRDefault="2D3D0368" w:rsidP="00846957">
      <w:pPr>
        <w:pStyle w:val="western"/>
        <w:spacing w:before="0" w:after="0" w:line="240" w:lineRule="auto"/>
        <w:ind w:firstLine="3"/>
        <w:jc w:val="both"/>
        <w:rPr>
          <w:rFonts w:ascii="Calibri" w:eastAsia="Calibri" w:hAnsi="Calibri" w:cs="Calibri"/>
          <w:color w:val="FF0000"/>
          <w:sz w:val="22"/>
          <w:szCs w:val="22"/>
        </w:rPr>
      </w:pPr>
      <w:r w:rsidRPr="00846957">
        <w:rPr>
          <w:rFonts w:ascii="Calibri" w:hAnsi="Calibri" w:cs="Calibri"/>
          <w:color w:val="FF0000"/>
          <w:sz w:val="22"/>
          <w:szCs w:val="22"/>
        </w:rPr>
        <w:t>Cargo</w:t>
      </w:r>
    </w:p>
    <w:p w14:paraId="263E9248" w14:textId="61054AEA" w:rsidR="06F14A9A" w:rsidRPr="00846957" w:rsidRDefault="06F14A9A" w:rsidP="00846957">
      <w:pPr>
        <w:spacing w:after="0" w:line="240" w:lineRule="auto"/>
        <w:ind w:firstLine="3"/>
        <w:jc w:val="both"/>
        <w:rPr>
          <w:rFonts w:ascii="Calibri" w:eastAsia="Calibri" w:hAnsi="Calibri" w:cs="Calibri"/>
          <w:color w:val="FF0000"/>
        </w:rPr>
      </w:pPr>
    </w:p>
    <w:p w14:paraId="7BD247E6" w14:textId="246EE75F" w:rsidR="2D3D0368" w:rsidRPr="00846957" w:rsidRDefault="004674D5"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MINISTÉRIO PÚBLICO DO ESTADO DA BAHIA</w:t>
      </w:r>
    </w:p>
    <w:p w14:paraId="5ED53B4E" w14:textId="56ABF9D8" w:rsidR="2D3D0368" w:rsidRPr="00846957" w:rsidRDefault="2D3D0368" w:rsidP="00846957">
      <w:pPr>
        <w:pStyle w:val="western"/>
        <w:spacing w:before="0" w:after="0" w:line="240" w:lineRule="auto"/>
        <w:jc w:val="both"/>
        <w:rPr>
          <w:rFonts w:ascii="Calibri" w:eastAsia="Calibri" w:hAnsi="Calibri" w:cs="Calibri"/>
          <w:b/>
          <w:bCs/>
          <w:color w:val="000000" w:themeColor="text1"/>
          <w:sz w:val="22"/>
          <w:szCs w:val="22"/>
        </w:rPr>
      </w:pPr>
      <w:r w:rsidRPr="00846957">
        <w:rPr>
          <w:rFonts w:ascii="Calibri" w:hAnsi="Calibri" w:cs="Calibri"/>
          <w:b/>
          <w:bCs/>
          <w:sz w:val="22"/>
          <w:szCs w:val="22"/>
        </w:rPr>
        <w:t xml:space="preserve">André </w:t>
      </w:r>
      <w:proofErr w:type="spellStart"/>
      <w:r w:rsidRPr="00846957">
        <w:rPr>
          <w:rFonts w:ascii="Calibri" w:hAnsi="Calibri" w:cs="Calibri"/>
          <w:b/>
          <w:bCs/>
          <w:sz w:val="22"/>
          <w:szCs w:val="22"/>
        </w:rPr>
        <w:t>Luis</w:t>
      </w:r>
      <w:proofErr w:type="spellEnd"/>
      <w:r w:rsidRPr="00846957">
        <w:rPr>
          <w:rFonts w:ascii="Calibri" w:hAnsi="Calibri" w:cs="Calibri"/>
          <w:b/>
          <w:bCs/>
          <w:sz w:val="22"/>
          <w:szCs w:val="22"/>
        </w:rPr>
        <w:t xml:space="preserve"> Sant´Ana Ribeiro</w:t>
      </w:r>
    </w:p>
    <w:p w14:paraId="1B23ACAA" w14:textId="40146541" w:rsidR="2D3D0368" w:rsidRPr="00846957" w:rsidRDefault="2D3D0368" w:rsidP="00846957">
      <w:pPr>
        <w:pStyle w:val="western"/>
        <w:spacing w:before="0" w:after="0" w:line="240" w:lineRule="auto"/>
        <w:ind w:firstLine="3"/>
        <w:jc w:val="both"/>
        <w:rPr>
          <w:rFonts w:ascii="Calibri" w:eastAsia="Calibri" w:hAnsi="Calibri" w:cs="Calibri"/>
          <w:color w:val="000000" w:themeColor="text1"/>
          <w:sz w:val="22"/>
          <w:szCs w:val="22"/>
        </w:rPr>
      </w:pPr>
      <w:r w:rsidRPr="00846957">
        <w:rPr>
          <w:rFonts w:ascii="Calibri" w:hAnsi="Calibri" w:cs="Calibri"/>
          <w:sz w:val="22"/>
          <w:szCs w:val="22"/>
        </w:rPr>
        <w:t>Superintendente de Gestão Administrativa</w:t>
      </w:r>
    </w:p>
    <w:p w14:paraId="290629FE" w14:textId="692FED41" w:rsidR="06F14A9A" w:rsidRPr="00846957" w:rsidRDefault="06F14A9A" w:rsidP="00846957">
      <w:pPr>
        <w:spacing w:after="0" w:line="240" w:lineRule="auto"/>
        <w:ind w:firstLine="3"/>
        <w:jc w:val="both"/>
        <w:rPr>
          <w:rFonts w:ascii="Calibri" w:eastAsia="Calibri" w:hAnsi="Calibri" w:cs="Calibri"/>
          <w:color w:val="000000" w:themeColor="text1"/>
        </w:rPr>
      </w:pPr>
    </w:p>
    <w:p w14:paraId="15D75271" w14:textId="4D23D605" w:rsidR="2D3D0368" w:rsidRPr="00846957" w:rsidRDefault="2D3D0368" w:rsidP="00846957">
      <w:pPr>
        <w:pStyle w:val="western"/>
        <w:spacing w:before="0" w:after="0" w:line="240" w:lineRule="auto"/>
        <w:ind w:firstLine="3"/>
        <w:jc w:val="both"/>
        <w:rPr>
          <w:rFonts w:ascii="Calibri" w:eastAsia="Calibri" w:hAnsi="Calibri" w:cs="Calibri"/>
          <w:color w:val="000000" w:themeColor="text1"/>
          <w:sz w:val="22"/>
          <w:szCs w:val="22"/>
        </w:rPr>
      </w:pPr>
      <w:r w:rsidRPr="00846957">
        <w:rPr>
          <w:rFonts w:ascii="Calibri" w:hAnsi="Calibri" w:cs="Calibri"/>
          <w:sz w:val="22"/>
          <w:szCs w:val="22"/>
        </w:rPr>
        <w:t>(Assinado e datado eletronicamente/digitalmente)</w:t>
      </w:r>
    </w:p>
    <w:p w14:paraId="6F4B4CC6" w14:textId="3A72A217" w:rsidR="06F14A9A" w:rsidRPr="00846957" w:rsidRDefault="06F14A9A" w:rsidP="00846957">
      <w:pPr>
        <w:spacing w:after="0" w:line="240" w:lineRule="auto"/>
        <w:jc w:val="both"/>
        <w:rPr>
          <w:rFonts w:ascii="Calibri" w:eastAsia="Calibri" w:hAnsi="Calibri" w:cs="Calibri"/>
          <w:color w:val="000000" w:themeColor="text1"/>
        </w:rPr>
      </w:pPr>
    </w:p>
    <w:p w14:paraId="5E7DFCE2" w14:textId="5D39B477" w:rsidR="06F14A9A" w:rsidRPr="00846957" w:rsidRDefault="06F14A9A" w:rsidP="00846957">
      <w:pPr>
        <w:pStyle w:val="western"/>
        <w:spacing w:before="0" w:after="0" w:line="240" w:lineRule="auto"/>
        <w:ind w:firstLine="3"/>
        <w:jc w:val="both"/>
        <w:rPr>
          <w:rFonts w:ascii="Calibri" w:eastAsia="Calibri" w:hAnsi="Calibri" w:cs="Calibri"/>
          <w:color w:val="FF0000"/>
          <w:sz w:val="22"/>
          <w:szCs w:val="22"/>
        </w:rPr>
      </w:pPr>
    </w:p>
    <w:p w14:paraId="0A05B0EC" w14:textId="58AC27A4" w:rsidR="06F14A9A" w:rsidRPr="00846957" w:rsidRDefault="06F14A9A" w:rsidP="00846957">
      <w:pPr>
        <w:spacing w:after="0" w:line="240" w:lineRule="auto"/>
        <w:ind w:firstLine="3"/>
        <w:jc w:val="both"/>
        <w:rPr>
          <w:rFonts w:ascii="Calibri" w:eastAsia="Calibri" w:hAnsi="Calibri" w:cs="Calibri"/>
          <w:color w:val="000000" w:themeColor="text1"/>
        </w:rPr>
      </w:pPr>
    </w:p>
    <w:p w14:paraId="78E7B8C7" w14:textId="4ABC7AC7" w:rsidR="06F14A9A" w:rsidRPr="00846957" w:rsidRDefault="06F14A9A" w:rsidP="00846957">
      <w:pPr>
        <w:spacing w:after="0" w:line="240" w:lineRule="auto"/>
        <w:ind w:firstLine="3"/>
        <w:jc w:val="both"/>
        <w:rPr>
          <w:rFonts w:ascii="Calibri" w:eastAsia="Calibri" w:hAnsi="Calibri" w:cs="Calibri"/>
          <w:color w:val="000000" w:themeColor="text1"/>
        </w:rPr>
      </w:pPr>
    </w:p>
    <w:p w14:paraId="436E3DDA" w14:textId="3109DBF7" w:rsidR="06F14A9A" w:rsidRPr="00846957" w:rsidRDefault="06F14A9A" w:rsidP="00846957">
      <w:pPr>
        <w:spacing w:after="0" w:line="240" w:lineRule="auto"/>
        <w:jc w:val="both"/>
        <w:rPr>
          <w:rFonts w:ascii="Calibri" w:eastAsia="Calibri" w:hAnsi="Calibri" w:cs="Calibri"/>
          <w:color w:val="000000" w:themeColor="text1"/>
        </w:rPr>
      </w:pPr>
    </w:p>
    <w:p w14:paraId="4B1BE2B4" w14:textId="3CFFB62D" w:rsidR="06F14A9A" w:rsidRPr="00846957" w:rsidRDefault="06F14A9A" w:rsidP="00846957">
      <w:pPr>
        <w:spacing w:after="0" w:line="240" w:lineRule="auto"/>
        <w:jc w:val="both"/>
        <w:rPr>
          <w:rFonts w:ascii="Calibri" w:eastAsia="Calibri" w:hAnsi="Calibri" w:cs="Calibri"/>
          <w:color w:val="000000" w:themeColor="text1"/>
        </w:rPr>
      </w:pPr>
    </w:p>
    <w:p w14:paraId="6B0E473E" w14:textId="14DEDE3F" w:rsidR="06F14A9A" w:rsidRPr="00846957" w:rsidRDefault="06F14A9A" w:rsidP="00846957">
      <w:pPr>
        <w:spacing w:after="0" w:line="240" w:lineRule="auto"/>
        <w:jc w:val="both"/>
        <w:rPr>
          <w:rFonts w:ascii="Calibri" w:eastAsia="Calibri" w:hAnsi="Calibri" w:cs="Calibri"/>
          <w:color w:val="000000" w:themeColor="text1"/>
        </w:rPr>
      </w:pPr>
    </w:p>
    <w:p w14:paraId="31A9E20A" w14:textId="62E45FA2" w:rsidR="06F14A9A" w:rsidRPr="00846957" w:rsidRDefault="06F14A9A" w:rsidP="00846957">
      <w:pPr>
        <w:spacing w:after="0" w:line="240" w:lineRule="auto"/>
        <w:jc w:val="both"/>
        <w:rPr>
          <w:rFonts w:ascii="Calibri" w:eastAsia="Calibri" w:hAnsi="Calibri" w:cs="Calibri"/>
          <w:color w:val="000000" w:themeColor="text1"/>
        </w:rPr>
      </w:pPr>
    </w:p>
    <w:p w14:paraId="54A7CB39" w14:textId="6E3F1E30" w:rsidR="06F14A9A" w:rsidRPr="00846957" w:rsidRDefault="06F14A9A" w:rsidP="00846957">
      <w:pPr>
        <w:spacing w:after="0" w:line="240" w:lineRule="auto"/>
        <w:jc w:val="both"/>
        <w:rPr>
          <w:rFonts w:ascii="Calibri" w:eastAsia="Calibri" w:hAnsi="Calibri" w:cs="Calibri"/>
          <w:color w:val="000000" w:themeColor="text1"/>
        </w:rPr>
      </w:pPr>
    </w:p>
    <w:p w14:paraId="3BB942AC" w14:textId="01FFE554" w:rsidR="06F14A9A" w:rsidRPr="00846957" w:rsidRDefault="06F14A9A" w:rsidP="00846957">
      <w:pPr>
        <w:spacing w:after="0" w:line="240" w:lineRule="auto"/>
        <w:jc w:val="both"/>
        <w:rPr>
          <w:rFonts w:ascii="Calibri" w:eastAsia="Calibri" w:hAnsi="Calibri" w:cs="Calibri"/>
          <w:color w:val="000000" w:themeColor="text1"/>
        </w:rPr>
      </w:pPr>
    </w:p>
    <w:p w14:paraId="5AB600C9" w14:textId="639725BE" w:rsidR="06F14A9A" w:rsidRPr="00846957" w:rsidRDefault="06F14A9A" w:rsidP="00846957">
      <w:pPr>
        <w:spacing w:after="0" w:line="240" w:lineRule="auto"/>
        <w:jc w:val="both"/>
        <w:rPr>
          <w:rFonts w:ascii="Calibri" w:eastAsia="Calibri" w:hAnsi="Calibri" w:cs="Calibri"/>
          <w:color w:val="000000" w:themeColor="text1"/>
        </w:rPr>
      </w:pPr>
    </w:p>
    <w:p w14:paraId="4B8AE2DB" w14:textId="49C70AFB" w:rsidR="06F14A9A" w:rsidRPr="00846957" w:rsidRDefault="06F14A9A" w:rsidP="00846957">
      <w:pPr>
        <w:spacing w:after="0" w:line="240" w:lineRule="auto"/>
        <w:jc w:val="both"/>
        <w:rPr>
          <w:rFonts w:ascii="Calibri" w:eastAsia="Calibri" w:hAnsi="Calibri" w:cs="Calibri"/>
          <w:color w:val="000000" w:themeColor="text1"/>
        </w:rPr>
      </w:pPr>
    </w:p>
    <w:p w14:paraId="33533676" w14:textId="668E2783" w:rsidR="06F14A9A" w:rsidRPr="00846957" w:rsidRDefault="06F14A9A" w:rsidP="00846957">
      <w:pPr>
        <w:spacing w:after="0" w:line="240" w:lineRule="auto"/>
        <w:jc w:val="both"/>
        <w:rPr>
          <w:rFonts w:ascii="Calibri" w:eastAsia="Calibri" w:hAnsi="Calibri" w:cs="Calibri"/>
          <w:color w:val="000000" w:themeColor="text1"/>
        </w:rPr>
      </w:pPr>
    </w:p>
    <w:p w14:paraId="60FEA04A" w14:textId="76F4EBB1" w:rsidR="06F14A9A" w:rsidRPr="00846957" w:rsidRDefault="06F14A9A" w:rsidP="00846957">
      <w:pPr>
        <w:spacing w:after="0" w:line="240" w:lineRule="auto"/>
        <w:jc w:val="both"/>
        <w:rPr>
          <w:rFonts w:ascii="Calibri" w:eastAsia="Times New Roman" w:hAnsi="Calibri" w:cs="Calibri"/>
          <w:b/>
          <w:bCs/>
          <w:color w:val="000000" w:themeColor="text1"/>
        </w:rPr>
      </w:pPr>
    </w:p>
    <w:sectPr w:rsidR="06F14A9A" w:rsidRPr="00846957">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7D4F1" w14:textId="77777777" w:rsidR="008718DA" w:rsidRDefault="008718DA" w:rsidP="00745798">
      <w:pPr>
        <w:spacing w:after="0" w:line="240" w:lineRule="auto"/>
      </w:pPr>
      <w:r>
        <w:separator/>
      </w:r>
    </w:p>
  </w:endnote>
  <w:endnote w:type="continuationSeparator" w:id="0">
    <w:p w14:paraId="41723A19" w14:textId="77777777" w:rsidR="008718DA" w:rsidRDefault="008718DA" w:rsidP="00745798">
      <w:pPr>
        <w:spacing w:after="0" w:line="240" w:lineRule="auto"/>
      </w:pPr>
      <w:r>
        <w:continuationSeparator/>
      </w:r>
    </w:p>
  </w:endnote>
  <w:endnote w:type="continuationNotice" w:id="1">
    <w:p w14:paraId="6531C6EE" w14:textId="77777777" w:rsidR="008718DA" w:rsidRDefault="00871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CE25A" w14:textId="77777777" w:rsidR="008718DA" w:rsidRDefault="008718DA" w:rsidP="00745798">
      <w:pPr>
        <w:spacing w:after="0" w:line="240" w:lineRule="auto"/>
      </w:pPr>
      <w:r>
        <w:separator/>
      </w:r>
    </w:p>
  </w:footnote>
  <w:footnote w:type="continuationSeparator" w:id="0">
    <w:p w14:paraId="0B3C0D87" w14:textId="77777777" w:rsidR="008718DA" w:rsidRDefault="008718DA" w:rsidP="00745798">
      <w:pPr>
        <w:spacing w:after="0" w:line="240" w:lineRule="auto"/>
      </w:pPr>
      <w:r>
        <w:continuationSeparator/>
      </w:r>
    </w:p>
  </w:footnote>
  <w:footnote w:type="continuationNotice" w:id="1">
    <w:p w14:paraId="33EE0DB5" w14:textId="77777777" w:rsidR="008718DA" w:rsidRDefault="00871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F140B" w14:textId="5D8B019E" w:rsidR="00745798" w:rsidRDefault="00745798">
    <w:pPr>
      <w:pStyle w:val="Cabealho"/>
    </w:pPr>
    <w:r>
      <w:rPr>
        <w:noProof/>
      </w:rPr>
      <w:drawing>
        <wp:anchor distT="0" distB="0" distL="114300" distR="114300" simplePos="0" relativeHeight="251658240" behindDoc="0" locked="0" layoutInCell="1" allowOverlap="1" wp14:anchorId="38C9EA15" wp14:editId="0BA1D13F">
          <wp:simplePos x="0" y="0"/>
          <wp:positionH relativeFrom="page">
            <wp:posOffset>95250</wp:posOffset>
          </wp:positionH>
          <wp:positionV relativeFrom="page">
            <wp:posOffset>9525</wp:posOffset>
          </wp:positionV>
          <wp:extent cx="7324560" cy="1009799"/>
          <wp:effectExtent l="0" t="0" r="0" b="0"/>
          <wp:wrapSquare wrapText="bothSides"/>
          <wp:docPr id="1" name="Imagem 1" descr="Uma imagem contendo Tabela&#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324560" cy="100979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139D1"/>
    <w:multiLevelType w:val="multilevel"/>
    <w:tmpl w:val="798A1F30"/>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0342E0"/>
    <w:multiLevelType w:val="multilevel"/>
    <w:tmpl w:val="9B44FE86"/>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4356905">
    <w:abstractNumId w:val="1"/>
  </w:num>
  <w:num w:numId="2" w16cid:durableId="123647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091386"/>
    <w:rsid w:val="00036609"/>
    <w:rsid w:val="0004307E"/>
    <w:rsid w:val="000440A1"/>
    <w:rsid w:val="000511B9"/>
    <w:rsid w:val="00054F30"/>
    <w:rsid w:val="00060AE2"/>
    <w:rsid w:val="00060B26"/>
    <w:rsid w:val="00070AA5"/>
    <w:rsid w:val="0007163F"/>
    <w:rsid w:val="000B575B"/>
    <w:rsid w:val="000C2021"/>
    <w:rsid w:val="000C698E"/>
    <w:rsid w:val="000D062D"/>
    <w:rsid w:val="000D668C"/>
    <w:rsid w:val="000F3113"/>
    <w:rsid w:val="0010114F"/>
    <w:rsid w:val="00116AE6"/>
    <w:rsid w:val="0011B109"/>
    <w:rsid w:val="00141122"/>
    <w:rsid w:val="00143E2C"/>
    <w:rsid w:val="00160272"/>
    <w:rsid w:val="001636CA"/>
    <w:rsid w:val="00180042"/>
    <w:rsid w:val="00184BDA"/>
    <w:rsid w:val="00196FF6"/>
    <w:rsid w:val="001C094D"/>
    <w:rsid w:val="002014F4"/>
    <w:rsid w:val="002065AF"/>
    <w:rsid w:val="00243BEF"/>
    <w:rsid w:val="00257662"/>
    <w:rsid w:val="002664A6"/>
    <w:rsid w:val="002A0B58"/>
    <w:rsid w:val="002A0EF5"/>
    <w:rsid w:val="002A2AF7"/>
    <w:rsid w:val="002A2DFC"/>
    <w:rsid w:val="002B49F2"/>
    <w:rsid w:val="002B66EB"/>
    <w:rsid w:val="002C35F7"/>
    <w:rsid w:val="002C719E"/>
    <w:rsid w:val="002C7662"/>
    <w:rsid w:val="002E74FC"/>
    <w:rsid w:val="0030411A"/>
    <w:rsid w:val="0030526F"/>
    <w:rsid w:val="00307C70"/>
    <w:rsid w:val="00330B54"/>
    <w:rsid w:val="00334A9A"/>
    <w:rsid w:val="00337F4C"/>
    <w:rsid w:val="003641C8"/>
    <w:rsid w:val="003650E4"/>
    <w:rsid w:val="0037107F"/>
    <w:rsid w:val="003945E4"/>
    <w:rsid w:val="003A225C"/>
    <w:rsid w:val="003A333D"/>
    <w:rsid w:val="003B2A55"/>
    <w:rsid w:val="003C59A5"/>
    <w:rsid w:val="003D7AE0"/>
    <w:rsid w:val="003F0523"/>
    <w:rsid w:val="004007EC"/>
    <w:rsid w:val="00404E4C"/>
    <w:rsid w:val="0040789F"/>
    <w:rsid w:val="00411012"/>
    <w:rsid w:val="00413ADE"/>
    <w:rsid w:val="00414DFC"/>
    <w:rsid w:val="00427451"/>
    <w:rsid w:val="004538AC"/>
    <w:rsid w:val="00457D7C"/>
    <w:rsid w:val="00465F24"/>
    <w:rsid w:val="004674D5"/>
    <w:rsid w:val="00474FD3"/>
    <w:rsid w:val="00477728"/>
    <w:rsid w:val="0048444F"/>
    <w:rsid w:val="00485384"/>
    <w:rsid w:val="004C71AB"/>
    <w:rsid w:val="004D3D46"/>
    <w:rsid w:val="004D6C88"/>
    <w:rsid w:val="004E244D"/>
    <w:rsid w:val="004F4981"/>
    <w:rsid w:val="0051368D"/>
    <w:rsid w:val="0054088E"/>
    <w:rsid w:val="005420D5"/>
    <w:rsid w:val="00545221"/>
    <w:rsid w:val="00552138"/>
    <w:rsid w:val="0057430B"/>
    <w:rsid w:val="00583C0D"/>
    <w:rsid w:val="00584DDA"/>
    <w:rsid w:val="00585877"/>
    <w:rsid w:val="005903A1"/>
    <w:rsid w:val="005B3183"/>
    <w:rsid w:val="005C0D01"/>
    <w:rsid w:val="005D7F96"/>
    <w:rsid w:val="005F03AA"/>
    <w:rsid w:val="00602358"/>
    <w:rsid w:val="00603F0C"/>
    <w:rsid w:val="0061321B"/>
    <w:rsid w:val="00616892"/>
    <w:rsid w:val="0062399C"/>
    <w:rsid w:val="00633F29"/>
    <w:rsid w:val="006465B8"/>
    <w:rsid w:val="00647D65"/>
    <w:rsid w:val="006620A6"/>
    <w:rsid w:val="0066529C"/>
    <w:rsid w:val="00666289"/>
    <w:rsid w:val="00667B25"/>
    <w:rsid w:val="00670CC4"/>
    <w:rsid w:val="006719FF"/>
    <w:rsid w:val="00672831"/>
    <w:rsid w:val="006743F1"/>
    <w:rsid w:val="006851F4"/>
    <w:rsid w:val="0068706F"/>
    <w:rsid w:val="006A04AA"/>
    <w:rsid w:val="006B0F27"/>
    <w:rsid w:val="006B6559"/>
    <w:rsid w:val="006C18AD"/>
    <w:rsid w:val="006C607B"/>
    <w:rsid w:val="006C644D"/>
    <w:rsid w:val="006D19AB"/>
    <w:rsid w:val="006F286A"/>
    <w:rsid w:val="0072202C"/>
    <w:rsid w:val="00722E8C"/>
    <w:rsid w:val="00724B96"/>
    <w:rsid w:val="00733E93"/>
    <w:rsid w:val="00745798"/>
    <w:rsid w:val="0075720C"/>
    <w:rsid w:val="00783600"/>
    <w:rsid w:val="007A48BE"/>
    <w:rsid w:val="007B2562"/>
    <w:rsid w:val="007C51EC"/>
    <w:rsid w:val="007C5C02"/>
    <w:rsid w:val="007D3B3F"/>
    <w:rsid w:val="007D3FB4"/>
    <w:rsid w:val="007E1DCC"/>
    <w:rsid w:val="00807D03"/>
    <w:rsid w:val="00830BAB"/>
    <w:rsid w:val="00831E92"/>
    <w:rsid w:val="00840034"/>
    <w:rsid w:val="00842FCB"/>
    <w:rsid w:val="00844747"/>
    <w:rsid w:val="00846957"/>
    <w:rsid w:val="008503DE"/>
    <w:rsid w:val="00857B9E"/>
    <w:rsid w:val="008630BF"/>
    <w:rsid w:val="00867BB4"/>
    <w:rsid w:val="008718DA"/>
    <w:rsid w:val="00872CA7"/>
    <w:rsid w:val="00876950"/>
    <w:rsid w:val="00880C97"/>
    <w:rsid w:val="00886D34"/>
    <w:rsid w:val="008A10D0"/>
    <w:rsid w:val="008A5055"/>
    <w:rsid w:val="008D6E26"/>
    <w:rsid w:val="008F225F"/>
    <w:rsid w:val="009020D4"/>
    <w:rsid w:val="00902973"/>
    <w:rsid w:val="009072DC"/>
    <w:rsid w:val="0091331E"/>
    <w:rsid w:val="00921B31"/>
    <w:rsid w:val="0095092C"/>
    <w:rsid w:val="0095219F"/>
    <w:rsid w:val="0095372E"/>
    <w:rsid w:val="00960944"/>
    <w:rsid w:val="00991516"/>
    <w:rsid w:val="00995828"/>
    <w:rsid w:val="009B6833"/>
    <w:rsid w:val="009C6197"/>
    <w:rsid w:val="009E7757"/>
    <w:rsid w:val="009F0CA8"/>
    <w:rsid w:val="009F1E50"/>
    <w:rsid w:val="009F73E6"/>
    <w:rsid w:val="00A00B9A"/>
    <w:rsid w:val="00A05C78"/>
    <w:rsid w:val="00A0766B"/>
    <w:rsid w:val="00A131A3"/>
    <w:rsid w:val="00A229D5"/>
    <w:rsid w:val="00A40098"/>
    <w:rsid w:val="00A41407"/>
    <w:rsid w:val="00A5105E"/>
    <w:rsid w:val="00A55283"/>
    <w:rsid w:val="00A63522"/>
    <w:rsid w:val="00A914E4"/>
    <w:rsid w:val="00AA0C45"/>
    <w:rsid w:val="00AA596B"/>
    <w:rsid w:val="00AB0DA3"/>
    <w:rsid w:val="00AB4B95"/>
    <w:rsid w:val="00AC0E40"/>
    <w:rsid w:val="00B057C4"/>
    <w:rsid w:val="00B16AC2"/>
    <w:rsid w:val="00B37442"/>
    <w:rsid w:val="00B42EFE"/>
    <w:rsid w:val="00B476DF"/>
    <w:rsid w:val="00B52CFE"/>
    <w:rsid w:val="00B54CA9"/>
    <w:rsid w:val="00B93B7E"/>
    <w:rsid w:val="00B9591E"/>
    <w:rsid w:val="00B97865"/>
    <w:rsid w:val="00BA6549"/>
    <w:rsid w:val="00BC1C4C"/>
    <w:rsid w:val="00BC2AD8"/>
    <w:rsid w:val="00BC2E50"/>
    <w:rsid w:val="00BC42C9"/>
    <w:rsid w:val="00C1207A"/>
    <w:rsid w:val="00C31A64"/>
    <w:rsid w:val="00C35E93"/>
    <w:rsid w:val="00C50D87"/>
    <w:rsid w:val="00C6734F"/>
    <w:rsid w:val="00CB611C"/>
    <w:rsid w:val="00CD2DD1"/>
    <w:rsid w:val="00CD6521"/>
    <w:rsid w:val="00CF3F47"/>
    <w:rsid w:val="00D3109D"/>
    <w:rsid w:val="00D33777"/>
    <w:rsid w:val="00D414C0"/>
    <w:rsid w:val="00D74842"/>
    <w:rsid w:val="00D85233"/>
    <w:rsid w:val="00D8648F"/>
    <w:rsid w:val="00DC7B02"/>
    <w:rsid w:val="00DE4EF3"/>
    <w:rsid w:val="00DF4EDF"/>
    <w:rsid w:val="00DF6FEE"/>
    <w:rsid w:val="00E004B6"/>
    <w:rsid w:val="00E04CAD"/>
    <w:rsid w:val="00E06AF9"/>
    <w:rsid w:val="00E10196"/>
    <w:rsid w:val="00E1099E"/>
    <w:rsid w:val="00E31B15"/>
    <w:rsid w:val="00E404C4"/>
    <w:rsid w:val="00E52059"/>
    <w:rsid w:val="00E55D43"/>
    <w:rsid w:val="00E63D6A"/>
    <w:rsid w:val="00EA3C00"/>
    <w:rsid w:val="00EA4AEE"/>
    <w:rsid w:val="00EA67BA"/>
    <w:rsid w:val="00EB2B26"/>
    <w:rsid w:val="00EC6A32"/>
    <w:rsid w:val="00ED557C"/>
    <w:rsid w:val="00EE61DB"/>
    <w:rsid w:val="00F025DE"/>
    <w:rsid w:val="00F10715"/>
    <w:rsid w:val="00F12BED"/>
    <w:rsid w:val="00F21A69"/>
    <w:rsid w:val="00F21BEC"/>
    <w:rsid w:val="00F40583"/>
    <w:rsid w:val="00F5538B"/>
    <w:rsid w:val="00F76289"/>
    <w:rsid w:val="00F870FF"/>
    <w:rsid w:val="00FA4ACE"/>
    <w:rsid w:val="00FA511A"/>
    <w:rsid w:val="00FB7F5E"/>
    <w:rsid w:val="00FE3003"/>
    <w:rsid w:val="00FE7AB1"/>
    <w:rsid w:val="013151A3"/>
    <w:rsid w:val="0153F5A5"/>
    <w:rsid w:val="0157E0AD"/>
    <w:rsid w:val="01E5D295"/>
    <w:rsid w:val="01F75C8C"/>
    <w:rsid w:val="023F6D36"/>
    <w:rsid w:val="0279C325"/>
    <w:rsid w:val="02A4BF06"/>
    <w:rsid w:val="02D523EC"/>
    <w:rsid w:val="02F3B10E"/>
    <w:rsid w:val="0311E3CE"/>
    <w:rsid w:val="031E19CF"/>
    <w:rsid w:val="03541714"/>
    <w:rsid w:val="03D34A41"/>
    <w:rsid w:val="04B8F31C"/>
    <w:rsid w:val="04E3869F"/>
    <w:rsid w:val="04F1F380"/>
    <w:rsid w:val="053B768D"/>
    <w:rsid w:val="0560F850"/>
    <w:rsid w:val="05649551"/>
    <w:rsid w:val="05B46FB6"/>
    <w:rsid w:val="0606F4EB"/>
    <w:rsid w:val="06921C5D"/>
    <w:rsid w:val="06F14A9A"/>
    <w:rsid w:val="074BCD6C"/>
    <w:rsid w:val="076C4F3E"/>
    <w:rsid w:val="077EFAA1"/>
    <w:rsid w:val="07AD5B9D"/>
    <w:rsid w:val="07BA77A1"/>
    <w:rsid w:val="07D18C00"/>
    <w:rsid w:val="0819AB7C"/>
    <w:rsid w:val="0898F0C3"/>
    <w:rsid w:val="0949ADC3"/>
    <w:rsid w:val="099AADC7"/>
    <w:rsid w:val="0A5CB46A"/>
    <w:rsid w:val="0A5D1F80"/>
    <w:rsid w:val="0A9BE701"/>
    <w:rsid w:val="0B3418AC"/>
    <w:rsid w:val="0B4305C4"/>
    <w:rsid w:val="0C45BD29"/>
    <w:rsid w:val="0C8E3A74"/>
    <w:rsid w:val="0D12AD24"/>
    <w:rsid w:val="0D4A1E02"/>
    <w:rsid w:val="0D880331"/>
    <w:rsid w:val="0DA4368E"/>
    <w:rsid w:val="0DE04887"/>
    <w:rsid w:val="0DEEDBC7"/>
    <w:rsid w:val="0E514AB6"/>
    <w:rsid w:val="0EEEB239"/>
    <w:rsid w:val="0F693FD1"/>
    <w:rsid w:val="0F93FE9D"/>
    <w:rsid w:val="0F9C7421"/>
    <w:rsid w:val="0FE08B97"/>
    <w:rsid w:val="108C4D72"/>
    <w:rsid w:val="10A3EB21"/>
    <w:rsid w:val="10CBF5EE"/>
    <w:rsid w:val="111B97C6"/>
    <w:rsid w:val="11251378"/>
    <w:rsid w:val="119AC338"/>
    <w:rsid w:val="11BE444E"/>
    <w:rsid w:val="12571217"/>
    <w:rsid w:val="1295B307"/>
    <w:rsid w:val="12CDA8D2"/>
    <w:rsid w:val="12E1A2D3"/>
    <w:rsid w:val="12F03C35"/>
    <w:rsid w:val="13182C59"/>
    <w:rsid w:val="133705E7"/>
    <w:rsid w:val="13DB1A2E"/>
    <w:rsid w:val="147E5C07"/>
    <w:rsid w:val="14AEBE34"/>
    <w:rsid w:val="152DFEF1"/>
    <w:rsid w:val="153109EB"/>
    <w:rsid w:val="15381D89"/>
    <w:rsid w:val="154D6849"/>
    <w:rsid w:val="1550C20A"/>
    <w:rsid w:val="1598B854"/>
    <w:rsid w:val="1599E2FE"/>
    <w:rsid w:val="15BD8F87"/>
    <w:rsid w:val="160E6725"/>
    <w:rsid w:val="1651E12A"/>
    <w:rsid w:val="166F64A3"/>
    <w:rsid w:val="1687337D"/>
    <w:rsid w:val="16CEFBA7"/>
    <w:rsid w:val="17C39D4C"/>
    <w:rsid w:val="17E5B4CE"/>
    <w:rsid w:val="17EAD333"/>
    <w:rsid w:val="17F9853A"/>
    <w:rsid w:val="185C36EB"/>
    <w:rsid w:val="186E947F"/>
    <w:rsid w:val="1894C7CF"/>
    <w:rsid w:val="1897557B"/>
    <w:rsid w:val="189EFEF2"/>
    <w:rsid w:val="192D57C5"/>
    <w:rsid w:val="19C546B3"/>
    <w:rsid w:val="19F6363A"/>
    <w:rsid w:val="1ABE7B82"/>
    <w:rsid w:val="1AD15088"/>
    <w:rsid w:val="1B49AB36"/>
    <w:rsid w:val="1B573FD8"/>
    <w:rsid w:val="1B62C751"/>
    <w:rsid w:val="1B8F8720"/>
    <w:rsid w:val="1BD26EE9"/>
    <w:rsid w:val="1BDE87B6"/>
    <w:rsid w:val="1C198133"/>
    <w:rsid w:val="1C477431"/>
    <w:rsid w:val="1C5032B3"/>
    <w:rsid w:val="1C8C64B1"/>
    <w:rsid w:val="1CECA8BD"/>
    <w:rsid w:val="1E031BD9"/>
    <w:rsid w:val="1E1F4986"/>
    <w:rsid w:val="1E7C5DB3"/>
    <w:rsid w:val="1E7FC5BD"/>
    <w:rsid w:val="1E824769"/>
    <w:rsid w:val="1EE25CD4"/>
    <w:rsid w:val="1F37C66F"/>
    <w:rsid w:val="1F8438A0"/>
    <w:rsid w:val="1F8A484E"/>
    <w:rsid w:val="1FC223B8"/>
    <w:rsid w:val="1FC477F8"/>
    <w:rsid w:val="1FDC8BEC"/>
    <w:rsid w:val="1FFA154A"/>
    <w:rsid w:val="2010408E"/>
    <w:rsid w:val="206EABF8"/>
    <w:rsid w:val="208B95C3"/>
    <w:rsid w:val="20B093D1"/>
    <w:rsid w:val="20C6363E"/>
    <w:rsid w:val="211FC3E4"/>
    <w:rsid w:val="212709A0"/>
    <w:rsid w:val="216292EF"/>
    <w:rsid w:val="21FD7834"/>
    <w:rsid w:val="22536E88"/>
    <w:rsid w:val="2282627F"/>
    <w:rsid w:val="22DFC80B"/>
    <w:rsid w:val="2315BF9A"/>
    <w:rsid w:val="23772379"/>
    <w:rsid w:val="23784F77"/>
    <w:rsid w:val="23847BE0"/>
    <w:rsid w:val="2385275E"/>
    <w:rsid w:val="23B4DA23"/>
    <w:rsid w:val="242148CD"/>
    <w:rsid w:val="2421A800"/>
    <w:rsid w:val="242E9F61"/>
    <w:rsid w:val="24706D81"/>
    <w:rsid w:val="24BD3917"/>
    <w:rsid w:val="24EC9632"/>
    <w:rsid w:val="24F044C7"/>
    <w:rsid w:val="2505826B"/>
    <w:rsid w:val="2512F3DA"/>
    <w:rsid w:val="2536FA00"/>
    <w:rsid w:val="258763AD"/>
    <w:rsid w:val="258832DD"/>
    <w:rsid w:val="258B6EE4"/>
    <w:rsid w:val="25A7BD32"/>
    <w:rsid w:val="25E9F72A"/>
    <w:rsid w:val="26477B6F"/>
    <w:rsid w:val="270E6980"/>
    <w:rsid w:val="27B9C371"/>
    <w:rsid w:val="27E34BD0"/>
    <w:rsid w:val="282436F4"/>
    <w:rsid w:val="28AF0FE1"/>
    <w:rsid w:val="294A2127"/>
    <w:rsid w:val="2986A256"/>
    <w:rsid w:val="29FA725F"/>
    <w:rsid w:val="2A1103A3"/>
    <w:rsid w:val="2AC53B86"/>
    <w:rsid w:val="2AE410C2"/>
    <w:rsid w:val="2B6B7EF6"/>
    <w:rsid w:val="2B9070DA"/>
    <w:rsid w:val="2B92D650"/>
    <w:rsid w:val="2BB3386C"/>
    <w:rsid w:val="2C3AB010"/>
    <w:rsid w:val="2C463DB4"/>
    <w:rsid w:val="2C7638C8"/>
    <w:rsid w:val="2CED0F30"/>
    <w:rsid w:val="2D03BEBB"/>
    <w:rsid w:val="2D3050CA"/>
    <w:rsid w:val="2D3D0368"/>
    <w:rsid w:val="2D599B66"/>
    <w:rsid w:val="2DC5D8C6"/>
    <w:rsid w:val="2DC88BDF"/>
    <w:rsid w:val="2E528D54"/>
    <w:rsid w:val="2ED0A93E"/>
    <w:rsid w:val="2F1C1143"/>
    <w:rsid w:val="2F2A28F5"/>
    <w:rsid w:val="2FBDD729"/>
    <w:rsid w:val="303183A4"/>
    <w:rsid w:val="306754A0"/>
    <w:rsid w:val="30C5F956"/>
    <w:rsid w:val="31230BCC"/>
    <w:rsid w:val="31BABFEA"/>
    <w:rsid w:val="31CC68ED"/>
    <w:rsid w:val="3261C9B7"/>
    <w:rsid w:val="328B8931"/>
    <w:rsid w:val="32D81558"/>
    <w:rsid w:val="33091386"/>
    <w:rsid w:val="33A521F4"/>
    <w:rsid w:val="33B36A3D"/>
    <w:rsid w:val="34290AB9"/>
    <w:rsid w:val="347DA72D"/>
    <w:rsid w:val="34AD3CDB"/>
    <w:rsid w:val="34B3D62E"/>
    <w:rsid w:val="355B870B"/>
    <w:rsid w:val="35AF511B"/>
    <w:rsid w:val="35E1EE1C"/>
    <w:rsid w:val="365D26D6"/>
    <w:rsid w:val="36AC89C4"/>
    <w:rsid w:val="373E950C"/>
    <w:rsid w:val="376FBEFB"/>
    <w:rsid w:val="37C31909"/>
    <w:rsid w:val="37C8ACA9"/>
    <w:rsid w:val="37E7E8F1"/>
    <w:rsid w:val="37E9B9DD"/>
    <w:rsid w:val="3812FADF"/>
    <w:rsid w:val="3847CB68"/>
    <w:rsid w:val="38B7E596"/>
    <w:rsid w:val="39DAE52C"/>
    <w:rsid w:val="39ECBB98"/>
    <w:rsid w:val="3A594B1A"/>
    <w:rsid w:val="3A6F1B1C"/>
    <w:rsid w:val="3A6F3EFC"/>
    <w:rsid w:val="3AB9F25C"/>
    <w:rsid w:val="3B1372B9"/>
    <w:rsid w:val="3B363637"/>
    <w:rsid w:val="3B40B5DD"/>
    <w:rsid w:val="3B41F622"/>
    <w:rsid w:val="3B6D9EE0"/>
    <w:rsid w:val="3B81A7E4"/>
    <w:rsid w:val="3BD1AC5F"/>
    <w:rsid w:val="3BDBBF82"/>
    <w:rsid w:val="3C05EFE5"/>
    <w:rsid w:val="3C31F908"/>
    <w:rsid w:val="3D540870"/>
    <w:rsid w:val="3D6F836A"/>
    <w:rsid w:val="3DA1C046"/>
    <w:rsid w:val="3DB79BA6"/>
    <w:rsid w:val="3DBBCFC2"/>
    <w:rsid w:val="3DD19633"/>
    <w:rsid w:val="3E1CC804"/>
    <w:rsid w:val="3E5F907F"/>
    <w:rsid w:val="3E71A13E"/>
    <w:rsid w:val="3E88FC9C"/>
    <w:rsid w:val="3F6BA07F"/>
    <w:rsid w:val="3FC0348B"/>
    <w:rsid w:val="406BA708"/>
    <w:rsid w:val="40AA3B98"/>
    <w:rsid w:val="40B0CFDB"/>
    <w:rsid w:val="40BBC399"/>
    <w:rsid w:val="410E7769"/>
    <w:rsid w:val="41A83F66"/>
    <w:rsid w:val="42308CFC"/>
    <w:rsid w:val="42317573"/>
    <w:rsid w:val="425867A2"/>
    <w:rsid w:val="42795F4E"/>
    <w:rsid w:val="42B5E34D"/>
    <w:rsid w:val="42BD7BE8"/>
    <w:rsid w:val="4310B935"/>
    <w:rsid w:val="43528817"/>
    <w:rsid w:val="438BA773"/>
    <w:rsid w:val="43B355DA"/>
    <w:rsid w:val="4425DCDE"/>
    <w:rsid w:val="44B66AA5"/>
    <w:rsid w:val="44C84EDC"/>
    <w:rsid w:val="44EE5878"/>
    <w:rsid w:val="451A5D48"/>
    <w:rsid w:val="4544D5AC"/>
    <w:rsid w:val="45B1D601"/>
    <w:rsid w:val="45C7D8D9"/>
    <w:rsid w:val="4680F991"/>
    <w:rsid w:val="468A28D9"/>
    <w:rsid w:val="4727BF7A"/>
    <w:rsid w:val="472DD4DF"/>
    <w:rsid w:val="473BB240"/>
    <w:rsid w:val="473EB155"/>
    <w:rsid w:val="477F0B0C"/>
    <w:rsid w:val="47819FA1"/>
    <w:rsid w:val="48089006"/>
    <w:rsid w:val="4864B94F"/>
    <w:rsid w:val="48A0F2FB"/>
    <w:rsid w:val="48A3177B"/>
    <w:rsid w:val="48B384FB"/>
    <w:rsid w:val="490A2D19"/>
    <w:rsid w:val="4924E5FA"/>
    <w:rsid w:val="49F27607"/>
    <w:rsid w:val="4A3CC35C"/>
    <w:rsid w:val="4B3D2FFD"/>
    <w:rsid w:val="4B6C4B8C"/>
    <w:rsid w:val="4BB31F75"/>
    <w:rsid w:val="4BDE5892"/>
    <w:rsid w:val="4C30C0F6"/>
    <w:rsid w:val="4C70F1B1"/>
    <w:rsid w:val="4C84D00B"/>
    <w:rsid w:val="4CA6F5BD"/>
    <w:rsid w:val="4CF2CF6E"/>
    <w:rsid w:val="4CF96A5D"/>
    <w:rsid w:val="4D203A36"/>
    <w:rsid w:val="4D558900"/>
    <w:rsid w:val="4E0CC212"/>
    <w:rsid w:val="4E20A06C"/>
    <w:rsid w:val="4E35322D"/>
    <w:rsid w:val="4E4069BE"/>
    <w:rsid w:val="4EA3EC4E"/>
    <w:rsid w:val="4ECD4717"/>
    <w:rsid w:val="4ED82DDC"/>
    <w:rsid w:val="4F27BB49"/>
    <w:rsid w:val="4F3AF40D"/>
    <w:rsid w:val="4F46EBDA"/>
    <w:rsid w:val="4FA2B73F"/>
    <w:rsid w:val="4FA89273"/>
    <w:rsid w:val="4FC8A5D0"/>
    <w:rsid w:val="4FC9F8A9"/>
    <w:rsid w:val="4FD2D841"/>
    <w:rsid w:val="500995B7"/>
    <w:rsid w:val="502A8571"/>
    <w:rsid w:val="502EF70A"/>
    <w:rsid w:val="5056A2D7"/>
    <w:rsid w:val="50AD2B37"/>
    <w:rsid w:val="50B96566"/>
    <w:rsid w:val="50C96C29"/>
    <w:rsid w:val="513C7AA4"/>
    <w:rsid w:val="5145C130"/>
    <w:rsid w:val="51552D2F"/>
    <w:rsid w:val="51FA06AF"/>
    <w:rsid w:val="520CED4A"/>
    <w:rsid w:val="525535C7"/>
    <w:rsid w:val="52608431"/>
    <w:rsid w:val="527789E3"/>
    <w:rsid w:val="5296361B"/>
    <w:rsid w:val="52B05428"/>
    <w:rsid w:val="52B4F58B"/>
    <w:rsid w:val="52F5F428"/>
    <w:rsid w:val="5305A429"/>
    <w:rsid w:val="530D4041"/>
    <w:rsid w:val="5329AFBA"/>
    <w:rsid w:val="534B7CDD"/>
    <w:rsid w:val="535456C6"/>
    <w:rsid w:val="53836EF6"/>
    <w:rsid w:val="5433F946"/>
    <w:rsid w:val="545B1B42"/>
    <w:rsid w:val="5477F416"/>
    <w:rsid w:val="5487E883"/>
    <w:rsid w:val="54B38AFA"/>
    <w:rsid w:val="54BF986C"/>
    <w:rsid w:val="54C7F047"/>
    <w:rsid w:val="551702AF"/>
    <w:rsid w:val="552B4FE1"/>
    <w:rsid w:val="554F6BB5"/>
    <w:rsid w:val="5565FBEF"/>
    <w:rsid w:val="559A376B"/>
    <w:rsid w:val="55BE345F"/>
    <w:rsid w:val="55F5831D"/>
    <w:rsid w:val="5699B20B"/>
    <w:rsid w:val="56AC14F5"/>
    <w:rsid w:val="576779FB"/>
    <w:rsid w:val="58142089"/>
    <w:rsid w:val="584142DF"/>
    <w:rsid w:val="589B0E77"/>
    <w:rsid w:val="58F7CE28"/>
    <w:rsid w:val="5921C845"/>
    <w:rsid w:val="599E3225"/>
    <w:rsid w:val="59AFF0EA"/>
    <w:rsid w:val="59F4B16C"/>
    <w:rsid w:val="5A6C536A"/>
    <w:rsid w:val="5AB858FC"/>
    <w:rsid w:val="5B1FF883"/>
    <w:rsid w:val="5B2802F5"/>
    <w:rsid w:val="5B835691"/>
    <w:rsid w:val="5B87C098"/>
    <w:rsid w:val="5BCF60CD"/>
    <w:rsid w:val="5BD10068"/>
    <w:rsid w:val="5BECE221"/>
    <w:rsid w:val="5C243E94"/>
    <w:rsid w:val="5C30F25E"/>
    <w:rsid w:val="5C7A5D2C"/>
    <w:rsid w:val="5CF792FB"/>
    <w:rsid w:val="5D4CEFE0"/>
    <w:rsid w:val="5D8A479B"/>
    <w:rsid w:val="5E223C5F"/>
    <w:rsid w:val="5E76E1FB"/>
    <w:rsid w:val="5E93635C"/>
    <w:rsid w:val="5EFBF0EC"/>
    <w:rsid w:val="5F317795"/>
    <w:rsid w:val="5FA1038E"/>
    <w:rsid w:val="5FC4B933"/>
    <w:rsid w:val="604C1D3C"/>
    <w:rsid w:val="61A75C1B"/>
    <w:rsid w:val="61C1F867"/>
    <w:rsid w:val="61E2F4BE"/>
    <w:rsid w:val="6226C90E"/>
    <w:rsid w:val="62B23601"/>
    <w:rsid w:val="62D91F22"/>
    <w:rsid w:val="630741CA"/>
    <w:rsid w:val="63423FEF"/>
    <w:rsid w:val="63C41208"/>
    <w:rsid w:val="6445A623"/>
    <w:rsid w:val="644857B5"/>
    <w:rsid w:val="64CF477F"/>
    <w:rsid w:val="6540E567"/>
    <w:rsid w:val="65540DE4"/>
    <w:rsid w:val="65AB8058"/>
    <w:rsid w:val="65E17684"/>
    <w:rsid w:val="65EE9078"/>
    <w:rsid w:val="66051AFF"/>
    <w:rsid w:val="6606063A"/>
    <w:rsid w:val="66A056A5"/>
    <w:rsid w:val="67299327"/>
    <w:rsid w:val="6776A4F5"/>
    <w:rsid w:val="67D32A3B"/>
    <w:rsid w:val="684F31F3"/>
    <w:rsid w:val="687AA30B"/>
    <w:rsid w:val="688FDEA1"/>
    <w:rsid w:val="69F3F5C0"/>
    <w:rsid w:val="6A1C9167"/>
    <w:rsid w:val="6A3D98F2"/>
    <w:rsid w:val="6A3F4778"/>
    <w:rsid w:val="6A7AA760"/>
    <w:rsid w:val="6A967B0A"/>
    <w:rsid w:val="6C5EAF7A"/>
    <w:rsid w:val="6C683A7E"/>
    <w:rsid w:val="6C70C482"/>
    <w:rsid w:val="6C777A57"/>
    <w:rsid w:val="6CFD9864"/>
    <w:rsid w:val="6D242CE2"/>
    <w:rsid w:val="6D718990"/>
    <w:rsid w:val="6DADAE76"/>
    <w:rsid w:val="6E3E5237"/>
    <w:rsid w:val="6E6DE042"/>
    <w:rsid w:val="6ECD7167"/>
    <w:rsid w:val="6ED7554A"/>
    <w:rsid w:val="6F0F94BC"/>
    <w:rsid w:val="6F196405"/>
    <w:rsid w:val="6F918463"/>
    <w:rsid w:val="6FA4FF89"/>
    <w:rsid w:val="6FAEA355"/>
    <w:rsid w:val="6FB34C65"/>
    <w:rsid w:val="6FBD43B7"/>
    <w:rsid w:val="6FCA184D"/>
    <w:rsid w:val="709B2665"/>
    <w:rsid w:val="71E606C4"/>
    <w:rsid w:val="71E6DDAC"/>
    <w:rsid w:val="71F3EECC"/>
    <w:rsid w:val="72222AF6"/>
    <w:rsid w:val="7236F6C6"/>
    <w:rsid w:val="72522FFE"/>
    <w:rsid w:val="7274D9F9"/>
    <w:rsid w:val="7343446E"/>
    <w:rsid w:val="73533C17"/>
    <w:rsid w:val="7364047C"/>
    <w:rsid w:val="73E305DF"/>
    <w:rsid w:val="745D0F2A"/>
    <w:rsid w:val="74C888EF"/>
    <w:rsid w:val="74D97125"/>
    <w:rsid w:val="74DBBBDA"/>
    <w:rsid w:val="75891B18"/>
    <w:rsid w:val="75CCDC98"/>
    <w:rsid w:val="76372E19"/>
    <w:rsid w:val="766D1A94"/>
    <w:rsid w:val="76C07F3B"/>
    <w:rsid w:val="770F4BFA"/>
    <w:rsid w:val="778B0D23"/>
    <w:rsid w:val="77B42E26"/>
    <w:rsid w:val="7863C867"/>
    <w:rsid w:val="7919242C"/>
    <w:rsid w:val="792B0402"/>
    <w:rsid w:val="7952B775"/>
    <w:rsid w:val="798F6F02"/>
    <w:rsid w:val="79F498F2"/>
    <w:rsid w:val="79F9D03A"/>
    <w:rsid w:val="7A6E11EE"/>
    <w:rsid w:val="7B5F1A2A"/>
    <w:rsid w:val="7C0EF8EB"/>
    <w:rsid w:val="7C240FF2"/>
    <w:rsid w:val="7C3F585F"/>
    <w:rsid w:val="7C8F4F4B"/>
    <w:rsid w:val="7CD7449C"/>
    <w:rsid w:val="7CE11614"/>
    <w:rsid w:val="7D1AEF87"/>
    <w:rsid w:val="7D974387"/>
    <w:rsid w:val="7E85C550"/>
    <w:rsid w:val="7E8BF192"/>
    <w:rsid w:val="7F31B58C"/>
    <w:rsid w:val="7F48A4E9"/>
    <w:rsid w:val="7F561A66"/>
    <w:rsid w:val="7F799FCE"/>
    <w:rsid w:val="7FB91D7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1386"/>
  <w15:chartTrackingRefBased/>
  <w15:docId w15:val="{0E92B582-F6DF-432F-96F5-9B74CFB7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uiPriority w:val="1"/>
    <w:rsid w:val="688FDEA1"/>
    <w:pPr>
      <w:spacing w:before="100" w:after="119"/>
    </w:pPr>
    <w:rPr>
      <w:rFonts w:ascii="Times New Roman" w:eastAsia="Times New Roman" w:hAnsi="Times New Roman" w:cs="Times New Roman"/>
      <w:sz w:val="24"/>
      <w:szCs w:val="24"/>
      <w:lang w:eastAsia="ar-SA"/>
    </w:rPr>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customStyle="1" w:styleId="paragraph">
    <w:name w:val="paragraph"/>
    <w:basedOn w:val="Normal"/>
    <w:rsid w:val="008447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844747"/>
  </w:style>
  <w:style w:type="character" w:customStyle="1" w:styleId="eop">
    <w:name w:val="eop"/>
    <w:basedOn w:val="Fontepargpadro"/>
    <w:rsid w:val="00844747"/>
  </w:style>
  <w:style w:type="character" w:styleId="Hyperlink">
    <w:name w:val="Hyperlink"/>
    <w:basedOn w:val="Fontepargpadro"/>
    <w:uiPriority w:val="99"/>
    <w:unhideWhenUsed/>
    <w:rPr>
      <w:color w:val="0563C1" w:themeColor="hyperlink"/>
      <w:u w:val="single"/>
    </w:rPr>
  </w:style>
  <w:style w:type="paragraph" w:styleId="Cabealho">
    <w:name w:val="header"/>
    <w:basedOn w:val="Normal"/>
    <w:link w:val="CabealhoChar"/>
    <w:uiPriority w:val="99"/>
    <w:unhideWhenUsed/>
    <w:rsid w:val="007457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5798"/>
  </w:style>
  <w:style w:type="paragraph" w:styleId="Rodap">
    <w:name w:val="footer"/>
    <w:basedOn w:val="Normal"/>
    <w:link w:val="RodapChar"/>
    <w:uiPriority w:val="99"/>
    <w:unhideWhenUsed/>
    <w:rsid w:val="00745798"/>
    <w:pPr>
      <w:tabs>
        <w:tab w:val="center" w:pos="4252"/>
        <w:tab w:val="right" w:pos="8504"/>
      </w:tabs>
      <w:spacing w:after="0" w:line="240" w:lineRule="auto"/>
    </w:pPr>
  </w:style>
  <w:style w:type="character" w:customStyle="1" w:styleId="RodapChar">
    <w:name w:val="Rodapé Char"/>
    <w:basedOn w:val="Fontepargpadro"/>
    <w:link w:val="Rodap"/>
    <w:uiPriority w:val="99"/>
    <w:rsid w:val="00745798"/>
  </w:style>
  <w:style w:type="paragraph" w:styleId="Corpodetexto">
    <w:name w:val="Body Text"/>
    <w:basedOn w:val="Normal"/>
    <w:link w:val="CorpodetextoChar"/>
    <w:rsid w:val="001636CA"/>
    <w:pPr>
      <w:widowControl w:val="0"/>
      <w:suppressAutoHyphens/>
      <w:autoSpaceDN w:val="0"/>
      <w:spacing w:after="120" w:line="240" w:lineRule="auto"/>
      <w:textAlignment w:val="baseline"/>
    </w:pPr>
    <w:rPr>
      <w:rFonts w:ascii="Times New Roman" w:eastAsia="Lucida Sans Unicode" w:hAnsi="Times New Roman" w:cs="Times New Roman"/>
      <w:sz w:val="24"/>
      <w:szCs w:val="20"/>
      <w:lang w:eastAsia="ar-SA"/>
    </w:rPr>
  </w:style>
  <w:style w:type="character" w:customStyle="1" w:styleId="CorpodetextoChar">
    <w:name w:val="Corpo de texto Char"/>
    <w:basedOn w:val="Fontepargpadro"/>
    <w:link w:val="Corpodetexto"/>
    <w:rsid w:val="001636CA"/>
    <w:rPr>
      <w:rFonts w:ascii="Times New Roman" w:eastAsia="Lucida Sans Unicode"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312003">
      <w:bodyDiv w:val="1"/>
      <w:marLeft w:val="0"/>
      <w:marRight w:val="0"/>
      <w:marTop w:val="0"/>
      <w:marBottom w:val="0"/>
      <w:divBdr>
        <w:top w:val="none" w:sz="0" w:space="0" w:color="auto"/>
        <w:left w:val="none" w:sz="0" w:space="0" w:color="auto"/>
        <w:bottom w:val="none" w:sz="0" w:space="0" w:color="auto"/>
        <w:right w:val="none" w:sz="0" w:space="0" w:color="auto"/>
      </w:divBdr>
      <w:divsChild>
        <w:div w:id="641009736">
          <w:marLeft w:val="0"/>
          <w:marRight w:val="0"/>
          <w:marTop w:val="0"/>
          <w:marBottom w:val="0"/>
          <w:divBdr>
            <w:top w:val="none" w:sz="0" w:space="0" w:color="auto"/>
            <w:left w:val="none" w:sz="0" w:space="0" w:color="auto"/>
            <w:bottom w:val="none" w:sz="0" w:space="0" w:color="auto"/>
            <w:right w:val="none" w:sz="0" w:space="0" w:color="auto"/>
          </w:divBdr>
        </w:div>
        <w:div w:id="978415771">
          <w:marLeft w:val="0"/>
          <w:marRight w:val="0"/>
          <w:marTop w:val="0"/>
          <w:marBottom w:val="0"/>
          <w:divBdr>
            <w:top w:val="none" w:sz="0" w:space="0" w:color="auto"/>
            <w:left w:val="none" w:sz="0" w:space="0" w:color="auto"/>
            <w:bottom w:val="none" w:sz="0" w:space="0" w:color="auto"/>
            <w:right w:val="none" w:sz="0" w:space="0" w:color="auto"/>
          </w:divBdr>
        </w:div>
      </w:divsChild>
    </w:div>
    <w:div w:id="942297741">
      <w:bodyDiv w:val="1"/>
      <w:marLeft w:val="0"/>
      <w:marRight w:val="0"/>
      <w:marTop w:val="0"/>
      <w:marBottom w:val="0"/>
      <w:divBdr>
        <w:top w:val="none" w:sz="0" w:space="0" w:color="auto"/>
        <w:left w:val="none" w:sz="0" w:space="0" w:color="auto"/>
        <w:bottom w:val="none" w:sz="0" w:space="0" w:color="auto"/>
        <w:right w:val="none" w:sz="0" w:space="0" w:color="auto"/>
      </w:divBdr>
    </w:div>
    <w:div w:id="1200052714">
      <w:bodyDiv w:val="1"/>
      <w:marLeft w:val="0"/>
      <w:marRight w:val="0"/>
      <w:marTop w:val="0"/>
      <w:marBottom w:val="0"/>
      <w:divBdr>
        <w:top w:val="none" w:sz="0" w:space="0" w:color="auto"/>
        <w:left w:val="none" w:sz="0" w:space="0" w:color="auto"/>
        <w:bottom w:val="none" w:sz="0" w:space="0" w:color="auto"/>
        <w:right w:val="none" w:sz="0" w:space="0" w:color="auto"/>
      </w:divBdr>
      <w:divsChild>
        <w:div w:id="1063797930">
          <w:marLeft w:val="0"/>
          <w:marRight w:val="0"/>
          <w:marTop w:val="0"/>
          <w:marBottom w:val="0"/>
          <w:divBdr>
            <w:top w:val="none" w:sz="0" w:space="0" w:color="auto"/>
            <w:left w:val="none" w:sz="0" w:space="0" w:color="auto"/>
            <w:bottom w:val="none" w:sz="0" w:space="0" w:color="auto"/>
            <w:right w:val="none" w:sz="0" w:space="0" w:color="auto"/>
          </w:divBdr>
        </w:div>
        <w:div w:id="135025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lanalto.gov.br/ccivil_03/LEIS/L4320.ht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B17BC-165C-4CB5-BD73-35A51443DB1D}">
  <ds:schemaRefs>
    <ds:schemaRef ds:uri="http://schemas.microsoft.com/office/2006/metadata/properties"/>
    <ds:schemaRef ds:uri="http://schemas.microsoft.com/office/infopath/2007/PartnerControls"/>
    <ds:schemaRef ds:uri="ab851b1b-86eb-4719-b25c-c4825009da37"/>
    <ds:schemaRef ds:uri="648053e3-7c92-4a19-a239-13f7ab5faa3c"/>
  </ds:schemaRefs>
</ds:datastoreItem>
</file>

<file path=customXml/itemProps2.xml><?xml version="1.0" encoding="utf-8"?>
<ds:datastoreItem xmlns:ds="http://schemas.openxmlformats.org/officeDocument/2006/customXml" ds:itemID="{DCF660A5-3E1C-45A4-A99F-8025DD36D0F6}">
  <ds:schemaRefs>
    <ds:schemaRef ds:uri="http://schemas.microsoft.com/sharepoint/v3/contenttype/forms"/>
  </ds:schemaRefs>
</ds:datastoreItem>
</file>

<file path=customXml/itemProps3.xml><?xml version="1.0" encoding="utf-8"?>
<ds:datastoreItem xmlns:ds="http://schemas.openxmlformats.org/officeDocument/2006/customXml" ds:itemID="{35E0D2F2-3588-4487-BF6E-65D1571A8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6469</Words>
  <Characters>34936</Characters>
  <Application>Microsoft Office Word</Application>
  <DocSecurity>0</DocSecurity>
  <Lines>291</Lines>
  <Paragraphs>82</Paragraphs>
  <ScaleCrop>false</ScaleCrop>
  <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Thaynara Santos</dc:creator>
  <cp:keywords/>
  <dc:description/>
  <cp:lastModifiedBy>Paula Souza de Paula</cp:lastModifiedBy>
  <cp:revision>224</cp:revision>
  <dcterms:created xsi:type="dcterms:W3CDTF">2023-12-07T03:36:00Z</dcterms:created>
  <dcterms:modified xsi:type="dcterms:W3CDTF">2024-12-26T18:32:00Z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3416900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