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527B9" w:rsidR="00E6410D" w:rsidP="001527B9" w:rsidRDefault="00FF254A" w14:paraId="78B25C9F" w14:textId="77777777">
      <w:pPr>
        <w:tabs>
          <w:tab w:val="decimal" w:pos="426"/>
        </w:tabs>
        <w:spacing w:after="0" w:line="240" w:lineRule="auto"/>
        <w:ind w:right="-1"/>
        <w:jc w:val="center"/>
        <w:rPr>
          <w:rFonts w:eastAsia="Arial" w:cs="Calibri"/>
          <w:b/>
          <w:bCs/>
          <w:sz w:val="44"/>
          <w:szCs w:val="44"/>
        </w:rPr>
      </w:pPr>
      <w:r w:rsidRPr="001527B9">
        <w:rPr>
          <w:rFonts w:eastAsia="Arial" w:cs="Calibri"/>
          <w:b/>
          <w:bCs/>
          <w:sz w:val="44"/>
          <w:szCs w:val="44"/>
        </w:rPr>
        <w:t xml:space="preserve">MODELO DE TERMO DE REFERÊNCIA </w:t>
      </w:r>
    </w:p>
    <w:p w:rsidR="00E57D8E" w:rsidP="001527B9" w:rsidRDefault="00FF254A" w14:paraId="702EA9A1" w14:textId="530BAD6A">
      <w:pPr>
        <w:tabs>
          <w:tab w:val="decimal" w:pos="426"/>
        </w:tabs>
        <w:spacing w:after="0" w:line="240" w:lineRule="auto"/>
        <w:ind w:right="-1"/>
        <w:jc w:val="center"/>
        <w:rPr>
          <w:rFonts w:eastAsia="Arial" w:cs="Calibri"/>
          <w:b/>
          <w:bCs/>
          <w:sz w:val="44"/>
          <w:szCs w:val="44"/>
        </w:rPr>
      </w:pPr>
      <w:r w:rsidRPr="001527B9">
        <w:rPr>
          <w:rFonts w:eastAsia="Arial" w:cs="Calibri"/>
          <w:b/>
          <w:bCs/>
          <w:sz w:val="44"/>
          <w:szCs w:val="44"/>
        </w:rPr>
        <w:t xml:space="preserve">– </w:t>
      </w:r>
      <w:r w:rsidRPr="001527B9" w:rsidR="007034C2">
        <w:rPr>
          <w:rFonts w:eastAsia="Arial" w:cs="Calibri"/>
          <w:b/>
          <w:bCs/>
          <w:sz w:val="44"/>
          <w:szCs w:val="44"/>
        </w:rPr>
        <w:t xml:space="preserve">SERVIÇOS </w:t>
      </w:r>
      <w:r w:rsidR="008C7EA7">
        <w:rPr>
          <w:rFonts w:eastAsia="Arial" w:cs="Calibri"/>
          <w:b/>
          <w:bCs/>
          <w:sz w:val="44"/>
          <w:szCs w:val="44"/>
        </w:rPr>
        <w:t>(</w:t>
      </w:r>
      <w:r w:rsidR="005E320B">
        <w:rPr>
          <w:rFonts w:eastAsia="Arial" w:cs="Calibri"/>
          <w:b/>
          <w:bCs/>
          <w:sz w:val="44"/>
          <w:szCs w:val="44"/>
        </w:rPr>
        <w:t xml:space="preserve">SOLUÇÃO DE </w:t>
      </w:r>
      <w:r w:rsidRPr="001527B9" w:rsidR="00E57D8E">
        <w:rPr>
          <w:rFonts w:eastAsia="Arial" w:cs="Calibri"/>
          <w:b/>
          <w:bCs/>
          <w:sz w:val="44"/>
          <w:szCs w:val="44"/>
        </w:rPr>
        <w:t>TI</w:t>
      </w:r>
      <w:r w:rsidR="008C7EA7">
        <w:rPr>
          <w:rFonts w:eastAsia="Arial" w:cs="Calibri"/>
          <w:b/>
          <w:bCs/>
          <w:sz w:val="44"/>
          <w:szCs w:val="44"/>
        </w:rPr>
        <w:t>)</w:t>
      </w:r>
      <w:r w:rsidRPr="001527B9" w:rsidR="00E57D8E">
        <w:rPr>
          <w:rFonts w:eastAsia="Arial" w:cs="Calibri"/>
          <w:b/>
          <w:bCs/>
          <w:sz w:val="44"/>
          <w:szCs w:val="44"/>
        </w:rPr>
        <w:t xml:space="preserve"> –</w:t>
      </w:r>
    </w:p>
    <w:p w:rsidRPr="001527B9" w:rsidR="001527B9" w:rsidP="001527B9" w:rsidRDefault="001527B9" w14:paraId="46A7C20A" w14:textId="77777777">
      <w:pPr>
        <w:tabs>
          <w:tab w:val="decimal" w:pos="426"/>
        </w:tabs>
        <w:spacing w:after="0" w:line="240" w:lineRule="auto"/>
        <w:ind w:right="-1"/>
        <w:jc w:val="center"/>
        <w:rPr>
          <w:rFonts w:eastAsia="Arial" w:cs="Calibri"/>
          <w:b/>
          <w:bCs/>
          <w:sz w:val="44"/>
          <w:szCs w:val="44"/>
        </w:rPr>
      </w:pPr>
    </w:p>
    <w:p w:rsidR="00014ABF" w:rsidP="001527B9" w:rsidRDefault="00FF254A" w14:paraId="059E2CC3" w14:textId="2C256D01">
      <w:pPr>
        <w:tabs>
          <w:tab w:val="decimal" w:pos="426"/>
        </w:tabs>
        <w:spacing w:after="0" w:line="240" w:lineRule="auto"/>
        <w:ind w:right="-1"/>
        <w:jc w:val="center"/>
        <w:rPr>
          <w:rFonts w:eastAsia="Arial" w:cs="Calibri"/>
          <w:b/>
          <w:bCs/>
          <w:sz w:val="28"/>
          <w:szCs w:val="28"/>
        </w:rPr>
      </w:pPr>
      <w:r w:rsidRPr="001527B9">
        <w:rPr>
          <w:rFonts w:eastAsia="Arial" w:cs="Calibri"/>
          <w:b/>
          <w:bCs/>
          <w:sz w:val="28"/>
          <w:szCs w:val="28"/>
        </w:rPr>
        <w:t xml:space="preserve">Considerações </w:t>
      </w:r>
      <w:r w:rsidRPr="001527B9" w:rsidR="00677E2B">
        <w:rPr>
          <w:rFonts w:eastAsia="Arial" w:cs="Calibri"/>
          <w:b/>
          <w:bCs/>
          <w:sz w:val="28"/>
          <w:szCs w:val="28"/>
        </w:rPr>
        <w:t>i</w:t>
      </w:r>
      <w:r w:rsidRPr="001527B9">
        <w:rPr>
          <w:rFonts w:eastAsia="Arial" w:cs="Calibri"/>
          <w:b/>
          <w:bCs/>
          <w:sz w:val="28"/>
          <w:szCs w:val="28"/>
        </w:rPr>
        <w:t>niciais e orientações para preenchimento</w:t>
      </w:r>
    </w:p>
    <w:p w:rsidRPr="001527B9" w:rsidR="001527B9" w:rsidP="001527B9" w:rsidRDefault="001527B9" w14:paraId="38CF2059" w14:textId="77777777">
      <w:pPr>
        <w:tabs>
          <w:tab w:val="decimal" w:pos="426"/>
        </w:tabs>
        <w:spacing w:after="0" w:line="240" w:lineRule="auto"/>
        <w:ind w:right="-1"/>
        <w:jc w:val="center"/>
        <w:rPr>
          <w:rFonts w:eastAsia="Arial" w:cs="Calibri"/>
          <w:b/>
          <w:bCs/>
          <w:sz w:val="28"/>
          <w:szCs w:val="28"/>
        </w:rPr>
      </w:pPr>
    </w:p>
    <w:p w:rsidRPr="001527B9" w:rsidR="00E6410D" w:rsidP="001527B9" w:rsidRDefault="00FF254A" w14:paraId="304275E3" w14:textId="13E11502">
      <w:pPr>
        <w:pStyle w:val="Textodecomentrio1"/>
        <w:tabs>
          <w:tab w:val="decimal" w:pos="426"/>
        </w:tabs>
        <w:ind w:right="-1"/>
        <w:jc w:val="both"/>
        <w:rPr>
          <w:rStyle w:val="Fontepargpadro1"/>
          <w:rFonts w:cs="Segoe UI" w:asciiTheme="minorHAnsi" w:hAnsiTheme="minorHAnsi"/>
          <w:color w:val="000000"/>
          <w:sz w:val="21"/>
          <w:szCs w:val="21"/>
        </w:rPr>
      </w:pPr>
      <w:r w:rsidRPr="001527B9">
        <w:rPr>
          <w:rStyle w:val="Fontepargpadro1"/>
          <w:rFonts w:cs="Segoe UI" w:asciiTheme="minorHAnsi" w:hAnsiTheme="minorHAnsi"/>
          <w:color w:val="000000"/>
          <w:sz w:val="21"/>
          <w:szCs w:val="21"/>
        </w:rPr>
        <w:t xml:space="preserve">O presente modelo de Termo de </w:t>
      </w:r>
      <w:r w:rsidRPr="001527B9" w:rsidR="008C7EA7">
        <w:rPr>
          <w:rStyle w:val="Fontepargpadro1"/>
          <w:rFonts w:cs="Segoe UI" w:asciiTheme="minorHAnsi" w:hAnsiTheme="minorHAnsi"/>
          <w:color w:val="000000"/>
          <w:sz w:val="21"/>
          <w:szCs w:val="21"/>
        </w:rPr>
        <w:t>Referência procura</w:t>
      </w:r>
      <w:r w:rsidRPr="001527B9">
        <w:rPr>
          <w:rStyle w:val="Fontepargpadro1"/>
          <w:rFonts w:cs="Segoe UI" w:asciiTheme="minorHAnsi" w:hAnsiTheme="minorHAnsi"/>
          <w:color w:val="000000"/>
          <w:sz w:val="21"/>
          <w:szCs w:val="21"/>
        </w:rPr>
        <w:t xml:space="preserve"> fornecer um ponto de partida para a definição do objeto e condições da contratação. </w:t>
      </w:r>
      <w:r w:rsidRPr="001527B9">
        <w:rPr>
          <w:rStyle w:val="Fontepargpadro1"/>
          <w:rFonts w:cs="Segoe UI" w:asciiTheme="minorHAnsi" w:hAnsiTheme="minorHAnsi"/>
          <w:b/>
          <w:bCs/>
          <w:color w:val="000000"/>
          <w:sz w:val="21"/>
          <w:szCs w:val="21"/>
        </w:rPr>
        <w:t>Este é o documento que mais terá variação de conteúdo, de acordo com as peculiaridades da demanda da Administração e do objeto a ser contratado.</w:t>
      </w:r>
      <w:r w:rsidRPr="001527B9">
        <w:rPr>
          <w:rStyle w:val="Fontepargpadro1"/>
          <w:rFonts w:cs="Segoe UI" w:asciiTheme="minorHAnsi" w:hAnsiTheme="minorHAnsi"/>
          <w:color w:val="000000"/>
          <w:sz w:val="21"/>
          <w:szCs w:val="21"/>
        </w:rPr>
        <w:t xml:space="preserve"> </w:t>
      </w:r>
    </w:p>
    <w:p w:rsidRPr="001527B9" w:rsidR="00677E2B" w:rsidP="001527B9" w:rsidRDefault="00677E2B" w14:paraId="14432D2B" w14:textId="77777777">
      <w:pPr>
        <w:pStyle w:val="Textodecomentrio1"/>
        <w:tabs>
          <w:tab w:val="decimal" w:pos="426"/>
        </w:tabs>
        <w:ind w:right="-1"/>
        <w:jc w:val="both"/>
        <w:rPr>
          <w:rStyle w:val="Fontepargpadro1"/>
          <w:rFonts w:cs="Segoe UI" w:asciiTheme="minorHAnsi" w:hAnsiTheme="minorHAnsi"/>
          <w:color w:val="000000"/>
          <w:sz w:val="21"/>
          <w:szCs w:val="21"/>
        </w:rPr>
      </w:pPr>
    </w:p>
    <w:p w:rsidRPr="001527B9" w:rsidR="00E6410D" w:rsidP="001527B9" w:rsidRDefault="00FF254A" w14:paraId="00B1592A" w14:textId="27731246">
      <w:pPr>
        <w:pStyle w:val="Textodecomentrio1"/>
        <w:numPr>
          <w:ilvl w:val="0"/>
          <w:numId w:val="3"/>
        </w:numPr>
        <w:tabs>
          <w:tab w:val="decimal" w:pos="426"/>
        </w:tabs>
        <w:spacing w:before="100" w:beforeAutospacing="1" w:after="100" w:afterAutospacing="1" w:line="276" w:lineRule="auto"/>
        <w:ind w:left="0" w:firstLine="0"/>
        <w:jc w:val="both"/>
        <w:rPr>
          <w:rFonts w:cs="Segoe UI" w:asciiTheme="minorHAnsi" w:hAnsiTheme="minorHAnsi"/>
          <w:color w:val="000000"/>
          <w:sz w:val="21"/>
          <w:szCs w:val="21"/>
        </w:rPr>
      </w:pPr>
      <w:r w:rsidRPr="001527B9">
        <w:rPr>
          <w:rFonts w:cs="Segoe UI" w:asciiTheme="minorHAnsi" w:hAnsiTheme="minorHAnsi"/>
          <w:color w:val="000000"/>
          <w:sz w:val="21"/>
          <w:szCs w:val="21"/>
        </w:rPr>
        <w:t xml:space="preserve">Para auxiliar na personalização e no preenchimento adequado do TR, </w:t>
      </w:r>
      <w:r w:rsidRPr="001527B9">
        <w:rPr>
          <w:rFonts w:cs="Segoe UI" w:asciiTheme="minorHAnsi" w:hAnsiTheme="minorHAnsi"/>
          <w:b/>
          <w:bCs/>
          <w:color w:val="000000"/>
          <w:sz w:val="21"/>
          <w:szCs w:val="21"/>
          <w:highlight w:val="yellow"/>
        </w:rPr>
        <w:t>FORNECEMOS LINKS</w:t>
      </w:r>
      <w:r w:rsidRPr="001527B9">
        <w:rPr>
          <w:rFonts w:cs="Segoe UI" w:asciiTheme="minorHAnsi" w:hAnsiTheme="minorHAnsi"/>
          <w:b/>
          <w:bCs/>
          <w:color w:val="000000"/>
          <w:sz w:val="21"/>
          <w:szCs w:val="21"/>
        </w:rPr>
        <w:t xml:space="preserve">, destacados na cor </w:t>
      </w:r>
      <w:r w:rsidRPr="001527B9">
        <w:rPr>
          <w:rFonts w:cs="Segoe UI" w:asciiTheme="minorHAnsi" w:hAnsiTheme="minorHAnsi"/>
          <w:b/>
          <w:bCs/>
          <w:color w:val="0057E5"/>
          <w:sz w:val="21"/>
          <w:szCs w:val="21"/>
          <w:u w:val="single"/>
        </w:rPr>
        <w:t>AZUL</w:t>
      </w:r>
      <w:r w:rsidRPr="001527B9" w:rsidR="00CD6BD7">
        <w:rPr>
          <w:rFonts w:cs="Segoe UI" w:asciiTheme="minorHAnsi" w:hAnsiTheme="minorHAnsi"/>
          <w:b/>
          <w:bCs/>
          <w:color w:val="000000"/>
          <w:sz w:val="21"/>
          <w:szCs w:val="21"/>
        </w:rPr>
        <w:t xml:space="preserve"> e pelo </w:t>
      </w:r>
      <w:r w:rsidRPr="001527B9" w:rsidR="00CD6BD7">
        <w:rPr>
          <w:rFonts w:cs="Segoe UI" w:asciiTheme="minorHAnsi" w:hAnsiTheme="minorHAnsi"/>
          <w:b/>
          <w:bCs/>
          <w:color w:val="000000" w:themeColor="text1"/>
        </w:rPr>
        <w:t>símbolo “</w:t>
      </w:r>
      <w:r w:rsidRPr="001527B9" w:rsidR="00730302">
        <w:rPr>
          <w:rFonts w:ascii="Apple Color Emoji" w:hAnsi="Apple Color Emoji" w:cs="Apple Color Emoji" w:eastAsiaTheme="minorHAnsi"/>
          <w:sz w:val="24"/>
          <w:szCs w:val="24"/>
        </w:rPr>
        <w:t>ℹ️</w:t>
      </w:r>
      <w:r w:rsidRPr="001527B9" w:rsidR="00CD6BD7">
        <w:rPr>
          <w:rFonts w:cs="Segoe UI" w:asciiTheme="minorHAnsi" w:hAnsiTheme="minorHAnsi"/>
          <w:b/>
          <w:bCs/>
          <w:color w:val="000000" w:themeColor="text1"/>
        </w:rPr>
        <w:t>” bastando clicar para acessá-los</w:t>
      </w:r>
      <w:r w:rsidRPr="001527B9">
        <w:rPr>
          <w:rFonts w:cs="Segoe UI" w:asciiTheme="minorHAnsi" w:hAnsiTheme="minorHAnsi"/>
          <w:b/>
          <w:bCs/>
          <w:color w:val="000000"/>
          <w:sz w:val="21"/>
          <w:szCs w:val="21"/>
        </w:rPr>
        <w:t xml:space="preserve">. </w:t>
      </w:r>
      <w:r w:rsidRPr="001527B9">
        <w:rPr>
          <w:rFonts w:cs="Segoe UI" w:asciiTheme="minorHAnsi" w:hAnsiTheme="minorHAnsi"/>
          <w:color w:val="000000"/>
          <w:sz w:val="21"/>
          <w:szCs w:val="21"/>
        </w:rPr>
        <w:t xml:space="preserve">Esses links buscam </w:t>
      </w:r>
      <w:proofErr w:type="spellStart"/>
      <w:r w:rsidRPr="001527B9">
        <w:rPr>
          <w:rFonts w:cs="Segoe UI" w:asciiTheme="minorHAnsi" w:hAnsiTheme="minorHAnsi"/>
          <w:color w:val="000000"/>
          <w:sz w:val="21"/>
          <w:szCs w:val="21"/>
        </w:rPr>
        <w:t>fornecer</w:t>
      </w:r>
      <w:proofErr w:type="spellEnd"/>
      <w:r w:rsidRPr="001527B9">
        <w:rPr>
          <w:rFonts w:cs="Segoe UI" w:asciiTheme="minorHAnsi" w:hAnsiTheme="minorHAnsi"/>
          <w:b/>
          <w:bCs/>
          <w:color w:val="000000"/>
          <w:sz w:val="21"/>
          <w:szCs w:val="21"/>
        </w:rPr>
        <w:t xml:space="preserve"> </w:t>
      </w:r>
      <w:r w:rsidRPr="001527B9">
        <w:rPr>
          <w:rFonts w:cs="Segoe UI" w:asciiTheme="minorHAnsi" w:hAnsiTheme="minorHAnsi"/>
          <w:color w:val="000000"/>
          <w:sz w:val="21"/>
          <w:szCs w:val="21"/>
        </w:rPr>
        <w:t xml:space="preserve">diretrizes, exemplos e esclarecimentos para facilitar a compreensão do servidor. </w:t>
      </w:r>
    </w:p>
    <w:p w:rsidRPr="001527B9" w:rsidR="00E6410D" w:rsidP="001527B9" w:rsidRDefault="6950A698" w14:paraId="2EB64F9D" w14:textId="6638C331">
      <w:pPr>
        <w:pStyle w:val="Textodecomentrio1"/>
        <w:numPr>
          <w:ilvl w:val="0"/>
          <w:numId w:val="3"/>
        </w:numPr>
        <w:tabs>
          <w:tab w:val="decimal" w:pos="426"/>
        </w:tabs>
        <w:spacing w:before="100" w:beforeAutospacing="1" w:after="100" w:afterAutospacing="1" w:line="276" w:lineRule="auto"/>
        <w:ind w:left="0" w:firstLine="0"/>
        <w:jc w:val="both"/>
        <w:rPr>
          <w:rFonts w:cs="Segoe UI" w:asciiTheme="minorHAnsi" w:hAnsiTheme="minorHAnsi"/>
          <w:sz w:val="21"/>
          <w:szCs w:val="21"/>
        </w:rPr>
      </w:pPr>
      <w:r w:rsidRPr="001527B9">
        <w:rPr>
          <w:rFonts w:cs="Segoe UI" w:asciiTheme="minorHAnsi" w:hAnsiTheme="minorHAnsi"/>
          <w:color w:val="000000" w:themeColor="text1"/>
          <w:sz w:val="21"/>
          <w:szCs w:val="21"/>
        </w:rPr>
        <w:t>A</w:t>
      </w:r>
      <w:r w:rsidRPr="001527B9">
        <w:rPr>
          <w:rStyle w:val="Fontepargpadro1"/>
          <w:rFonts w:cs="Segoe UI" w:asciiTheme="minorHAnsi" w:hAnsiTheme="minorHAnsi"/>
          <w:color w:val="000000" w:themeColor="text1"/>
          <w:sz w:val="21"/>
          <w:szCs w:val="21"/>
        </w:rPr>
        <w:t xml:space="preserve"> redação em</w:t>
      </w:r>
      <w:r w:rsidRPr="001527B9">
        <w:rPr>
          <w:rStyle w:val="Fontepargpadro1"/>
          <w:rFonts w:cs="Segoe UI" w:asciiTheme="minorHAnsi" w:hAnsiTheme="minorHAnsi"/>
          <w:b/>
          <w:bCs/>
          <w:color w:val="000000" w:themeColor="text1"/>
          <w:sz w:val="21"/>
          <w:szCs w:val="21"/>
        </w:rPr>
        <w:t xml:space="preserve"> </w:t>
      </w:r>
      <w:r w:rsidRPr="001527B9">
        <w:rPr>
          <w:rStyle w:val="Fontepargpadro1"/>
          <w:rFonts w:cs="Segoe UI" w:asciiTheme="minorHAnsi" w:hAnsiTheme="minorHAnsi"/>
          <w:b/>
          <w:bCs/>
          <w:color w:val="000000" w:themeColor="text1"/>
          <w:sz w:val="21"/>
          <w:szCs w:val="21"/>
          <w:u w:val="single"/>
        </w:rPr>
        <w:t>PRETO</w:t>
      </w:r>
      <w:r w:rsidRPr="001527B9">
        <w:rPr>
          <w:rStyle w:val="Fontepargpadro1"/>
          <w:rFonts w:cs="Segoe UI" w:asciiTheme="minorHAnsi" w:hAnsiTheme="minorHAnsi"/>
          <w:color w:val="000000" w:themeColor="text1"/>
          <w:sz w:val="21"/>
          <w:szCs w:val="21"/>
        </w:rPr>
        <w:t xml:space="preserve"> consiste no que é </w:t>
      </w:r>
      <w:r w:rsidRPr="001527B9">
        <w:rPr>
          <w:rStyle w:val="Fontepargpadro1"/>
          <w:rFonts w:cs="Segoe UI" w:asciiTheme="minorHAnsi" w:hAnsiTheme="minorHAnsi"/>
          <w:b/>
          <w:bCs/>
          <w:color w:val="000000" w:themeColor="text1"/>
          <w:sz w:val="21"/>
          <w:szCs w:val="21"/>
          <w:highlight w:val="yellow"/>
        </w:rPr>
        <w:t>invariável</w:t>
      </w:r>
      <w:r w:rsidRPr="001527B9">
        <w:rPr>
          <w:rStyle w:val="Fontepargpadro1"/>
          <w:rFonts w:cs="Segoe UI" w:asciiTheme="minorHAnsi" w:hAnsiTheme="minorHAnsi"/>
          <w:color w:val="000000" w:themeColor="text1"/>
          <w:sz w:val="21"/>
          <w:szCs w:val="21"/>
          <w:highlight w:val="yellow"/>
        </w:rPr>
        <w:t>.</w:t>
      </w:r>
      <w:r w:rsidRPr="001527B9">
        <w:rPr>
          <w:rStyle w:val="Fontepargpadro1"/>
          <w:rFonts w:cs="Segoe UI" w:asciiTheme="minorHAnsi" w:hAnsiTheme="minorHAnsi"/>
          <w:color w:val="000000" w:themeColor="text1"/>
          <w:sz w:val="21"/>
          <w:szCs w:val="21"/>
        </w:rPr>
        <w:t xml:space="preserve"> </w:t>
      </w:r>
      <w:r w:rsidRPr="001527B9">
        <w:rPr>
          <w:rStyle w:val="Fontepargpadro1"/>
          <w:rFonts w:cs="Segoe UI" w:asciiTheme="minorHAnsi" w:hAnsiTheme="minorHAnsi"/>
          <w:sz w:val="21"/>
          <w:szCs w:val="21"/>
        </w:rPr>
        <w:t>Caso seja imprescindível a realização de alteração de acordo com a unidade demandante, deverá ser solicitad</w:t>
      </w:r>
      <w:r w:rsidRPr="001527B9" w:rsidR="00CD6BD7">
        <w:rPr>
          <w:rStyle w:val="Fontepargpadro1"/>
          <w:rFonts w:cs="Segoe UI" w:asciiTheme="minorHAnsi" w:hAnsiTheme="minorHAnsi"/>
          <w:sz w:val="21"/>
          <w:szCs w:val="21"/>
        </w:rPr>
        <w:t xml:space="preserve">a </w:t>
      </w:r>
      <w:r w:rsidRPr="001527B9" w:rsidR="00E96B4D">
        <w:rPr>
          <w:rStyle w:val="Fontepargpadro1"/>
          <w:rFonts w:cs="Segoe UI" w:asciiTheme="minorHAnsi" w:hAnsiTheme="minorHAnsi"/>
          <w:sz w:val="21"/>
          <w:szCs w:val="21"/>
        </w:rPr>
        <w:t>à</w:t>
      </w:r>
      <w:r w:rsidRPr="001527B9">
        <w:rPr>
          <w:rStyle w:val="Fontepargpadro1"/>
          <w:rFonts w:cs="Segoe UI" w:asciiTheme="minorHAnsi" w:hAnsiTheme="minorHAnsi"/>
          <w:sz w:val="21"/>
          <w:szCs w:val="21"/>
        </w:rPr>
        <w:t xml:space="preserve"> DCCL a realização dos possíveis ajustes.</w:t>
      </w:r>
    </w:p>
    <w:p w:rsidRPr="001527B9" w:rsidR="00E6410D" w:rsidP="001527B9" w:rsidRDefault="00FF254A" w14:paraId="23190C16" w14:textId="67EB33A5">
      <w:pPr>
        <w:pStyle w:val="Textodecomentrio1"/>
        <w:numPr>
          <w:ilvl w:val="0"/>
          <w:numId w:val="3"/>
        </w:numPr>
        <w:tabs>
          <w:tab w:val="decimal" w:pos="426"/>
        </w:tabs>
        <w:spacing w:before="100" w:beforeAutospacing="1" w:after="100" w:afterAutospacing="1" w:line="276" w:lineRule="auto"/>
        <w:ind w:left="0" w:firstLine="0"/>
        <w:jc w:val="both"/>
        <w:rPr>
          <w:rStyle w:val="Fontepargpadro1"/>
          <w:rFonts w:cs="Segoe UI" w:asciiTheme="minorHAnsi" w:hAnsiTheme="minorHAnsi"/>
          <w:color w:val="000000"/>
          <w:sz w:val="21"/>
          <w:szCs w:val="21"/>
        </w:rPr>
      </w:pPr>
      <w:r w:rsidRPr="001527B9">
        <w:rPr>
          <w:rStyle w:val="Fontepargpadro1"/>
          <w:rFonts w:cs="Segoe UI" w:asciiTheme="minorHAnsi" w:hAnsiTheme="minorHAnsi"/>
          <w:color w:val="000000"/>
          <w:sz w:val="21"/>
          <w:szCs w:val="21"/>
        </w:rPr>
        <w:t xml:space="preserve">A redação </w:t>
      </w:r>
      <w:r w:rsidRPr="001527B9">
        <w:rPr>
          <w:rStyle w:val="Fontepargpadro1"/>
          <w:rFonts w:cs="Segoe UI" w:asciiTheme="minorHAnsi" w:hAnsiTheme="minorHAnsi"/>
          <w:bCs/>
          <w:color w:val="000000"/>
          <w:sz w:val="21"/>
          <w:szCs w:val="21"/>
        </w:rPr>
        <w:t>em</w:t>
      </w:r>
      <w:r w:rsidRPr="001527B9">
        <w:rPr>
          <w:rStyle w:val="Fontepargpadro1"/>
          <w:rFonts w:cs="Segoe UI" w:asciiTheme="minorHAnsi" w:hAnsiTheme="minorHAnsi"/>
          <w:b/>
          <w:color w:val="000000"/>
          <w:sz w:val="21"/>
          <w:szCs w:val="21"/>
        </w:rPr>
        <w:t xml:space="preserve"> </w:t>
      </w:r>
      <w:r w:rsidRPr="001527B9">
        <w:rPr>
          <w:rStyle w:val="Fontepargpadro1"/>
          <w:rFonts w:cs="Segoe UI" w:asciiTheme="minorHAnsi" w:hAnsiTheme="minorHAnsi"/>
          <w:b/>
          <w:color w:val="3A7C22" w:themeColor="accent6" w:themeShade="BF"/>
          <w:sz w:val="21"/>
          <w:szCs w:val="21"/>
          <w:u w:val="single"/>
        </w:rPr>
        <w:t>VERDE</w:t>
      </w:r>
      <w:r w:rsidRPr="001527B9">
        <w:rPr>
          <w:rStyle w:val="Fontepargpadro1"/>
          <w:rFonts w:cs="Segoe UI" w:asciiTheme="minorHAnsi" w:hAnsiTheme="minorHAnsi"/>
          <w:color w:val="3A7C22" w:themeColor="accent6" w:themeShade="BF"/>
          <w:sz w:val="21"/>
          <w:szCs w:val="21"/>
        </w:rPr>
        <w:t xml:space="preserve"> </w:t>
      </w:r>
      <w:r w:rsidRPr="001527B9">
        <w:rPr>
          <w:rStyle w:val="Fontepargpadro1"/>
          <w:rFonts w:cs="Segoe UI" w:asciiTheme="minorHAnsi" w:hAnsiTheme="minorHAnsi"/>
          <w:color w:val="000000"/>
          <w:sz w:val="21"/>
          <w:szCs w:val="21"/>
        </w:rPr>
        <w:t xml:space="preserve">consiste em </w:t>
      </w:r>
      <w:r w:rsidRPr="001527B9">
        <w:rPr>
          <w:rStyle w:val="Fontepargpadro1"/>
          <w:rFonts w:cs="Segoe UI" w:asciiTheme="minorHAnsi" w:hAnsiTheme="minorHAnsi"/>
          <w:b/>
          <w:bCs/>
          <w:color w:val="000000"/>
          <w:sz w:val="21"/>
          <w:szCs w:val="21"/>
          <w:highlight w:val="yellow"/>
        </w:rPr>
        <w:t>sugestões</w:t>
      </w:r>
      <w:r w:rsidRPr="001527B9" w:rsidR="00E155D1">
        <w:rPr>
          <w:rStyle w:val="Fontepargpadro1"/>
          <w:rFonts w:cs="Segoe UI" w:asciiTheme="minorHAnsi" w:hAnsiTheme="minorHAnsi"/>
          <w:b/>
          <w:bCs/>
          <w:color w:val="000000"/>
          <w:sz w:val="21"/>
          <w:szCs w:val="21"/>
          <w:highlight w:val="yellow"/>
        </w:rPr>
        <w:t xml:space="preserve"> /</w:t>
      </w:r>
      <w:r w:rsidRPr="001527B9">
        <w:rPr>
          <w:rStyle w:val="Fontepargpadro1"/>
          <w:rFonts w:cs="Segoe UI" w:asciiTheme="minorHAnsi" w:hAnsiTheme="minorHAnsi"/>
          <w:b/>
          <w:bCs/>
          <w:color w:val="000000"/>
          <w:sz w:val="21"/>
          <w:szCs w:val="21"/>
          <w:highlight w:val="yellow"/>
        </w:rPr>
        <w:t xml:space="preserve"> alternativas</w:t>
      </w:r>
      <w:r w:rsidRPr="001527B9">
        <w:rPr>
          <w:rStyle w:val="Fontepargpadro1"/>
          <w:rFonts w:cs="Segoe UI" w:asciiTheme="minorHAnsi" w:hAnsiTheme="minorHAnsi"/>
          <w:color w:val="000000"/>
          <w:sz w:val="21"/>
          <w:szCs w:val="21"/>
        </w:rPr>
        <w:t xml:space="preserve"> de redação que deverão ser escolhidas pelo servidor conforme cada contratação. Após escolha da opção, </w:t>
      </w:r>
      <w:r w:rsidRPr="001527B9">
        <w:rPr>
          <w:rStyle w:val="Fontepargpadro1"/>
          <w:rFonts w:cs="Segoe UI" w:asciiTheme="minorHAnsi" w:hAnsiTheme="minorHAnsi"/>
          <w:color w:val="000000"/>
          <w:sz w:val="21"/>
          <w:szCs w:val="21"/>
          <w:u w:val="single"/>
        </w:rPr>
        <w:t>deve-se excluir as demais redações alternativas</w:t>
      </w:r>
      <w:r w:rsidRPr="001527B9" w:rsidR="00E155D1">
        <w:rPr>
          <w:rStyle w:val="Fontepargpadro1"/>
          <w:rFonts w:cs="Segoe UI" w:asciiTheme="minorHAnsi" w:hAnsiTheme="minorHAnsi"/>
          <w:color w:val="000000"/>
          <w:sz w:val="21"/>
          <w:szCs w:val="21"/>
          <w:u w:val="single"/>
        </w:rPr>
        <w:t xml:space="preserve"> (quando aplicável)</w:t>
      </w:r>
      <w:r w:rsidRPr="001527B9">
        <w:rPr>
          <w:rStyle w:val="Fontepargpadro1"/>
          <w:rFonts w:cs="Segoe UI" w:asciiTheme="minorHAnsi" w:hAnsiTheme="minorHAnsi"/>
          <w:color w:val="000000"/>
          <w:sz w:val="21"/>
          <w:szCs w:val="21"/>
          <w:u w:val="single"/>
        </w:rPr>
        <w:t>.</w:t>
      </w:r>
      <w:r w:rsidRPr="001527B9">
        <w:rPr>
          <w:rStyle w:val="Fontepargpadro1"/>
          <w:rFonts w:cs="Segoe UI" w:asciiTheme="minorHAnsi" w:hAnsiTheme="minorHAnsi"/>
          <w:color w:val="000000"/>
          <w:sz w:val="21"/>
          <w:szCs w:val="21"/>
        </w:rPr>
        <w:t xml:space="preserve"> </w:t>
      </w:r>
    </w:p>
    <w:p w:rsidRPr="001527B9" w:rsidR="00E6410D" w:rsidP="001527B9" w:rsidRDefault="00FF254A" w14:paraId="12F16300" w14:textId="77777777">
      <w:pPr>
        <w:pStyle w:val="Textodecomentrio1"/>
        <w:numPr>
          <w:ilvl w:val="0"/>
          <w:numId w:val="3"/>
        </w:numPr>
        <w:tabs>
          <w:tab w:val="decimal" w:pos="426"/>
        </w:tabs>
        <w:spacing w:before="100" w:beforeAutospacing="1" w:after="100" w:afterAutospacing="1" w:line="276" w:lineRule="auto"/>
        <w:ind w:left="0" w:firstLine="0"/>
        <w:jc w:val="both"/>
        <w:rPr>
          <w:rStyle w:val="Fontepargpadro1"/>
          <w:rFonts w:cs="Segoe UI" w:asciiTheme="minorHAnsi" w:hAnsiTheme="minorHAnsi"/>
          <w:color w:val="000000"/>
          <w:sz w:val="21"/>
          <w:szCs w:val="21"/>
        </w:rPr>
      </w:pPr>
      <w:r w:rsidRPr="001527B9">
        <w:rPr>
          <w:rStyle w:val="Fontepargpadro1"/>
          <w:rFonts w:cs="Segoe UI" w:asciiTheme="minorHAnsi" w:hAnsiTheme="minorHAnsi"/>
          <w:color w:val="000000"/>
          <w:sz w:val="21"/>
          <w:szCs w:val="21"/>
        </w:rPr>
        <w:t xml:space="preserve">A redação </w:t>
      </w:r>
      <w:r w:rsidRPr="001527B9">
        <w:rPr>
          <w:rStyle w:val="Fontepargpadro1"/>
          <w:rFonts w:cs="Segoe UI" w:asciiTheme="minorHAnsi" w:hAnsiTheme="minorHAnsi"/>
          <w:bCs/>
          <w:color w:val="000000"/>
          <w:sz w:val="21"/>
          <w:szCs w:val="21"/>
        </w:rPr>
        <w:t>em</w:t>
      </w:r>
      <w:r w:rsidRPr="001527B9">
        <w:rPr>
          <w:rStyle w:val="Fontepargpadro1"/>
          <w:rFonts w:cs="Segoe UI" w:asciiTheme="minorHAnsi" w:hAnsiTheme="minorHAnsi"/>
          <w:b/>
          <w:color w:val="000000"/>
          <w:sz w:val="21"/>
          <w:szCs w:val="21"/>
        </w:rPr>
        <w:t xml:space="preserve"> </w:t>
      </w:r>
      <w:r w:rsidRPr="001527B9">
        <w:rPr>
          <w:rStyle w:val="Fontepargpadro1"/>
          <w:rFonts w:cs="Segoe UI" w:asciiTheme="minorHAnsi" w:hAnsiTheme="minorHAnsi"/>
          <w:b/>
          <w:color w:val="FF0000"/>
          <w:sz w:val="21"/>
          <w:szCs w:val="21"/>
          <w:u w:val="single"/>
        </w:rPr>
        <w:t>VERMELHO</w:t>
      </w:r>
      <w:r w:rsidRPr="001527B9">
        <w:rPr>
          <w:rStyle w:val="Fontepargpadro1"/>
          <w:rFonts w:cs="Segoe UI" w:asciiTheme="minorHAnsi" w:hAnsiTheme="minorHAnsi"/>
          <w:color w:val="FF0000"/>
          <w:sz w:val="21"/>
          <w:szCs w:val="21"/>
        </w:rPr>
        <w:t xml:space="preserve"> </w:t>
      </w:r>
      <w:r w:rsidRPr="001527B9">
        <w:rPr>
          <w:rStyle w:val="Fontepargpadro1"/>
          <w:rFonts w:cs="Segoe UI" w:asciiTheme="minorHAnsi" w:hAnsiTheme="minorHAnsi"/>
          <w:color w:val="000000"/>
          <w:sz w:val="21"/>
          <w:szCs w:val="21"/>
        </w:rPr>
        <w:t>consiste em informações</w:t>
      </w:r>
      <w:r w:rsidRPr="001527B9">
        <w:rPr>
          <w:rStyle w:val="Fontepargpadro1"/>
          <w:rFonts w:cs="Segoe UI" w:asciiTheme="minorHAnsi" w:hAnsiTheme="minorHAnsi"/>
          <w:b/>
          <w:bCs/>
          <w:color w:val="000000"/>
          <w:sz w:val="21"/>
          <w:szCs w:val="21"/>
        </w:rPr>
        <w:t xml:space="preserve"> </w:t>
      </w:r>
      <w:r w:rsidRPr="001527B9">
        <w:rPr>
          <w:rStyle w:val="Fontepargpadro1"/>
          <w:rFonts w:cs="Segoe UI" w:asciiTheme="minorHAnsi" w:hAnsiTheme="minorHAnsi"/>
          <w:b/>
          <w:bCs/>
          <w:color w:val="000000"/>
          <w:sz w:val="21"/>
          <w:szCs w:val="21"/>
          <w:highlight w:val="yellow"/>
        </w:rPr>
        <w:t>variáveis e obrigatórias</w:t>
      </w:r>
      <w:r w:rsidRPr="001527B9">
        <w:rPr>
          <w:rStyle w:val="Fontepargpadro1"/>
          <w:rFonts w:cs="Segoe UI" w:asciiTheme="minorHAnsi" w:hAnsiTheme="minorHAnsi"/>
          <w:b/>
          <w:bCs/>
          <w:color w:val="000000"/>
          <w:sz w:val="21"/>
          <w:szCs w:val="21"/>
        </w:rPr>
        <w:t xml:space="preserve"> </w:t>
      </w:r>
      <w:r w:rsidRPr="001527B9">
        <w:rPr>
          <w:rStyle w:val="Fontepargpadro1"/>
          <w:rFonts w:cs="Segoe UI" w:asciiTheme="minorHAnsi" w:hAnsiTheme="minorHAnsi"/>
          <w:color w:val="000000"/>
          <w:sz w:val="21"/>
          <w:szCs w:val="21"/>
        </w:rPr>
        <w:t>que</w:t>
      </w:r>
      <w:r w:rsidRPr="001527B9">
        <w:rPr>
          <w:rStyle w:val="Fontepargpadro1"/>
          <w:rFonts w:cs="Segoe UI" w:asciiTheme="minorHAnsi" w:hAnsiTheme="minorHAnsi"/>
          <w:b/>
          <w:bCs/>
          <w:color w:val="000000"/>
          <w:sz w:val="21"/>
          <w:szCs w:val="21"/>
        </w:rPr>
        <w:t xml:space="preserve"> </w:t>
      </w:r>
      <w:r w:rsidRPr="001527B9">
        <w:rPr>
          <w:rStyle w:val="Fontepargpadro1"/>
          <w:rFonts w:cs="Segoe UI" w:asciiTheme="minorHAnsi" w:hAnsiTheme="minorHAnsi"/>
          <w:bCs/>
          <w:color w:val="000000"/>
          <w:sz w:val="21"/>
          <w:szCs w:val="21"/>
        </w:rPr>
        <w:t xml:space="preserve">devem ser preenchidas pela unidade demandante </w:t>
      </w:r>
      <w:r w:rsidRPr="001527B9">
        <w:rPr>
          <w:rStyle w:val="Fontepargpadro1"/>
          <w:rFonts w:cs="Segoe UI" w:asciiTheme="minorHAnsi" w:hAnsiTheme="minorHAnsi"/>
          <w:color w:val="000000"/>
          <w:sz w:val="21"/>
          <w:szCs w:val="21"/>
        </w:rPr>
        <w:t xml:space="preserve">de acordo com as cláusulas escolhidas.   </w:t>
      </w:r>
    </w:p>
    <w:p w:rsidRPr="001527B9" w:rsidR="00E6410D" w:rsidP="001527B9" w:rsidRDefault="00FF254A" w14:paraId="516FBF45" w14:textId="77777777">
      <w:pPr>
        <w:pStyle w:val="Textodecomentrio1"/>
        <w:numPr>
          <w:ilvl w:val="0"/>
          <w:numId w:val="3"/>
        </w:numPr>
        <w:tabs>
          <w:tab w:val="decimal" w:pos="426"/>
        </w:tabs>
        <w:spacing w:before="100" w:beforeAutospacing="1" w:after="100" w:afterAutospacing="1" w:line="276" w:lineRule="auto"/>
        <w:ind w:left="0" w:firstLine="0"/>
        <w:jc w:val="both"/>
        <w:rPr>
          <w:rFonts w:cs="Segoe UI" w:asciiTheme="minorHAnsi" w:hAnsiTheme="minorHAnsi"/>
          <w:color w:val="000000"/>
          <w:sz w:val="21"/>
          <w:szCs w:val="21"/>
        </w:rPr>
      </w:pPr>
      <w:r w:rsidRPr="001527B9">
        <w:rPr>
          <w:rStyle w:val="Fontepargpadro1"/>
          <w:rFonts w:cs="Segoe UI" w:asciiTheme="minorHAnsi" w:hAnsiTheme="minorHAnsi"/>
          <w:color w:val="000000"/>
          <w:sz w:val="21"/>
          <w:szCs w:val="21"/>
        </w:rPr>
        <w:t xml:space="preserve">A redação em </w:t>
      </w:r>
      <w:r w:rsidRPr="001527B9">
        <w:rPr>
          <w:rStyle w:val="Fontepargpadro1"/>
          <w:rFonts w:cs="Segoe UI" w:asciiTheme="minorHAnsi" w:hAnsiTheme="minorHAnsi"/>
          <w:b/>
          <w:bCs/>
          <w:color w:val="77206D" w:themeColor="accent5" w:themeShade="BF"/>
          <w:sz w:val="21"/>
          <w:szCs w:val="21"/>
          <w:u w:val="single"/>
        </w:rPr>
        <w:t>ROXO</w:t>
      </w:r>
      <w:r w:rsidRPr="001527B9">
        <w:rPr>
          <w:rStyle w:val="Fontepargpadro1"/>
          <w:rFonts w:cs="Segoe UI" w:asciiTheme="minorHAnsi" w:hAnsiTheme="minorHAnsi"/>
          <w:color w:val="77206D" w:themeColor="accent5" w:themeShade="BF"/>
          <w:sz w:val="21"/>
          <w:szCs w:val="21"/>
        </w:rPr>
        <w:t xml:space="preserve"> </w:t>
      </w:r>
      <w:r w:rsidRPr="001527B9">
        <w:rPr>
          <w:rStyle w:val="Fontepargpadro1"/>
          <w:rFonts w:cs="Segoe UI" w:asciiTheme="minorHAnsi" w:hAnsiTheme="minorHAnsi"/>
          <w:color w:val="000000"/>
          <w:sz w:val="21"/>
          <w:szCs w:val="21"/>
        </w:rPr>
        <w:t xml:space="preserve">consiste em orientações expressas que devem ser seguidas. </w:t>
      </w:r>
    </w:p>
    <w:p w:rsidRPr="001527B9" w:rsidR="00E6410D" w:rsidP="001527B9" w:rsidRDefault="2C81ED5A" w14:paraId="4709881B" w14:textId="310F7923">
      <w:pPr>
        <w:pStyle w:val="Textodecomentrio1"/>
        <w:numPr>
          <w:ilvl w:val="0"/>
          <w:numId w:val="3"/>
        </w:numPr>
        <w:tabs>
          <w:tab w:val="decimal" w:pos="426"/>
        </w:tabs>
        <w:spacing w:before="100" w:beforeAutospacing="1" w:after="100" w:afterAutospacing="1" w:line="276" w:lineRule="auto"/>
        <w:ind w:left="0" w:firstLine="0"/>
        <w:jc w:val="both"/>
        <w:rPr>
          <w:rFonts w:cs="Segoe UI" w:asciiTheme="minorHAnsi" w:hAnsiTheme="minorHAnsi"/>
          <w:b/>
          <w:bCs/>
          <w:color w:val="000000"/>
          <w:sz w:val="21"/>
          <w:szCs w:val="21"/>
          <w:highlight w:val="yellow"/>
        </w:rPr>
      </w:pPr>
      <w:r w:rsidRPr="001527B9">
        <w:rPr>
          <w:rFonts w:cs="Segoe UI" w:asciiTheme="minorHAnsi" w:hAnsiTheme="minorHAnsi"/>
          <w:sz w:val="21"/>
          <w:szCs w:val="21"/>
        </w:rPr>
        <w:t xml:space="preserve">Antes da versão final, é importante alterar a cor da fonte para </w:t>
      </w:r>
      <w:r w:rsidRPr="001527B9">
        <w:rPr>
          <w:rFonts w:cs="Segoe UI" w:asciiTheme="minorHAnsi" w:hAnsiTheme="minorHAnsi"/>
          <w:b/>
          <w:bCs/>
          <w:sz w:val="21"/>
          <w:szCs w:val="21"/>
        </w:rPr>
        <w:t>PRETA</w:t>
      </w:r>
      <w:r w:rsidRPr="001527B9">
        <w:rPr>
          <w:rFonts w:cs="Segoe UI" w:asciiTheme="minorHAnsi" w:hAnsiTheme="minorHAnsi"/>
          <w:sz w:val="21"/>
          <w:szCs w:val="21"/>
        </w:rPr>
        <w:t xml:space="preserve"> das informações escolhidas/inseridas e </w:t>
      </w:r>
      <w:r w:rsidRPr="001527B9">
        <w:rPr>
          <w:rFonts w:cs="Segoe UI" w:asciiTheme="minorHAnsi" w:hAnsiTheme="minorHAnsi"/>
          <w:b/>
          <w:bCs/>
          <w:sz w:val="21"/>
          <w:szCs w:val="21"/>
          <w:highlight w:val="yellow"/>
        </w:rPr>
        <w:t>EXCLUIR</w:t>
      </w:r>
      <w:r w:rsidRPr="001527B9">
        <w:rPr>
          <w:rFonts w:cs="Segoe UI" w:asciiTheme="minorHAnsi" w:hAnsiTheme="minorHAnsi"/>
          <w:sz w:val="21"/>
          <w:szCs w:val="21"/>
        </w:rPr>
        <w:t xml:space="preserve"> os demais textos variáveis </w:t>
      </w:r>
      <w:r w:rsidRPr="001527B9">
        <w:rPr>
          <w:rFonts w:cs="Segoe UI" w:asciiTheme="minorHAnsi" w:hAnsiTheme="minorHAnsi"/>
          <w:sz w:val="21"/>
          <w:szCs w:val="21"/>
          <w:u w:val="single"/>
        </w:rPr>
        <w:t>que não serão acatados</w:t>
      </w:r>
      <w:r w:rsidRPr="001527B9">
        <w:rPr>
          <w:rFonts w:cs="Segoe UI" w:asciiTheme="minorHAnsi" w:hAnsiTheme="minorHAnsi"/>
          <w:sz w:val="21"/>
          <w:szCs w:val="21"/>
        </w:rPr>
        <w:t xml:space="preserve">, inclusive as orientações obrigatórias que estão em </w:t>
      </w:r>
      <w:r w:rsidRPr="001527B9">
        <w:rPr>
          <w:rFonts w:cs="Segoe UI" w:asciiTheme="minorHAnsi" w:hAnsiTheme="minorHAnsi"/>
          <w:b/>
          <w:bCs/>
          <w:color w:val="77206D" w:themeColor="accent5" w:themeShade="BF"/>
          <w:sz w:val="21"/>
          <w:szCs w:val="21"/>
          <w:u w:val="single"/>
        </w:rPr>
        <w:t>ROXO,</w:t>
      </w:r>
      <w:r w:rsidRPr="001527B9">
        <w:rPr>
          <w:rFonts w:cs="Segoe UI" w:asciiTheme="minorHAnsi" w:hAnsiTheme="minorHAnsi"/>
          <w:sz w:val="21"/>
          <w:szCs w:val="21"/>
        </w:rPr>
        <w:t xml:space="preserve"> para garantir a concisão do TR</w:t>
      </w:r>
      <w:r w:rsidRPr="001527B9">
        <w:rPr>
          <w:rStyle w:val="Fontepargpadro1"/>
          <w:rFonts w:cs="Segoe UI" w:asciiTheme="minorHAnsi" w:hAnsiTheme="minorHAnsi"/>
          <w:color w:val="000000" w:themeColor="text1"/>
          <w:sz w:val="21"/>
          <w:szCs w:val="21"/>
        </w:rPr>
        <w:t xml:space="preserve">. </w:t>
      </w:r>
    </w:p>
    <w:p w:rsidRPr="001527B9" w:rsidR="2C81ED5A" w:rsidP="001527B9" w:rsidRDefault="2C81ED5A" w14:paraId="4479E53B" w14:textId="3C5A6608">
      <w:pPr>
        <w:pStyle w:val="Textodecomentrio1"/>
        <w:numPr>
          <w:ilvl w:val="0"/>
          <w:numId w:val="3"/>
        </w:numPr>
        <w:tabs>
          <w:tab w:val="decimal" w:pos="426"/>
        </w:tabs>
        <w:spacing w:before="100" w:beforeAutospacing="1" w:after="100" w:afterAutospacing="1" w:line="276" w:lineRule="auto"/>
        <w:ind w:left="0" w:firstLine="0"/>
        <w:jc w:val="both"/>
        <w:rPr>
          <w:rFonts w:cs="Segoe UI" w:asciiTheme="minorHAnsi" w:hAnsiTheme="minorHAnsi"/>
          <w:color w:val="000000" w:themeColor="text1"/>
          <w:sz w:val="21"/>
          <w:szCs w:val="21"/>
        </w:rPr>
      </w:pPr>
      <w:r w:rsidRPr="001527B9">
        <w:rPr>
          <w:rFonts w:cs="Segoe UI" w:asciiTheme="minorHAnsi" w:hAnsiTheme="minorHAnsi"/>
          <w:color w:val="000000" w:themeColor="text1"/>
          <w:sz w:val="21"/>
          <w:szCs w:val="21"/>
        </w:rPr>
        <w:t xml:space="preserve">Para enviar </w:t>
      </w:r>
      <w:r w:rsidRPr="001527B9">
        <w:rPr>
          <w:rFonts w:cs="Segoe UI" w:asciiTheme="minorHAnsi" w:hAnsiTheme="minorHAnsi"/>
          <w:b/>
          <w:bCs/>
          <w:color w:val="000000" w:themeColor="text1"/>
          <w:sz w:val="21"/>
          <w:szCs w:val="21"/>
        </w:rPr>
        <w:t>sugestões de alterações ou melhorias</w:t>
      </w:r>
      <w:r w:rsidRPr="001527B9">
        <w:rPr>
          <w:rFonts w:cs="Segoe UI" w:asciiTheme="minorHAnsi" w:hAnsiTheme="minorHAnsi"/>
          <w:color w:val="000000" w:themeColor="text1"/>
          <w:sz w:val="21"/>
          <w:szCs w:val="21"/>
        </w:rPr>
        <w:t xml:space="preserve">, por favor, encaminhe e-mail para </w:t>
      </w:r>
      <w:hyperlink r:id="rId11">
        <w:r w:rsidRPr="001527B9">
          <w:rPr>
            <w:rStyle w:val="Hyperlink"/>
            <w:rFonts w:cs="Segoe UI" w:asciiTheme="minorHAnsi" w:hAnsiTheme="minorHAnsi"/>
            <w:sz w:val="21"/>
            <w:szCs w:val="21"/>
          </w:rPr>
          <w:t>licitacao@mpba.mp.br</w:t>
        </w:r>
      </w:hyperlink>
      <w:r w:rsidRPr="001527B9">
        <w:rPr>
          <w:rFonts w:cs="Segoe UI" w:asciiTheme="minorHAnsi" w:hAnsiTheme="minorHAnsi"/>
          <w:color w:val="000000" w:themeColor="text1"/>
          <w:sz w:val="21"/>
          <w:szCs w:val="21"/>
        </w:rPr>
        <w:t xml:space="preserve">  Essas contribuições são importantes para aprimorar nosso processo.</w:t>
      </w:r>
    </w:p>
    <w:p w:rsidRPr="001527B9" w:rsidR="00E6410D" w:rsidP="001527B9" w:rsidRDefault="00E6410D" w14:paraId="6CD23C23" w14:textId="77777777">
      <w:pPr>
        <w:pStyle w:val="Textodecomentrio1"/>
        <w:ind w:right="-1"/>
        <w:jc w:val="both"/>
        <w:rPr>
          <w:rFonts w:cs="Segoe UI" w:asciiTheme="minorHAnsi" w:hAnsiTheme="minorHAnsi"/>
          <w:color w:val="000000" w:themeColor="text1"/>
          <w:sz w:val="21"/>
          <w:szCs w:val="21"/>
        </w:rPr>
      </w:pPr>
    </w:p>
    <w:tbl>
      <w:tblPr>
        <w:tblW w:w="6941" w:type="dxa"/>
        <w:jc w:val="center"/>
        <w:tblLayout w:type="fixed"/>
        <w:tblLook w:val="06A0" w:firstRow="1" w:lastRow="0" w:firstColumn="1" w:lastColumn="0" w:noHBand="1" w:noVBand="1"/>
      </w:tblPr>
      <w:tblGrid>
        <w:gridCol w:w="283"/>
        <w:gridCol w:w="2263"/>
        <w:gridCol w:w="4395"/>
      </w:tblGrid>
      <w:tr w:rsidRPr="001527B9" w:rsidR="00CD6BD7" w:rsidTr="006E796D" w14:paraId="11EE84B6" w14:textId="77777777">
        <w:trPr>
          <w:trHeight w:val="375"/>
          <w:jc w:val="center"/>
        </w:trPr>
        <w:tc>
          <w:tcPr>
            <w:tcW w:w="694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1527B9" w:rsidR="00CD6BD7" w:rsidP="001527B9" w:rsidRDefault="00CD6BD7" w14:paraId="585A0E96" w14:textId="7E9C85AB">
            <w:pPr>
              <w:spacing w:after="0" w:line="240" w:lineRule="auto"/>
              <w:ind w:right="-1"/>
              <w:jc w:val="center"/>
              <w:rPr>
                <w:rFonts w:eastAsia="Times New Roman" w:cs="Segoe UI"/>
                <w:sz w:val="21"/>
                <w:szCs w:val="21"/>
              </w:rPr>
            </w:pPr>
            <w:r w:rsidRPr="001527B9">
              <w:rPr>
                <w:rFonts w:eastAsia="Times New Roman" w:cs="Segoe UI"/>
                <w:b/>
                <w:bCs/>
                <w:sz w:val="21"/>
                <w:szCs w:val="21"/>
              </w:rPr>
              <w:t>LEGENDA</w:t>
            </w:r>
          </w:p>
        </w:tc>
      </w:tr>
      <w:tr w:rsidRPr="001527B9" w:rsidR="00CD6BD7" w:rsidTr="00563E4E" w14:paraId="1BE4FEA3" w14:textId="77777777">
        <w:trPr>
          <w:trHeight w:val="163"/>
          <w:jc w:val="center"/>
        </w:trPr>
        <w:tc>
          <w:tcPr>
            <w:tcW w:w="28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p w:rsidRPr="001527B9" w:rsidR="00CD6BD7" w:rsidP="001527B9" w:rsidRDefault="00CD6BD7" w14:paraId="1B165630" w14:textId="77777777">
            <w:pPr>
              <w:spacing w:after="0" w:line="240" w:lineRule="auto"/>
              <w:ind w:right="-1"/>
              <w:jc w:val="center"/>
              <w:rPr>
                <w:rFonts w:eastAsia="Times New Roman" w:cs="Segoe UI"/>
                <w:b/>
                <w:bCs/>
              </w:rPr>
            </w:pPr>
          </w:p>
        </w:tc>
        <w:tc>
          <w:tcPr>
            <w:tcW w:w="226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1527B9" w:rsidR="00CD6BD7" w:rsidP="001527B9" w:rsidRDefault="00CD6BD7" w14:paraId="0665E308" w14:textId="6627ACA0">
            <w:pPr>
              <w:spacing w:after="0" w:line="240" w:lineRule="auto"/>
              <w:ind w:right="-1"/>
              <w:jc w:val="center"/>
              <w:rPr>
                <w:rFonts w:eastAsia="Times New Roman" w:cs="Segoe UI"/>
                <w:b/>
                <w:bCs/>
              </w:rPr>
            </w:pPr>
            <w:r w:rsidRPr="001527B9">
              <w:rPr>
                <w:rFonts w:eastAsia="Times New Roman" w:cs="Segoe UI"/>
                <w:b/>
                <w:bCs/>
              </w:rPr>
              <w:t>Fonte Preta</w:t>
            </w:r>
          </w:p>
        </w:tc>
        <w:tc>
          <w:tcPr>
            <w:tcW w:w="439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1527B9" w:rsidR="00CD6BD7" w:rsidP="001527B9" w:rsidRDefault="00CD6BD7" w14:paraId="0DC36421" w14:textId="77777777">
            <w:pPr>
              <w:spacing w:after="0" w:line="240" w:lineRule="auto"/>
              <w:ind w:right="-1"/>
              <w:jc w:val="center"/>
              <w:rPr>
                <w:rFonts w:eastAsia="Times New Roman" w:cs="Segoe UI"/>
                <w:b/>
                <w:bCs/>
                <w:sz w:val="21"/>
                <w:szCs w:val="21"/>
              </w:rPr>
            </w:pPr>
            <w:r w:rsidRPr="001527B9">
              <w:rPr>
                <w:rFonts w:eastAsia="Arial" w:cs="Segoe UI"/>
                <w:b/>
                <w:bCs/>
                <w:sz w:val="21"/>
                <w:szCs w:val="21"/>
              </w:rPr>
              <w:t>TEXTOS INVARIÁVEIS</w:t>
            </w:r>
          </w:p>
        </w:tc>
      </w:tr>
      <w:tr w:rsidRPr="001527B9" w:rsidR="00CD6BD7" w:rsidTr="00563E4E" w14:paraId="5931B0EA" w14:textId="77777777">
        <w:trPr>
          <w:trHeight w:val="281"/>
          <w:jc w:val="center"/>
        </w:trPr>
        <w:tc>
          <w:tcPr>
            <w:tcW w:w="28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Pr>
          <w:p w:rsidRPr="001527B9" w:rsidR="00CD6BD7" w:rsidP="001527B9" w:rsidRDefault="00CD6BD7" w14:paraId="508005BB" w14:textId="77777777">
            <w:pPr>
              <w:spacing w:after="0" w:line="240" w:lineRule="auto"/>
              <w:ind w:right="-1"/>
              <w:jc w:val="center"/>
              <w:rPr>
                <w:rFonts w:eastAsia="Times New Roman" w:cs="Segoe UI"/>
                <w:b/>
                <w:bCs/>
                <w:color w:val="FF0000"/>
              </w:rPr>
            </w:pPr>
          </w:p>
        </w:tc>
        <w:tc>
          <w:tcPr>
            <w:tcW w:w="226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1527B9" w:rsidR="00CD6BD7" w:rsidP="001527B9" w:rsidRDefault="00CD6BD7" w14:paraId="3B0972FB" w14:textId="42F51DAB">
            <w:pPr>
              <w:spacing w:after="0" w:line="240" w:lineRule="auto"/>
              <w:ind w:right="-1"/>
              <w:jc w:val="center"/>
              <w:rPr>
                <w:rFonts w:eastAsia="Times New Roman" w:cs="Segoe UI"/>
                <w:b/>
                <w:bCs/>
                <w:color w:val="FF0000"/>
              </w:rPr>
            </w:pPr>
            <w:r w:rsidRPr="001527B9">
              <w:rPr>
                <w:rFonts w:eastAsia="Times New Roman" w:cs="Segoe UI"/>
                <w:b/>
                <w:bCs/>
                <w:color w:val="FF0000"/>
              </w:rPr>
              <w:t>Fonte Vermelha</w:t>
            </w:r>
          </w:p>
        </w:tc>
        <w:tc>
          <w:tcPr>
            <w:tcW w:w="439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1527B9" w:rsidR="00CD6BD7" w:rsidP="001527B9" w:rsidRDefault="00CD6BD7" w14:paraId="748CD0C3" w14:textId="77777777">
            <w:pPr>
              <w:spacing w:after="0" w:line="240" w:lineRule="auto"/>
              <w:ind w:right="-1"/>
              <w:jc w:val="center"/>
              <w:rPr>
                <w:rFonts w:eastAsia="Times New Roman" w:cs="Segoe UI"/>
                <w:sz w:val="21"/>
                <w:szCs w:val="21"/>
              </w:rPr>
            </w:pPr>
            <w:r w:rsidRPr="001527B9">
              <w:rPr>
                <w:rFonts w:eastAsia="Arial" w:cs="Segoe UI"/>
                <w:b/>
                <w:bCs/>
                <w:sz w:val="21"/>
                <w:szCs w:val="21"/>
              </w:rPr>
              <w:t>TEXTOS VARIÁVEIS E OBRIGATÓRIOS</w:t>
            </w:r>
          </w:p>
        </w:tc>
      </w:tr>
      <w:tr w:rsidRPr="001527B9" w:rsidR="00CD6BD7" w:rsidTr="00563E4E" w14:paraId="79914969" w14:textId="77777777">
        <w:trPr>
          <w:trHeight w:val="258"/>
          <w:jc w:val="center"/>
        </w:trPr>
        <w:tc>
          <w:tcPr>
            <w:tcW w:w="283" w:type="dxa"/>
            <w:tcBorders>
              <w:top w:val="single" w:color="000000" w:themeColor="text1" w:sz="4" w:space="0"/>
              <w:left w:val="single" w:color="000000" w:themeColor="text1" w:sz="4" w:space="0"/>
              <w:right w:val="single" w:color="000000" w:themeColor="text1" w:sz="4" w:space="0"/>
            </w:tcBorders>
            <w:shd w:val="clear" w:color="auto" w:fill="3A7C22" w:themeFill="accent6" w:themeFillShade="BF"/>
          </w:tcPr>
          <w:p w:rsidRPr="001527B9" w:rsidR="00CD6BD7" w:rsidP="001527B9" w:rsidRDefault="00CD6BD7" w14:paraId="003DCBFB" w14:textId="77777777">
            <w:pPr>
              <w:spacing w:after="0" w:line="240" w:lineRule="auto"/>
              <w:ind w:right="-1"/>
              <w:jc w:val="center"/>
              <w:rPr>
                <w:rFonts w:eastAsia="Times New Roman" w:cs="Segoe UI"/>
                <w:b/>
                <w:bCs/>
                <w:color w:val="3A7C22" w:themeColor="accent6" w:themeShade="BF"/>
              </w:rPr>
            </w:pPr>
          </w:p>
        </w:tc>
        <w:tc>
          <w:tcPr>
            <w:tcW w:w="2263" w:type="dxa"/>
            <w:tcBorders>
              <w:top w:val="single" w:color="000000" w:themeColor="text1" w:sz="4" w:space="0"/>
              <w:left w:val="single" w:color="000000" w:themeColor="text1" w:sz="4" w:space="0"/>
              <w:right w:val="single" w:color="000000" w:themeColor="text1" w:sz="4" w:space="0"/>
            </w:tcBorders>
            <w:vAlign w:val="center"/>
          </w:tcPr>
          <w:p w:rsidRPr="001527B9" w:rsidR="00CD6BD7" w:rsidP="001527B9" w:rsidRDefault="00CD6BD7" w14:paraId="625CE662" w14:textId="5A68C441">
            <w:pPr>
              <w:spacing w:after="0" w:line="240" w:lineRule="auto"/>
              <w:ind w:right="-1"/>
              <w:jc w:val="center"/>
              <w:rPr>
                <w:rFonts w:eastAsia="Times New Roman" w:cs="Segoe UI"/>
                <w:b/>
                <w:bCs/>
                <w:color w:val="3A7C22" w:themeColor="accent6" w:themeShade="BF"/>
              </w:rPr>
            </w:pPr>
            <w:r w:rsidRPr="001527B9">
              <w:rPr>
                <w:rFonts w:eastAsia="Times New Roman" w:cs="Segoe UI"/>
                <w:b/>
                <w:bCs/>
                <w:color w:val="3A7C22" w:themeColor="accent6" w:themeShade="BF"/>
              </w:rPr>
              <w:t>Fonte Verde</w:t>
            </w:r>
          </w:p>
        </w:tc>
        <w:tc>
          <w:tcPr>
            <w:tcW w:w="4395" w:type="dxa"/>
            <w:tcBorders>
              <w:top w:val="single" w:color="000000" w:themeColor="text1" w:sz="4" w:space="0"/>
              <w:left w:val="single" w:color="000000" w:themeColor="text1" w:sz="4" w:space="0"/>
              <w:right w:val="single" w:color="000000" w:themeColor="text1" w:sz="4" w:space="0"/>
            </w:tcBorders>
            <w:vAlign w:val="center"/>
          </w:tcPr>
          <w:p w:rsidRPr="001527B9" w:rsidR="00CD6BD7" w:rsidP="001527B9" w:rsidRDefault="00CD6BD7" w14:paraId="20FF3497" w14:textId="43DFAF3B">
            <w:pPr>
              <w:spacing w:after="0" w:line="240" w:lineRule="auto"/>
              <w:ind w:right="-1"/>
              <w:jc w:val="center"/>
              <w:rPr>
                <w:rFonts w:eastAsia="Arial" w:cs="Segoe UI"/>
                <w:b/>
                <w:bCs/>
                <w:sz w:val="21"/>
                <w:szCs w:val="21"/>
              </w:rPr>
            </w:pPr>
            <w:r w:rsidRPr="001527B9">
              <w:rPr>
                <w:rFonts w:eastAsia="Arial" w:cs="Segoe UI"/>
                <w:b/>
                <w:bCs/>
                <w:sz w:val="21"/>
                <w:szCs w:val="21"/>
              </w:rPr>
              <w:t>TEXTO SUGESTIVO / ALTERNATIVO</w:t>
            </w:r>
          </w:p>
        </w:tc>
      </w:tr>
      <w:tr w:rsidRPr="001527B9" w:rsidR="00563E4E" w:rsidTr="00563E4E" w14:paraId="040C2B7F" w14:textId="77777777">
        <w:trPr>
          <w:trHeight w:val="128"/>
          <w:jc w:val="center"/>
        </w:trPr>
        <w:tc>
          <w:tcPr>
            <w:tcW w:w="283" w:type="dxa"/>
            <w:tcBorders>
              <w:top w:val="single" w:color="000000" w:themeColor="text1" w:sz="4" w:space="0"/>
              <w:left w:val="single" w:color="000000" w:themeColor="text1" w:sz="4" w:space="0"/>
              <w:right w:val="single" w:color="000000" w:themeColor="text1" w:sz="4" w:space="0"/>
            </w:tcBorders>
            <w:shd w:val="clear" w:color="auto" w:fill="0070C0"/>
          </w:tcPr>
          <w:p w:rsidRPr="001527B9" w:rsidR="00563E4E" w:rsidP="001527B9" w:rsidRDefault="00563E4E" w14:paraId="3906D430" w14:textId="77777777">
            <w:pPr>
              <w:spacing w:after="0" w:line="240" w:lineRule="auto"/>
              <w:ind w:right="-1"/>
              <w:jc w:val="center"/>
              <w:rPr>
                <w:rFonts w:eastAsia="Times New Roman" w:cs="Segoe UI"/>
                <w:b/>
                <w:bCs/>
                <w:color w:val="0057E5"/>
              </w:rPr>
            </w:pPr>
          </w:p>
        </w:tc>
        <w:tc>
          <w:tcPr>
            <w:tcW w:w="2263" w:type="dxa"/>
            <w:tcBorders>
              <w:top w:val="single" w:color="000000" w:themeColor="text1" w:sz="4" w:space="0"/>
              <w:left w:val="single" w:color="000000" w:themeColor="text1" w:sz="4" w:space="0"/>
              <w:right w:val="single" w:color="000000" w:themeColor="text1" w:sz="4" w:space="0"/>
            </w:tcBorders>
            <w:vAlign w:val="center"/>
          </w:tcPr>
          <w:p w:rsidRPr="001527B9" w:rsidR="00563E4E" w:rsidP="001527B9" w:rsidRDefault="00563E4E" w14:paraId="55BA4910" w14:textId="5DC711E8">
            <w:pPr>
              <w:spacing w:after="0" w:line="240" w:lineRule="auto"/>
              <w:ind w:right="-1"/>
              <w:jc w:val="center"/>
              <w:rPr>
                <w:rFonts w:eastAsia="Times New Roman" w:cs="Segoe UI"/>
                <w:b/>
                <w:bCs/>
                <w:color w:val="00B050"/>
              </w:rPr>
            </w:pPr>
            <w:r w:rsidRPr="001527B9">
              <w:rPr>
                <w:rFonts w:eastAsia="Times New Roman" w:cs="Segoe UI"/>
                <w:b/>
                <w:bCs/>
                <w:color w:val="0057E5"/>
              </w:rPr>
              <w:t>Fonte Azul</w:t>
            </w:r>
          </w:p>
        </w:tc>
        <w:tc>
          <w:tcPr>
            <w:tcW w:w="4395" w:type="dxa"/>
            <w:tcBorders>
              <w:top w:val="single" w:color="000000" w:themeColor="text1" w:sz="4" w:space="0"/>
              <w:left w:val="single" w:color="000000" w:themeColor="text1" w:sz="4" w:space="0"/>
              <w:right w:val="single" w:color="000000" w:themeColor="text1" w:sz="4" w:space="0"/>
            </w:tcBorders>
            <w:vAlign w:val="center"/>
          </w:tcPr>
          <w:p w:rsidRPr="001527B9" w:rsidR="00563E4E" w:rsidP="001527B9" w:rsidRDefault="00563E4E" w14:paraId="6691D7AE" w14:textId="77777777">
            <w:pPr>
              <w:spacing w:after="0" w:line="240" w:lineRule="auto"/>
              <w:ind w:right="-1"/>
              <w:jc w:val="center"/>
              <w:rPr>
                <w:rFonts w:eastAsia="Arial" w:cs="Segoe UI"/>
                <w:b/>
                <w:bCs/>
                <w:sz w:val="21"/>
                <w:szCs w:val="21"/>
              </w:rPr>
            </w:pPr>
            <w:r w:rsidRPr="001527B9">
              <w:rPr>
                <w:rFonts w:eastAsia="Arial" w:cs="Segoe UI"/>
                <w:b/>
                <w:bCs/>
                <w:sz w:val="21"/>
                <w:szCs w:val="21"/>
              </w:rPr>
              <w:t>LINKS</w:t>
            </w:r>
          </w:p>
        </w:tc>
      </w:tr>
      <w:tr w:rsidRPr="001527B9" w:rsidR="00CD6BD7" w:rsidTr="00563E4E" w14:paraId="276ABBC4" w14:textId="77777777">
        <w:trPr>
          <w:trHeight w:val="238"/>
          <w:jc w:val="center"/>
        </w:trPr>
        <w:tc>
          <w:tcPr>
            <w:tcW w:w="283" w:type="dxa"/>
            <w:tcBorders>
              <w:left w:val="single" w:color="000000" w:themeColor="text1" w:sz="4" w:space="0"/>
              <w:bottom w:val="single" w:color="000000" w:themeColor="text1" w:sz="4" w:space="0"/>
              <w:right w:val="single" w:color="000000" w:themeColor="text1" w:sz="4" w:space="0"/>
            </w:tcBorders>
            <w:shd w:val="clear" w:color="auto" w:fill="77206D" w:themeFill="accent5" w:themeFillShade="BF"/>
          </w:tcPr>
          <w:p w:rsidRPr="001527B9" w:rsidR="00CD6BD7" w:rsidP="001527B9" w:rsidRDefault="00CD6BD7" w14:paraId="68B0DF27" w14:textId="77777777">
            <w:pPr>
              <w:spacing w:after="0" w:line="240" w:lineRule="auto"/>
              <w:ind w:right="-1"/>
              <w:jc w:val="center"/>
              <w:rPr>
                <w:rFonts w:eastAsia="Times New Roman" w:cs="Segoe UI"/>
                <w:b/>
                <w:bCs/>
                <w:color w:val="77206D" w:themeColor="accent5" w:themeShade="BF"/>
              </w:rPr>
            </w:pPr>
          </w:p>
        </w:tc>
        <w:tc>
          <w:tcPr>
            <w:tcW w:w="226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1527B9" w:rsidR="00CD6BD7" w:rsidP="001527B9" w:rsidRDefault="00CD6BD7" w14:paraId="61ED4F39" w14:textId="560714AC">
            <w:pPr>
              <w:spacing w:after="0" w:line="240" w:lineRule="auto"/>
              <w:ind w:right="-1"/>
              <w:jc w:val="center"/>
              <w:rPr>
                <w:rFonts w:eastAsia="Times New Roman" w:cs="Segoe UI"/>
                <w:b/>
                <w:bCs/>
                <w:color w:val="77206D" w:themeColor="accent5" w:themeShade="BF"/>
              </w:rPr>
            </w:pPr>
            <w:r w:rsidRPr="001527B9">
              <w:rPr>
                <w:rFonts w:eastAsia="Times New Roman" w:cs="Segoe UI"/>
                <w:b/>
                <w:bCs/>
                <w:color w:val="77206D" w:themeColor="accent5" w:themeShade="BF"/>
              </w:rPr>
              <w:t>Fonte Roxa</w:t>
            </w:r>
          </w:p>
        </w:tc>
        <w:tc>
          <w:tcPr>
            <w:tcW w:w="439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1527B9" w:rsidR="00CD6BD7" w:rsidP="001527B9" w:rsidRDefault="00CD6BD7" w14:paraId="68051E5D" w14:textId="77777777">
            <w:pPr>
              <w:spacing w:after="0" w:line="240" w:lineRule="auto"/>
              <w:ind w:right="-1"/>
              <w:jc w:val="center"/>
              <w:rPr>
                <w:rFonts w:eastAsia="Arial" w:cs="Segoe UI"/>
                <w:b/>
                <w:bCs/>
                <w:sz w:val="21"/>
                <w:szCs w:val="21"/>
              </w:rPr>
            </w:pPr>
            <w:r w:rsidRPr="001527B9">
              <w:rPr>
                <w:rFonts w:eastAsia="Arial" w:cs="Segoe UI"/>
                <w:b/>
                <w:bCs/>
                <w:sz w:val="21"/>
                <w:szCs w:val="21"/>
              </w:rPr>
              <w:t>ORIENTAÇÕES OBRIGATÓRIAS</w:t>
            </w:r>
          </w:p>
        </w:tc>
      </w:tr>
    </w:tbl>
    <w:p w:rsidRPr="001527B9" w:rsidR="20F1656D" w:rsidP="001527B9" w:rsidRDefault="20F1656D" w14:paraId="0ED3CAD0" w14:textId="00C2F6AB">
      <w:pPr>
        <w:spacing w:after="0" w:line="240" w:lineRule="auto"/>
        <w:ind w:right="-1"/>
        <w:rPr>
          <w:rFonts w:cs="Segoe UI"/>
        </w:rPr>
      </w:pPr>
      <w:r w:rsidRPr="001527B9">
        <w:rPr>
          <w:rFonts w:cs="Segoe UI"/>
        </w:rPr>
        <w:br w:type="page"/>
      </w:r>
    </w:p>
    <w:tbl>
      <w:tblPr>
        <w:tblStyle w:val="Tabelacomgrade"/>
        <w:tblW w:w="9923" w:type="dxa"/>
        <w:tblInd w:w="-157" w:type="dxa"/>
        <w:tblLayout w:type="fixed"/>
        <w:tblLook w:val="04A0" w:firstRow="1" w:lastRow="0" w:firstColumn="1" w:lastColumn="0" w:noHBand="0" w:noVBand="1"/>
      </w:tblPr>
      <w:tblGrid>
        <w:gridCol w:w="9923"/>
      </w:tblGrid>
      <w:tr w:rsidRPr="001527B9" w:rsidR="00E6410D" w:rsidTr="00677E2B" w14:paraId="4BA26A93" w14:textId="77777777">
        <w:trPr>
          <w:trHeight w:val="851" w:hRule="exact"/>
        </w:trPr>
        <w:tc>
          <w:tcPr>
            <w:tcW w:w="9923" w:type="dxa"/>
            <w:tcBorders>
              <w:top w:val="single" w:color="000000" w:themeColor="text1" w:sz="18" w:space="0"/>
              <w:left w:val="single" w:color="000000" w:themeColor="text1" w:sz="18" w:space="0"/>
              <w:bottom w:val="single" w:color="000000" w:themeColor="text1" w:sz="18" w:space="0"/>
              <w:right w:val="single" w:color="000000" w:themeColor="text1" w:sz="18" w:space="0"/>
            </w:tcBorders>
            <w:shd w:val="clear" w:color="auto" w:fill="808080" w:themeFill="background1" w:themeFillShade="80"/>
            <w:vAlign w:val="center"/>
          </w:tcPr>
          <w:p w:rsidRPr="001527B9" w:rsidR="00E6410D" w:rsidP="001527B9" w:rsidRDefault="00FF254A" w14:paraId="7D3093C8" w14:textId="77777777">
            <w:pPr>
              <w:spacing w:after="0" w:line="240" w:lineRule="auto"/>
              <w:ind w:right="-1"/>
              <w:jc w:val="center"/>
              <w:rPr>
                <w:rFonts w:eastAsia="Aptos"/>
              </w:rPr>
            </w:pPr>
            <w:r w:rsidRPr="001527B9">
              <w:rPr>
                <w:rFonts w:eastAsia="Aptos" w:cs="Arial"/>
                <w:b/>
                <w:bCs/>
                <w:color w:val="FFFFFF" w:themeColor="background1"/>
                <w:sz w:val="40"/>
                <w:szCs w:val="40"/>
              </w:rPr>
              <w:t>TERMO DE REFERÊNCIA</w:t>
            </w:r>
          </w:p>
        </w:tc>
      </w:tr>
      <w:tr w:rsidRPr="001527B9" w:rsidR="00E6410D" w:rsidTr="00677E2B" w14:paraId="039062FA" w14:textId="77777777">
        <w:trPr>
          <w:trHeight w:val="57" w:hRule="exact"/>
        </w:trPr>
        <w:tc>
          <w:tcPr>
            <w:tcW w:w="9923" w:type="dxa"/>
            <w:tcBorders>
              <w:top w:val="single" w:color="000000" w:themeColor="text1" w:sz="18" w:space="0"/>
              <w:left w:val="nil"/>
              <w:bottom w:val="single" w:color="000000" w:themeColor="text1" w:sz="12" w:space="0"/>
              <w:right w:val="nil"/>
            </w:tcBorders>
            <w:vAlign w:val="center"/>
          </w:tcPr>
          <w:p w:rsidRPr="001527B9" w:rsidR="00E6410D" w:rsidP="001527B9" w:rsidRDefault="00E6410D" w14:paraId="30DF5A1A" w14:textId="77777777">
            <w:pPr>
              <w:spacing w:after="0" w:line="240" w:lineRule="auto"/>
              <w:ind w:right="-1"/>
              <w:jc w:val="center"/>
              <w:rPr>
                <w:rFonts w:cs="Arial"/>
                <w:b/>
                <w:bCs/>
                <w:color w:val="FFFFFF" w:themeColor="background1"/>
                <w:sz w:val="40"/>
                <w:szCs w:val="40"/>
              </w:rPr>
            </w:pPr>
          </w:p>
        </w:tc>
      </w:tr>
      <w:tr w:rsidRPr="001527B9" w:rsidR="00E6410D" w:rsidTr="004D6E7C" w14:paraId="71CE6312" w14:textId="77777777">
        <w:trPr>
          <w:trHeight w:val="454" w:hRule="exact"/>
        </w:trPr>
        <w:tc>
          <w:tcPr>
            <w:tcW w:w="9923"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9D9D9" w:themeFill="background1" w:themeFillShade="D9"/>
            <w:vAlign w:val="center"/>
          </w:tcPr>
          <w:p w:rsidRPr="001527B9" w:rsidR="00E6410D" w:rsidP="001527B9" w:rsidRDefault="00FF254A" w14:paraId="5531C7E4" w14:textId="77777777">
            <w:pPr>
              <w:pStyle w:val="Ttulo1"/>
              <w:spacing w:before="0" w:after="0" w:line="240" w:lineRule="auto"/>
              <w:ind w:right="-1"/>
              <w:rPr>
                <w:rFonts w:cs="Segoe UI" w:asciiTheme="minorHAnsi" w:hAnsiTheme="minorHAnsi"/>
                <w:b/>
                <w:bCs/>
                <w:sz w:val="24"/>
                <w:szCs w:val="24"/>
              </w:rPr>
            </w:pPr>
            <w:r w:rsidRPr="001527B9">
              <w:rPr>
                <w:rFonts w:cs="Segoe UI" w:asciiTheme="minorHAnsi" w:hAnsiTheme="minorHAnsi"/>
                <w:b/>
                <w:bCs/>
                <w:color w:val="000000" w:themeColor="text1"/>
                <w:sz w:val="24"/>
                <w:szCs w:val="24"/>
              </w:rPr>
              <w:t>1. DEFINIÇÃO DO OBJETO (Art. 6º, XXIII, 'a' da Lei nº 14.133/2021)</w:t>
            </w:r>
          </w:p>
        </w:tc>
      </w:tr>
    </w:tbl>
    <w:p w:rsidRPr="001527B9" w:rsidR="008E3611" w:rsidP="001527B9" w:rsidRDefault="008E3611" w14:paraId="320C4D25" w14:textId="77777777">
      <w:pPr>
        <w:spacing w:after="0" w:line="240" w:lineRule="auto"/>
        <w:ind w:right="-1"/>
        <w:jc w:val="both"/>
        <w:rPr>
          <w:rFonts w:cs="Calibri"/>
          <w:iCs/>
          <w:sz w:val="2"/>
          <w:szCs w:val="2"/>
        </w:rPr>
      </w:pPr>
    </w:p>
    <w:tbl>
      <w:tblPr>
        <w:tblStyle w:val="Tabelacomgrade"/>
        <w:tblW w:w="9923" w:type="dxa"/>
        <w:tblInd w:w="-134" w:type="dxa"/>
        <w:tblLayout w:type="fixed"/>
        <w:tblLook w:val="04A0" w:firstRow="1" w:lastRow="0" w:firstColumn="1" w:lastColumn="0" w:noHBand="0" w:noVBand="1"/>
      </w:tblPr>
      <w:tblGrid>
        <w:gridCol w:w="9923"/>
      </w:tblGrid>
      <w:tr w:rsidRPr="001527B9" w:rsidR="008E3611" w:rsidTr="76E0B33E" w14:paraId="777AA9E2" w14:textId="77777777">
        <w:trPr>
          <w:trHeight w:val="57" w:hRule="exact"/>
        </w:trPr>
        <w:tc>
          <w:tcPr>
            <w:tcW w:w="9923" w:type="dxa"/>
            <w:tcBorders>
              <w:top w:val="nil"/>
              <w:left w:val="nil"/>
              <w:bottom w:val="single" w:color="000000" w:themeColor="text1" w:sz="12" w:space="0"/>
              <w:right w:val="nil"/>
            </w:tcBorders>
            <w:vAlign w:val="center"/>
          </w:tcPr>
          <w:p w:rsidRPr="001527B9" w:rsidR="008E3611" w:rsidP="001527B9" w:rsidRDefault="008E3611" w14:paraId="74C2FD41" w14:textId="77777777">
            <w:pPr>
              <w:spacing w:after="0" w:line="240" w:lineRule="auto"/>
              <w:ind w:right="-1"/>
              <w:jc w:val="center"/>
              <w:rPr>
                <w:rFonts w:cs="Arial"/>
                <w:b/>
                <w:bCs/>
                <w:color w:val="FFFFFF" w:themeColor="background1"/>
                <w:sz w:val="40"/>
                <w:szCs w:val="40"/>
              </w:rPr>
            </w:pPr>
          </w:p>
        </w:tc>
      </w:tr>
      <w:tr w:rsidRPr="001527B9" w:rsidR="008E3611" w:rsidTr="76E0B33E" w14:paraId="667FC990" w14:textId="77777777">
        <w:trPr>
          <w:trHeight w:val="454" w:hRule="exact"/>
        </w:trPr>
        <w:tc>
          <w:tcPr>
            <w:tcW w:w="9923"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9D9D9" w:themeFill="background1" w:themeFillShade="D9"/>
            <w:vAlign w:val="center"/>
          </w:tcPr>
          <w:p w:rsidRPr="001527B9" w:rsidR="008E3611" w:rsidP="76E0B33E" w:rsidRDefault="0076746B" w14:paraId="37D44C4C" w14:textId="34A8EE55">
            <w:pPr>
              <w:pStyle w:val="Ttulo1"/>
              <w:spacing w:before="0" w:after="0" w:line="240" w:lineRule="auto"/>
              <w:ind w:right="-1"/>
              <w:rPr>
                <w:rFonts w:cs="Segoe UI" w:asciiTheme="minorHAnsi" w:hAnsiTheme="minorHAnsi"/>
                <w:sz w:val="20"/>
                <w:szCs w:val="20"/>
                <w:u w:val="single"/>
              </w:rPr>
            </w:pPr>
            <w:hyperlink r:id="rId12">
              <w:r w:rsidRPr="76E0B33E">
                <w:rPr>
                  <w:rStyle w:val="Hyperlink"/>
                  <w:rFonts w:cs="Segoe UI" w:asciiTheme="minorHAnsi" w:hAnsiTheme="minorHAnsi"/>
                  <w:b/>
                  <w:bCs/>
                  <w:sz w:val="22"/>
                  <w:szCs w:val="22"/>
                </w:rPr>
                <w:t>1.1 INDICAÇÃO DO OBJETO</w:t>
              </w:r>
              <w:r w:rsidRPr="76E0B33E" w:rsidR="008C7EA7">
                <w:rPr>
                  <w:rStyle w:val="Hyperlink"/>
                  <w:rFonts w:cs="Segoe UI" w:asciiTheme="minorHAnsi" w:hAnsiTheme="minorHAnsi"/>
                  <w:b/>
                  <w:bCs/>
                  <w:sz w:val="22"/>
                  <w:szCs w:val="22"/>
                </w:rPr>
                <w:t xml:space="preserve"> </w:t>
              </w:r>
              <w:r w:rsidRPr="76E0B33E" w:rsidR="008C7EA7">
                <w:rPr>
                  <w:rStyle w:val="Hyperlink"/>
                  <w:rFonts w:ascii="Apple Color Emoji" w:hAnsi="Apple Color Emoji" w:cs="Apple Color Emoji"/>
                  <w:b/>
                  <w:bCs/>
                  <w:sz w:val="22"/>
                  <w:szCs w:val="22"/>
                </w:rPr>
                <w:t>ℹ️</w:t>
              </w:r>
            </w:hyperlink>
          </w:p>
        </w:tc>
      </w:tr>
    </w:tbl>
    <w:p w:rsidRPr="001527B9" w:rsidR="008E3611" w:rsidP="001527B9" w:rsidRDefault="008E3611" w14:paraId="57DC1E0D" w14:textId="77777777">
      <w:pPr>
        <w:spacing w:after="0" w:line="240" w:lineRule="auto"/>
        <w:ind w:right="-1"/>
        <w:jc w:val="both"/>
        <w:rPr>
          <w:rFonts w:cs="Segoe UI"/>
          <w:iCs/>
          <w:sz w:val="20"/>
          <w:szCs w:val="20"/>
        </w:rPr>
      </w:pPr>
    </w:p>
    <w:p w:rsidR="00E6410D" w:rsidP="001527B9" w:rsidRDefault="00FF254A" w14:paraId="5A747AE4" w14:textId="4ACC1936">
      <w:pPr>
        <w:spacing w:after="0" w:line="240" w:lineRule="auto"/>
        <w:ind w:right="-1"/>
        <w:jc w:val="both"/>
        <w:rPr>
          <w:rFonts w:cs="Segoe UI"/>
          <w:iCs/>
          <w:sz w:val="20"/>
          <w:szCs w:val="20"/>
        </w:rPr>
      </w:pPr>
      <w:r w:rsidRPr="001527B9">
        <w:rPr>
          <w:rFonts w:cs="Segoe UI"/>
          <w:iCs/>
          <w:sz w:val="20"/>
          <w:szCs w:val="20"/>
        </w:rPr>
        <w:t xml:space="preserve">1.1.1 </w:t>
      </w:r>
      <w:r w:rsidRPr="001527B9" w:rsidR="00D36E7E">
        <w:rPr>
          <w:rFonts w:cs="Segoe UI"/>
          <w:iCs/>
          <w:sz w:val="20"/>
          <w:szCs w:val="20"/>
        </w:rPr>
        <w:t>Contratação de</w:t>
      </w:r>
      <w:r w:rsidR="008C7EA7">
        <w:rPr>
          <w:rFonts w:cs="Segoe UI"/>
          <w:iCs/>
          <w:sz w:val="20"/>
          <w:szCs w:val="20"/>
        </w:rPr>
        <w:t xml:space="preserve"> </w:t>
      </w:r>
      <w:r w:rsidRPr="0056530A" w:rsidR="008C7EA7">
        <w:rPr>
          <w:rFonts w:cs="Segoe UI"/>
          <w:iCs/>
          <w:color w:val="FF0000"/>
          <w:sz w:val="20"/>
          <w:szCs w:val="20"/>
        </w:rPr>
        <w:t>[i</w:t>
      </w:r>
      <w:r w:rsidRPr="00B908FC" w:rsidR="008C7EA7">
        <w:rPr>
          <w:rFonts w:cs="Segoe UI"/>
          <w:iCs/>
          <w:color w:val="FF0000"/>
          <w:sz w:val="20"/>
          <w:szCs w:val="20"/>
        </w:rPr>
        <w:t>nserir o objeto</w:t>
      </w:r>
      <w:r w:rsidR="008C7EA7">
        <w:rPr>
          <w:rFonts w:cs="Segoe UI"/>
          <w:iCs/>
          <w:color w:val="FF0000"/>
          <w:sz w:val="20"/>
          <w:szCs w:val="20"/>
        </w:rPr>
        <w:t xml:space="preserve"> </w:t>
      </w:r>
      <w:r w:rsidRPr="002057CE" w:rsidR="008C7EA7">
        <w:rPr>
          <w:rFonts w:cs="Segoe UI"/>
          <w:i/>
          <w:color w:val="77206D" w:themeColor="accent5" w:themeShade="BF"/>
          <w:sz w:val="20"/>
          <w:szCs w:val="20"/>
        </w:rPr>
        <w:t>(Solução de TI)</w:t>
      </w:r>
      <w:r w:rsidRPr="00B908FC" w:rsidR="008C7EA7">
        <w:rPr>
          <w:rFonts w:cs="Segoe UI"/>
          <w:iCs/>
          <w:color w:val="FF0000"/>
          <w:sz w:val="20"/>
          <w:szCs w:val="20"/>
        </w:rPr>
        <w:t xml:space="preserve">], </w:t>
      </w:r>
      <w:r w:rsidRPr="001527B9" w:rsidR="00B908FC">
        <w:rPr>
          <w:rFonts w:cs="Segoe UI"/>
          <w:iCs/>
          <w:color w:val="3A7C22" w:themeColor="accent6" w:themeShade="BF"/>
          <w:sz w:val="20"/>
          <w:szCs w:val="20"/>
        </w:rPr>
        <w:t xml:space="preserve">[através do Sistema de Registro de Preços], </w:t>
      </w:r>
      <w:r w:rsidRPr="001527B9">
        <w:rPr>
          <w:rFonts w:cs="Segoe UI"/>
          <w:iCs/>
          <w:sz w:val="20"/>
          <w:szCs w:val="20"/>
        </w:rPr>
        <w:t>conforme condições, quantidades e especificações técnicas estabelecidas neste Termo de Referência e seu(s) apenso(s).</w:t>
      </w:r>
    </w:p>
    <w:p w:rsidRPr="001527B9" w:rsidR="001527B9" w:rsidP="001527B9" w:rsidRDefault="001527B9" w14:paraId="623C66D0" w14:textId="77777777">
      <w:pPr>
        <w:spacing w:after="0" w:line="240" w:lineRule="auto"/>
        <w:ind w:right="-1"/>
        <w:jc w:val="both"/>
        <w:rPr>
          <w:rFonts w:cs="Segoe UI"/>
          <w:iCs/>
          <w:sz w:val="20"/>
          <w:szCs w:val="20"/>
        </w:rPr>
      </w:pPr>
    </w:p>
    <w:p w:rsidRPr="001527B9" w:rsidR="00BF4CB5" w:rsidP="58A78EB4" w:rsidRDefault="0076746B" w14:paraId="41270A9D" w14:textId="41EEBA4B">
      <w:pPr>
        <w:pStyle w:val="Ttulo3"/>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spacing w:before="0" w:after="0" w:line="240" w:lineRule="auto"/>
        <w:ind w:right="-1"/>
        <w:rPr>
          <w:rFonts w:cs="Segoe UI"/>
          <w:b/>
          <w:bCs/>
          <w:color w:val="0000FF"/>
          <w:sz w:val="21"/>
          <w:szCs w:val="21"/>
          <w:u w:val="single"/>
        </w:rPr>
      </w:pPr>
      <w:hyperlink r:id="rId13">
        <w:r w:rsidRPr="58A78EB4">
          <w:rPr>
            <w:rStyle w:val="Hyperlink"/>
            <w:rFonts w:cs="Segoe UI"/>
            <w:b/>
            <w:bCs/>
            <w:sz w:val="22"/>
            <w:szCs w:val="22"/>
          </w:rPr>
          <w:t>1.1.2 PARCELAMENTO DA CONTRATAÇÃO</w:t>
        </w:r>
        <w:r w:rsidRPr="58A78EB4" w:rsidR="008C7EA7">
          <w:rPr>
            <w:rStyle w:val="Hyperlink"/>
            <w:rFonts w:cs="Segoe UI"/>
            <w:b/>
            <w:bCs/>
            <w:sz w:val="22"/>
            <w:szCs w:val="22"/>
          </w:rPr>
          <w:t xml:space="preserve"> </w:t>
        </w:r>
        <w:r w:rsidRPr="58A78EB4" w:rsidR="008C7EA7">
          <w:rPr>
            <w:rStyle w:val="Hyperlink"/>
            <w:rFonts w:ascii="Apple Color Emoji" w:hAnsi="Apple Color Emoji" w:cs="Apple Color Emoji"/>
            <w:b/>
            <w:bCs/>
            <w:sz w:val="22"/>
            <w:szCs w:val="22"/>
          </w:rPr>
          <w:t>ℹ️</w:t>
        </w:r>
      </w:hyperlink>
    </w:p>
    <w:p w:rsidR="001527B9" w:rsidP="001527B9" w:rsidRDefault="001527B9" w14:paraId="3BBC832D" w14:textId="77777777">
      <w:pPr>
        <w:spacing w:after="0" w:line="240" w:lineRule="auto"/>
        <w:jc w:val="both"/>
        <w:rPr>
          <w:rFonts w:cs="Segoe UI"/>
          <w:iCs/>
          <w:sz w:val="20"/>
          <w:szCs w:val="20"/>
        </w:rPr>
      </w:pPr>
    </w:p>
    <w:p w:rsidRPr="00041C9E" w:rsidR="008C7EA7" w:rsidP="008C7EA7" w:rsidRDefault="00CF725D" w14:paraId="14A4CA1C" w14:textId="77777777">
      <w:pPr>
        <w:spacing w:after="0" w:line="240" w:lineRule="auto"/>
        <w:jc w:val="both"/>
        <w:rPr>
          <w:rFonts w:cs="Segoe UI"/>
          <w:iCs/>
          <w:sz w:val="20"/>
          <w:szCs w:val="20"/>
        </w:rPr>
      </w:pPr>
      <w:sdt>
        <w:sdtPr>
          <w:rPr>
            <w:rFonts w:ascii="Segoe UI" w:hAnsi="Segoe UI" w:cs="Segoe UI"/>
            <w:b/>
            <w:bCs/>
            <w:sz w:val="28"/>
            <w:szCs w:val="28"/>
          </w:rPr>
          <w:id w:val="-1964956130"/>
          <w14:checkbox>
            <w14:checked w14:val="0"/>
            <w14:checkedState w14:val="2612" w14:font="MS Gothic"/>
            <w14:uncheckedState w14:val="2610" w14:font="MS Gothic"/>
          </w14:checkbox>
        </w:sdtPr>
        <w:sdtEndPr/>
        <w:sdtContent>
          <w:r w:rsidR="008C7EA7">
            <w:rPr>
              <w:rFonts w:hint="eastAsia" w:ascii="MS Gothic" w:hAnsi="MS Gothic" w:eastAsia="MS Gothic" w:cs="Segoe UI"/>
              <w:b/>
              <w:bCs/>
              <w:sz w:val="28"/>
              <w:szCs w:val="28"/>
            </w:rPr>
            <w:t>☐</w:t>
          </w:r>
        </w:sdtContent>
      </w:sdt>
      <w:r w:rsidR="008C7EA7">
        <w:rPr>
          <w:rFonts w:cs="Segoe UI"/>
          <w:iCs/>
          <w:sz w:val="20"/>
          <w:szCs w:val="20"/>
        </w:rPr>
        <w:t xml:space="preserve"> </w:t>
      </w:r>
      <w:r w:rsidRPr="00B908FC" w:rsidR="008C7EA7">
        <w:rPr>
          <w:rFonts w:cs="Segoe UI"/>
          <w:b/>
          <w:bCs/>
          <w:color w:val="000000" w:themeColor="text1"/>
          <w:sz w:val="20"/>
          <w:szCs w:val="20"/>
        </w:rPr>
        <w:t>REALIZADA EM ÚNICO ITEM.</w:t>
      </w:r>
    </w:p>
    <w:p w:rsidRPr="00B908FC" w:rsidR="008C7EA7" w:rsidP="008C7EA7" w:rsidRDefault="008C7EA7" w14:paraId="10EA5044" w14:textId="77777777">
      <w:pPr>
        <w:spacing w:after="0" w:line="240" w:lineRule="auto"/>
        <w:jc w:val="both"/>
        <w:rPr>
          <w:rFonts w:cs="Segoe UI"/>
          <w:b/>
          <w:bCs/>
          <w:iCs/>
          <w:color w:val="000000"/>
          <w:sz w:val="21"/>
          <w:szCs w:val="21"/>
        </w:rPr>
      </w:pPr>
    </w:p>
    <w:p w:rsidR="008C7EA7" w:rsidP="008C7EA7" w:rsidRDefault="00CF725D" w14:paraId="08160E1C" w14:textId="77777777">
      <w:pPr>
        <w:spacing w:after="0" w:line="240" w:lineRule="auto"/>
        <w:jc w:val="both"/>
        <w:rPr>
          <w:rFonts w:cs="Segoe UI"/>
          <w:b/>
          <w:bCs/>
          <w:color w:val="000000" w:themeColor="text1"/>
          <w:sz w:val="20"/>
          <w:szCs w:val="20"/>
        </w:rPr>
      </w:pPr>
      <w:sdt>
        <w:sdtPr>
          <w:rPr>
            <w:rFonts w:ascii="Segoe UI" w:hAnsi="Segoe UI" w:cs="Segoe UI"/>
            <w:b/>
            <w:bCs/>
            <w:sz w:val="28"/>
            <w:szCs w:val="28"/>
          </w:rPr>
          <w:id w:val="1819382518"/>
          <w14:checkbox>
            <w14:checked w14:val="0"/>
            <w14:checkedState w14:val="2612" w14:font="MS Gothic"/>
            <w14:uncheckedState w14:val="2610" w14:font="MS Gothic"/>
          </w14:checkbox>
        </w:sdtPr>
        <w:sdtEndPr/>
        <w:sdtContent>
          <w:r w:rsidR="008C7EA7">
            <w:rPr>
              <w:rFonts w:hint="eastAsia" w:ascii="MS Gothic" w:hAnsi="MS Gothic" w:eastAsia="MS Gothic" w:cs="Segoe UI"/>
              <w:b/>
              <w:bCs/>
              <w:sz w:val="28"/>
              <w:szCs w:val="28"/>
            </w:rPr>
            <w:t>☐</w:t>
          </w:r>
        </w:sdtContent>
      </w:sdt>
      <w:r w:rsidRPr="00760322" w:rsidR="008C7EA7">
        <w:rPr>
          <w:rFonts w:ascii="Segoe UI" w:hAnsi="Segoe UI" w:cs="Segoe UI"/>
          <w:b/>
          <w:bCs/>
          <w:color w:val="171717" w:themeColor="background2" w:themeShade="1A"/>
          <w:sz w:val="22"/>
          <w:szCs w:val="22"/>
        </w:rPr>
        <w:t xml:space="preserve"> </w:t>
      </w:r>
      <w:r w:rsidRPr="00B908FC" w:rsidR="008C7EA7">
        <w:rPr>
          <w:rFonts w:cs="Segoe UI"/>
          <w:b/>
          <w:bCs/>
          <w:color w:val="000000" w:themeColor="text1"/>
          <w:sz w:val="20"/>
          <w:szCs w:val="20"/>
        </w:rPr>
        <w:t>DIVIDIDA EM ITENS</w:t>
      </w:r>
      <w:bookmarkStart w:name="OLE_LINK15" w:id="0"/>
      <w:bookmarkStart w:name="OLE_LINK14" w:id="1"/>
      <w:r w:rsidRPr="00B908FC" w:rsidR="008C7EA7">
        <w:rPr>
          <w:rFonts w:cs="Segoe UI"/>
          <w:b/>
          <w:bCs/>
          <w:color w:val="000000" w:themeColor="text1"/>
          <w:sz w:val="20"/>
          <w:szCs w:val="20"/>
        </w:rPr>
        <w:t>.</w:t>
      </w:r>
    </w:p>
    <w:p w:rsidR="008C7EA7" w:rsidP="008C7EA7" w:rsidRDefault="008C7EA7" w14:paraId="5127EDA3" w14:textId="77777777">
      <w:pPr>
        <w:spacing w:after="0" w:line="240" w:lineRule="auto"/>
        <w:jc w:val="both"/>
        <w:rPr>
          <w:rFonts w:cs="Segoe UI"/>
          <w:b/>
          <w:bCs/>
          <w:color w:val="000000" w:themeColor="text1"/>
          <w:sz w:val="20"/>
          <w:szCs w:val="20"/>
        </w:rPr>
      </w:pPr>
    </w:p>
    <w:p w:rsidRPr="00651D7C" w:rsidR="008C7EA7" w:rsidP="008C7EA7" w:rsidRDefault="00CF725D" w14:paraId="03D4592A" w14:textId="77777777">
      <w:pPr>
        <w:spacing w:after="0" w:line="240" w:lineRule="auto"/>
        <w:jc w:val="both"/>
        <w:rPr>
          <w:rFonts w:cs="Segoe UI"/>
          <w:color w:val="000000" w:themeColor="text1"/>
          <w:sz w:val="20"/>
          <w:szCs w:val="20"/>
        </w:rPr>
      </w:pPr>
      <w:sdt>
        <w:sdtPr>
          <w:rPr>
            <w:rFonts w:ascii="Segoe UI" w:hAnsi="Segoe UI" w:cs="Segoe UI"/>
            <w:b/>
            <w:bCs/>
            <w:sz w:val="28"/>
            <w:szCs w:val="28"/>
          </w:rPr>
          <w:id w:val="689185433"/>
          <w14:checkbox>
            <w14:checked w14:val="0"/>
            <w14:checkedState w14:val="2612" w14:font="MS Gothic"/>
            <w14:uncheckedState w14:val="2610" w14:font="MS Gothic"/>
          </w14:checkbox>
        </w:sdtPr>
        <w:sdtEndPr/>
        <w:sdtContent>
          <w:r w:rsidRPr="00760322" w:rsidR="008C7EA7">
            <w:rPr>
              <w:rFonts w:hint="eastAsia" w:ascii="MS Gothic" w:hAnsi="MS Gothic" w:eastAsia="MS Gothic" w:cs="Segoe UI"/>
              <w:b/>
              <w:bCs/>
              <w:sz w:val="28"/>
              <w:szCs w:val="28"/>
            </w:rPr>
            <w:t>☐</w:t>
          </w:r>
        </w:sdtContent>
      </w:sdt>
      <w:r w:rsidRPr="00760322" w:rsidR="008C7EA7">
        <w:rPr>
          <w:rFonts w:ascii="Segoe UI" w:hAnsi="Segoe UI" w:cs="Segoe UI"/>
          <w:b/>
          <w:bCs/>
          <w:color w:val="171717" w:themeColor="background2" w:themeShade="1A"/>
          <w:sz w:val="22"/>
          <w:szCs w:val="22"/>
        </w:rPr>
        <w:t xml:space="preserve"> </w:t>
      </w:r>
      <w:r w:rsidRPr="00B908FC" w:rsidR="008C7EA7">
        <w:rPr>
          <w:rFonts w:cs="Segoe UI"/>
          <w:b/>
          <w:bCs/>
          <w:color w:val="000000" w:themeColor="text1"/>
          <w:sz w:val="20"/>
          <w:szCs w:val="20"/>
        </w:rPr>
        <w:t xml:space="preserve">DIVIDIDA EM </w:t>
      </w:r>
      <w:r w:rsidR="008C7EA7">
        <w:rPr>
          <w:rFonts w:cs="Segoe UI"/>
          <w:b/>
          <w:bCs/>
          <w:color w:val="000000" w:themeColor="text1"/>
          <w:sz w:val="20"/>
          <w:szCs w:val="20"/>
        </w:rPr>
        <w:t xml:space="preserve">ITENS E </w:t>
      </w:r>
      <w:r w:rsidRPr="00B908FC" w:rsidR="008C7EA7">
        <w:rPr>
          <w:rFonts w:cs="Segoe UI"/>
          <w:b/>
          <w:bCs/>
          <w:color w:val="000000" w:themeColor="text1"/>
          <w:sz w:val="20"/>
          <w:szCs w:val="20"/>
        </w:rPr>
        <w:t>LOTES</w:t>
      </w:r>
      <w:r w:rsidRPr="00C92DB3" w:rsidR="008C7EA7">
        <w:rPr>
          <w:rFonts w:cs="Segoe UI"/>
          <w:b/>
          <w:bCs/>
          <w:i/>
          <w:iCs/>
          <w:color w:val="3A7C22" w:themeColor="accent6" w:themeShade="BF"/>
          <w:sz w:val="20"/>
          <w:szCs w:val="20"/>
        </w:rPr>
        <w:t>.</w:t>
      </w:r>
      <w:r w:rsidRPr="00C92DB3" w:rsidR="008C7EA7">
        <w:rPr>
          <w:rFonts w:cs="Segoe UI"/>
          <w:i/>
          <w:iCs/>
          <w:color w:val="3A7C22" w:themeColor="accent6" w:themeShade="BF"/>
          <w:sz w:val="20"/>
          <w:szCs w:val="20"/>
        </w:rPr>
        <w:t xml:space="preserve"> Justifica-se o agrupamento em lotes por ... </w:t>
      </w:r>
      <w:r w:rsidRPr="00C92DB3" w:rsidR="008C7EA7">
        <w:rPr>
          <w:rFonts w:cs="Segoe UI"/>
          <w:i/>
          <w:iCs/>
          <w:color w:val="FF0000"/>
          <w:sz w:val="20"/>
          <w:szCs w:val="20"/>
        </w:rPr>
        <w:t>[inserir justificativa</w:t>
      </w:r>
      <w:proofErr w:type="gramStart"/>
      <w:r w:rsidRPr="00C92DB3" w:rsidR="008C7EA7">
        <w:rPr>
          <w:rFonts w:cs="Segoe UI"/>
          <w:i/>
          <w:iCs/>
          <w:color w:val="FF0000"/>
          <w:sz w:val="20"/>
          <w:szCs w:val="20"/>
        </w:rPr>
        <w:t>] .</w:t>
      </w:r>
      <w:proofErr w:type="gramEnd"/>
    </w:p>
    <w:p w:rsidRPr="00B908FC" w:rsidR="008C7EA7" w:rsidP="008C7EA7" w:rsidRDefault="008C7EA7" w14:paraId="046D56A9" w14:textId="77777777">
      <w:pPr>
        <w:spacing w:after="0" w:line="240" w:lineRule="auto"/>
        <w:jc w:val="both"/>
        <w:rPr>
          <w:rFonts w:cs="Segoe UI"/>
          <w:b/>
          <w:bCs/>
          <w:color w:val="000000" w:themeColor="text1"/>
          <w:sz w:val="20"/>
          <w:szCs w:val="20"/>
        </w:rPr>
      </w:pPr>
    </w:p>
    <w:p w:rsidR="008C7EA7" w:rsidP="008C7EA7" w:rsidRDefault="00CF725D" w14:paraId="71A23FEC" w14:textId="77777777">
      <w:pPr>
        <w:spacing w:after="0" w:line="240" w:lineRule="auto"/>
        <w:jc w:val="both"/>
        <w:rPr>
          <w:rFonts w:cs="Segoe UI"/>
          <w:color w:val="000000" w:themeColor="text1"/>
          <w:sz w:val="20"/>
          <w:szCs w:val="20"/>
        </w:rPr>
      </w:pPr>
      <w:sdt>
        <w:sdtPr>
          <w:rPr>
            <w:rFonts w:ascii="Segoe UI" w:hAnsi="Segoe UI" w:cs="Segoe UI"/>
            <w:b/>
            <w:bCs/>
            <w:sz w:val="28"/>
            <w:szCs w:val="28"/>
          </w:rPr>
          <w:id w:val="-392813044"/>
          <w14:checkbox>
            <w14:checked w14:val="0"/>
            <w14:checkedState w14:val="2612" w14:font="MS Gothic"/>
            <w14:uncheckedState w14:val="2610" w14:font="MS Gothic"/>
          </w14:checkbox>
        </w:sdtPr>
        <w:sdtEndPr/>
        <w:sdtContent>
          <w:r w:rsidRPr="00760322" w:rsidR="008C7EA7">
            <w:rPr>
              <w:rFonts w:hint="eastAsia" w:ascii="MS Gothic" w:hAnsi="MS Gothic" w:eastAsia="MS Gothic" w:cs="Segoe UI"/>
              <w:b/>
              <w:bCs/>
              <w:sz w:val="28"/>
              <w:szCs w:val="28"/>
            </w:rPr>
            <w:t>☐</w:t>
          </w:r>
        </w:sdtContent>
      </w:sdt>
      <w:r w:rsidRPr="00760322" w:rsidR="008C7EA7">
        <w:rPr>
          <w:rFonts w:ascii="Segoe UI" w:hAnsi="Segoe UI" w:cs="Segoe UI"/>
          <w:b/>
          <w:bCs/>
          <w:color w:val="171717" w:themeColor="background2" w:themeShade="1A"/>
          <w:sz w:val="22"/>
          <w:szCs w:val="22"/>
        </w:rPr>
        <w:t xml:space="preserve"> </w:t>
      </w:r>
      <w:r w:rsidRPr="00B908FC" w:rsidR="008C7EA7">
        <w:rPr>
          <w:rFonts w:cs="Segoe UI"/>
          <w:b/>
          <w:bCs/>
          <w:color w:val="000000" w:themeColor="text1"/>
          <w:sz w:val="20"/>
          <w:szCs w:val="20"/>
        </w:rPr>
        <w:t>DIVIDIDA EM LOTES</w:t>
      </w:r>
      <w:r w:rsidRPr="00C92DB3" w:rsidR="008C7EA7">
        <w:rPr>
          <w:rFonts w:cs="Segoe UI"/>
          <w:b/>
          <w:bCs/>
          <w:i/>
          <w:iCs/>
          <w:color w:val="3A7C22" w:themeColor="accent6" w:themeShade="BF"/>
          <w:sz w:val="20"/>
          <w:szCs w:val="20"/>
        </w:rPr>
        <w:t>.</w:t>
      </w:r>
      <w:r w:rsidRPr="00C92DB3" w:rsidR="008C7EA7">
        <w:rPr>
          <w:rFonts w:cs="Segoe UI"/>
          <w:i/>
          <w:iCs/>
          <w:color w:val="3A7C22" w:themeColor="accent6" w:themeShade="BF"/>
          <w:sz w:val="20"/>
          <w:szCs w:val="20"/>
        </w:rPr>
        <w:t xml:space="preserve"> Justifica-se o agrupamento em lotes por ... </w:t>
      </w:r>
      <w:r w:rsidRPr="00C92DB3" w:rsidR="008C7EA7">
        <w:rPr>
          <w:rFonts w:cs="Segoe UI"/>
          <w:i/>
          <w:iCs/>
          <w:color w:val="FF0000"/>
          <w:sz w:val="20"/>
          <w:szCs w:val="20"/>
        </w:rPr>
        <w:t>[inserir justificativa</w:t>
      </w:r>
      <w:proofErr w:type="gramStart"/>
      <w:r w:rsidRPr="00C92DB3" w:rsidR="008C7EA7">
        <w:rPr>
          <w:rFonts w:cs="Segoe UI"/>
          <w:i/>
          <w:iCs/>
          <w:color w:val="FF0000"/>
          <w:sz w:val="20"/>
          <w:szCs w:val="20"/>
        </w:rPr>
        <w:t>] .</w:t>
      </w:r>
      <w:proofErr w:type="gramEnd"/>
    </w:p>
    <w:p w:rsidRPr="00C92DB3" w:rsidR="008C7EA7" w:rsidP="008C7EA7" w:rsidRDefault="008C7EA7" w14:paraId="787B3937" w14:textId="77777777">
      <w:pPr>
        <w:spacing w:after="0" w:line="240" w:lineRule="auto"/>
        <w:jc w:val="both"/>
        <w:rPr>
          <w:rFonts w:eastAsia="Arial" w:cs="Segoe UI"/>
          <w:i/>
          <w:color w:val="FF0000"/>
          <w:sz w:val="21"/>
          <w:szCs w:val="21"/>
        </w:rPr>
      </w:pPr>
    </w:p>
    <w:p w:rsidRPr="00B908FC" w:rsidR="008C7EA7" w:rsidP="008C7EA7" w:rsidRDefault="00CF725D" w14:paraId="2A4EF62E" w14:textId="06557384">
      <w:pPr>
        <w:spacing w:after="0" w:line="240" w:lineRule="auto"/>
        <w:jc w:val="both"/>
        <w:rPr>
          <w:rFonts w:eastAsia="Arial" w:cs="Segoe UI"/>
          <w:i/>
          <w:color w:val="FF0000"/>
          <w:sz w:val="20"/>
          <w:szCs w:val="20"/>
        </w:rPr>
      </w:pPr>
      <w:sdt>
        <w:sdtPr>
          <w:rPr>
            <w:rFonts w:ascii="Segoe UI" w:hAnsi="Segoe UI" w:cs="Segoe UI"/>
            <w:b/>
            <w:bCs/>
            <w:sz w:val="28"/>
            <w:szCs w:val="28"/>
          </w:rPr>
          <w:id w:val="-1464575639"/>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8C7EA7">
        <w:rPr>
          <w:rFonts w:ascii="Segoe UI" w:hAnsi="Segoe UI" w:cs="Segoe UI"/>
          <w:b/>
          <w:bCs/>
          <w:color w:val="171717" w:themeColor="background2" w:themeShade="1A"/>
          <w:sz w:val="22"/>
          <w:szCs w:val="22"/>
        </w:rPr>
        <w:t xml:space="preserve"> </w:t>
      </w:r>
      <w:r w:rsidRPr="00B908FC" w:rsidR="008C7EA7">
        <w:rPr>
          <w:rFonts w:cs="Segoe UI"/>
          <w:b/>
          <w:bCs/>
          <w:color w:val="000000" w:themeColor="text1"/>
          <w:sz w:val="20"/>
          <w:szCs w:val="20"/>
        </w:rPr>
        <w:t>REALIZADA EM LOTE ÚNIC</w:t>
      </w:r>
      <w:bookmarkEnd w:id="0"/>
      <w:bookmarkEnd w:id="1"/>
      <w:r w:rsidR="008C7EA7">
        <w:rPr>
          <w:rFonts w:cs="Segoe UI"/>
          <w:b/>
          <w:bCs/>
          <w:color w:val="000000" w:themeColor="text1"/>
          <w:sz w:val="20"/>
          <w:szCs w:val="20"/>
        </w:rPr>
        <w:t xml:space="preserve">O. </w:t>
      </w:r>
      <w:r w:rsidRPr="00C92DB3" w:rsidR="008C7EA7">
        <w:rPr>
          <w:rFonts w:cs="Segoe UI"/>
          <w:i/>
          <w:iCs/>
          <w:color w:val="3A7C22" w:themeColor="accent6" w:themeShade="BF"/>
          <w:sz w:val="20"/>
          <w:szCs w:val="20"/>
        </w:rPr>
        <w:t>Justifica-se o agrupamento em lote</w:t>
      </w:r>
      <w:r w:rsidR="008C7EA7">
        <w:rPr>
          <w:rFonts w:cs="Segoe UI"/>
          <w:i/>
          <w:iCs/>
          <w:color w:val="3A7C22" w:themeColor="accent6" w:themeShade="BF"/>
          <w:sz w:val="20"/>
          <w:szCs w:val="20"/>
        </w:rPr>
        <w:t xml:space="preserve"> único</w:t>
      </w:r>
      <w:r w:rsidRPr="00C92DB3" w:rsidR="008C7EA7">
        <w:rPr>
          <w:rFonts w:cs="Segoe UI"/>
          <w:i/>
          <w:iCs/>
          <w:color w:val="3A7C22" w:themeColor="accent6" w:themeShade="BF"/>
          <w:sz w:val="20"/>
          <w:szCs w:val="20"/>
        </w:rPr>
        <w:t xml:space="preserve"> por ... </w:t>
      </w:r>
      <w:r w:rsidRPr="00C92DB3" w:rsidR="008C7EA7">
        <w:rPr>
          <w:rFonts w:cs="Segoe UI"/>
          <w:i/>
          <w:iCs/>
          <w:color w:val="FF0000"/>
          <w:sz w:val="20"/>
          <w:szCs w:val="20"/>
        </w:rPr>
        <w:t>[inserir justificativa</w:t>
      </w:r>
      <w:proofErr w:type="gramStart"/>
      <w:r w:rsidRPr="00C92DB3" w:rsidR="008C7EA7">
        <w:rPr>
          <w:rFonts w:cs="Segoe UI"/>
          <w:i/>
          <w:iCs/>
          <w:color w:val="FF0000"/>
          <w:sz w:val="20"/>
          <w:szCs w:val="20"/>
        </w:rPr>
        <w:t>] .</w:t>
      </w:r>
      <w:proofErr w:type="gramEnd"/>
    </w:p>
    <w:p w:rsidRPr="00B908FC" w:rsidR="008C7EA7" w:rsidP="008C7EA7" w:rsidRDefault="008C7EA7" w14:paraId="32471EA6" w14:textId="77777777">
      <w:pPr>
        <w:spacing w:after="0" w:line="240" w:lineRule="auto"/>
        <w:ind w:right="-1"/>
        <w:jc w:val="both"/>
        <w:rPr>
          <w:rFonts w:eastAsia="Arial" w:cs="Segoe UI"/>
          <w:iCs/>
          <w:color w:val="FF0000"/>
          <w:sz w:val="20"/>
          <w:szCs w:val="20"/>
        </w:rPr>
      </w:pPr>
    </w:p>
    <w:p w:rsidR="008C7EA7" w:rsidP="008C7EA7" w:rsidRDefault="008C7EA7" w14:paraId="6D6F9B45" w14:textId="77777777">
      <w:pPr>
        <w:spacing w:after="0" w:line="240" w:lineRule="auto"/>
        <w:ind w:right="-1"/>
        <w:jc w:val="both"/>
        <w:rPr>
          <w:rFonts w:cs="Segoe UI"/>
          <w:iCs/>
          <w:sz w:val="20"/>
          <w:szCs w:val="20"/>
        </w:rPr>
      </w:pPr>
      <w:r w:rsidRPr="00B908FC">
        <w:rPr>
          <w:rFonts w:eastAsia="Arial" w:cs="Segoe UI"/>
          <w:sz w:val="20"/>
          <w:szCs w:val="20"/>
        </w:rPr>
        <w:t xml:space="preserve">1.1.2.2 A opção assinalada se encontra detalhada </w:t>
      </w:r>
      <w:r w:rsidRPr="00B908FC">
        <w:rPr>
          <w:rFonts w:cs="Segoe UI"/>
          <w:iCs/>
          <w:sz w:val="20"/>
          <w:szCs w:val="20"/>
        </w:rPr>
        <w:t>no Apenso I deste Termo de Referência.</w:t>
      </w:r>
    </w:p>
    <w:p w:rsidRPr="001527B9" w:rsidR="001527B9" w:rsidP="001527B9" w:rsidRDefault="001527B9" w14:paraId="26BEE12D" w14:textId="77777777">
      <w:pPr>
        <w:spacing w:after="0" w:line="240" w:lineRule="auto"/>
        <w:ind w:right="-1"/>
        <w:jc w:val="both"/>
        <w:rPr>
          <w:rFonts w:cs="Segoe UI"/>
          <w:iCs/>
          <w:sz w:val="20"/>
          <w:szCs w:val="20"/>
        </w:rPr>
      </w:pPr>
    </w:p>
    <w:p w:rsidRPr="001527B9" w:rsidR="00E6410D" w:rsidP="301F6025" w:rsidRDefault="0076746B" w14:paraId="6A3BEE04" w14:textId="16732FE6">
      <w:pPr>
        <w:pStyle w:val="Ttulo3"/>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spacing w:before="0" w:after="0" w:line="240" w:lineRule="auto"/>
        <w:ind w:right="-1"/>
        <w:jc w:val="both"/>
        <w:rPr>
          <w:rFonts w:cs="Segoe UI"/>
          <w:b/>
          <w:bCs/>
          <w:color w:val="000000" w:themeColor="text1"/>
          <w:sz w:val="22"/>
          <w:szCs w:val="22"/>
        </w:rPr>
      </w:pPr>
      <w:hyperlink r:id="rId14">
        <w:r w:rsidRPr="301F6025">
          <w:rPr>
            <w:rStyle w:val="Hyperlink"/>
            <w:rFonts w:cs="Segoe UI"/>
            <w:b/>
            <w:bCs/>
            <w:sz w:val="22"/>
            <w:szCs w:val="22"/>
          </w:rPr>
          <w:t>1.1.3 INDICAÇÃO DE MARCAS OU MODELOS (Art. 41, I, da Lei nº 14.133/2021)</w:t>
        </w:r>
        <w:r w:rsidRPr="301F6025" w:rsidR="008C7EA7">
          <w:rPr>
            <w:rStyle w:val="Hyperlink"/>
            <w:rFonts w:cs="Segoe UI"/>
            <w:b/>
            <w:bCs/>
            <w:sz w:val="22"/>
            <w:szCs w:val="22"/>
          </w:rPr>
          <w:t xml:space="preserve"> </w:t>
        </w:r>
        <w:r w:rsidRPr="301F6025" w:rsidR="008C7EA7">
          <w:rPr>
            <w:rStyle w:val="Hyperlink"/>
            <w:rFonts w:ascii="Apple Color Emoji" w:hAnsi="Apple Color Emoji" w:cs="Apple Color Emoji"/>
            <w:b/>
            <w:bCs/>
            <w:sz w:val="22"/>
            <w:szCs w:val="22"/>
          </w:rPr>
          <w:t>ℹ️</w:t>
        </w:r>
      </w:hyperlink>
    </w:p>
    <w:p w:rsidRPr="001527B9" w:rsidR="00570E92" w:rsidP="001527B9" w:rsidRDefault="00CF725D" w14:paraId="6AFB7481" w14:textId="41F7EF15">
      <w:pPr>
        <w:pStyle w:val="Textodecomentrio"/>
        <w:spacing w:before="100" w:beforeAutospacing="1" w:after="100" w:afterAutospacing="1" w:line="240" w:lineRule="auto"/>
        <w:ind w:right="-1"/>
        <w:rPr>
          <w:rFonts w:cs="Calibri"/>
          <w:b/>
          <w:bCs/>
          <w:color w:val="171717" w:themeColor="background2" w:themeShade="1A"/>
          <w:sz w:val="28"/>
          <w:szCs w:val="28"/>
        </w:rPr>
      </w:pPr>
      <w:sdt>
        <w:sdtPr>
          <w:rPr>
            <w:rFonts w:ascii="Segoe UI" w:hAnsi="Segoe UI" w:cs="Segoe UI"/>
            <w:b/>
            <w:bCs/>
            <w:sz w:val="28"/>
            <w:szCs w:val="28"/>
          </w:rPr>
          <w:id w:val="-1234928112"/>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570E92">
        <w:rPr>
          <w:rFonts w:cs="Segoe UI"/>
          <w:b/>
          <w:bCs/>
          <w:color w:val="171717" w:themeColor="background2" w:themeShade="1A"/>
          <w:sz w:val="20"/>
          <w:szCs w:val="20"/>
        </w:rPr>
        <w:t>NÃO SE APLICA</w:t>
      </w:r>
      <w:r w:rsidRPr="001527B9" w:rsidR="00E57D8E">
        <w:rPr>
          <w:rFonts w:cs="Segoe UI"/>
          <w:b/>
          <w:bCs/>
          <w:color w:val="171717" w:themeColor="background2" w:themeShade="1A"/>
          <w:sz w:val="20"/>
          <w:szCs w:val="20"/>
        </w:rPr>
        <w:t>.</w:t>
      </w:r>
    </w:p>
    <w:p w:rsidRPr="001527B9" w:rsidR="007034C2" w:rsidP="001527B9" w:rsidRDefault="00CF725D" w14:paraId="2244C208" w14:textId="5DA548CB">
      <w:pPr>
        <w:pStyle w:val="Textodecomentrio"/>
        <w:spacing w:before="100" w:beforeAutospacing="1" w:after="100" w:afterAutospacing="1" w:line="240" w:lineRule="auto"/>
        <w:jc w:val="both"/>
        <w:rPr>
          <w:rFonts w:cs="Segoe UI"/>
          <w:i/>
          <w:iCs/>
          <w:color w:val="FF0000"/>
          <w:sz w:val="20"/>
          <w:szCs w:val="20"/>
        </w:rPr>
      </w:pPr>
      <w:sdt>
        <w:sdtPr>
          <w:rPr>
            <w:rFonts w:ascii="Segoe UI" w:hAnsi="Segoe UI" w:cs="Segoe UI"/>
            <w:b/>
            <w:bCs/>
            <w:sz w:val="28"/>
            <w:szCs w:val="28"/>
          </w:rPr>
          <w:id w:val="-1094938577"/>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28D0CD85">
        <w:rPr>
          <w:rFonts w:cs="Segoe UI"/>
          <w:b/>
          <w:bCs/>
          <w:color w:val="000000" w:themeColor="text1"/>
          <w:sz w:val="20"/>
          <w:szCs w:val="20"/>
        </w:rPr>
        <w:t>EXCLUSIVIDADE DE MARC</w:t>
      </w:r>
      <w:r w:rsidRPr="001527B9" w:rsidR="00E57D8E">
        <w:rPr>
          <w:rFonts w:cs="Segoe UI"/>
          <w:b/>
          <w:bCs/>
          <w:color w:val="000000" w:themeColor="text1"/>
          <w:sz w:val="20"/>
          <w:szCs w:val="20"/>
        </w:rPr>
        <w:t>A</w:t>
      </w:r>
      <w:r w:rsidRPr="001527B9" w:rsidR="28D0CD85">
        <w:rPr>
          <w:rFonts w:cs="Segoe UI"/>
          <w:b/>
          <w:bCs/>
          <w:color w:val="000000" w:themeColor="text1"/>
          <w:sz w:val="20"/>
          <w:szCs w:val="20"/>
        </w:rPr>
        <w:t>/MODELO.</w:t>
      </w:r>
      <w:r w:rsidRPr="001527B9" w:rsidR="28D0CD85">
        <w:rPr>
          <w:rFonts w:cs="Segoe UI"/>
          <w:color w:val="000000" w:themeColor="text1"/>
          <w:sz w:val="20"/>
          <w:szCs w:val="20"/>
        </w:rPr>
        <w:t xml:space="preserve"> </w:t>
      </w:r>
      <w:r w:rsidRPr="001527B9" w:rsidR="007034C2">
        <w:rPr>
          <w:rFonts w:cs="Segoe UI"/>
          <w:color w:val="000000" w:themeColor="text1"/>
          <w:sz w:val="20"/>
          <w:szCs w:val="20"/>
        </w:rPr>
        <w:t xml:space="preserve"> </w:t>
      </w:r>
      <w:permStart w:edGrp="everyone" w:id="1375756593"/>
      <w:r w:rsidRPr="001527B9" w:rsidR="00D712AB">
        <w:rPr>
          <w:rFonts w:cs="Segoe UI"/>
          <w:color w:val="3A7C22" w:themeColor="accent6" w:themeShade="BF"/>
          <w:sz w:val="20"/>
          <w:szCs w:val="20"/>
        </w:rPr>
        <w:t>Na presente contratação</w:t>
      </w:r>
      <w:r w:rsidRPr="001527B9" w:rsidR="007034C2">
        <w:rPr>
          <w:rFonts w:cs="Segoe UI"/>
          <w:color w:val="3A7C22" w:themeColor="accent6" w:themeShade="BF"/>
          <w:sz w:val="20"/>
          <w:szCs w:val="20"/>
        </w:rPr>
        <w:t xml:space="preserve"> serão admitidas </w:t>
      </w:r>
      <w:r w:rsidRPr="001527B9" w:rsidR="007034C2">
        <w:rPr>
          <w:rFonts w:cs="Segoe UI"/>
          <w:b/>
          <w:bCs/>
          <w:color w:val="3A7C22" w:themeColor="accent6" w:themeShade="BF"/>
          <w:sz w:val="20"/>
          <w:szCs w:val="20"/>
        </w:rPr>
        <w:t>EXCLUSIVAMENTE</w:t>
      </w:r>
      <w:r w:rsidRPr="001527B9" w:rsidR="007034C2">
        <w:rPr>
          <w:rFonts w:cs="Segoe UI"/>
          <w:color w:val="3A7C22" w:themeColor="accent6" w:themeShade="BF"/>
          <w:sz w:val="20"/>
          <w:szCs w:val="20"/>
        </w:rPr>
        <w:t xml:space="preserve"> a(s) marca(s)/modelos(s)</w:t>
      </w:r>
      <w:r w:rsidRPr="001527B9" w:rsidR="007034C2">
        <w:rPr>
          <w:rFonts w:cs="Segoe UI"/>
          <w:i/>
          <w:iCs/>
          <w:color w:val="3A7C22" w:themeColor="accent6" w:themeShade="BF"/>
          <w:sz w:val="20"/>
          <w:szCs w:val="20"/>
        </w:rPr>
        <w:t>, indicada/o(as/os) no(s) subitem(</w:t>
      </w:r>
      <w:proofErr w:type="spellStart"/>
      <w:r w:rsidRPr="001527B9" w:rsidR="007034C2">
        <w:rPr>
          <w:rFonts w:cs="Segoe UI"/>
          <w:i/>
          <w:iCs/>
          <w:color w:val="3A7C22" w:themeColor="accent6" w:themeShade="BF"/>
          <w:sz w:val="20"/>
          <w:szCs w:val="20"/>
        </w:rPr>
        <w:t>ns</w:t>
      </w:r>
      <w:proofErr w:type="spellEnd"/>
      <w:r w:rsidRPr="001527B9" w:rsidR="007034C2">
        <w:rPr>
          <w:rFonts w:cs="Segoe UI"/>
          <w:i/>
          <w:iCs/>
          <w:color w:val="3A7C22" w:themeColor="accent6" w:themeShade="BF"/>
          <w:sz w:val="20"/>
          <w:szCs w:val="20"/>
        </w:rPr>
        <w:t>) abaixo.</w:t>
      </w:r>
      <w:r w:rsidRPr="001527B9" w:rsidR="007034C2">
        <w:rPr>
          <w:rFonts w:cs="Segoe UI"/>
          <w:i/>
          <w:iCs/>
          <w:color w:val="FF0000"/>
          <w:sz w:val="20"/>
          <w:szCs w:val="20"/>
        </w:rPr>
        <w:t xml:space="preserve"> </w:t>
      </w:r>
      <w:r w:rsidRPr="001527B9" w:rsidR="007034C2">
        <w:rPr>
          <w:rFonts w:cs="Segoe UI"/>
          <w:color w:val="3A7C22" w:themeColor="accent6" w:themeShade="BF"/>
          <w:sz w:val="20"/>
          <w:szCs w:val="20"/>
        </w:rPr>
        <w:t>A escolha desta(s) marca(s) /modelo(s) se deve(m) a</w:t>
      </w:r>
      <w:r w:rsidRPr="001527B9" w:rsidR="007034C2">
        <w:rPr>
          <w:rFonts w:cs="Segoe UI"/>
          <w:i/>
          <w:iCs/>
          <w:color w:val="3A7C22" w:themeColor="accent6" w:themeShade="BF"/>
          <w:sz w:val="20"/>
          <w:szCs w:val="20"/>
        </w:rPr>
        <w:t xml:space="preserve"> </w:t>
      </w:r>
      <w:r w:rsidRPr="001527B9" w:rsidR="007034C2">
        <w:rPr>
          <w:rFonts w:cs="Segoe UI"/>
          <w:i/>
          <w:iCs/>
          <w:color w:val="FF0000"/>
          <w:sz w:val="20"/>
          <w:szCs w:val="20"/>
        </w:rPr>
        <w:t>[justificar claramente a necessidade dessa especificação, detalhando porque apenas aquela(s) marca(s) atende(m) às necessidades da administração.  Exemplos: licenciamentos de softwares específicos; exigência de prestação de serviços exclusivamente pelo “fabricante” de bem ou solução, tais como as extensões de garantia de fábrica]</w:t>
      </w:r>
      <w:permEnd w:id="1375756593"/>
    </w:p>
    <w:p w:rsidRPr="001527B9" w:rsidR="007034C2" w:rsidP="001527B9" w:rsidRDefault="007034C2" w14:paraId="42D462A1" w14:textId="2AC7E04F">
      <w:pPr>
        <w:pStyle w:val="Textodecomentrio"/>
        <w:spacing w:after="0" w:line="240" w:lineRule="auto"/>
        <w:jc w:val="both"/>
        <w:rPr>
          <w:rFonts w:cs="Segoe UI"/>
          <w:i/>
          <w:iCs/>
          <w:color w:val="FF0000"/>
          <w:sz w:val="20"/>
          <w:szCs w:val="20"/>
        </w:rPr>
      </w:pPr>
      <w:permStart w:edGrp="everyone" w:id="3146050"/>
      <w:r w:rsidRPr="001527B9">
        <w:rPr>
          <w:rFonts w:cs="Segoe UI"/>
          <w:color w:val="3A7C22" w:themeColor="accent6" w:themeShade="BF"/>
          <w:sz w:val="20"/>
          <w:szCs w:val="20"/>
        </w:rPr>
        <w:t>1.1.3.1 Será admitido para o</w:t>
      </w:r>
      <w:r w:rsidRPr="001527B9">
        <w:rPr>
          <w:rFonts w:cs="Segoe UI"/>
          <w:i/>
          <w:iCs/>
          <w:color w:val="3A7C22" w:themeColor="accent6" w:themeShade="BF"/>
          <w:sz w:val="20"/>
          <w:szCs w:val="20"/>
        </w:rPr>
        <w:t xml:space="preserve"> </w:t>
      </w:r>
      <w:r w:rsidRPr="001527B9">
        <w:rPr>
          <w:rFonts w:cs="Segoe UI"/>
          <w:i/>
          <w:iCs/>
          <w:color w:val="FF0000"/>
          <w:sz w:val="20"/>
          <w:szCs w:val="20"/>
        </w:rPr>
        <w:t xml:space="preserve">[item </w:t>
      </w:r>
      <w:proofErr w:type="spellStart"/>
      <w:r w:rsidRPr="001527B9">
        <w:rPr>
          <w:rFonts w:cs="Segoe UI"/>
          <w:i/>
          <w:iCs/>
          <w:color w:val="FF0000"/>
          <w:sz w:val="20"/>
          <w:szCs w:val="20"/>
        </w:rPr>
        <w:t>xxxx</w:t>
      </w:r>
      <w:proofErr w:type="spellEnd"/>
      <w:r w:rsidRPr="001527B9">
        <w:rPr>
          <w:rFonts w:cs="Segoe UI"/>
          <w:i/>
          <w:iCs/>
          <w:color w:val="FF0000"/>
          <w:sz w:val="20"/>
          <w:szCs w:val="20"/>
        </w:rPr>
        <w:t xml:space="preserve">] </w:t>
      </w:r>
      <w:r w:rsidRPr="001527B9">
        <w:rPr>
          <w:rFonts w:cs="Segoe UI"/>
          <w:color w:val="3A7C22" w:themeColor="accent6" w:themeShade="BF"/>
          <w:sz w:val="20"/>
          <w:szCs w:val="20"/>
        </w:rPr>
        <w:t>apenas a</w:t>
      </w:r>
      <w:r w:rsidRPr="001527B9">
        <w:rPr>
          <w:rFonts w:cs="Segoe UI"/>
          <w:i/>
          <w:iCs/>
          <w:color w:val="3A7C22" w:themeColor="accent6" w:themeShade="BF"/>
          <w:sz w:val="20"/>
          <w:szCs w:val="20"/>
        </w:rPr>
        <w:t xml:space="preserve"> </w:t>
      </w:r>
      <w:r w:rsidRPr="001527B9">
        <w:rPr>
          <w:rFonts w:cs="Segoe UI"/>
          <w:i/>
          <w:iCs/>
          <w:color w:val="FF0000"/>
          <w:sz w:val="20"/>
          <w:szCs w:val="20"/>
        </w:rPr>
        <w:t xml:space="preserve">[marca </w:t>
      </w:r>
      <w:proofErr w:type="spellStart"/>
      <w:r w:rsidRPr="001527B9">
        <w:rPr>
          <w:rFonts w:cs="Segoe UI"/>
          <w:i/>
          <w:iCs/>
          <w:color w:val="FF0000"/>
          <w:sz w:val="20"/>
          <w:szCs w:val="20"/>
        </w:rPr>
        <w:t>xx</w:t>
      </w:r>
      <w:proofErr w:type="spellEnd"/>
      <w:r w:rsidRPr="001527B9">
        <w:rPr>
          <w:rFonts w:cs="Segoe UI"/>
          <w:i/>
          <w:iCs/>
          <w:color w:val="FF0000"/>
          <w:sz w:val="20"/>
          <w:szCs w:val="20"/>
        </w:rPr>
        <w:t xml:space="preserve"> – modelo XX];</w:t>
      </w:r>
    </w:p>
    <w:p w:rsidRPr="001527B9" w:rsidR="007034C2" w:rsidP="001527B9" w:rsidRDefault="007034C2" w14:paraId="68D89D64" w14:textId="77777777">
      <w:pPr>
        <w:pStyle w:val="Textodecomentrio"/>
        <w:spacing w:after="0" w:line="240" w:lineRule="auto"/>
        <w:jc w:val="both"/>
        <w:rPr>
          <w:rFonts w:cs="Segoe UI"/>
          <w:i/>
          <w:iCs/>
          <w:color w:val="FF0000"/>
          <w:sz w:val="20"/>
          <w:szCs w:val="20"/>
        </w:rPr>
      </w:pPr>
      <w:r w:rsidRPr="001527B9">
        <w:rPr>
          <w:rFonts w:cs="Segoe UI"/>
          <w:color w:val="3A7C22" w:themeColor="accent6" w:themeShade="BF"/>
          <w:sz w:val="20"/>
          <w:szCs w:val="20"/>
        </w:rPr>
        <w:t>1.1.3.2 Será admitido para o</w:t>
      </w:r>
      <w:r w:rsidRPr="001527B9">
        <w:rPr>
          <w:rFonts w:cs="Segoe UI"/>
          <w:i/>
          <w:iCs/>
          <w:color w:val="3A7C22" w:themeColor="accent6" w:themeShade="BF"/>
          <w:sz w:val="20"/>
          <w:szCs w:val="20"/>
        </w:rPr>
        <w:t xml:space="preserve"> </w:t>
      </w:r>
      <w:r w:rsidRPr="001527B9">
        <w:rPr>
          <w:rFonts w:cs="Segoe UI"/>
          <w:i/>
          <w:iCs/>
          <w:color w:val="FF0000"/>
          <w:sz w:val="20"/>
          <w:szCs w:val="20"/>
        </w:rPr>
        <w:t xml:space="preserve">[item </w:t>
      </w:r>
      <w:proofErr w:type="spellStart"/>
      <w:r w:rsidRPr="001527B9">
        <w:rPr>
          <w:rFonts w:cs="Segoe UI"/>
          <w:i/>
          <w:iCs/>
          <w:color w:val="FF0000"/>
          <w:sz w:val="20"/>
          <w:szCs w:val="20"/>
        </w:rPr>
        <w:t>xxxx</w:t>
      </w:r>
      <w:proofErr w:type="spellEnd"/>
      <w:r w:rsidRPr="001527B9">
        <w:rPr>
          <w:rFonts w:cs="Segoe UI"/>
          <w:i/>
          <w:iCs/>
          <w:color w:val="FF0000"/>
          <w:sz w:val="20"/>
          <w:szCs w:val="20"/>
        </w:rPr>
        <w:t xml:space="preserve">] </w:t>
      </w:r>
      <w:r w:rsidRPr="001527B9">
        <w:rPr>
          <w:rFonts w:cs="Segoe UI"/>
          <w:color w:val="3A7C22" w:themeColor="accent6" w:themeShade="BF"/>
          <w:sz w:val="20"/>
          <w:szCs w:val="20"/>
        </w:rPr>
        <w:t>apenas a</w:t>
      </w:r>
      <w:r w:rsidRPr="001527B9">
        <w:rPr>
          <w:rFonts w:cs="Segoe UI"/>
          <w:i/>
          <w:iCs/>
          <w:color w:val="3A7C22" w:themeColor="accent6" w:themeShade="BF"/>
          <w:sz w:val="20"/>
          <w:szCs w:val="20"/>
        </w:rPr>
        <w:t xml:space="preserve"> </w:t>
      </w:r>
      <w:r w:rsidRPr="001527B9">
        <w:rPr>
          <w:rFonts w:cs="Segoe UI"/>
          <w:i/>
          <w:iCs/>
          <w:color w:val="FF0000"/>
          <w:sz w:val="20"/>
          <w:szCs w:val="20"/>
        </w:rPr>
        <w:t xml:space="preserve">[marca </w:t>
      </w:r>
      <w:proofErr w:type="spellStart"/>
      <w:r w:rsidRPr="001527B9">
        <w:rPr>
          <w:rFonts w:cs="Segoe UI"/>
          <w:i/>
          <w:iCs/>
          <w:color w:val="FF0000"/>
          <w:sz w:val="20"/>
          <w:szCs w:val="20"/>
        </w:rPr>
        <w:t>xx</w:t>
      </w:r>
      <w:proofErr w:type="spellEnd"/>
      <w:r w:rsidRPr="001527B9">
        <w:rPr>
          <w:rFonts w:cs="Segoe UI"/>
          <w:i/>
          <w:iCs/>
          <w:color w:val="FF0000"/>
          <w:sz w:val="20"/>
          <w:szCs w:val="20"/>
        </w:rPr>
        <w:t xml:space="preserve"> – modelo XX];</w:t>
      </w:r>
    </w:p>
    <w:p w:rsidRPr="001527B9" w:rsidR="007034C2" w:rsidP="001527B9" w:rsidRDefault="007034C2" w14:paraId="591AFC8A" w14:textId="77777777">
      <w:pPr>
        <w:pStyle w:val="Textodecomentrio"/>
        <w:spacing w:after="0" w:line="240" w:lineRule="auto"/>
        <w:jc w:val="both"/>
        <w:rPr>
          <w:rFonts w:cs="Segoe UI"/>
          <w:color w:val="3A7C22" w:themeColor="accent6" w:themeShade="BF"/>
          <w:sz w:val="20"/>
          <w:szCs w:val="20"/>
        </w:rPr>
      </w:pPr>
      <w:r w:rsidRPr="001527B9">
        <w:rPr>
          <w:rFonts w:cs="Segoe UI"/>
          <w:color w:val="3A7C22" w:themeColor="accent6" w:themeShade="BF"/>
          <w:sz w:val="20"/>
          <w:szCs w:val="20"/>
        </w:rPr>
        <w:t>1.1.3.3 [...]</w:t>
      </w:r>
      <w:permEnd w:id="3146050"/>
    </w:p>
    <w:p w:rsidRPr="001527B9" w:rsidR="007034C2" w:rsidP="001527B9" w:rsidRDefault="007034C2" w14:paraId="7B571398" w14:textId="77777777">
      <w:pPr>
        <w:pStyle w:val="Textodecomentrio"/>
        <w:spacing w:after="0" w:line="240" w:lineRule="auto"/>
        <w:jc w:val="both"/>
        <w:rPr>
          <w:rFonts w:cs="Calibri"/>
          <w:color w:val="FF0000"/>
          <w:sz w:val="21"/>
          <w:szCs w:val="21"/>
        </w:rPr>
      </w:pPr>
    </w:p>
    <w:p w:rsidRPr="001527B9" w:rsidR="007034C2" w:rsidP="001527B9" w:rsidRDefault="007034C2" w14:paraId="5697A9C6" w14:textId="77777777">
      <w:pPr>
        <w:pStyle w:val="Textodecomentrio"/>
        <w:spacing w:after="0" w:line="240" w:lineRule="auto"/>
        <w:jc w:val="both"/>
        <w:rPr>
          <w:rFonts w:eastAsia="Arial" w:cs="Segoe UI"/>
          <w:i/>
          <w:iCs/>
          <w:color w:val="77206D" w:themeColor="accent5" w:themeShade="BF"/>
          <w:kern w:val="0"/>
          <w:sz w:val="20"/>
          <w:szCs w:val="20"/>
          <w:shd w:val="clear" w:color="auto" w:fill="FFFFFF"/>
          <w:lang w:eastAsia="pt-BR"/>
          <w14:ligatures w14:val="none"/>
        </w:rPr>
      </w:pPr>
      <w:permStart w:edGrp="everyone" w:id="1760517555"/>
      <w:r w:rsidRPr="001527B9">
        <w:rPr>
          <w:rFonts w:eastAsia="Arial" w:cs="Segoe UI"/>
          <w:b/>
          <w:bCs/>
          <w:color w:val="77206D" w:themeColor="accent5" w:themeShade="BF"/>
          <w:kern w:val="0"/>
          <w:sz w:val="20"/>
          <w:szCs w:val="20"/>
          <w:shd w:val="clear" w:color="auto" w:fill="FFFFFF"/>
          <w:lang w:eastAsia="pt-BR"/>
          <w14:ligatures w14:val="none"/>
        </w:rPr>
        <w:t>Obs</w:t>
      </w:r>
      <w:r w:rsidRPr="001527B9">
        <w:rPr>
          <w:rFonts w:eastAsia="Arial" w:cs="Segoe UI"/>
          <w:color w:val="77206D" w:themeColor="accent5" w:themeShade="BF"/>
          <w:kern w:val="0"/>
          <w:sz w:val="20"/>
          <w:szCs w:val="20"/>
          <w:shd w:val="clear" w:color="auto" w:fill="FFFFFF"/>
          <w:lang w:eastAsia="pt-BR"/>
          <w14:ligatures w14:val="none"/>
        </w:rPr>
        <w:t xml:space="preserve">.: </w:t>
      </w:r>
      <w:r w:rsidRPr="001527B9">
        <w:rPr>
          <w:rFonts w:eastAsia="Arial" w:cs="Segoe UI"/>
          <w:i/>
          <w:iCs/>
          <w:color w:val="77206D" w:themeColor="accent5" w:themeShade="BF"/>
          <w:kern w:val="0"/>
          <w:sz w:val="20"/>
          <w:szCs w:val="20"/>
          <w:shd w:val="clear" w:color="auto" w:fill="FFFFFF"/>
          <w:lang w:eastAsia="pt-BR"/>
          <w14:ligatures w14:val="none"/>
        </w:rPr>
        <w:t xml:space="preserve">Nesta opção, a licitante só poderá oferecer uma determinada marca/modelo/característica e/ou especificação de serviço, o qual é prestado/fornecido somente por determinado fabricante, conforme definido pelo MP. </w:t>
      </w:r>
      <w:permEnd w:id="1760517555"/>
    </w:p>
    <w:p w:rsidRPr="001527B9" w:rsidR="00E6410D" w:rsidP="001527B9" w:rsidRDefault="00E6410D" w14:paraId="4E09AAF6" w14:textId="77777777">
      <w:pPr>
        <w:pStyle w:val="Textodecomentrio"/>
        <w:spacing w:after="0" w:line="240" w:lineRule="auto"/>
        <w:ind w:right="-1"/>
        <w:jc w:val="both"/>
        <w:rPr>
          <w:rFonts w:cs="Calibri"/>
          <w:color w:val="FF0000"/>
          <w:sz w:val="21"/>
          <w:szCs w:val="21"/>
        </w:rPr>
      </w:pPr>
    </w:p>
    <w:p w:rsidRPr="001527B9" w:rsidR="00E6410D" w:rsidP="001527B9" w:rsidRDefault="00CF725D" w14:paraId="63F086B1" w14:textId="424EF97D">
      <w:pPr>
        <w:spacing w:after="0" w:line="240" w:lineRule="auto"/>
        <w:ind w:right="-1"/>
        <w:jc w:val="both"/>
        <w:rPr>
          <w:rFonts w:cs="Segoe UI"/>
          <w:color w:val="3A7C22" w:themeColor="accent6" w:themeShade="BF"/>
          <w:sz w:val="20"/>
          <w:szCs w:val="20"/>
          <w:shd w:val="clear" w:color="auto" w:fill="FFFFFF"/>
        </w:rPr>
      </w:pPr>
      <w:sdt>
        <w:sdtPr>
          <w:rPr>
            <w:rFonts w:ascii="Segoe UI" w:hAnsi="Segoe UI" w:cs="Segoe UI"/>
            <w:b/>
            <w:bCs/>
            <w:sz w:val="28"/>
            <w:szCs w:val="28"/>
          </w:rPr>
          <w:id w:val="-1062866498"/>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28D0CD85">
        <w:rPr>
          <w:rFonts w:cs="Segoe UI"/>
          <w:b/>
          <w:bCs/>
          <w:sz w:val="20"/>
          <w:szCs w:val="20"/>
          <w:shd w:val="clear" w:color="auto" w:fill="FFFFFF"/>
        </w:rPr>
        <w:t>MARCA/MODELO REFERÊNCIA.</w:t>
      </w:r>
      <w:r w:rsidRPr="001527B9" w:rsidR="28D0CD85">
        <w:rPr>
          <w:rFonts w:cs="Segoe UI"/>
          <w:color w:val="FF0000"/>
          <w:sz w:val="20"/>
          <w:szCs w:val="20"/>
          <w:shd w:val="clear" w:color="auto" w:fill="FFFFFF"/>
        </w:rPr>
        <w:t xml:space="preserve"> </w:t>
      </w:r>
      <w:permStart w:edGrp="everyone" w:id="1380665197"/>
      <w:r w:rsidRPr="001527B9" w:rsidR="00011934">
        <w:rPr>
          <w:rFonts w:cs="Segoe UI"/>
          <w:color w:val="FF0000"/>
          <w:sz w:val="20"/>
          <w:szCs w:val="20"/>
          <w:shd w:val="clear" w:color="auto" w:fill="FFFFFF"/>
        </w:rPr>
        <w:t xml:space="preserve"> </w:t>
      </w:r>
      <w:r w:rsidRPr="001527B9" w:rsidR="000611A2">
        <w:rPr>
          <w:rFonts w:cs="Segoe UI"/>
          <w:color w:val="3A7C22" w:themeColor="accent6" w:themeShade="BF"/>
          <w:sz w:val="20"/>
          <w:szCs w:val="20"/>
          <w:shd w:val="clear" w:color="auto" w:fill="FFFFFF"/>
        </w:rPr>
        <w:t>Para a prestação de serviços s</w:t>
      </w:r>
      <w:r w:rsidRPr="001527B9" w:rsidR="28D0CD85">
        <w:rPr>
          <w:rFonts w:cs="Segoe UI"/>
          <w:color w:val="3A7C22" w:themeColor="accent6" w:themeShade="BF"/>
          <w:sz w:val="20"/>
          <w:szCs w:val="20"/>
          <w:shd w:val="clear" w:color="auto" w:fill="FFFFFF"/>
        </w:rPr>
        <w:t xml:space="preserve">erão admitidos </w:t>
      </w:r>
      <w:r w:rsidRPr="001527B9" w:rsidR="28D0CD85">
        <w:rPr>
          <w:rFonts w:cs="Segoe UI"/>
          <w:b/>
          <w:bCs/>
          <w:color w:val="3A7C22" w:themeColor="accent6" w:themeShade="BF"/>
          <w:sz w:val="20"/>
          <w:szCs w:val="20"/>
          <w:shd w:val="clear" w:color="auto" w:fill="FFFFFF"/>
        </w:rPr>
        <w:t>PRODUTOS EQUIVALENTES, SIMILARES OU SUPERIORES</w:t>
      </w:r>
      <w:r w:rsidRPr="001527B9" w:rsidR="28D0CD85">
        <w:rPr>
          <w:rFonts w:cs="Segoe UI"/>
          <w:color w:val="3A7C22" w:themeColor="accent6" w:themeShade="BF"/>
          <w:sz w:val="20"/>
          <w:szCs w:val="20"/>
          <w:shd w:val="clear" w:color="auto" w:fill="FFFFFF"/>
        </w:rPr>
        <w:t xml:space="preserve"> à(s) marca/modelo(s) indicada(s) no(s) subitem(</w:t>
      </w:r>
      <w:proofErr w:type="spellStart"/>
      <w:r w:rsidRPr="001527B9" w:rsidR="28D0CD85">
        <w:rPr>
          <w:rFonts w:cs="Segoe UI"/>
          <w:color w:val="3A7C22" w:themeColor="accent6" w:themeShade="BF"/>
          <w:sz w:val="20"/>
          <w:szCs w:val="20"/>
          <w:shd w:val="clear" w:color="auto" w:fill="FFFFFF"/>
        </w:rPr>
        <w:t>ns</w:t>
      </w:r>
      <w:proofErr w:type="spellEnd"/>
      <w:r w:rsidRPr="001527B9" w:rsidR="28D0CD85">
        <w:rPr>
          <w:rFonts w:cs="Segoe UI"/>
          <w:color w:val="3A7C22" w:themeColor="accent6" w:themeShade="BF"/>
          <w:sz w:val="20"/>
          <w:szCs w:val="20"/>
          <w:shd w:val="clear" w:color="auto" w:fill="FFFFFF"/>
        </w:rPr>
        <w:t>) abaixo</w:t>
      </w:r>
      <w:r w:rsidRPr="001527B9" w:rsidR="28D0CD85">
        <w:rPr>
          <w:rFonts w:cs="Segoe UI"/>
          <w:i/>
          <w:iCs/>
          <w:color w:val="3A7C22" w:themeColor="accent6" w:themeShade="BF"/>
          <w:sz w:val="20"/>
          <w:szCs w:val="20"/>
          <w:shd w:val="clear" w:color="auto" w:fill="FFFFFF"/>
        </w:rPr>
        <w:t xml:space="preserve">, </w:t>
      </w:r>
      <w:r w:rsidRPr="001527B9" w:rsidR="28D0CD85">
        <w:rPr>
          <w:rFonts w:cs="Segoe UI"/>
          <w:color w:val="3A7C22" w:themeColor="accent6" w:themeShade="BF"/>
          <w:sz w:val="20"/>
          <w:szCs w:val="20"/>
          <w:shd w:val="clear" w:color="auto" w:fill="FFFFFF"/>
        </w:rPr>
        <w:t xml:space="preserve">contanto que atendam as especificações e comprovem sua qualidade. </w:t>
      </w:r>
      <w:r w:rsidRPr="001527B9" w:rsidR="28D0CD85">
        <w:rPr>
          <w:rFonts w:cs="Segoe UI"/>
          <w:color w:val="3A7C22" w:themeColor="accent6" w:themeShade="BF"/>
          <w:sz w:val="20"/>
          <w:szCs w:val="20"/>
        </w:rPr>
        <w:t>A indicação é justificada por</w:t>
      </w:r>
      <w:r w:rsidRPr="001527B9" w:rsidR="28D0CD85">
        <w:rPr>
          <w:rFonts w:cs="Segoe UI"/>
          <w:i/>
          <w:iCs/>
          <w:color w:val="3A7C22" w:themeColor="accent6" w:themeShade="BF"/>
          <w:sz w:val="20"/>
          <w:szCs w:val="20"/>
        </w:rPr>
        <w:t xml:space="preserve"> </w:t>
      </w:r>
      <w:r w:rsidRPr="001527B9" w:rsidR="28D0CD85">
        <w:rPr>
          <w:rFonts w:cs="Segoe UI"/>
          <w:i/>
          <w:iCs/>
          <w:color w:val="FF0000"/>
          <w:sz w:val="20"/>
          <w:szCs w:val="20"/>
          <w:shd w:val="clear" w:color="auto" w:fill="FFFFFF"/>
        </w:rPr>
        <w:t xml:space="preserve">[inserir justificativa, como </w:t>
      </w:r>
      <w:r w:rsidRPr="001527B9" w:rsidR="28D0CD85">
        <w:rPr>
          <w:rFonts w:cs="Segoe UI"/>
          <w:i/>
          <w:iCs/>
          <w:color w:val="FF0000"/>
          <w:sz w:val="20"/>
          <w:szCs w:val="20"/>
          <w:shd w:val="clear" w:color="auto" w:fill="FFFFFF"/>
        </w:rPr>
        <w:t xml:space="preserve">experiência positiva ou superioridade comprovada]. </w:t>
      </w:r>
      <w:r w:rsidRPr="001527B9" w:rsidR="28D0CD85">
        <w:rPr>
          <w:rFonts w:cs="Segoe UI"/>
          <w:color w:val="3A7C22" w:themeColor="accent6" w:themeShade="BF"/>
          <w:sz w:val="20"/>
          <w:szCs w:val="20"/>
          <w:shd w:val="clear" w:color="auto" w:fill="FFFFFF"/>
        </w:rPr>
        <w:t xml:space="preserve">Fornecedores de marcas/modelos alternativos devem apresentar documentos que demonstrem essa equivalência ou superioridade </w:t>
      </w:r>
      <w:r w:rsidRPr="001527B9" w:rsidR="28D0CD85">
        <w:rPr>
          <w:rFonts w:cs="Segoe UI"/>
          <w:i/>
          <w:iCs/>
          <w:color w:val="FF0000"/>
          <w:sz w:val="20"/>
          <w:szCs w:val="20"/>
        </w:rPr>
        <w:t xml:space="preserve">[inserir documentação de comprovação, como fichas técnicas, certificados de qualidade, estudos </w:t>
      </w:r>
      <w:r w:rsidRPr="001527B9" w:rsidR="00480C04">
        <w:rPr>
          <w:rFonts w:cs="Segoe UI"/>
          <w:i/>
          <w:iCs/>
          <w:color w:val="FF0000"/>
          <w:sz w:val="20"/>
          <w:szCs w:val="20"/>
        </w:rPr>
        <w:t>comparativos etc.</w:t>
      </w:r>
      <w:r w:rsidRPr="001527B9" w:rsidR="28D0CD85">
        <w:rPr>
          <w:rFonts w:cs="Segoe UI"/>
          <w:i/>
          <w:iCs/>
          <w:color w:val="FF0000"/>
          <w:sz w:val="20"/>
          <w:szCs w:val="20"/>
        </w:rPr>
        <w:t>].</w:t>
      </w:r>
      <w:r w:rsidRPr="001527B9" w:rsidR="00480C04">
        <w:rPr>
          <w:rFonts w:cs="Segoe UI"/>
          <w:i/>
          <w:iCs/>
          <w:color w:val="FF0000"/>
          <w:sz w:val="20"/>
          <w:szCs w:val="20"/>
        </w:rPr>
        <w:t xml:space="preserve"> </w:t>
      </w:r>
      <w:r w:rsidRPr="001527B9" w:rsidR="00011934">
        <w:rPr>
          <w:rFonts w:cs="Segoe UI"/>
          <w:i/>
          <w:iCs/>
          <w:color w:val="FF0000"/>
          <w:sz w:val="20"/>
          <w:szCs w:val="20"/>
        </w:rPr>
        <w:t xml:space="preserve"> </w:t>
      </w:r>
      <w:permEnd w:id="1380665197"/>
    </w:p>
    <w:p w:rsidRPr="001527B9" w:rsidR="00E6410D" w:rsidP="001527B9" w:rsidRDefault="00E6410D" w14:paraId="1D6C20A6" w14:textId="77777777">
      <w:pPr>
        <w:spacing w:after="0" w:line="240" w:lineRule="auto"/>
        <w:ind w:right="-1"/>
        <w:jc w:val="both"/>
        <w:rPr>
          <w:rFonts w:cs="Segoe UI"/>
          <w:color w:val="3A7C22" w:themeColor="accent6" w:themeShade="BF"/>
          <w:sz w:val="20"/>
          <w:szCs w:val="20"/>
          <w:shd w:val="clear" w:color="auto" w:fill="FFFFFF"/>
        </w:rPr>
      </w:pPr>
    </w:p>
    <w:p w:rsidRPr="001527B9" w:rsidR="00E6410D" w:rsidP="001527B9" w:rsidRDefault="00480C04" w14:paraId="582D4CCE" w14:textId="4233B745">
      <w:pPr>
        <w:pStyle w:val="Textodecomentrio"/>
        <w:spacing w:after="0" w:line="240" w:lineRule="auto"/>
        <w:ind w:right="-1"/>
        <w:jc w:val="both"/>
        <w:rPr>
          <w:rFonts w:cs="Segoe UI"/>
          <w:i/>
          <w:iCs/>
          <w:color w:val="FF0000"/>
          <w:sz w:val="20"/>
          <w:szCs w:val="20"/>
        </w:rPr>
      </w:pPr>
      <w:permStart w:edGrp="everyone" w:id="591682356"/>
      <w:r w:rsidRPr="001527B9">
        <w:rPr>
          <w:rFonts w:cs="Segoe UI"/>
          <w:color w:val="3A7C22" w:themeColor="accent6" w:themeShade="BF"/>
          <w:sz w:val="20"/>
          <w:szCs w:val="20"/>
        </w:rPr>
        <w:t xml:space="preserve"> </w:t>
      </w:r>
      <w:r w:rsidRPr="001527B9" w:rsidR="002743AC">
        <w:rPr>
          <w:rFonts w:cs="Segoe UI"/>
          <w:color w:val="3A7C22" w:themeColor="accent6" w:themeShade="BF"/>
          <w:sz w:val="20"/>
          <w:szCs w:val="20"/>
        </w:rPr>
        <w:t>1.1.3.1</w:t>
      </w:r>
      <w:r w:rsidRPr="001527B9" w:rsidR="00FF254A">
        <w:rPr>
          <w:rFonts w:cs="Segoe UI"/>
          <w:color w:val="3A7C22" w:themeColor="accent6" w:themeShade="BF"/>
          <w:sz w:val="20"/>
          <w:szCs w:val="20"/>
        </w:rPr>
        <w:t xml:space="preserve"> Será admitido para o</w:t>
      </w:r>
      <w:r w:rsidRPr="001527B9" w:rsidR="00FF254A">
        <w:rPr>
          <w:rFonts w:cs="Segoe UI"/>
          <w:i/>
          <w:iCs/>
          <w:color w:val="3A7C22" w:themeColor="accent6" w:themeShade="BF"/>
          <w:sz w:val="20"/>
          <w:szCs w:val="20"/>
        </w:rPr>
        <w:t xml:space="preserve"> </w:t>
      </w:r>
      <w:r w:rsidRPr="001527B9" w:rsidR="00FF254A">
        <w:rPr>
          <w:rFonts w:cs="Segoe UI"/>
          <w:i/>
          <w:iCs/>
          <w:color w:val="FF0000"/>
          <w:sz w:val="20"/>
          <w:szCs w:val="20"/>
        </w:rPr>
        <w:t xml:space="preserve">[item </w:t>
      </w:r>
      <w:proofErr w:type="spellStart"/>
      <w:r w:rsidRPr="001527B9" w:rsidR="00FF254A">
        <w:rPr>
          <w:rFonts w:cs="Segoe UI"/>
          <w:i/>
          <w:iCs/>
          <w:color w:val="FF0000"/>
          <w:sz w:val="20"/>
          <w:szCs w:val="20"/>
        </w:rPr>
        <w:t>xxxx</w:t>
      </w:r>
      <w:proofErr w:type="spellEnd"/>
      <w:r w:rsidRPr="001527B9" w:rsidR="00FF254A">
        <w:rPr>
          <w:rFonts w:cs="Segoe UI"/>
          <w:i/>
          <w:iCs/>
          <w:color w:val="FF0000"/>
          <w:sz w:val="20"/>
          <w:szCs w:val="20"/>
        </w:rPr>
        <w:t xml:space="preserve"> a Marca </w:t>
      </w:r>
      <w:proofErr w:type="spellStart"/>
      <w:r w:rsidRPr="001527B9" w:rsidR="00FF254A">
        <w:rPr>
          <w:rFonts w:cs="Segoe UI"/>
          <w:i/>
          <w:iCs/>
          <w:color w:val="FF0000"/>
          <w:sz w:val="20"/>
          <w:szCs w:val="20"/>
        </w:rPr>
        <w:t>xx</w:t>
      </w:r>
      <w:proofErr w:type="spellEnd"/>
      <w:r w:rsidRPr="001527B9" w:rsidR="00FF254A">
        <w:rPr>
          <w:rFonts w:cs="Segoe UI"/>
          <w:i/>
          <w:iCs/>
          <w:color w:val="FF0000"/>
          <w:sz w:val="20"/>
          <w:szCs w:val="20"/>
        </w:rPr>
        <w:t xml:space="preserve"> – Modelo XX] </w:t>
      </w:r>
      <w:r w:rsidRPr="001527B9" w:rsidR="00FF254A">
        <w:rPr>
          <w:rFonts w:cs="Segoe UI"/>
          <w:color w:val="3A7C22" w:themeColor="accent6" w:themeShade="BF"/>
          <w:sz w:val="20"/>
          <w:szCs w:val="20"/>
        </w:rPr>
        <w:t>ou outra equivalente, similar ou superior;</w:t>
      </w:r>
    </w:p>
    <w:p w:rsidRPr="001527B9" w:rsidR="00E6410D" w:rsidP="001527B9" w:rsidRDefault="002743AC" w14:paraId="5CE86622" w14:textId="30867EFE">
      <w:pPr>
        <w:pStyle w:val="Textodecomentrio"/>
        <w:spacing w:after="0" w:line="240" w:lineRule="auto"/>
        <w:ind w:right="-1"/>
        <w:jc w:val="both"/>
        <w:rPr>
          <w:rFonts w:cs="Segoe UI"/>
          <w:i/>
          <w:iCs/>
          <w:color w:val="FF0000"/>
          <w:sz w:val="20"/>
          <w:szCs w:val="20"/>
        </w:rPr>
      </w:pPr>
      <w:r w:rsidRPr="001527B9">
        <w:rPr>
          <w:rFonts w:cs="Segoe UI"/>
          <w:color w:val="3A7C22" w:themeColor="accent6" w:themeShade="BF"/>
          <w:sz w:val="20"/>
          <w:szCs w:val="20"/>
        </w:rPr>
        <w:t>1.1.3</w:t>
      </w:r>
      <w:r w:rsidRPr="001527B9" w:rsidR="00FF254A">
        <w:rPr>
          <w:rFonts w:cs="Segoe UI"/>
          <w:color w:val="3A7C22" w:themeColor="accent6" w:themeShade="BF"/>
          <w:sz w:val="20"/>
          <w:szCs w:val="20"/>
        </w:rPr>
        <w:t>.2 Será admitido para o</w:t>
      </w:r>
      <w:r w:rsidRPr="001527B9" w:rsidR="00FF254A">
        <w:rPr>
          <w:rFonts w:cs="Segoe UI"/>
          <w:i/>
          <w:iCs/>
          <w:color w:val="3A7C22" w:themeColor="accent6" w:themeShade="BF"/>
          <w:sz w:val="20"/>
          <w:szCs w:val="20"/>
        </w:rPr>
        <w:t xml:space="preserve"> </w:t>
      </w:r>
      <w:r w:rsidRPr="001527B9" w:rsidR="00FF254A">
        <w:rPr>
          <w:rFonts w:cs="Segoe UI"/>
          <w:i/>
          <w:iCs/>
          <w:color w:val="FF0000"/>
          <w:sz w:val="20"/>
          <w:szCs w:val="20"/>
        </w:rPr>
        <w:t xml:space="preserve">[item </w:t>
      </w:r>
      <w:proofErr w:type="spellStart"/>
      <w:r w:rsidRPr="001527B9" w:rsidR="00FF254A">
        <w:rPr>
          <w:rFonts w:cs="Segoe UI"/>
          <w:i/>
          <w:iCs/>
          <w:color w:val="FF0000"/>
          <w:sz w:val="20"/>
          <w:szCs w:val="20"/>
        </w:rPr>
        <w:t>xxxx</w:t>
      </w:r>
      <w:proofErr w:type="spellEnd"/>
      <w:r w:rsidRPr="001527B9" w:rsidR="00FF254A">
        <w:rPr>
          <w:rFonts w:cs="Segoe UI"/>
          <w:i/>
          <w:iCs/>
          <w:color w:val="FF0000"/>
          <w:sz w:val="20"/>
          <w:szCs w:val="20"/>
        </w:rPr>
        <w:t xml:space="preserve"> a Marca </w:t>
      </w:r>
      <w:proofErr w:type="spellStart"/>
      <w:r w:rsidRPr="001527B9" w:rsidR="00FF254A">
        <w:rPr>
          <w:rFonts w:cs="Segoe UI"/>
          <w:i/>
          <w:iCs/>
          <w:color w:val="FF0000"/>
          <w:sz w:val="20"/>
          <w:szCs w:val="20"/>
        </w:rPr>
        <w:t>xx</w:t>
      </w:r>
      <w:proofErr w:type="spellEnd"/>
      <w:r w:rsidRPr="001527B9" w:rsidR="00FF254A">
        <w:rPr>
          <w:rFonts w:cs="Segoe UI"/>
          <w:i/>
          <w:iCs/>
          <w:color w:val="FF0000"/>
          <w:sz w:val="20"/>
          <w:szCs w:val="20"/>
        </w:rPr>
        <w:t xml:space="preserve"> – Modelo XX] </w:t>
      </w:r>
      <w:r w:rsidRPr="001527B9" w:rsidR="00FF254A">
        <w:rPr>
          <w:rFonts w:cs="Segoe UI"/>
          <w:color w:val="3A7C22" w:themeColor="accent6" w:themeShade="BF"/>
          <w:sz w:val="20"/>
          <w:szCs w:val="20"/>
        </w:rPr>
        <w:t>ou outra equivalente, similar ou superior;</w:t>
      </w:r>
    </w:p>
    <w:p w:rsidR="00E6410D" w:rsidP="001527B9" w:rsidRDefault="002743AC" w14:paraId="5AA30463" w14:textId="4067E99C">
      <w:pPr>
        <w:pStyle w:val="Textodecomentrio"/>
        <w:spacing w:after="0" w:line="240" w:lineRule="auto"/>
        <w:ind w:right="-1"/>
        <w:jc w:val="both"/>
        <w:rPr>
          <w:rFonts w:cs="Segoe UI"/>
          <w:color w:val="3A7C22" w:themeColor="accent6" w:themeShade="BF"/>
          <w:sz w:val="20"/>
          <w:szCs w:val="20"/>
        </w:rPr>
      </w:pPr>
      <w:r w:rsidRPr="001527B9">
        <w:rPr>
          <w:rFonts w:cs="Segoe UI"/>
          <w:color w:val="3A7C22" w:themeColor="accent6" w:themeShade="BF"/>
          <w:sz w:val="20"/>
          <w:szCs w:val="20"/>
        </w:rPr>
        <w:t>1.1.3</w:t>
      </w:r>
      <w:r w:rsidRPr="001527B9" w:rsidR="00FF254A">
        <w:rPr>
          <w:rFonts w:cs="Segoe UI"/>
          <w:color w:val="3A7C22" w:themeColor="accent6" w:themeShade="BF"/>
          <w:sz w:val="20"/>
          <w:szCs w:val="20"/>
        </w:rPr>
        <w:t>.3 [</w:t>
      </w:r>
      <w:r w:rsidRPr="001527B9" w:rsidR="00276174">
        <w:rPr>
          <w:rFonts w:cs="Segoe UI"/>
          <w:color w:val="3A7C22" w:themeColor="accent6" w:themeShade="BF"/>
          <w:sz w:val="20"/>
          <w:szCs w:val="20"/>
        </w:rPr>
        <w:t>...]</w:t>
      </w:r>
    </w:p>
    <w:permEnd w:id="591682356"/>
    <w:p w:rsidRPr="001527B9" w:rsidR="001527B9" w:rsidP="001527B9" w:rsidRDefault="001527B9" w14:paraId="166B904A" w14:textId="77777777">
      <w:pPr>
        <w:pStyle w:val="Textodecomentrio"/>
        <w:spacing w:after="0" w:line="240" w:lineRule="auto"/>
        <w:ind w:right="-1"/>
        <w:jc w:val="both"/>
        <w:rPr>
          <w:rFonts w:cs="Segoe UI"/>
          <w:color w:val="3A7C22" w:themeColor="accent6" w:themeShade="BF"/>
          <w:sz w:val="20"/>
          <w:szCs w:val="20"/>
        </w:rPr>
      </w:pPr>
    </w:p>
    <w:bookmarkStart w:name="_Hlk166504989" w:id="2"/>
    <w:p w:rsidRPr="001527B9" w:rsidR="00E6410D" w:rsidP="301F6025" w:rsidRDefault="001527B9" w14:paraId="3AEC223B" w14:textId="1F2BF2B3">
      <w:pPr>
        <w:pStyle w:val="Ttulo3"/>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spacing w:before="0" w:after="0" w:line="240" w:lineRule="auto"/>
        <w:ind w:right="-1"/>
        <w:jc w:val="both"/>
        <w:rPr>
          <w:rFonts w:cs="Segoe UI"/>
          <w:b/>
          <w:bCs/>
          <w:color w:val="000000" w:themeColor="text1"/>
          <w:sz w:val="22"/>
          <w:szCs w:val="22"/>
        </w:rPr>
      </w:pPr>
      <w:r>
        <w:fldChar w:fldCharType="begin"/>
      </w:r>
      <w:r>
        <w:instrText xml:space="preserve">HYPERLINK "https://mpbahia.sharepoint.com/:b:/r/sites/DCCL/Documentos%20Partilhados/Implanta%C3%A7%C3%A3o%20da%20Lei%20de%20Licita%C3%A7%C3%B5es/Documentos%20-%20Instru%C3%A7%C3%A3o%20SEI/Licita%C3%A7%C3%B5es%20(N%C3%83O%20MEXER)/Bases%20Referenciais/MPE%20-%20Entrega/Documentos%20DTI_Motec/Servi%C3%A7os/Links/Links_DTI_PDF/1.1.4%20VEDAC%E2%95%A0%C2%BAA%E2%95%A0%C3%A2O%20DE%20MARCAS.pdf?csf=1&amp;web=1&amp;e=TaJdur" </w:instrText>
      </w:r>
      <w:r>
        <w:fldChar w:fldCharType="separate"/>
      </w:r>
      <w:r w:rsidRPr="301F6025">
        <w:rPr>
          <w:rStyle w:val="Hyperlink"/>
          <w:rFonts w:cs="Segoe UI"/>
          <w:b/>
          <w:bCs/>
          <w:sz w:val="22"/>
          <w:szCs w:val="22"/>
        </w:rPr>
        <w:t>1.1.4 VEDAÇÃO</w:t>
      </w:r>
      <w:r w:rsidRPr="301F6025" w:rsidR="0076746B">
        <w:rPr>
          <w:rStyle w:val="Hyperlink"/>
          <w:rFonts w:cs="Segoe UI"/>
          <w:b/>
          <w:bCs/>
          <w:sz w:val="22"/>
          <w:szCs w:val="22"/>
        </w:rPr>
        <w:t xml:space="preserve"> DE</w:t>
      </w:r>
      <w:r w:rsidRPr="301F6025" w:rsidR="00D712AB">
        <w:rPr>
          <w:rStyle w:val="Hyperlink"/>
          <w:rFonts w:cs="Segoe UI"/>
          <w:b/>
          <w:bCs/>
          <w:sz w:val="22"/>
          <w:szCs w:val="22"/>
        </w:rPr>
        <w:t xml:space="preserve"> UTILIZAÇÃO DE MARCA/PRODUTO NA EXECUÇÃO DO SERVIÇO</w:t>
      </w:r>
      <w:r w:rsidRPr="301F6025" w:rsidR="0076746B">
        <w:rPr>
          <w:rStyle w:val="Hyperlink"/>
          <w:rFonts w:cs="Segoe UI"/>
          <w:b/>
          <w:bCs/>
          <w:sz w:val="22"/>
          <w:szCs w:val="22"/>
        </w:rPr>
        <w:t xml:space="preserve"> </w:t>
      </w:r>
      <w:r w:rsidRPr="301F6025" w:rsidR="008C7EA7">
        <w:rPr>
          <w:rStyle w:val="Hyperlink"/>
          <w:rFonts w:ascii="Apple Color Emoji" w:hAnsi="Apple Color Emoji" w:cs="Apple Color Emoji"/>
          <w:b/>
          <w:bCs/>
          <w:sz w:val="22"/>
          <w:szCs w:val="22"/>
        </w:rPr>
        <w:t>ℹ️</w:t>
      </w:r>
      <w:r>
        <w:fldChar w:fldCharType="end"/>
      </w:r>
    </w:p>
    <w:bookmarkEnd w:id="2"/>
    <w:p w:rsidRPr="001527B9" w:rsidR="00E6410D" w:rsidP="001527B9" w:rsidRDefault="00CF725D" w14:paraId="20970FEA" w14:textId="34CE0A33">
      <w:pPr>
        <w:spacing w:before="100" w:beforeAutospacing="1" w:after="100" w:afterAutospacing="1" w:line="240" w:lineRule="auto"/>
        <w:jc w:val="both"/>
        <w:rPr>
          <w:rFonts w:cs="Calibri"/>
          <w:b/>
          <w:bCs/>
          <w:color w:val="000000" w:themeColor="text1"/>
          <w:sz w:val="21"/>
          <w:szCs w:val="21"/>
          <w:shd w:val="clear" w:color="auto" w:fill="FFFFFF"/>
        </w:rPr>
      </w:pPr>
      <w:sdt>
        <w:sdtPr>
          <w:rPr>
            <w:rFonts w:ascii="Segoe UI" w:hAnsi="Segoe UI" w:cs="Segoe UI"/>
            <w:b/>
            <w:bCs/>
            <w:sz w:val="28"/>
            <w:szCs w:val="28"/>
          </w:rPr>
          <w:id w:val="-1239862277"/>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FF254A">
        <w:rPr>
          <w:rFonts w:cs="Segoe UI"/>
          <w:b/>
          <w:bCs/>
          <w:color w:val="000000" w:themeColor="text1"/>
          <w:sz w:val="20"/>
          <w:szCs w:val="20"/>
          <w:shd w:val="clear" w:color="auto" w:fill="FFFFFF"/>
        </w:rPr>
        <w:t>NÃO SE APLICA.</w:t>
      </w:r>
      <w:r w:rsidRPr="001527B9" w:rsidR="00FF254A">
        <w:rPr>
          <w:rFonts w:cs="Calibri"/>
          <w:b/>
          <w:bCs/>
          <w:color w:val="000000" w:themeColor="text1"/>
          <w:sz w:val="20"/>
          <w:szCs w:val="20"/>
          <w:shd w:val="clear" w:color="auto" w:fill="FFFFFF"/>
        </w:rPr>
        <w:t xml:space="preserve"> </w:t>
      </w:r>
    </w:p>
    <w:p w:rsidRPr="001527B9" w:rsidR="00E6410D" w:rsidP="001527B9" w:rsidRDefault="00CF725D" w14:paraId="6313C120" w14:textId="52FE6F77">
      <w:pPr>
        <w:spacing w:before="100" w:beforeAutospacing="1" w:after="100" w:afterAutospacing="1" w:line="240" w:lineRule="auto"/>
        <w:jc w:val="both"/>
        <w:rPr>
          <w:color w:val="00B050"/>
          <w:sz w:val="20"/>
          <w:szCs w:val="20"/>
          <w:shd w:val="clear" w:color="auto" w:fill="FFFFFF"/>
        </w:rPr>
      </w:pPr>
      <w:sdt>
        <w:sdtPr>
          <w:rPr>
            <w:rFonts w:ascii="Segoe UI" w:hAnsi="Segoe UI" w:cs="Segoe UI"/>
            <w:b/>
            <w:bCs/>
            <w:sz w:val="28"/>
            <w:szCs w:val="28"/>
          </w:rPr>
          <w:id w:val="185256414"/>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FF254A">
        <w:rPr>
          <w:rFonts w:cs="Segoe UI"/>
          <w:b/>
          <w:bCs/>
          <w:color w:val="000000" w:themeColor="text1"/>
          <w:sz w:val="20"/>
          <w:szCs w:val="20"/>
          <w:shd w:val="clear" w:color="auto" w:fill="FFFFFF"/>
        </w:rPr>
        <w:t xml:space="preserve">SE APLICA. </w:t>
      </w:r>
      <w:permStart w:edGrp="everyone" w:id="921656403"/>
      <w:r w:rsidRPr="001527B9" w:rsidR="00480C04">
        <w:rPr>
          <w:rFonts w:cs="Segoe UI"/>
          <w:b/>
          <w:bCs/>
          <w:color w:val="000000" w:themeColor="text1"/>
          <w:sz w:val="20"/>
          <w:szCs w:val="20"/>
          <w:shd w:val="clear" w:color="auto" w:fill="FFFFFF"/>
        </w:rPr>
        <w:t xml:space="preserve"> </w:t>
      </w:r>
      <w:r w:rsidRPr="001527B9" w:rsidR="00FF254A">
        <w:rPr>
          <w:rFonts w:cs="Segoe UI"/>
          <w:color w:val="3A7C22" w:themeColor="accent6" w:themeShade="BF"/>
          <w:sz w:val="20"/>
          <w:szCs w:val="20"/>
          <w:shd w:val="clear" w:color="auto" w:fill="FFFFFF"/>
        </w:rPr>
        <w:t>Diante das conclusões extraídas do processo nº</w:t>
      </w:r>
      <w:r w:rsidRPr="001527B9" w:rsidR="00FF254A">
        <w:rPr>
          <w:rFonts w:cs="Segoe UI"/>
          <w:b/>
          <w:bCs/>
          <w:color w:val="3A7C22" w:themeColor="accent6" w:themeShade="BF"/>
          <w:sz w:val="20"/>
          <w:szCs w:val="20"/>
          <w:shd w:val="clear" w:color="auto" w:fill="FFFFFF"/>
        </w:rPr>
        <w:t xml:space="preserve"> </w:t>
      </w:r>
      <w:r w:rsidRPr="001527B9" w:rsidR="00FF254A">
        <w:rPr>
          <w:rFonts w:cs="Segoe UI"/>
          <w:i/>
          <w:iCs/>
          <w:color w:val="FF0000"/>
          <w:sz w:val="20"/>
          <w:szCs w:val="20"/>
          <w:shd w:val="clear" w:color="auto" w:fill="FFFFFF"/>
        </w:rPr>
        <w:t xml:space="preserve">[citar número do processo administrativo], </w:t>
      </w:r>
      <w:r w:rsidRPr="001527B9" w:rsidR="00FF254A">
        <w:rPr>
          <w:rFonts w:cs="Segoe UI"/>
          <w:color w:val="3A7C22" w:themeColor="accent6" w:themeShade="BF"/>
          <w:sz w:val="20"/>
          <w:szCs w:val="20"/>
          <w:shd w:val="clear" w:color="auto" w:fill="FFFFFF"/>
        </w:rPr>
        <w:t xml:space="preserve">a Administração não aceitará </w:t>
      </w:r>
      <w:r w:rsidRPr="001527B9" w:rsidR="00115AF2">
        <w:rPr>
          <w:rFonts w:cs="Segoe UI"/>
          <w:color w:val="3A7C22" w:themeColor="accent6" w:themeShade="BF"/>
          <w:sz w:val="20"/>
          <w:szCs w:val="20"/>
          <w:shd w:val="clear" w:color="auto" w:fill="FFFFFF"/>
        </w:rPr>
        <w:t>na prestação de serviços as</w:t>
      </w:r>
      <w:r w:rsidRPr="001527B9" w:rsidR="00FF254A">
        <w:rPr>
          <w:rFonts w:cs="Segoe UI"/>
          <w:color w:val="3A7C22" w:themeColor="accent6" w:themeShade="BF"/>
          <w:sz w:val="20"/>
          <w:szCs w:val="20"/>
          <w:shd w:val="clear" w:color="auto" w:fill="FFFFFF"/>
        </w:rPr>
        <w:t xml:space="preserve"> seguintes </w:t>
      </w:r>
      <w:r w:rsidRPr="001527B9" w:rsidR="00115AF2">
        <w:rPr>
          <w:rFonts w:cs="Segoe UI"/>
          <w:color w:val="3A7C22" w:themeColor="accent6" w:themeShade="BF"/>
          <w:sz w:val="20"/>
          <w:szCs w:val="20"/>
          <w:shd w:val="clear" w:color="auto" w:fill="FFFFFF"/>
        </w:rPr>
        <w:t xml:space="preserve">marcas/modelos/produtos  </w:t>
      </w:r>
      <w:permEnd w:id="921656403"/>
    </w:p>
    <w:p w:rsidRPr="001527B9" w:rsidR="000611A2" w:rsidP="001527B9" w:rsidRDefault="00FF254A" w14:paraId="3764B945" w14:textId="74DF3886">
      <w:pPr>
        <w:pStyle w:val="PargrafodaLista"/>
        <w:numPr>
          <w:ilvl w:val="0"/>
          <w:numId w:val="61"/>
        </w:numPr>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w:t>
      </w:r>
      <w:r w:rsidRPr="001527B9" w:rsidR="00162F6A">
        <w:rPr>
          <w:rFonts w:cs="Segoe UI"/>
          <w:color w:val="3A7C22" w:themeColor="accent6" w:themeShade="BF"/>
          <w:sz w:val="20"/>
          <w:szCs w:val="20"/>
          <w:shd w:val="clear" w:color="auto" w:fill="FFFFFF"/>
        </w:rPr>
        <w:t xml:space="preserve">] </w:t>
      </w:r>
      <w:r w:rsidRPr="001527B9">
        <w:rPr>
          <w:rFonts w:cs="Segoe UI"/>
          <w:color w:val="3A7C22" w:themeColor="accent6" w:themeShade="BF"/>
          <w:sz w:val="20"/>
          <w:szCs w:val="20"/>
          <w:shd w:val="clear" w:color="auto" w:fill="FFFFFF"/>
        </w:rPr>
        <w:t>]</w:t>
      </w:r>
      <w:permStart w:edGrp="everyone" w:id="222917746"/>
    </w:p>
    <w:p w:rsidRPr="001527B9" w:rsidR="000611A2" w:rsidP="001527B9" w:rsidRDefault="000611A2" w14:paraId="1197CF3E" w14:textId="77777777">
      <w:pPr>
        <w:pStyle w:val="PargrafodaLista"/>
        <w:spacing w:after="0" w:line="240" w:lineRule="auto"/>
        <w:ind w:left="400" w:right="-1"/>
        <w:jc w:val="both"/>
        <w:rPr>
          <w:rFonts w:cs="Segoe UI"/>
          <w:color w:val="3A7C22" w:themeColor="accent6" w:themeShade="BF"/>
          <w:sz w:val="20"/>
          <w:szCs w:val="20"/>
          <w:shd w:val="clear" w:color="auto" w:fill="FFFFFF"/>
        </w:rPr>
      </w:pPr>
    </w:p>
    <w:p w:rsidR="000611A2" w:rsidP="001527B9" w:rsidRDefault="000611A2" w14:paraId="74A18B8C" w14:textId="06896E9C">
      <w:pPr>
        <w:spacing w:after="0" w:line="240" w:lineRule="auto"/>
        <w:ind w:left="40"/>
        <w:jc w:val="both"/>
        <w:rPr>
          <w:rFonts w:eastAsia="Arial" w:cs="Segoe UI"/>
          <w:color w:val="77206D" w:themeColor="accent5" w:themeShade="BF"/>
          <w:kern w:val="0"/>
          <w:sz w:val="20"/>
          <w:szCs w:val="20"/>
          <w:shd w:val="clear" w:color="auto" w:fill="FFFFFF"/>
          <w:lang w:eastAsia="pt-BR"/>
          <w14:ligatures w14:val="none"/>
        </w:rPr>
      </w:pPr>
      <w:r w:rsidRPr="001527B9">
        <w:rPr>
          <w:rFonts w:eastAsia="Arial" w:cs="Segoe UI"/>
          <w:b/>
          <w:bCs/>
          <w:color w:val="77206D" w:themeColor="accent5" w:themeShade="BF"/>
          <w:kern w:val="0"/>
          <w:sz w:val="20"/>
          <w:szCs w:val="20"/>
          <w:shd w:val="clear" w:color="auto" w:fill="FFFFFF"/>
          <w:lang w:eastAsia="pt-BR"/>
          <w14:ligatures w14:val="none"/>
        </w:rPr>
        <w:t>Obs</w:t>
      </w:r>
      <w:r w:rsidRPr="001527B9">
        <w:rPr>
          <w:rFonts w:eastAsia="Arial" w:cs="Segoe UI"/>
          <w:color w:val="77206D" w:themeColor="accent5" w:themeShade="BF"/>
          <w:kern w:val="0"/>
          <w:sz w:val="20"/>
          <w:szCs w:val="20"/>
          <w:shd w:val="clear" w:color="auto" w:fill="FFFFFF"/>
          <w:lang w:eastAsia="pt-BR"/>
          <w14:ligatures w14:val="none"/>
        </w:rPr>
        <w:t xml:space="preserve">.: </w:t>
      </w:r>
      <w:r w:rsidRPr="001527B9">
        <w:rPr>
          <w:rFonts w:eastAsia="Arial" w:cs="Segoe UI"/>
          <w:i/>
          <w:iCs/>
          <w:color w:val="77206D" w:themeColor="accent5" w:themeShade="BF"/>
          <w:kern w:val="0"/>
          <w:sz w:val="20"/>
          <w:szCs w:val="20"/>
          <w:shd w:val="clear" w:color="auto" w:fill="FFFFFF"/>
          <w:lang w:eastAsia="pt-BR"/>
          <w14:ligatures w14:val="none"/>
        </w:rPr>
        <w:t>Embora a contratação seja de serviços, é possível que a Administração vede o emprego de marca ou produto de bens empregados em sua execução, com base em experiência pretérita, registrada em processo administrativo, conforme art. 41, inciso III, da Lei nº 14.133, de 2021</w:t>
      </w:r>
      <w:r w:rsidRPr="001527B9">
        <w:rPr>
          <w:rFonts w:eastAsia="Arial" w:cs="Segoe UI"/>
          <w:color w:val="77206D" w:themeColor="accent5" w:themeShade="BF"/>
          <w:kern w:val="0"/>
          <w:sz w:val="20"/>
          <w:szCs w:val="20"/>
          <w:shd w:val="clear" w:color="auto" w:fill="FFFFFF"/>
          <w:lang w:eastAsia="pt-BR"/>
          <w14:ligatures w14:val="none"/>
        </w:rPr>
        <w:t>.</w:t>
      </w:r>
    </w:p>
    <w:permEnd w:id="222917746"/>
    <w:p w:rsidRPr="001527B9" w:rsidR="001527B9" w:rsidP="001527B9" w:rsidRDefault="001527B9" w14:paraId="62696168" w14:textId="77777777">
      <w:pPr>
        <w:spacing w:after="0" w:line="240" w:lineRule="auto"/>
        <w:ind w:left="40"/>
        <w:jc w:val="both"/>
        <w:rPr>
          <w:rFonts w:eastAsia="Arial" w:cs="Segoe UI"/>
          <w:color w:val="77206D" w:themeColor="accent5" w:themeShade="BF"/>
          <w:kern w:val="0"/>
          <w:sz w:val="20"/>
          <w:szCs w:val="20"/>
          <w:shd w:val="clear" w:color="auto" w:fill="FFFFFF"/>
          <w:lang w:eastAsia="pt-BR"/>
          <w14:ligatures w14:val="none"/>
        </w:rPr>
      </w:pPr>
    </w:p>
    <w:p w:rsidRPr="001527B9" w:rsidR="00162F6A" w:rsidP="301F6025" w:rsidRDefault="0076746B" w14:paraId="3EB0C11F" w14:textId="14B5238A">
      <w:pPr>
        <w:pStyle w:val="Ttulo3"/>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spacing w:before="0" w:after="0" w:line="240" w:lineRule="auto"/>
        <w:ind w:right="-1"/>
        <w:jc w:val="both"/>
        <w:rPr>
          <w:rFonts w:cs="Segoe UI"/>
          <w:b/>
          <w:bCs/>
          <w:color w:val="0000FF"/>
          <w:sz w:val="22"/>
          <w:szCs w:val="22"/>
          <w:u w:val="single"/>
        </w:rPr>
      </w:pPr>
      <w:hyperlink r:id="rId15">
        <w:r w:rsidRPr="301F6025">
          <w:rPr>
            <w:rStyle w:val="Hyperlink"/>
            <w:rFonts w:cs="Segoe UI"/>
            <w:b/>
            <w:bCs/>
            <w:sz w:val="22"/>
            <w:szCs w:val="22"/>
          </w:rPr>
          <w:t xml:space="preserve">1.2 NATUREZA DO OBJETO </w:t>
        </w:r>
        <w:r w:rsidRPr="301F6025" w:rsidR="008C7EA7">
          <w:rPr>
            <w:rStyle w:val="Hyperlink"/>
            <w:rFonts w:ascii="Apple Color Emoji" w:hAnsi="Apple Color Emoji" w:cs="Apple Color Emoji"/>
            <w:b/>
            <w:bCs/>
            <w:sz w:val="22"/>
            <w:szCs w:val="22"/>
          </w:rPr>
          <w:t>ℹ️</w:t>
        </w:r>
      </w:hyperlink>
    </w:p>
    <w:p w:rsidR="001527B9" w:rsidP="001527B9" w:rsidRDefault="001527B9" w14:paraId="5482BC76" w14:textId="77777777">
      <w:pPr>
        <w:spacing w:after="0" w:line="240" w:lineRule="auto"/>
        <w:ind w:right="-1"/>
        <w:jc w:val="both"/>
        <w:rPr>
          <w:rFonts w:cs="Segoe UI"/>
          <w:color w:val="0D0D0D"/>
          <w:sz w:val="20"/>
          <w:szCs w:val="20"/>
        </w:rPr>
      </w:pPr>
    </w:p>
    <w:p w:rsidRPr="001527B9" w:rsidR="00E6410D" w:rsidP="001527B9" w:rsidRDefault="00FF254A" w14:paraId="4B127FEB" w14:textId="622C31E3">
      <w:pPr>
        <w:spacing w:after="0" w:line="240" w:lineRule="auto"/>
        <w:ind w:right="-1"/>
        <w:jc w:val="both"/>
        <w:rPr>
          <w:rFonts w:cs="Segoe UI"/>
          <w:color w:val="0D0D0D"/>
          <w:sz w:val="20"/>
          <w:szCs w:val="20"/>
        </w:rPr>
      </w:pPr>
      <w:r w:rsidRPr="001527B9">
        <w:rPr>
          <w:rFonts w:cs="Segoe UI"/>
          <w:color w:val="0D0D0D"/>
          <w:sz w:val="20"/>
          <w:szCs w:val="20"/>
        </w:rPr>
        <w:t>1.2.1 O objeto da contratação possui:</w:t>
      </w:r>
    </w:p>
    <w:p w:rsidRPr="001527B9" w:rsidR="00E6410D" w:rsidP="001527B9" w:rsidRDefault="00E6410D" w14:paraId="1FC23F4D" w14:textId="77777777">
      <w:pPr>
        <w:spacing w:after="0" w:line="240" w:lineRule="auto"/>
        <w:ind w:right="-1"/>
        <w:jc w:val="both"/>
        <w:rPr>
          <w:rFonts w:eastAsia="Arial" w:cs="Segoe UI"/>
          <w:b/>
          <w:sz w:val="21"/>
          <w:szCs w:val="21"/>
        </w:rPr>
      </w:pPr>
    </w:p>
    <w:p w:rsidRPr="001527B9" w:rsidR="00E6410D" w:rsidP="001527B9" w:rsidRDefault="00CF725D" w14:paraId="7A033A25" w14:textId="772F16FB">
      <w:pPr>
        <w:pStyle w:val="PargrafodaLista"/>
        <w:spacing w:after="0" w:line="240" w:lineRule="auto"/>
        <w:ind w:left="0" w:right="-1"/>
        <w:jc w:val="both"/>
        <w:rPr>
          <w:rFonts w:eastAsia="Arial" w:cs="Segoe UI"/>
          <w:sz w:val="21"/>
          <w:szCs w:val="21"/>
        </w:rPr>
      </w:pPr>
      <w:sdt>
        <w:sdtPr>
          <w:rPr>
            <w:rFonts w:ascii="Segoe UI" w:hAnsi="Segoe UI" w:cs="Segoe UI"/>
            <w:b/>
            <w:bCs/>
            <w:sz w:val="28"/>
            <w:szCs w:val="28"/>
          </w:rPr>
          <w:id w:val="1057355151"/>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28D0CD85">
        <w:rPr>
          <w:rFonts w:eastAsia="Arial" w:cs="Segoe UI"/>
          <w:b/>
          <w:bCs/>
          <w:sz w:val="20"/>
          <w:szCs w:val="20"/>
        </w:rPr>
        <w:t xml:space="preserve">NATUREZA COMUM, </w:t>
      </w:r>
      <w:r w:rsidRPr="001527B9" w:rsidR="28D0CD85">
        <w:rPr>
          <w:rFonts w:eastAsia="Arial" w:cs="Segoe UI"/>
          <w:sz w:val="20"/>
          <w:szCs w:val="20"/>
        </w:rPr>
        <w:t>cujos padrões de qualidade e desempenho são facilmente descritos e especificados conforme padrões de mercado.</w:t>
      </w:r>
    </w:p>
    <w:p w:rsidRPr="001527B9" w:rsidR="00E6410D" w:rsidP="001527B9" w:rsidRDefault="00E6410D" w14:paraId="68DAA117" w14:textId="77777777">
      <w:pPr>
        <w:pStyle w:val="PargrafodaLista"/>
        <w:spacing w:after="0" w:line="240" w:lineRule="auto"/>
        <w:ind w:left="0" w:right="-1"/>
        <w:jc w:val="both"/>
        <w:rPr>
          <w:rFonts w:eastAsia="Arial" w:cs="Segoe UI"/>
          <w:sz w:val="21"/>
          <w:szCs w:val="21"/>
        </w:rPr>
      </w:pPr>
    </w:p>
    <w:p w:rsidR="00E6410D" w:rsidP="001527B9" w:rsidRDefault="00CF725D" w14:paraId="37A20B44" w14:textId="5F6308A2">
      <w:pPr>
        <w:pStyle w:val="PargrafodaLista"/>
        <w:spacing w:after="0" w:line="240" w:lineRule="auto"/>
        <w:ind w:left="0" w:right="-1"/>
        <w:jc w:val="both"/>
        <w:rPr>
          <w:rFonts w:eastAsia="Arial" w:cs="Segoe UI"/>
          <w:i/>
          <w:iCs/>
          <w:color w:val="FF0000"/>
          <w:sz w:val="20"/>
          <w:szCs w:val="20"/>
        </w:rPr>
      </w:pPr>
      <w:sdt>
        <w:sdtPr>
          <w:rPr>
            <w:rFonts w:ascii="Segoe UI" w:hAnsi="Segoe UI" w:cs="Segoe UI"/>
            <w:b/>
            <w:bCs/>
            <w:sz w:val="28"/>
            <w:szCs w:val="28"/>
          </w:rPr>
          <w:id w:val="-2131614498"/>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28D0CD85">
        <w:rPr>
          <w:rFonts w:eastAsia="Arial" w:cs="Segoe UI"/>
          <w:b/>
          <w:bCs/>
          <w:sz w:val="20"/>
          <w:szCs w:val="20"/>
        </w:rPr>
        <w:t xml:space="preserve">NATUREZA ESPECIAL, </w:t>
      </w:r>
      <w:r w:rsidRPr="001527B9" w:rsidR="28D0CD85">
        <w:rPr>
          <w:rFonts w:eastAsia="Arial" w:cs="Segoe UI"/>
          <w:sz w:val="20"/>
          <w:szCs w:val="20"/>
        </w:rPr>
        <w:t xml:space="preserve">pois não se adequa às especificações padrões de mercado. </w:t>
      </w:r>
      <w:permStart w:edGrp="everyone" w:id="1102393378"/>
      <w:r w:rsidRPr="001527B9" w:rsidR="00162F6A">
        <w:rPr>
          <w:rFonts w:eastAsia="Arial" w:cs="Segoe UI"/>
          <w:sz w:val="20"/>
          <w:szCs w:val="20"/>
        </w:rPr>
        <w:t xml:space="preserve"> </w:t>
      </w:r>
      <w:r w:rsidRPr="001527B9" w:rsidR="28D0CD85">
        <w:rPr>
          <w:rFonts w:eastAsia="Arial" w:cs="Segoe UI"/>
          <w:color w:val="3A7C22" w:themeColor="accent6" w:themeShade="BF"/>
          <w:sz w:val="20"/>
          <w:szCs w:val="20"/>
        </w:rPr>
        <w:t xml:space="preserve">Justifica-se </w:t>
      </w:r>
      <w:r w:rsidRPr="001527B9" w:rsidR="28D0CD85">
        <w:rPr>
          <w:rFonts w:eastAsia="Arial" w:cs="Segoe UI"/>
          <w:color w:val="FF0000"/>
          <w:sz w:val="20"/>
          <w:szCs w:val="20"/>
        </w:rPr>
        <w:t>[</w:t>
      </w:r>
      <w:r w:rsidRPr="001527B9" w:rsidR="28D0CD85">
        <w:rPr>
          <w:rFonts w:eastAsia="Arial" w:cs="Segoe UI"/>
          <w:i/>
          <w:iCs/>
          <w:color w:val="FF0000"/>
          <w:sz w:val="20"/>
          <w:szCs w:val="20"/>
        </w:rPr>
        <w:t>inserir justificativa</w:t>
      </w:r>
      <w:r w:rsidRPr="001527B9" w:rsidR="00276174">
        <w:rPr>
          <w:rFonts w:eastAsia="Arial" w:cs="Segoe UI"/>
          <w:i/>
          <w:iCs/>
          <w:color w:val="FF0000"/>
          <w:sz w:val="20"/>
          <w:szCs w:val="20"/>
        </w:rPr>
        <w:t>].</w:t>
      </w:r>
    </w:p>
    <w:permEnd w:id="1102393378"/>
    <w:p w:rsidRPr="001527B9" w:rsidR="001527B9" w:rsidP="001527B9" w:rsidRDefault="001527B9" w14:paraId="23145C14" w14:textId="77777777">
      <w:pPr>
        <w:pStyle w:val="PargrafodaLista"/>
        <w:spacing w:after="0" w:line="240" w:lineRule="auto"/>
        <w:ind w:left="0" w:right="-1"/>
        <w:jc w:val="both"/>
        <w:rPr>
          <w:rFonts w:eastAsia="Arial" w:cs="Segoe UI"/>
          <w:color w:val="FF0000"/>
          <w:sz w:val="20"/>
          <w:szCs w:val="20"/>
        </w:rPr>
      </w:pPr>
    </w:p>
    <w:p w:rsidRPr="001527B9" w:rsidR="001C377F" w:rsidP="301F6025" w:rsidRDefault="0076746B" w14:paraId="2432FC9C" w14:textId="01F63588">
      <w:pPr>
        <w:pStyle w:val="Ttulo3"/>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spacing w:before="0" w:after="0" w:line="240" w:lineRule="auto"/>
        <w:ind w:right="-1"/>
        <w:jc w:val="both"/>
        <w:rPr>
          <w:rFonts w:cs="Segoe UI"/>
          <w:b/>
          <w:bCs/>
          <w:color w:val="000000" w:themeColor="text1"/>
          <w:sz w:val="22"/>
          <w:szCs w:val="22"/>
        </w:rPr>
      </w:pPr>
      <w:hyperlink r:id="rId16">
        <w:r w:rsidRPr="301F6025">
          <w:rPr>
            <w:rStyle w:val="Hyperlink"/>
            <w:rFonts w:cs="Segoe UI"/>
            <w:b/>
            <w:bCs/>
            <w:sz w:val="22"/>
            <w:szCs w:val="22"/>
          </w:rPr>
          <w:t xml:space="preserve">1.3 ENQUADRAMENTO, VIGÊNCIA E FORMALIZAÇÃO DA </w:t>
        </w:r>
        <w:r w:rsidRPr="301F6025" w:rsidR="00276174">
          <w:rPr>
            <w:rStyle w:val="Hyperlink"/>
            <w:rFonts w:cs="Segoe UI"/>
            <w:b/>
            <w:bCs/>
            <w:sz w:val="22"/>
            <w:szCs w:val="22"/>
          </w:rPr>
          <w:t xml:space="preserve">CONTRATAÇÃO </w:t>
        </w:r>
        <w:r w:rsidRPr="301F6025" w:rsidR="00276174">
          <w:rPr>
            <w:rStyle w:val="Hyperlink"/>
            <w:rFonts w:ascii="Apple Color Emoji" w:hAnsi="Apple Color Emoji" w:cs="Apple Color Emoji"/>
            <w:b/>
            <w:bCs/>
            <w:sz w:val="22"/>
            <w:szCs w:val="22"/>
          </w:rPr>
          <w:t>ℹ️</w:t>
        </w:r>
      </w:hyperlink>
    </w:p>
    <w:p w:rsidR="00826E40" w:rsidP="001527B9" w:rsidRDefault="00826E40" w14:paraId="0BE3CABA" w14:textId="77777777">
      <w:pPr>
        <w:tabs>
          <w:tab w:val="left" w:pos="460"/>
          <w:tab w:val="left" w:pos="602"/>
        </w:tabs>
        <w:spacing w:after="0" w:line="240" w:lineRule="auto"/>
        <w:ind w:right="-1"/>
        <w:jc w:val="both"/>
        <w:rPr>
          <w:rFonts w:cs="Segoe UI"/>
          <w:sz w:val="20"/>
          <w:szCs w:val="20"/>
        </w:rPr>
      </w:pPr>
    </w:p>
    <w:p w:rsidRPr="001527B9" w:rsidR="00E6410D" w:rsidP="001527B9" w:rsidRDefault="00FF254A" w14:paraId="0FABEFD4" w14:textId="6930B02E">
      <w:pPr>
        <w:tabs>
          <w:tab w:val="left" w:pos="460"/>
          <w:tab w:val="left" w:pos="602"/>
        </w:tabs>
        <w:spacing w:after="0" w:line="240" w:lineRule="auto"/>
        <w:ind w:right="-1"/>
        <w:jc w:val="both"/>
        <w:rPr>
          <w:rFonts w:eastAsia="Arial" w:cs="Segoe UI"/>
          <w:b/>
          <w:sz w:val="20"/>
          <w:szCs w:val="20"/>
        </w:rPr>
      </w:pPr>
      <w:r w:rsidRPr="001527B9">
        <w:rPr>
          <w:rFonts w:cs="Segoe UI"/>
          <w:sz w:val="20"/>
          <w:szCs w:val="20"/>
        </w:rPr>
        <w:t xml:space="preserve">1.3.1 </w:t>
      </w:r>
      <w:r w:rsidRPr="001527B9" w:rsidR="000611A2">
        <w:rPr>
          <w:rFonts w:cs="Segoe UI"/>
          <w:sz w:val="20"/>
          <w:szCs w:val="20"/>
        </w:rPr>
        <w:t xml:space="preserve">A prestação de serviço </w:t>
      </w:r>
      <w:r w:rsidRPr="001527B9">
        <w:rPr>
          <w:rFonts w:cs="Segoe UI"/>
          <w:sz w:val="20"/>
          <w:szCs w:val="20"/>
        </w:rPr>
        <w:t>será:</w:t>
      </w:r>
    </w:p>
    <w:p w:rsidRPr="00CB142F" w:rsidR="00E6410D" w:rsidP="001527B9" w:rsidRDefault="00E6410D" w14:paraId="521C475F" w14:textId="77777777">
      <w:pPr>
        <w:pStyle w:val="PargrafodaLista"/>
        <w:tabs>
          <w:tab w:val="left" w:pos="460"/>
          <w:tab w:val="left" w:pos="602"/>
        </w:tabs>
        <w:spacing w:after="0" w:line="240" w:lineRule="auto"/>
        <w:ind w:left="0" w:right="-1"/>
        <w:jc w:val="both"/>
        <w:rPr>
          <w:rFonts w:eastAsia="Arial" w:cs="Segoe UI"/>
          <w:b/>
          <w:color w:val="000000" w:themeColor="text1"/>
          <w:sz w:val="20"/>
          <w:szCs w:val="20"/>
        </w:rPr>
      </w:pPr>
    </w:p>
    <w:p w:rsidRPr="00CB142F" w:rsidR="00E6410D" w:rsidP="001527B9" w:rsidRDefault="00CF725D" w14:paraId="21EAD98F" w14:textId="4339A58F">
      <w:pPr>
        <w:pStyle w:val="Nvel3-R"/>
        <w:rPr>
          <w:rFonts w:cs="Segoe UI"/>
          <w:i/>
          <w:iCs/>
          <w:color w:val="000000" w:themeColor="text1"/>
          <w:sz w:val="20"/>
          <w:szCs w:val="20"/>
          <w:shd w:val="clear" w:color="auto" w:fill="FFFFFF"/>
        </w:rPr>
      </w:pPr>
      <w:sdt>
        <w:sdtPr>
          <w:rPr>
            <w:rFonts w:ascii="Segoe UI" w:hAnsi="Segoe UI" w:cs="Segoe UI"/>
            <w:b/>
            <w:bCs/>
            <w:color w:val="000000" w:themeColor="text1"/>
            <w:sz w:val="28"/>
            <w:szCs w:val="28"/>
          </w:rPr>
          <w:id w:val="1352685683"/>
          <w14:checkbox>
            <w14:checked w14:val="0"/>
            <w14:checkedState w14:val="2612" w14:font="MS Gothic"/>
            <w14:uncheckedState w14:val="2610" w14:font="MS Gothic"/>
          </w14:checkbox>
        </w:sdtPr>
        <w:sdtEndPr/>
        <w:sdtContent>
          <w:r w:rsidRPr="00CB142F" w:rsidR="00CB142F">
            <w:rPr>
              <w:rFonts w:hint="eastAsia" w:ascii="MS Gothic" w:hAnsi="MS Gothic" w:eastAsia="MS Gothic" w:cs="Segoe UI"/>
              <w:b/>
              <w:bCs/>
              <w:color w:val="000000" w:themeColor="text1"/>
              <w:sz w:val="28"/>
              <w:szCs w:val="28"/>
            </w:rPr>
            <w:t>☐</w:t>
          </w:r>
        </w:sdtContent>
      </w:sdt>
      <w:r w:rsidRPr="00CB142F" w:rsidR="00CB142F">
        <w:rPr>
          <w:rFonts w:ascii="Segoe UI" w:hAnsi="Segoe UI" w:cs="Segoe UI"/>
          <w:b/>
          <w:bCs/>
          <w:color w:val="000000" w:themeColor="text1"/>
          <w:sz w:val="22"/>
          <w:szCs w:val="22"/>
        </w:rPr>
        <w:t xml:space="preserve"> </w:t>
      </w:r>
      <w:r w:rsidRPr="00CB142F" w:rsidR="00FF254A">
        <w:rPr>
          <w:rFonts w:cs="Segoe UI"/>
          <w:b/>
          <w:bCs/>
          <w:color w:val="000000" w:themeColor="text1"/>
          <w:sz w:val="20"/>
          <w:szCs w:val="20"/>
        </w:rPr>
        <w:t>NÃO CONTINUAD</w:t>
      </w:r>
      <w:r w:rsidRPr="00CB142F" w:rsidR="000611A2">
        <w:rPr>
          <w:rFonts w:cs="Segoe UI"/>
          <w:b/>
          <w:bCs/>
          <w:color w:val="000000" w:themeColor="text1"/>
          <w:sz w:val="20"/>
          <w:szCs w:val="20"/>
        </w:rPr>
        <w:t>A OU POR ESCOPO</w:t>
      </w:r>
      <w:r w:rsidRPr="00CB142F" w:rsidR="00FF254A">
        <w:rPr>
          <w:rFonts w:cs="Segoe UI"/>
          <w:b/>
          <w:bCs/>
          <w:color w:val="000000" w:themeColor="text1"/>
          <w:sz w:val="20"/>
          <w:szCs w:val="20"/>
        </w:rPr>
        <w:t>,</w:t>
      </w:r>
      <w:r w:rsidRPr="00CB142F" w:rsidR="00FF254A">
        <w:rPr>
          <w:rFonts w:cs="Segoe UI"/>
          <w:color w:val="000000" w:themeColor="text1"/>
          <w:sz w:val="20"/>
          <w:szCs w:val="20"/>
        </w:rPr>
        <w:t xml:space="preserve"> destinad</w:t>
      </w:r>
      <w:r w:rsidRPr="00CB142F" w:rsidR="000611A2">
        <w:rPr>
          <w:rFonts w:cs="Segoe UI"/>
          <w:color w:val="000000" w:themeColor="text1"/>
          <w:sz w:val="20"/>
          <w:szCs w:val="20"/>
        </w:rPr>
        <w:t>a</w:t>
      </w:r>
      <w:r w:rsidRPr="00CB142F" w:rsidR="00FF254A">
        <w:rPr>
          <w:rFonts w:cs="Segoe UI"/>
          <w:b/>
          <w:bCs/>
          <w:color w:val="000000" w:themeColor="text1"/>
          <w:sz w:val="20"/>
          <w:szCs w:val="20"/>
        </w:rPr>
        <w:t xml:space="preserve"> </w:t>
      </w:r>
      <w:r w:rsidRPr="00CB142F" w:rsidR="00FF254A">
        <w:rPr>
          <w:rFonts w:cs="Segoe UI"/>
          <w:color w:val="000000" w:themeColor="text1"/>
          <w:sz w:val="20"/>
          <w:szCs w:val="20"/>
          <w:shd w:val="clear" w:color="auto" w:fill="FFFFFF"/>
        </w:rPr>
        <w:t>as necessidades temporárias, não sendo de caráter permanente para a Administração.</w:t>
      </w:r>
    </w:p>
    <w:p w:rsidRPr="00CB142F" w:rsidR="00E6410D" w:rsidP="001527B9" w:rsidRDefault="00E6410D" w14:paraId="49A918D1" w14:textId="77777777">
      <w:pPr>
        <w:pStyle w:val="Nvel3-R"/>
        <w:rPr>
          <w:rFonts w:cs="Segoe UI"/>
          <w:color w:val="000000" w:themeColor="text1"/>
          <w:sz w:val="20"/>
          <w:szCs w:val="20"/>
        </w:rPr>
      </w:pPr>
    </w:p>
    <w:p w:rsidR="00BA6B94" w:rsidP="001527B9" w:rsidRDefault="00CF725D" w14:paraId="313BE20E" w14:textId="770E1F87">
      <w:pPr>
        <w:pStyle w:val="Nvel3-R"/>
        <w:rPr>
          <w:rFonts w:cs="Segoe UI"/>
          <w:color w:val="auto"/>
          <w:sz w:val="20"/>
          <w:szCs w:val="20"/>
        </w:rPr>
      </w:pPr>
      <w:sdt>
        <w:sdtPr>
          <w:rPr>
            <w:rFonts w:ascii="Segoe UI" w:hAnsi="Segoe UI" w:cs="Segoe UI"/>
            <w:b/>
            <w:bCs/>
            <w:color w:val="000000" w:themeColor="text1"/>
            <w:sz w:val="28"/>
            <w:szCs w:val="28"/>
          </w:rPr>
          <w:id w:val="457688013"/>
          <w14:checkbox>
            <w14:checked w14:val="0"/>
            <w14:checkedState w14:val="2612" w14:font="MS Gothic"/>
            <w14:uncheckedState w14:val="2610" w14:font="MS Gothic"/>
          </w14:checkbox>
        </w:sdtPr>
        <w:sdtEndPr/>
        <w:sdtContent>
          <w:r w:rsidRPr="00CB142F" w:rsidR="00CB142F">
            <w:rPr>
              <w:rFonts w:hint="eastAsia" w:ascii="MS Gothic" w:hAnsi="MS Gothic" w:eastAsia="MS Gothic" w:cs="Segoe UI"/>
              <w:b/>
              <w:bCs/>
              <w:color w:val="000000" w:themeColor="text1"/>
              <w:sz w:val="28"/>
              <w:szCs w:val="28"/>
            </w:rPr>
            <w:t>☐</w:t>
          </w:r>
        </w:sdtContent>
      </w:sdt>
      <w:r w:rsidRPr="00CB142F" w:rsidR="00CB142F">
        <w:rPr>
          <w:rFonts w:ascii="Segoe UI" w:hAnsi="Segoe UI" w:cs="Segoe UI"/>
          <w:b/>
          <w:bCs/>
          <w:color w:val="000000" w:themeColor="text1"/>
          <w:sz w:val="22"/>
          <w:szCs w:val="22"/>
        </w:rPr>
        <w:t xml:space="preserve"> </w:t>
      </w:r>
      <w:r w:rsidRPr="00CB142F" w:rsidR="00FF254A">
        <w:rPr>
          <w:rFonts w:cs="Segoe UI"/>
          <w:b/>
          <w:bCs/>
          <w:color w:val="000000" w:themeColor="text1"/>
          <w:sz w:val="20"/>
          <w:szCs w:val="20"/>
        </w:rPr>
        <w:t>CONTINUAD</w:t>
      </w:r>
      <w:r w:rsidRPr="00CB142F" w:rsidR="000611A2">
        <w:rPr>
          <w:rFonts w:cs="Segoe UI"/>
          <w:b/>
          <w:bCs/>
          <w:color w:val="000000" w:themeColor="text1"/>
          <w:sz w:val="20"/>
          <w:szCs w:val="20"/>
        </w:rPr>
        <w:t>A</w:t>
      </w:r>
      <w:r w:rsidRPr="001527B9" w:rsidR="00FF254A">
        <w:rPr>
          <w:rFonts w:cs="Segoe UI"/>
          <w:b/>
          <w:bCs/>
          <w:color w:val="auto"/>
          <w:sz w:val="20"/>
          <w:szCs w:val="20"/>
        </w:rPr>
        <w:t xml:space="preserve">, </w:t>
      </w:r>
      <w:r w:rsidRPr="001527B9" w:rsidR="00FF254A">
        <w:rPr>
          <w:rFonts w:cs="Segoe UI"/>
          <w:color w:val="auto"/>
          <w:sz w:val="20"/>
          <w:szCs w:val="20"/>
        </w:rPr>
        <w:t>pois atende</w:t>
      </w:r>
      <w:r w:rsidRPr="001527B9" w:rsidR="00FF254A">
        <w:rPr>
          <w:rFonts w:cs="Segoe UI"/>
          <w:color w:val="auto"/>
          <w:sz w:val="20"/>
          <w:szCs w:val="20"/>
          <w:shd w:val="clear" w:color="auto" w:fill="FFFFFF"/>
        </w:rPr>
        <w:t xml:space="preserve"> a demandas contínuas ou permanentes da Administração</w:t>
      </w:r>
      <w:r w:rsidRPr="001527B9" w:rsidR="00FF254A">
        <w:rPr>
          <w:rFonts w:cs="Segoe UI"/>
          <w:color w:val="auto"/>
          <w:sz w:val="20"/>
          <w:szCs w:val="20"/>
        </w:rPr>
        <w:t xml:space="preserve">. </w:t>
      </w:r>
    </w:p>
    <w:p w:rsidRPr="001527B9" w:rsidR="00826E40" w:rsidP="001527B9" w:rsidRDefault="00826E40" w14:paraId="37153979" w14:textId="77777777">
      <w:pPr>
        <w:pStyle w:val="Nvel3-R"/>
        <w:rPr>
          <w:rFonts w:cs="Segoe UI"/>
          <w:color w:val="auto"/>
          <w:sz w:val="20"/>
          <w:szCs w:val="20"/>
        </w:rPr>
      </w:pPr>
    </w:p>
    <w:p w:rsidRPr="001527B9" w:rsidR="00BA6B94" w:rsidP="001527B9" w:rsidRDefault="00BA6B94" w14:paraId="05CE72B7" w14:textId="6BC906A3">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spacing w:before="0" w:after="0" w:line="240" w:lineRule="auto"/>
        <w:ind w:right="-1"/>
        <w:rPr>
          <w:rFonts w:eastAsia="Arial" w:cs="Segoe UI" w:asciiTheme="minorHAnsi" w:hAnsiTheme="minorHAnsi"/>
          <w:color w:val="000000" w:themeColor="text1"/>
          <w:sz w:val="22"/>
          <w:szCs w:val="22"/>
        </w:rPr>
      </w:pPr>
      <w:r w:rsidRPr="001527B9">
        <w:rPr>
          <w:rStyle w:val="Hyperlink"/>
          <w:rFonts w:eastAsia="Arial" w:cs="Segoe UI" w:asciiTheme="minorHAnsi" w:hAnsiTheme="minorHAnsi"/>
          <w:b/>
          <w:bCs/>
          <w:color w:val="000000" w:themeColor="text1"/>
          <w:sz w:val="22"/>
          <w:szCs w:val="22"/>
          <w:u w:val="none"/>
          <w:shd w:val="clear" w:color="auto" w:fill="D9D9D9"/>
        </w:rPr>
        <w:t>1.3.2 PRAZO DE VIGÊNCIA</w:t>
      </w:r>
    </w:p>
    <w:p w:rsidRPr="001527B9" w:rsidR="00E6410D" w:rsidP="001527B9" w:rsidRDefault="00E6410D" w14:paraId="5EAEBC2D" w14:textId="77777777">
      <w:pPr>
        <w:pStyle w:val="Nvel2-Red"/>
        <w:tabs>
          <w:tab w:val="left" w:pos="460"/>
        </w:tabs>
        <w:spacing w:before="0" w:after="0" w:line="240" w:lineRule="auto"/>
        <w:ind w:right="-1"/>
        <w:rPr>
          <w:rFonts w:asciiTheme="minorHAnsi" w:hAnsiTheme="minorHAnsi"/>
          <w:i w:val="0"/>
          <w:iCs w:val="0"/>
          <w:color w:val="3A7C22" w:themeColor="accent6" w:themeShade="BF"/>
        </w:rPr>
      </w:pPr>
    </w:p>
    <w:p w:rsidRPr="001527B9" w:rsidR="00E6410D" w:rsidP="001527B9" w:rsidRDefault="0026635C" w14:paraId="7075FE1C" w14:textId="449133D9">
      <w:pPr>
        <w:pStyle w:val="Nvel2-Red"/>
        <w:tabs>
          <w:tab w:val="left" w:pos="460"/>
        </w:tabs>
        <w:spacing w:before="0" w:after="0" w:line="240" w:lineRule="auto"/>
        <w:ind w:right="-1"/>
        <w:rPr>
          <w:rFonts w:cs="Segoe UI" w:asciiTheme="minorHAnsi" w:hAnsiTheme="minorHAnsi"/>
          <w:i w:val="0"/>
          <w:iCs w:val="0"/>
          <w:color w:val="3A7C22" w:themeColor="accent6" w:themeShade="BF"/>
        </w:rPr>
      </w:pPr>
      <w:permStart w:edGrp="everyone" w:id="863900006"/>
      <w:r w:rsidRPr="001527B9">
        <w:rPr>
          <w:rFonts w:cs="Segoe UI" w:asciiTheme="minorHAnsi" w:hAnsiTheme="minorHAnsi"/>
          <w:i w:val="0"/>
          <w:iCs w:val="0"/>
          <w:color w:val="3A7C22" w:themeColor="accent6" w:themeShade="BF"/>
        </w:rPr>
        <w:t xml:space="preserve"> </w:t>
      </w:r>
      <w:r w:rsidRPr="001527B9" w:rsidR="00FF254A">
        <w:rPr>
          <w:rFonts w:cs="Segoe UI" w:asciiTheme="minorHAnsi" w:hAnsiTheme="minorHAnsi"/>
          <w:i w:val="0"/>
          <w:iCs w:val="0"/>
          <w:color w:val="3A7C22" w:themeColor="accent6" w:themeShade="BF"/>
        </w:rPr>
        <w:t xml:space="preserve">1.3.2.1 O prazo de vigência da contratação é de </w:t>
      </w:r>
      <w:r w:rsidRPr="001527B9" w:rsidR="00FF254A">
        <w:rPr>
          <w:rFonts w:cs="Segoe UI" w:asciiTheme="minorHAnsi" w:hAnsiTheme="minorHAnsi"/>
          <w:i w:val="0"/>
          <w:iCs w:val="0"/>
        </w:rPr>
        <w:t>[</w:t>
      </w:r>
      <w:r w:rsidRPr="001527B9" w:rsidR="00FF254A">
        <w:rPr>
          <w:rFonts w:cs="Segoe UI" w:asciiTheme="minorHAnsi" w:hAnsiTheme="minorHAnsi"/>
        </w:rPr>
        <w:t>inserir prazo</w:t>
      </w:r>
      <w:r w:rsidRPr="001527B9" w:rsidR="00FF254A">
        <w:rPr>
          <w:rFonts w:cs="Segoe UI" w:asciiTheme="minorHAnsi" w:hAnsiTheme="minorHAnsi"/>
          <w:i w:val="0"/>
          <w:iCs w:val="0"/>
        </w:rPr>
        <w:t xml:space="preserve">] </w:t>
      </w:r>
      <w:r w:rsidRPr="001527B9" w:rsidR="00FF254A">
        <w:rPr>
          <w:rFonts w:cs="Segoe UI" w:asciiTheme="minorHAnsi" w:hAnsiTheme="minorHAnsi"/>
          <w:i w:val="0"/>
          <w:iCs w:val="0"/>
          <w:color w:val="3A7C22" w:themeColor="accent6" w:themeShade="BF"/>
        </w:rPr>
        <w:t xml:space="preserve">contados do(a) </w:t>
      </w:r>
      <w:r w:rsidRPr="001527B9" w:rsidR="00FF254A">
        <w:rPr>
          <w:rFonts w:cs="Segoe UI" w:asciiTheme="minorHAnsi" w:hAnsiTheme="minorHAnsi"/>
          <w:i w:val="0"/>
          <w:iCs w:val="0"/>
        </w:rPr>
        <w:t>[</w:t>
      </w:r>
      <w:r w:rsidRPr="001527B9" w:rsidR="00FF254A">
        <w:rPr>
          <w:rFonts w:cs="Segoe UI" w:asciiTheme="minorHAnsi" w:hAnsiTheme="minorHAnsi"/>
        </w:rPr>
        <w:t>indicar marco inicial</w:t>
      </w:r>
      <w:r w:rsidRPr="001527B9" w:rsidR="00FF254A">
        <w:rPr>
          <w:rFonts w:cs="Segoe UI" w:asciiTheme="minorHAnsi" w:hAnsiTheme="minorHAnsi"/>
          <w:i w:val="0"/>
          <w:iCs w:val="0"/>
        </w:rPr>
        <w:t xml:space="preserve">], </w:t>
      </w:r>
      <w:r w:rsidRPr="001527B9" w:rsidR="00FF254A">
        <w:rPr>
          <w:rFonts w:cs="Segoe UI" w:asciiTheme="minorHAnsi" w:hAnsiTheme="minorHAnsi"/>
          <w:i w:val="0"/>
          <w:iCs w:val="0"/>
          <w:color w:val="3A7C22" w:themeColor="accent6" w:themeShade="BF"/>
        </w:rPr>
        <w:t>na forma do art. 105 da Lei n° 14.133/2021. (</w:t>
      </w:r>
      <w:r w:rsidRPr="001527B9" w:rsidR="000611A2">
        <w:rPr>
          <w:rFonts w:cs="Segoe UI" w:asciiTheme="minorHAnsi" w:hAnsiTheme="minorHAnsi"/>
          <w:b/>
          <w:bCs/>
          <w:i w:val="0"/>
          <w:iCs w:val="0"/>
          <w:color w:val="3A7C22" w:themeColor="accent6" w:themeShade="BF"/>
        </w:rPr>
        <w:t xml:space="preserve">SERVIÇO </w:t>
      </w:r>
      <w:r w:rsidRPr="001527B9" w:rsidR="00FF254A">
        <w:rPr>
          <w:rFonts w:cs="Segoe UI" w:asciiTheme="minorHAnsi" w:hAnsiTheme="minorHAnsi"/>
          <w:b/>
          <w:bCs/>
          <w:i w:val="0"/>
          <w:iCs w:val="0"/>
          <w:color w:val="3A7C22" w:themeColor="accent6" w:themeShade="BF"/>
        </w:rPr>
        <w:t>NÃO CONTÍNUO</w:t>
      </w:r>
      <w:r w:rsidRPr="001527B9" w:rsidR="000611A2">
        <w:rPr>
          <w:rFonts w:cs="Segoe UI" w:asciiTheme="minorHAnsi" w:hAnsiTheme="minorHAnsi"/>
          <w:b/>
          <w:bCs/>
          <w:i w:val="0"/>
          <w:iCs w:val="0"/>
          <w:color w:val="3A7C22" w:themeColor="accent6" w:themeShade="BF"/>
        </w:rPr>
        <w:t xml:space="preserve"> OU POR ESCOPO</w:t>
      </w:r>
      <w:r w:rsidRPr="001527B9" w:rsidR="00FF254A">
        <w:rPr>
          <w:rFonts w:cs="Segoe UI" w:asciiTheme="minorHAnsi" w:hAnsiTheme="minorHAnsi"/>
          <w:i w:val="0"/>
          <w:iCs w:val="0"/>
          <w:color w:val="3A7C22" w:themeColor="accent6" w:themeShade="BF"/>
        </w:rPr>
        <w:t>)</w:t>
      </w:r>
      <w:permEnd w:id="863900006"/>
    </w:p>
    <w:p w:rsidRPr="001527B9" w:rsidR="00E6410D" w:rsidP="001527B9" w:rsidRDefault="00E6410D" w14:paraId="79A26A5C" w14:textId="77777777">
      <w:pPr>
        <w:pStyle w:val="Nvel2-Red"/>
        <w:tabs>
          <w:tab w:val="left" w:pos="460"/>
        </w:tabs>
        <w:spacing w:before="0" w:after="0" w:line="240" w:lineRule="auto"/>
        <w:ind w:right="-1"/>
        <w:rPr>
          <w:rFonts w:cs="Segoe UI" w:asciiTheme="minorHAnsi" w:hAnsiTheme="minorHAnsi"/>
          <w:i w:val="0"/>
          <w:iCs w:val="0"/>
          <w:color w:val="3A7C22" w:themeColor="accent6" w:themeShade="BF"/>
        </w:rPr>
      </w:pPr>
    </w:p>
    <w:p w:rsidRPr="001527B9" w:rsidR="00E6410D" w:rsidP="001527B9" w:rsidRDefault="00FF254A" w14:paraId="66D744BB" w14:textId="77777777">
      <w:pPr>
        <w:pStyle w:val="ou"/>
        <w:tabs>
          <w:tab w:val="left" w:pos="460"/>
        </w:tabs>
        <w:spacing w:before="0" w:after="0" w:line="240" w:lineRule="auto"/>
        <w:ind w:right="-1"/>
        <w:jc w:val="both"/>
        <w:rPr>
          <w:rFonts w:cs="Segoe UI" w:asciiTheme="minorHAnsi" w:hAnsiTheme="minorHAnsi"/>
          <w:i w:val="0"/>
          <w:iCs w:val="0"/>
          <w:color w:val="3A7C22" w:themeColor="accent6" w:themeShade="BF"/>
          <w:szCs w:val="20"/>
          <w:u w:val="none"/>
        </w:rPr>
      </w:pPr>
      <w:permStart w:edGrp="everyone" w:id="1473325504"/>
      <w:r w:rsidRPr="001527B9">
        <w:rPr>
          <w:rFonts w:cs="Segoe UI" w:asciiTheme="minorHAnsi" w:hAnsiTheme="minorHAnsi"/>
          <w:i w:val="0"/>
          <w:iCs w:val="0"/>
          <w:color w:val="3A7C22" w:themeColor="accent6" w:themeShade="BF"/>
          <w:szCs w:val="20"/>
          <w:u w:val="none"/>
        </w:rPr>
        <w:t>OU</w:t>
      </w:r>
      <w:permEnd w:id="1473325504"/>
    </w:p>
    <w:p w:rsidRPr="001527B9" w:rsidR="00E6410D" w:rsidP="001527B9" w:rsidRDefault="00E6410D" w14:paraId="6B7496C4" w14:textId="77777777">
      <w:pPr>
        <w:pStyle w:val="ou"/>
        <w:tabs>
          <w:tab w:val="left" w:pos="460"/>
        </w:tabs>
        <w:spacing w:before="0" w:after="0" w:line="240" w:lineRule="auto"/>
        <w:ind w:right="-1"/>
        <w:jc w:val="both"/>
        <w:rPr>
          <w:rFonts w:cs="Segoe UI" w:asciiTheme="minorHAnsi" w:hAnsiTheme="minorHAnsi"/>
          <w:i w:val="0"/>
          <w:iCs w:val="0"/>
          <w:color w:val="3A7C22" w:themeColor="accent6" w:themeShade="BF"/>
          <w:szCs w:val="20"/>
          <w:u w:val="none"/>
        </w:rPr>
      </w:pPr>
    </w:p>
    <w:p w:rsidRPr="001527B9" w:rsidR="00E6410D" w:rsidP="001527B9" w:rsidRDefault="00E84639" w14:paraId="72C8DF6D" w14:textId="6F9615B1">
      <w:pPr>
        <w:pStyle w:val="Nvel2-Red"/>
        <w:tabs>
          <w:tab w:val="left" w:pos="460"/>
        </w:tabs>
        <w:spacing w:before="0" w:after="0" w:line="240" w:lineRule="auto"/>
        <w:ind w:right="-1"/>
        <w:rPr>
          <w:rFonts w:cs="Segoe UI" w:asciiTheme="minorHAnsi" w:hAnsiTheme="minorHAnsi"/>
          <w:b/>
          <w:bCs/>
          <w:i w:val="0"/>
          <w:iCs w:val="0"/>
          <w:color w:val="00B050"/>
        </w:rPr>
      </w:pPr>
      <w:permStart w:edGrp="everyone" w:id="142555006"/>
      <w:r w:rsidRPr="001527B9">
        <w:rPr>
          <w:rFonts w:cs="Segoe UI" w:asciiTheme="minorHAnsi" w:hAnsiTheme="minorHAnsi"/>
          <w:i w:val="0"/>
          <w:iCs w:val="0"/>
          <w:color w:val="3A7C22" w:themeColor="accent6" w:themeShade="BF"/>
        </w:rPr>
        <w:t xml:space="preserve"> </w:t>
      </w:r>
      <w:r w:rsidRPr="001527B9" w:rsidR="6950A698">
        <w:rPr>
          <w:rFonts w:cs="Segoe UI" w:asciiTheme="minorHAnsi" w:hAnsiTheme="minorHAnsi"/>
          <w:i w:val="0"/>
          <w:iCs w:val="0"/>
          <w:color w:val="3A7C22" w:themeColor="accent6" w:themeShade="BF"/>
        </w:rPr>
        <w:t>1.3.2.1</w:t>
      </w:r>
      <w:r w:rsidRPr="001527B9" w:rsidR="6950A698">
        <w:rPr>
          <w:rFonts w:cs="Segoe UI" w:asciiTheme="minorHAnsi" w:hAnsiTheme="minorHAnsi"/>
          <w:b/>
          <w:bCs/>
          <w:i w:val="0"/>
          <w:iCs w:val="0"/>
          <w:color w:val="3A7C22" w:themeColor="accent6" w:themeShade="BF"/>
        </w:rPr>
        <w:t xml:space="preserve"> </w:t>
      </w:r>
      <w:r w:rsidRPr="001527B9" w:rsidR="6950A698">
        <w:rPr>
          <w:rFonts w:cs="Segoe UI" w:asciiTheme="minorHAnsi" w:hAnsiTheme="minorHAnsi"/>
          <w:i w:val="0"/>
          <w:iCs w:val="0"/>
          <w:color w:val="3A7C22" w:themeColor="accent6" w:themeShade="BF"/>
        </w:rPr>
        <w:t xml:space="preserve">O prazo de vigência da contratação é de </w:t>
      </w:r>
      <w:r w:rsidRPr="001527B9" w:rsidR="6950A698">
        <w:rPr>
          <w:rFonts w:cs="Segoe UI" w:asciiTheme="minorHAnsi" w:hAnsiTheme="minorHAnsi"/>
        </w:rPr>
        <w:t>[inserir prazo</w:t>
      </w:r>
      <w:r w:rsidRPr="001527B9" w:rsidR="6950A698">
        <w:rPr>
          <w:rFonts w:cs="Segoe UI" w:asciiTheme="minorHAnsi" w:hAnsiTheme="minorHAnsi"/>
          <w:b/>
          <w:bCs/>
          <w:i w:val="0"/>
          <w:iCs w:val="0"/>
        </w:rPr>
        <w:t xml:space="preserve"> - máximo de 5 anos</w:t>
      </w:r>
      <w:r w:rsidRPr="001527B9" w:rsidR="6950A698">
        <w:rPr>
          <w:rFonts w:cs="Segoe UI" w:asciiTheme="minorHAnsi" w:hAnsiTheme="minorHAnsi"/>
          <w:i w:val="0"/>
          <w:iCs w:val="0"/>
        </w:rPr>
        <w:t xml:space="preserve">] </w:t>
      </w:r>
      <w:r w:rsidRPr="001527B9" w:rsidR="6950A698">
        <w:rPr>
          <w:rFonts w:cs="Segoe UI" w:asciiTheme="minorHAnsi" w:hAnsiTheme="minorHAnsi"/>
          <w:i w:val="0"/>
          <w:iCs w:val="0"/>
          <w:color w:val="3A7C22" w:themeColor="accent6" w:themeShade="BF"/>
        </w:rPr>
        <w:t xml:space="preserve">contados do(a) </w:t>
      </w:r>
      <w:r w:rsidRPr="001527B9" w:rsidR="6950A698">
        <w:rPr>
          <w:rFonts w:cs="Segoe UI" w:asciiTheme="minorHAnsi" w:hAnsiTheme="minorHAnsi"/>
        </w:rPr>
        <w:t>[indicar marco inicial],</w:t>
      </w:r>
      <w:r w:rsidRPr="001527B9" w:rsidR="6950A698">
        <w:rPr>
          <w:rFonts w:cs="Segoe UI" w:asciiTheme="minorHAnsi" w:hAnsiTheme="minorHAnsi"/>
          <w:i w:val="0"/>
          <w:iCs w:val="0"/>
          <w:color w:val="3A7C22" w:themeColor="accent6" w:themeShade="BF"/>
        </w:rPr>
        <w:t xml:space="preserve"> prorrogável por até 10 anos, na forma dos artigos 106 e 107 da Lei n° 14.133/2021. </w:t>
      </w:r>
      <w:r w:rsidRPr="001527B9" w:rsidR="6950A698">
        <w:rPr>
          <w:rFonts w:cs="Segoe UI" w:asciiTheme="minorHAnsi" w:hAnsiTheme="minorHAnsi"/>
          <w:b/>
          <w:bCs/>
          <w:i w:val="0"/>
          <w:iCs w:val="0"/>
          <w:color w:val="3A7C22" w:themeColor="accent6" w:themeShade="BF"/>
        </w:rPr>
        <w:t>(</w:t>
      </w:r>
      <w:r w:rsidRPr="001527B9" w:rsidR="000611A2">
        <w:rPr>
          <w:rFonts w:cs="Segoe UI" w:asciiTheme="minorHAnsi" w:hAnsiTheme="minorHAnsi"/>
          <w:b/>
          <w:bCs/>
          <w:i w:val="0"/>
          <w:iCs w:val="0"/>
          <w:color w:val="3A7C22" w:themeColor="accent6" w:themeShade="BF"/>
        </w:rPr>
        <w:t>SERVIÇO CONTÍNUO</w:t>
      </w:r>
      <w:r w:rsidRPr="001527B9" w:rsidR="6950A698">
        <w:rPr>
          <w:rFonts w:cs="Segoe UI" w:asciiTheme="minorHAnsi" w:hAnsiTheme="minorHAnsi"/>
          <w:b/>
          <w:bCs/>
          <w:i w:val="0"/>
          <w:iCs w:val="0"/>
          <w:color w:val="3A7C22" w:themeColor="accent6" w:themeShade="BF"/>
        </w:rPr>
        <w:t>)</w:t>
      </w:r>
      <w:r w:rsidRPr="001527B9">
        <w:rPr>
          <w:rFonts w:cs="Segoe UI" w:asciiTheme="minorHAnsi" w:hAnsiTheme="minorHAnsi"/>
          <w:b/>
          <w:bCs/>
          <w:i w:val="0"/>
          <w:iCs w:val="0"/>
          <w:color w:val="3A7C22" w:themeColor="accent6" w:themeShade="BF"/>
        </w:rPr>
        <w:t xml:space="preserve"> </w:t>
      </w:r>
      <w:permEnd w:id="142555006"/>
    </w:p>
    <w:p w:rsidRPr="001527B9" w:rsidR="00E6410D" w:rsidP="001527B9" w:rsidRDefault="00E6410D" w14:paraId="1F304CF7" w14:textId="77777777">
      <w:pPr>
        <w:pStyle w:val="Nvel2-Red"/>
        <w:tabs>
          <w:tab w:val="left" w:pos="460"/>
        </w:tabs>
        <w:spacing w:before="0" w:after="0" w:line="240" w:lineRule="auto"/>
        <w:ind w:right="-1"/>
        <w:rPr>
          <w:rFonts w:cs="Segoe UI" w:asciiTheme="minorHAnsi" w:hAnsiTheme="minorHAnsi"/>
          <w:i w:val="0"/>
          <w:iCs w:val="0"/>
          <w:color w:val="000000" w:themeColor="text1"/>
          <w:sz w:val="21"/>
          <w:szCs w:val="21"/>
        </w:rPr>
      </w:pPr>
    </w:p>
    <w:p w:rsidR="005A1053" w:rsidP="001527B9" w:rsidRDefault="0032610C" w14:paraId="66F984B7" w14:textId="3DAED43F">
      <w:pPr>
        <w:pStyle w:val="ou"/>
        <w:tabs>
          <w:tab w:val="left" w:pos="460"/>
        </w:tabs>
        <w:spacing w:before="0" w:after="0" w:line="240" w:lineRule="auto"/>
        <w:ind w:right="-1"/>
        <w:jc w:val="both"/>
        <w:rPr>
          <w:rFonts w:cs="Segoe UI" w:asciiTheme="minorHAnsi" w:hAnsiTheme="minorHAnsi"/>
          <w:i w:val="0"/>
          <w:iCs w:val="0"/>
          <w:color w:val="3A7C22" w:themeColor="accent6" w:themeShade="BF"/>
          <w:szCs w:val="20"/>
          <w:u w:val="none"/>
        </w:rPr>
      </w:pPr>
      <w:permStart w:edGrp="everyone" w:id="584918839"/>
      <w:r w:rsidRPr="001527B9">
        <w:rPr>
          <w:rFonts w:cs="Segoe UI" w:asciiTheme="minorHAnsi" w:hAnsiTheme="minorHAnsi"/>
          <w:i w:val="0"/>
          <w:iCs w:val="0"/>
          <w:color w:val="3A7C22" w:themeColor="accent6" w:themeShade="BF"/>
          <w:szCs w:val="20"/>
          <w:u w:val="none"/>
        </w:rPr>
        <w:t>OU</w:t>
      </w:r>
    </w:p>
    <w:permEnd w:id="584918839"/>
    <w:p w:rsidRPr="001527B9" w:rsidR="00826E40" w:rsidP="001527B9" w:rsidRDefault="00826E40" w14:paraId="7CCCDD8D" w14:textId="77777777">
      <w:pPr>
        <w:pStyle w:val="ou"/>
        <w:tabs>
          <w:tab w:val="left" w:pos="460"/>
        </w:tabs>
        <w:spacing w:before="0" w:after="0" w:line="240" w:lineRule="auto"/>
        <w:ind w:right="-1"/>
        <w:jc w:val="both"/>
        <w:rPr>
          <w:rFonts w:cs="Segoe UI" w:asciiTheme="minorHAnsi" w:hAnsiTheme="minorHAnsi"/>
          <w:i w:val="0"/>
          <w:iCs w:val="0"/>
          <w:color w:val="3A7C22" w:themeColor="accent6" w:themeShade="BF"/>
          <w:szCs w:val="20"/>
          <w:u w:val="none"/>
        </w:rPr>
      </w:pPr>
    </w:p>
    <w:p w:rsidR="005A1053" w:rsidP="001527B9" w:rsidRDefault="00B908FC" w14:paraId="04DC0F85" w14:textId="189D64CF">
      <w:pPr>
        <w:pStyle w:val="Nvel2-Red"/>
        <w:numPr>
          <w:ilvl w:val="1"/>
          <w:numId w:val="0"/>
        </w:numPr>
        <w:suppressAutoHyphens w:val="0"/>
        <w:spacing w:before="0" w:after="0" w:line="240" w:lineRule="auto"/>
        <w:ind w:right="-1"/>
        <w:rPr>
          <w:rFonts w:asciiTheme="minorHAnsi" w:hAnsiTheme="minorHAnsi"/>
          <w:color w:val="3A7C22" w:themeColor="accent6" w:themeShade="BF"/>
        </w:rPr>
      </w:pPr>
      <w:r w:rsidRPr="001527B9">
        <w:rPr>
          <w:rFonts w:asciiTheme="minorHAnsi" w:hAnsiTheme="minorHAnsi"/>
          <w:i w:val="0"/>
          <w:iCs w:val="0"/>
          <w:color w:val="3A7C22" w:themeColor="accent6" w:themeShade="BF"/>
        </w:rPr>
        <w:t xml:space="preserve">1.3.2.1 </w:t>
      </w:r>
      <w:r w:rsidRPr="001527B9" w:rsidR="005A1053">
        <w:rPr>
          <w:rFonts w:asciiTheme="minorHAnsi" w:hAnsiTheme="minorHAnsi"/>
          <w:i w:val="0"/>
          <w:iCs w:val="0"/>
          <w:color w:val="3A7C22" w:themeColor="accent6" w:themeShade="BF"/>
        </w:rPr>
        <w:t xml:space="preserve">Tratando-se de contratação que prevê </w:t>
      </w:r>
      <w:r w:rsidRPr="001527B9" w:rsidR="00115AF2">
        <w:rPr>
          <w:rFonts w:asciiTheme="minorHAnsi" w:hAnsiTheme="minorHAnsi"/>
          <w:b/>
          <w:bCs/>
          <w:i w:val="0"/>
          <w:iCs w:val="0"/>
          <w:color w:val="3A7C22" w:themeColor="accent6" w:themeShade="BF"/>
        </w:rPr>
        <w:t>OPERAÇÃO CONTINUADA DE SISTEMAS ESTRUTURANTES DE TECNOLOGIA DA INFORMAÇÃO</w:t>
      </w:r>
      <w:r w:rsidRPr="001527B9" w:rsidR="005A1053">
        <w:rPr>
          <w:rFonts w:asciiTheme="minorHAnsi" w:hAnsiTheme="minorHAnsi"/>
          <w:i w:val="0"/>
          <w:iCs w:val="0"/>
          <w:color w:val="3A7C22" w:themeColor="accent6" w:themeShade="BF"/>
        </w:rPr>
        <w:t>, o prazo de vigência da contratação é de</w:t>
      </w:r>
      <w:r w:rsidRPr="001527B9">
        <w:rPr>
          <w:rFonts w:cs="Segoe UI" w:asciiTheme="minorHAnsi" w:hAnsiTheme="minorHAnsi"/>
          <w:i w:val="0"/>
          <w:iCs w:val="0"/>
          <w:color w:val="3A7C22" w:themeColor="accent6" w:themeShade="BF"/>
        </w:rPr>
        <w:t xml:space="preserve"> </w:t>
      </w:r>
      <w:r w:rsidRPr="001527B9">
        <w:rPr>
          <w:rFonts w:cs="Segoe UI" w:asciiTheme="minorHAnsi" w:hAnsiTheme="minorHAnsi"/>
          <w:i w:val="0"/>
          <w:iCs w:val="0"/>
        </w:rPr>
        <w:t>[</w:t>
      </w:r>
      <w:r w:rsidRPr="001527B9">
        <w:rPr>
          <w:rFonts w:cs="Segoe UI" w:asciiTheme="minorHAnsi" w:hAnsiTheme="minorHAnsi"/>
        </w:rPr>
        <w:t>inserir prazo</w:t>
      </w:r>
      <w:r w:rsidRPr="001527B9">
        <w:rPr>
          <w:rFonts w:cs="Segoe UI" w:asciiTheme="minorHAnsi" w:hAnsiTheme="minorHAnsi"/>
          <w:i w:val="0"/>
          <w:iCs w:val="0"/>
        </w:rPr>
        <w:t xml:space="preserve">], </w:t>
      </w:r>
      <w:r w:rsidRPr="001527B9" w:rsidR="005A1053">
        <w:rPr>
          <w:rFonts w:asciiTheme="minorHAnsi" w:hAnsiTheme="minorHAnsi"/>
          <w:i w:val="0"/>
          <w:iCs w:val="0"/>
          <w:color w:val="3A7C22" w:themeColor="accent6" w:themeShade="BF"/>
        </w:rPr>
        <w:t>prorrogável para até 15 anos (</w:t>
      </w:r>
      <w:r w:rsidRPr="001527B9" w:rsidR="005A1053">
        <w:rPr>
          <w:rFonts w:asciiTheme="minorHAnsi" w:hAnsiTheme="minorHAnsi"/>
          <w:i w:val="0"/>
          <w:iCs w:val="0"/>
          <w:color w:val="7030A0"/>
        </w:rPr>
        <w:t>máximo de 15 anos, incluindo prorrogações</w:t>
      </w:r>
      <w:r w:rsidRPr="001527B9" w:rsidR="005A1053">
        <w:rPr>
          <w:rFonts w:asciiTheme="minorHAnsi" w:hAnsiTheme="minorHAnsi"/>
          <w:i w:val="0"/>
          <w:iCs w:val="0"/>
          <w:color w:val="3A7C22" w:themeColor="accent6" w:themeShade="BF"/>
        </w:rPr>
        <w:t xml:space="preserve">), contados do(a) </w:t>
      </w:r>
      <w:r w:rsidRPr="001527B9">
        <w:rPr>
          <w:rFonts w:cs="Segoe UI" w:asciiTheme="minorHAnsi" w:hAnsiTheme="minorHAnsi"/>
        </w:rPr>
        <w:t>[indicar marco inicial],</w:t>
      </w:r>
      <w:r w:rsidRPr="001527B9" w:rsidR="005A1053">
        <w:rPr>
          <w:rFonts w:asciiTheme="minorHAnsi" w:hAnsiTheme="minorHAnsi"/>
          <w:i w:val="0"/>
          <w:iCs w:val="0"/>
          <w:color w:val="3A7C22" w:themeColor="accent6" w:themeShade="BF"/>
        </w:rPr>
        <w:t xml:space="preserve"> na form</w:t>
      </w:r>
      <w:r w:rsidRPr="001527B9">
        <w:rPr>
          <w:rFonts w:asciiTheme="minorHAnsi" w:hAnsiTheme="minorHAnsi"/>
          <w:i w:val="0"/>
          <w:iCs w:val="0"/>
          <w:color w:val="3A7C22" w:themeColor="accent6" w:themeShade="BF"/>
        </w:rPr>
        <w:t>a do artigo 114 da Lei n° 14.133, de 202</w:t>
      </w:r>
      <w:r w:rsidRPr="001527B9" w:rsidR="00115AF2">
        <w:rPr>
          <w:rFonts w:asciiTheme="minorHAnsi" w:hAnsiTheme="minorHAnsi"/>
          <w:i w:val="0"/>
          <w:iCs w:val="0"/>
          <w:color w:val="3A7C22" w:themeColor="accent6" w:themeShade="BF"/>
        </w:rPr>
        <w:t>1</w:t>
      </w:r>
      <w:r w:rsidRPr="001527B9">
        <w:rPr>
          <w:rFonts w:asciiTheme="minorHAnsi" w:hAnsiTheme="minorHAnsi"/>
          <w:i w:val="0"/>
          <w:iCs w:val="0"/>
          <w:color w:val="3A7C22" w:themeColor="accent6" w:themeShade="BF"/>
        </w:rPr>
        <w:t xml:space="preserve">. </w:t>
      </w:r>
      <w:r w:rsidRPr="001527B9">
        <w:rPr>
          <w:rFonts w:asciiTheme="minorHAnsi" w:hAnsiTheme="minorHAnsi"/>
          <w:color w:val="3A7C22" w:themeColor="accent6" w:themeShade="BF"/>
        </w:rPr>
        <w:t xml:space="preserve"> </w:t>
      </w:r>
    </w:p>
    <w:p w:rsidRPr="00276174" w:rsidR="00276174" w:rsidP="001527B9" w:rsidRDefault="00276174" w14:paraId="5BFCCC88" w14:textId="77777777">
      <w:pPr>
        <w:pStyle w:val="Nvel2-Red"/>
        <w:numPr>
          <w:ilvl w:val="1"/>
          <w:numId w:val="0"/>
        </w:numPr>
        <w:suppressAutoHyphens w:val="0"/>
        <w:spacing w:before="0" w:after="0" w:line="240" w:lineRule="auto"/>
        <w:ind w:right="-1"/>
        <w:rPr>
          <w:rFonts w:asciiTheme="minorHAnsi" w:hAnsiTheme="minorHAnsi"/>
          <w:i w:val="0"/>
          <w:iCs w:val="0"/>
          <w:color w:val="3A7C22" w:themeColor="accent6" w:themeShade="BF"/>
        </w:rPr>
      </w:pPr>
    </w:p>
    <w:p w:rsidRPr="001527B9" w:rsidR="0082693B" w:rsidP="001527B9" w:rsidRDefault="0082693B" w14:paraId="7C6588C9" w14:textId="5FAB4C6B">
      <w:pPr>
        <w:pStyle w:val="ou"/>
        <w:tabs>
          <w:tab w:val="left" w:pos="460"/>
        </w:tabs>
        <w:spacing w:before="0" w:after="0" w:line="240" w:lineRule="auto"/>
        <w:ind w:right="-1"/>
        <w:jc w:val="both"/>
        <w:rPr>
          <w:rFonts w:cs="Segoe UI" w:asciiTheme="minorHAnsi" w:hAnsiTheme="minorHAnsi"/>
          <w:i w:val="0"/>
          <w:iCs w:val="0"/>
          <w:color w:val="3A7C22" w:themeColor="accent6" w:themeShade="BF"/>
          <w:szCs w:val="20"/>
          <w:u w:val="none"/>
        </w:rPr>
      </w:pPr>
      <w:permStart w:edGrp="everyone" w:id="502811012"/>
      <w:r w:rsidRPr="001527B9">
        <w:rPr>
          <w:rFonts w:cs="Segoe UI" w:asciiTheme="minorHAnsi" w:hAnsiTheme="minorHAnsi"/>
          <w:i w:val="0"/>
          <w:iCs w:val="0"/>
          <w:color w:val="3A7C22" w:themeColor="accent6" w:themeShade="BF"/>
          <w:szCs w:val="20"/>
          <w:u w:val="none"/>
        </w:rPr>
        <w:t>OU</w:t>
      </w:r>
    </w:p>
    <w:permEnd w:id="502811012"/>
    <w:p w:rsidRPr="001527B9" w:rsidR="0082693B" w:rsidP="001527B9" w:rsidRDefault="0082693B" w14:paraId="0A8A12BA" w14:textId="77777777">
      <w:pPr>
        <w:pStyle w:val="ou"/>
        <w:tabs>
          <w:tab w:val="left" w:pos="460"/>
        </w:tabs>
        <w:spacing w:before="0" w:after="0" w:line="240" w:lineRule="auto"/>
        <w:ind w:right="-1"/>
        <w:jc w:val="both"/>
        <w:rPr>
          <w:rFonts w:cs="Segoe UI" w:asciiTheme="minorHAnsi" w:hAnsiTheme="minorHAnsi"/>
          <w:i w:val="0"/>
          <w:iCs w:val="0"/>
          <w:color w:val="3A7C22" w:themeColor="accent6" w:themeShade="BF"/>
          <w:szCs w:val="20"/>
          <w:u w:val="none"/>
        </w:rPr>
      </w:pPr>
    </w:p>
    <w:p w:rsidRPr="001527B9" w:rsidR="00571378" w:rsidP="001527B9" w:rsidRDefault="00E84639" w14:paraId="280744B4" w14:textId="2B7458E8">
      <w:pPr>
        <w:pStyle w:val="Nvel2-Red"/>
        <w:tabs>
          <w:tab w:val="left" w:pos="460"/>
        </w:tabs>
        <w:spacing w:before="0" w:after="0" w:line="240" w:lineRule="auto"/>
        <w:ind w:right="-1"/>
        <w:rPr>
          <w:rFonts w:cs="Segoe UI" w:asciiTheme="minorHAnsi" w:hAnsiTheme="minorHAnsi"/>
          <w:i w:val="0"/>
          <w:iCs w:val="0"/>
          <w:color w:val="3A7C22" w:themeColor="accent6" w:themeShade="BF"/>
        </w:rPr>
      </w:pPr>
      <w:permStart w:edGrp="everyone" w:id="502018902"/>
      <w:r w:rsidRPr="001527B9">
        <w:rPr>
          <w:rFonts w:cs="Segoe UI" w:asciiTheme="minorHAnsi" w:hAnsiTheme="minorHAnsi"/>
          <w:i w:val="0"/>
          <w:iCs w:val="0"/>
          <w:color w:val="3A7C22" w:themeColor="accent6" w:themeShade="BF"/>
        </w:rPr>
        <w:t xml:space="preserve"> </w:t>
      </w:r>
      <w:r w:rsidRPr="001527B9" w:rsidR="0032610C">
        <w:rPr>
          <w:rFonts w:cs="Segoe UI" w:asciiTheme="minorHAnsi" w:hAnsiTheme="minorHAnsi"/>
          <w:i w:val="0"/>
          <w:iCs w:val="0"/>
          <w:color w:val="3A7C22" w:themeColor="accent6" w:themeShade="BF"/>
        </w:rPr>
        <w:t>1.3.2.1 O prazo de vigência da Ata de Registro de Preços é de 1 (um) ano e [</w:t>
      </w:r>
      <w:r w:rsidRPr="001527B9" w:rsidR="0032610C">
        <w:rPr>
          <w:rFonts w:cs="Segoe UI" w:asciiTheme="minorHAnsi" w:hAnsiTheme="minorHAnsi"/>
          <w:b/>
          <w:bCs/>
          <w:i w:val="0"/>
          <w:iCs w:val="0"/>
        </w:rPr>
        <w:t>PODERÁ</w:t>
      </w:r>
      <w:r w:rsidRPr="001527B9" w:rsidR="0032610C">
        <w:rPr>
          <w:rFonts w:cs="Segoe UI" w:asciiTheme="minorHAnsi" w:hAnsiTheme="minorHAnsi"/>
          <w:i w:val="0"/>
          <w:iCs w:val="0"/>
          <w:color w:val="3A7C22" w:themeColor="accent6" w:themeShade="BF"/>
        </w:rPr>
        <w:t>] OU [</w:t>
      </w:r>
      <w:r w:rsidRPr="001527B9" w:rsidR="0032610C">
        <w:rPr>
          <w:rFonts w:cs="Segoe UI" w:asciiTheme="minorHAnsi" w:hAnsiTheme="minorHAnsi"/>
          <w:b/>
          <w:bCs/>
          <w:i w:val="0"/>
          <w:iCs w:val="0"/>
        </w:rPr>
        <w:t>NÃO</w:t>
      </w:r>
      <w:r w:rsidRPr="001527B9" w:rsidR="0032610C">
        <w:rPr>
          <w:rFonts w:cs="Segoe UI" w:asciiTheme="minorHAnsi" w:hAnsiTheme="minorHAnsi"/>
          <w:i w:val="0"/>
          <w:iCs w:val="0"/>
          <w:color w:val="3A7C22" w:themeColor="accent6" w:themeShade="BF"/>
        </w:rPr>
        <w:t xml:space="preserve"> </w:t>
      </w:r>
      <w:r w:rsidRPr="001527B9" w:rsidR="0032610C">
        <w:rPr>
          <w:rFonts w:cs="Segoe UI" w:asciiTheme="minorHAnsi" w:hAnsiTheme="minorHAnsi"/>
          <w:b/>
          <w:bCs/>
          <w:i w:val="0"/>
          <w:iCs w:val="0"/>
        </w:rPr>
        <w:t>PODERÁ</w:t>
      </w:r>
      <w:r w:rsidRPr="001527B9" w:rsidR="0032610C">
        <w:rPr>
          <w:rFonts w:cs="Segoe UI" w:asciiTheme="minorHAnsi" w:hAnsiTheme="minorHAnsi"/>
          <w:i w:val="0"/>
          <w:iCs w:val="0"/>
          <w:color w:val="3A7C22" w:themeColor="accent6" w:themeShade="BF"/>
        </w:rPr>
        <w:t xml:space="preserve">] ser prorrogável por igual </w:t>
      </w:r>
      <w:r w:rsidRPr="001527B9">
        <w:rPr>
          <w:rFonts w:cs="Segoe UI" w:asciiTheme="minorHAnsi" w:hAnsiTheme="minorHAnsi"/>
          <w:i w:val="0"/>
          <w:iCs w:val="0"/>
          <w:color w:val="3A7C22" w:themeColor="accent6" w:themeShade="BF"/>
        </w:rPr>
        <w:t xml:space="preserve">período. </w:t>
      </w:r>
      <w:permEnd w:id="502018902"/>
    </w:p>
    <w:p w:rsidRPr="001527B9" w:rsidR="2C81ED5A" w:rsidP="001527B9" w:rsidRDefault="2C81ED5A" w14:paraId="5CD813A4" w14:textId="06FB5415">
      <w:pPr>
        <w:pStyle w:val="Nvel2-Red"/>
        <w:tabs>
          <w:tab w:val="left" w:pos="460"/>
        </w:tabs>
        <w:spacing w:before="0" w:after="0" w:line="240" w:lineRule="auto"/>
        <w:ind w:right="-1"/>
        <w:rPr>
          <w:rFonts w:cs="Segoe UI" w:asciiTheme="minorHAnsi" w:hAnsiTheme="minorHAnsi"/>
          <w:i w:val="0"/>
          <w:iCs w:val="0"/>
          <w:color w:val="3A7C22" w:themeColor="accent6" w:themeShade="BF"/>
        </w:rPr>
      </w:pPr>
      <w:r w:rsidRPr="001527B9">
        <w:rPr>
          <w:rFonts w:cs="Segoe UI" w:asciiTheme="minorHAnsi" w:hAnsiTheme="minorHAnsi"/>
          <w:i w:val="0"/>
          <w:iCs w:val="0"/>
          <w:color w:val="3A7C22" w:themeColor="accent6" w:themeShade="BF"/>
        </w:rPr>
        <w:t xml:space="preserve"> </w:t>
      </w:r>
    </w:p>
    <w:p w:rsidRPr="001527B9" w:rsidR="2C81ED5A" w:rsidP="001527B9" w:rsidRDefault="2C81ED5A" w14:paraId="656FB839" w14:textId="0090304F">
      <w:pPr>
        <w:pStyle w:val="Nvel2-Red"/>
        <w:tabs>
          <w:tab w:val="left" w:pos="460"/>
        </w:tabs>
        <w:spacing w:before="0" w:after="0" w:line="240" w:lineRule="auto"/>
        <w:ind w:right="-1"/>
        <w:rPr>
          <w:rFonts w:cs="Segoe UI" w:asciiTheme="minorHAnsi" w:hAnsiTheme="minorHAnsi"/>
          <w:i w:val="0"/>
          <w:iCs w:val="0"/>
          <w:color w:val="3A7C22" w:themeColor="accent6" w:themeShade="BF"/>
        </w:rPr>
      </w:pPr>
      <w:r w:rsidRPr="001527B9">
        <w:rPr>
          <w:rFonts w:cs="Segoe UI" w:asciiTheme="minorHAnsi" w:hAnsiTheme="minorHAnsi"/>
          <w:i w:val="0"/>
          <w:iCs w:val="0"/>
          <w:color w:val="3A7C22" w:themeColor="accent6" w:themeShade="BF"/>
        </w:rPr>
        <w:t>1.3.2.1.</w:t>
      </w:r>
      <w:r w:rsidRPr="001527B9" w:rsidR="008E6A84">
        <w:rPr>
          <w:rFonts w:cs="Segoe UI" w:asciiTheme="minorHAnsi" w:hAnsiTheme="minorHAnsi"/>
          <w:i w:val="0"/>
          <w:iCs w:val="0"/>
          <w:color w:val="3A7C22" w:themeColor="accent6" w:themeShade="BF"/>
        </w:rPr>
        <w:t>1</w:t>
      </w:r>
      <w:r w:rsidRPr="001527B9">
        <w:rPr>
          <w:rFonts w:cs="Segoe UI" w:asciiTheme="minorHAnsi" w:hAnsiTheme="minorHAnsi"/>
          <w:i w:val="0"/>
          <w:iCs w:val="0"/>
          <w:color w:val="3A7C22" w:themeColor="accent6" w:themeShade="BF"/>
        </w:rPr>
        <w:t xml:space="preserve"> Caso haja formalização de contratos decorrentes da Ata de Registro de Preços</w:t>
      </w:r>
      <w:r w:rsidRPr="001527B9" w:rsidR="004F1B94">
        <w:rPr>
          <w:rFonts w:cs="Segoe UI" w:asciiTheme="minorHAnsi" w:hAnsiTheme="minorHAnsi"/>
          <w:i w:val="0"/>
          <w:iCs w:val="0"/>
          <w:color w:val="3A7C22" w:themeColor="accent6" w:themeShade="BF"/>
        </w:rPr>
        <w:t>,</w:t>
      </w:r>
      <w:r w:rsidRPr="001527B9">
        <w:rPr>
          <w:rFonts w:cs="Segoe UI" w:asciiTheme="minorHAnsi" w:hAnsiTheme="minorHAnsi"/>
          <w:i w:val="0"/>
          <w:iCs w:val="0"/>
          <w:color w:val="3A7C22" w:themeColor="accent6" w:themeShade="BF"/>
        </w:rPr>
        <w:t xml:space="preserve"> o prazo da contratação será de </w:t>
      </w:r>
      <w:r w:rsidRPr="001527B9">
        <w:rPr>
          <w:rFonts w:cs="Segoe UI" w:asciiTheme="minorHAnsi" w:hAnsiTheme="minorHAnsi"/>
        </w:rPr>
        <w:t>[inserir prazo</w:t>
      </w:r>
      <w:r w:rsidRPr="001527B9">
        <w:rPr>
          <w:rFonts w:cs="Segoe UI" w:asciiTheme="minorHAnsi" w:hAnsiTheme="minorHAnsi"/>
          <w:i w:val="0"/>
          <w:iCs w:val="0"/>
        </w:rPr>
        <w:t xml:space="preserve">] </w:t>
      </w:r>
      <w:r w:rsidRPr="001527B9">
        <w:rPr>
          <w:rFonts w:cs="Segoe UI" w:asciiTheme="minorHAnsi" w:hAnsiTheme="minorHAnsi"/>
          <w:i w:val="0"/>
          <w:iCs w:val="0"/>
          <w:color w:val="3A7C22" w:themeColor="accent6" w:themeShade="BF"/>
        </w:rPr>
        <w:t xml:space="preserve">contados do(a) </w:t>
      </w:r>
      <w:r w:rsidRPr="001527B9">
        <w:rPr>
          <w:rFonts w:cs="Segoe UI" w:asciiTheme="minorHAnsi" w:hAnsiTheme="minorHAnsi"/>
        </w:rPr>
        <w:t>[indicar marco inicial</w:t>
      </w:r>
      <w:r w:rsidRPr="001527B9">
        <w:rPr>
          <w:rFonts w:cs="Segoe UI" w:asciiTheme="minorHAnsi" w:hAnsiTheme="minorHAnsi"/>
          <w:i w:val="0"/>
          <w:iCs w:val="0"/>
        </w:rPr>
        <w:t>]</w:t>
      </w:r>
      <w:r w:rsidRPr="001527B9" w:rsidR="006C7D4D">
        <w:rPr>
          <w:rFonts w:cs="Segoe UI" w:asciiTheme="minorHAnsi" w:hAnsiTheme="minorHAnsi"/>
          <w:i w:val="0"/>
          <w:iCs w:val="0"/>
          <w:color w:val="3A7C22" w:themeColor="accent6" w:themeShade="BF"/>
        </w:rPr>
        <w:t xml:space="preserve">, prorrogável por até </w:t>
      </w:r>
      <w:r w:rsidRPr="001527B9" w:rsidR="00340AE1">
        <w:rPr>
          <w:rFonts w:cs="Segoe UI" w:asciiTheme="minorHAnsi" w:hAnsiTheme="minorHAnsi"/>
        </w:rPr>
        <w:t>[inserir prazo]</w:t>
      </w:r>
      <w:r w:rsidRPr="001527B9" w:rsidR="00340AE1">
        <w:rPr>
          <w:rFonts w:cs="Segoe UI" w:asciiTheme="minorHAnsi" w:hAnsiTheme="minorHAnsi"/>
          <w:i w:val="0"/>
          <w:iCs w:val="0"/>
        </w:rPr>
        <w:t xml:space="preserve"> </w:t>
      </w:r>
      <w:r w:rsidRPr="001527B9" w:rsidR="006C7D4D">
        <w:rPr>
          <w:rFonts w:cs="Segoe UI" w:asciiTheme="minorHAnsi" w:hAnsiTheme="minorHAnsi"/>
          <w:i w:val="0"/>
          <w:iCs w:val="0"/>
          <w:color w:val="3A7C22" w:themeColor="accent6" w:themeShade="BF"/>
        </w:rPr>
        <w:t>ano</w:t>
      </w:r>
      <w:r w:rsidRPr="001527B9" w:rsidR="006C7D4D">
        <w:rPr>
          <w:rFonts w:cs="Segoe UI" w:asciiTheme="minorHAnsi" w:hAnsiTheme="minorHAnsi"/>
          <w:color w:val="3A7C22" w:themeColor="accent6" w:themeShade="BF"/>
        </w:rPr>
        <w:t>s</w:t>
      </w:r>
      <w:r w:rsidRPr="001527B9">
        <w:rPr>
          <w:rFonts w:cs="Segoe UI" w:asciiTheme="minorHAnsi" w:hAnsiTheme="minorHAnsi"/>
          <w:color w:val="3A7C22" w:themeColor="accent6" w:themeShade="BF"/>
        </w:rPr>
        <w:t>.</w:t>
      </w:r>
    </w:p>
    <w:p w:rsidRPr="001527B9" w:rsidR="2C81ED5A" w:rsidP="001527B9" w:rsidRDefault="2C81ED5A" w14:paraId="036C9E5E" w14:textId="270F10D8">
      <w:pPr>
        <w:pStyle w:val="Nvel2-Red"/>
        <w:tabs>
          <w:tab w:val="left" w:pos="460"/>
        </w:tabs>
        <w:spacing w:before="0" w:after="0" w:line="240" w:lineRule="auto"/>
        <w:ind w:right="-1"/>
        <w:rPr>
          <w:rFonts w:cs="Segoe UI" w:asciiTheme="minorHAnsi" w:hAnsiTheme="minorHAnsi"/>
          <w:i w:val="0"/>
          <w:iCs w:val="0"/>
          <w:color w:val="3A7C22" w:themeColor="accent6" w:themeShade="BF"/>
        </w:rPr>
      </w:pPr>
    </w:p>
    <w:p w:rsidR="005A1053" w:rsidP="001527B9" w:rsidRDefault="00340AE1" w14:paraId="4B83D0F8" w14:textId="199586FC">
      <w:pPr>
        <w:pStyle w:val="Nivel2"/>
      </w:pPr>
      <w:r w:rsidRPr="001527B9">
        <w:t>1.3.2.2</w:t>
      </w:r>
      <w:r w:rsidRPr="001527B9" w:rsidR="005A1053">
        <w:rPr>
          <w:i/>
        </w:rPr>
        <w:t xml:space="preserve"> </w:t>
      </w:r>
      <w:r w:rsidRPr="001527B9" w:rsidR="005A1053">
        <w:t>O contrato oferece maior detalhamento das regras que serão aplicadas em relação à vigência da contratação.</w:t>
      </w:r>
    </w:p>
    <w:p w:rsidRPr="001527B9" w:rsidR="00826E40" w:rsidP="001527B9" w:rsidRDefault="00826E40" w14:paraId="249CDE18" w14:textId="77777777">
      <w:pPr>
        <w:pStyle w:val="Nivel2"/>
        <w:rPr>
          <w:color w:val="000000" w:themeColor="text1" w:themeShade="BF"/>
        </w:rPr>
      </w:pPr>
    </w:p>
    <w:p w:rsidRPr="001527B9" w:rsidR="00BA6B94" w:rsidP="001527B9" w:rsidRDefault="00BA6B94" w14:paraId="1BA8931A" w14:textId="2E2E9EDE">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spacing w:before="0" w:after="0" w:line="240" w:lineRule="auto"/>
        <w:ind w:right="-1"/>
        <w:rPr>
          <w:rFonts w:eastAsia="Arial" w:cs="Segoe UI" w:asciiTheme="minorHAnsi" w:hAnsiTheme="minorHAnsi"/>
          <w:color w:val="000000" w:themeColor="text1"/>
          <w:sz w:val="22"/>
          <w:szCs w:val="22"/>
        </w:rPr>
      </w:pPr>
      <w:r w:rsidRPr="001527B9">
        <w:rPr>
          <w:rStyle w:val="Hyperlink"/>
          <w:rFonts w:eastAsia="Arial" w:cs="Segoe UI" w:asciiTheme="minorHAnsi" w:hAnsiTheme="minorHAnsi"/>
          <w:b/>
          <w:bCs/>
          <w:color w:val="000000" w:themeColor="text1"/>
          <w:sz w:val="22"/>
          <w:szCs w:val="22"/>
          <w:u w:val="none"/>
          <w:shd w:val="clear" w:color="auto" w:fill="D9D9D9"/>
        </w:rPr>
        <w:t>1.3.</w:t>
      </w:r>
      <w:r w:rsidRPr="001527B9" w:rsidR="00571378">
        <w:rPr>
          <w:rStyle w:val="Hyperlink"/>
          <w:rFonts w:eastAsia="Arial" w:cs="Segoe UI" w:asciiTheme="minorHAnsi" w:hAnsiTheme="minorHAnsi"/>
          <w:b/>
          <w:bCs/>
          <w:color w:val="000000" w:themeColor="text1"/>
          <w:sz w:val="22"/>
          <w:szCs w:val="22"/>
          <w:u w:val="none"/>
          <w:shd w:val="clear" w:color="auto" w:fill="D9D9D9"/>
        </w:rPr>
        <w:t>3</w:t>
      </w:r>
      <w:r w:rsidRPr="001527B9">
        <w:rPr>
          <w:rStyle w:val="Hyperlink"/>
          <w:rFonts w:eastAsia="Arial" w:cs="Segoe UI" w:asciiTheme="minorHAnsi" w:hAnsiTheme="minorHAnsi"/>
          <w:b/>
          <w:bCs/>
          <w:color w:val="000000" w:themeColor="text1"/>
          <w:sz w:val="22"/>
          <w:szCs w:val="22"/>
          <w:u w:val="none"/>
          <w:shd w:val="clear" w:color="auto" w:fill="D9D9D9"/>
        </w:rPr>
        <w:t xml:space="preserve"> </w:t>
      </w:r>
      <w:r w:rsidRPr="001527B9">
        <w:rPr>
          <w:rFonts w:eastAsia="Arial" w:cs="Segoe UI" w:asciiTheme="minorHAnsi" w:hAnsiTheme="minorHAnsi"/>
          <w:b/>
          <w:bCs/>
          <w:color w:val="000000" w:themeColor="text1"/>
          <w:sz w:val="22"/>
          <w:szCs w:val="22"/>
          <w:shd w:val="clear" w:color="auto" w:fill="D9D9D9"/>
        </w:rPr>
        <w:t>FORMALIZAÇÃO DA CONTRATAÇÃO</w:t>
      </w:r>
    </w:p>
    <w:p w:rsidRPr="001527B9" w:rsidR="00E6410D" w:rsidP="001527B9" w:rsidRDefault="00E6410D" w14:paraId="2EAEACF7" w14:textId="77777777">
      <w:pPr>
        <w:pStyle w:val="ou"/>
        <w:tabs>
          <w:tab w:val="left" w:pos="460"/>
        </w:tabs>
        <w:spacing w:before="0" w:after="0" w:line="240" w:lineRule="auto"/>
        <w:ind w:right="-1"/>
        <w:jc w:val="both"/>
        <w:rPr>
          <w:rFonts w:cs="Segoe UI" w:asciiTheme="minorHAnsi" w:hAnsiTheme="minorHAnsi"/>
          <w:i w:val="0"/>
          <w:iCs w:val="0"/>
          <w:color w:val="000000" w:themeColor="text1"/>
          <w:szCs w:val="20"/>
          <w:u w:val="none"/>
          <w:shd w:val="clear" w:color="auto" w:fill="FFFFFF"/>
        </w:rPr>
      </w:pPr>
      <w:bookmarkStart w:name="OLE_LINK23" w:id="3"/>
      <w:bookmarkStart w:name="OLE_LINK22" w:id="4"/>
    </w:p>
    <w:p w:rsidRPr="001527B9" w:rsidR="00571378" w:rsidP="001527B9" w:rsidRDefault="00CF725D" w14:paraId="24B938E3" w14:textId="1125A75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sz w:val="20"/>
          <w:szCs w:val="20"/>
        </w:rPr>
      </w:pPr>
      <w:sdt>
        <w:sdtPr>
          <w:rPr>
            <w:rFonts w:ascii="Segoe UI" w:hAnsi="Segoe UI" w:cs="Segoe UI"/>
            <w:b/>
            <w:bCs/>
            <w:sz w:val="28"/>
            <w:szCs w:val="28"/>
          </w:rPr>
          <w:id w:val="-391194309"/>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571378">
        <w:rPr>
          <w:rFonts w:cs="Segoe UI"/>
          <w:b/>
          <w:bCs/>
          <w:sz w:val="20"/>
          <w:szCs w:val="20"/>
        </w:rPr>
        <w:t xml:space="preserve">HAVERÁ </w:t>
      </w:r>
      <w:r w:rsidRPr="001527B9" w:rsidR="00571378">
        <w:rPr>
          <w:rFonts w:cs="Segoe UI"/>
          <w:b/>
          <w:bCs/>
          <w:kern w:val="0"/>
          <w:sz w:val="20"/>
          <w:szCs w:val="20"/>
        </w:rPr>
        <w:t xml:space="preserve">SOMENTE EMISSÃO DE INSTRUMENTO SUBSTITUTIVO AO CONTRATO (AFM E/OU EMPENHO). </w:t>
      </w:r>
      <w:permStart w:edGrp="everyone" w:id="1587746295"/>
      <w:r w:rsidRPr="001527B9" w:rsidR="00CB5DBE">
        <w:rPr>
          <w:rFonts w:cs="Segoe UI"/>
          <w:b/>
          <w:bCs/>
          <w:kern w:val="0"/>
          <w:sz w:val="20"/>
          <w:szCs w:val="20"/>
        </w:rPr>
        <w:t xml:space="preserve"> </w:t>
      </w:r>
      <w:r w:rsidRPr="001527B9" w:rsidR="00571378">
        <w:rPr>
          <w:rFonts w:cs="Segoe UI"/>
          <w:color w:val="2E6B1A"/>
          <w:kern w:val="0"/>
          <w:sz w:val="20"/>
          <w:szCs w:val="20"/>
        </w:rPr>
        <w:t xml:space="preserve">Dispensa-se a formalização do contrato, </w:t>
      </w:r>
      <w:r w:rsidRPr="001527B9" w:rsidR="00571378">
        <w:rPr>
          <w:rFonts w:cs="Segoe UI"/>
          <w:b/>
          <w:bCs/>
          <w:color w:val="2E6B1A"/>
          <w:kern w:val="0"/>
          <w:sz w:val="20"/>
          <w:szCs w:val="20"/>
        </w:rPr>
        <w:t xml:space="preserve">devido à </w:t>
      </w:r>
      <w:r w:rsidRPr="001527B9" w:rsidR="00E72D84">
        <w:rPr>
          <w:rFonts w:cs="Segoe UI"/>
          <w:b/>
          <w:bCs/>
          <w:color w:val="2E6B1A"/>
          <w:kern w:val="0"/>
          <w:sz w:val="20"/>
          <w:szCs w:val="20"/>
        </w:rPr>
        <w:t>execução</w:t>
      </w:r>
      <w:r w:rsidRPr="001527B9" w:rsidR="00571378">
        <w:rPr>
          <w:rFonts w:cs="Segoe UI"/>
          <w:b/>
          <w:bCs/>
          <w:color w:val="2E6B1A"/>
          <w:kern w:val="0"/>
          <w:sz w:val="20"/>
          <w:szCs w:val="20"/>
        </w:rPr>
        <w:t xml:space="preserve"> imediata dos </w:t>
      </w:r>
      <w:r w:rsidRPr="001527B9" w:rsidR="00E72D84">
        <w:rPr>
          <w:rFonts w:cs="Segoe UI"/>
          <w:b/>
          <w:bCs/>
          <w:color w:val="2E6B1A"/>
          <w:kern w:val="0"/>
          <w:sz w:val="20"/>
          <w:szCs w:val="20"/>
        </w:rPr>
        <w:t>serviços</w:t>
      </w:r>
      <w:r w:rsidRPr="001527B9" w:rsidR="00571378">
        <w:rPr>
          <w:rFonts w:cs="Segoe UI"/>
          <w:b/>
          <w:bCs/>
          <w:color w:val="2E6B1A"/>
          <w:kern w:val="0"/>
          <w:sz w:val="20"/>
          <w:szCs w:val="20"/>
        </w:rPr>
        <w:t xml:space="preserve"> e à ausência de obrigações futuras</w:t>
      </w:r>
      <w:r w:rsidRPr="001527B9" w:rsidR="00571378">
        <w:rPr>
          <w:rFonts w:cs="Segoe UI"/>
          <w:color w:val="2E6B1A"/>
          <w:kern w:val="0"/>
          <w:sz w:val="20"/>
          <w:szCs w:val="20"/>
        </w:rPr>
        <w:t>, inclusive assistência técnica, conforme art. 95, II, da Lei nº 14.133/</w:t>
      </w:r>
      <w:r w:rsidRPr="001527B9" w:rsidR="009B76D9">
        <w:rPr>
          <w:rFonts w:cs="Segoe UI"/>
          <w:color w:val="2E6B1A"/>
          <w:kern w:val="0"/>
          <w:sz w:val="20"/>
          <w:szCs w:val="20"/>
        </w:rPr>
        <w:t>2021.</w:t>
      </w:r>
      <w:permEnd w:id="1587746295"/>
    </w:p>
    <w:p w:rsidRPr="001527B9" w:rsidR="00571378" w:rsidP="001527B9" w:rsidRDefault="00571378" w14:paraId="4A768FE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000000" w:themeColor="text1"/>
          <w:szCs w:val="20"/>
        </w:rPr>
      </w:pPr>
    </w:p>
    <w:p w:rsidRPr="001527B9" w:rsidR="00BA6B94" w:rsidP="001527B9" w:rsidRDefault="00CF725D" w14:paraId="6A3FF8DA" w14:textId="74C294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b/>
          <w:bCs/>
          <w:color w:val="000000" w:themeColor="text1"/>
          <w:kern w:val="0"/>
          <w:sz w:val="20"/>
          <w:szCs w:val="20"/>
        </w:rPr>
      </w:pPr>
      <w:sdt>
        <w:sdtPr>
          <w:rPr>
            <w:rFonts w:ascii="Segoe UI" w:hAnsi="Segoe UI" w:cs="Segoe UI"/>
            <w:b/>
            <w:bCs/>
            <w:sz w:val="28"/>
            <w:szCs w:val="28"/>
          </w:rPr>
          <w:id w:val="-2090998166"/>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BA6B94">
        <w:rPr>
          <w:rFonts w:cs="Segoe UI"/>
          <w:b/>
          <w:bCs/>
          <w:color w:val="000000" w:themeColor="text1"/>
          <w:kern w:val="0"/>
          <w:sz w:val="20"/>
          <w:szCs w:val="20"/>
        </w:rPr>
        <w:t xml:space="preserve">HAVERÁ SOMENTE CELEBRAÇÃO DE INSTRUMENTO FORMAL DE CONTRATO. </w:t>
      </w:r>
    </w:p>
    <w:p w:rsidRPr="001527B9" w:rsidR="00BA6B94" w:rsidP="001527B9" w:rsidRDefault="00BA6B94" w14:paraId="3A70952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b/>
          <w:bCs/>
          <w:color w:val="000000" w:themeColor="text1"/>
          <w:kern w:val="0"/>
          <w:sz w:val="20"/>
          <w:szCs w:val="20"/>
        </w:rPr>
      </w:pPr>
    </w:p>
    <w:p w:rsidRPr="001527B9" w:rsidR="00BA6B94" w:rsidP="001527B9" w:rsidRDefault="00CF725D" w14:paraId="69058545" w14:textId="12C3D1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b/>
          <w:bCs/>
          <w:color w:val="000000" w:themeColor="text1"/>
          <w:kern w:val="0"/>
          <w:sz w:val="20"/>
          <w:szCs w:val="20"/>
        </w:rPr>
      </w:pPr>
      <w:sdt>
        <w:sdtPr>
          <w:rPr>
            <w:rFonts w:ascii="Segoe UI" w:hAnsi="Segoe UI" w:cs="Segoe UI"/>
            <w:b/>
            <w:bCs/>
            <w:sz w:val="28"/>
            <w:szCs w:val="28"/>
          </w:rPr>
          <w:id w:val="-414473215"/>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BA6B94">
        <w:rPr>
          <w:rFonts w:cs="Segoe UI"/>
          <w:b/>
          <w:bCs/>
          <w:color w:val="000000" w:themeColor="text1"/>
          <w:kern w:val="0"/>
          <w:sz w:val="20"/>
          <w:szCs w:val="20"/>
        </w:rPr>
        <w:t>HAVERÁ CELEBRAÇÃO DE ATA DE REGISTRO DE PREÇOS (ARP) E POSTERIORES INSTRUMENTO(S) FORMAL(</w:t>
      </w:r>
      <w:r w:rsidRPr="001527B9" w:rsidR="00571378">
        <w:rPr>
          <w:rFonts w:cs="Segoe UI"/>
          <w:b/>
          <w:bCs/>
          <w:color w:val="000000" w:themeColor="text1"/>
          <w:kern w:val="0"/>
          <w:sz w:val="20"/>
          <w:szCs w:val="20"/>
        </w:rPr>
        <w:t>I</w:t>
      </w:r>
      <w:r w:rsidRPr="001527B9" w:rsidR="00BA6B94">
        <w:rPr>
          <w:rFonts w:cs="Segoe UI"/>
          <w:b/>
          <w:bCs/>
          <w:color w:val="000000" w:themeColor="text1"/>
          <w:kern w:val="0"/>
          <w:sz w:val="20"/>
          <w:szCs w:val="20"/>
        </w:rPr>
        <w:t>S) DE CONTRATO.</w:t>
      </w:r>
    </w:p>
    <w:p w:rsidRPr="001527B9" w:rsidR="00BA6B94" w:rsidP="001527B9" w:rsidRDefault="00BA6B94" w14:paraId="49930D10"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b/>
          <w:bCs/>
          <w:color w:val="000000" w:themeColor="text1"/>
          <w:kern w:val="0"/>
          <w:sz w:val="20"/>
          <w:szCs w:val="20"/>
        </w:rPr>
      </w:pPr>
    </w:p>
    <w:p w:rsidRPr="001527B9" w:rsidR="00BA6B94" w:rsidP="001527B9" w:rsidRDefault="00CF725D" w14:paraId="76C9CD18" w14:textId="7D3B58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000000"/>
          <w:kern w:val="0"/>
          <w:sz w:val="20"/>
          <w:szCs w:val="20"/>
        </w:rPr>
      </w:pPr>
      <w:sdt>
        <w:sdtPr>
          <w:rPr>
            <w:rFonts w:ascii="Segoe UI" w:hAnsi="Segoe UI" w:cs="Segoe UI"/>
            <w:b/>
            <w:bCs/>
            <w:sz w:val="28"/>
            <w:szCs w:val="28"/>
          </w:rPr>
          <w:id w:val="-1781026244"/>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BA6B94">
        <w:rPr>
          <w:rFonts w:cs="Segoe UI"/>
          <w:b/>
          <w:bCs/>
          <w:color w:val="000000" w:themeColor="text1"/>
          <w:kern w:val="0"/>
          <w:sz w:val="20"/>
          <w:szCs w:val="20"/>
        </w:rPr>
        <w:t>HAVERÁ CELEBRAÇÃO DE ATA DE REGISTRO DE PREÇOS (ARP) E POSTERIORES INSTRUMENTO(S) SUBSTITUTIVO(S) AO CONTRATO (AFM E/OU EMPENHO</w:t>
      </w:r>
      <w:r w:rsidRPr="001527B9" w:rsidR="00BA6B94">
        <w:rPr>
          <w:rFonts w:cs="Segoe UI"/>
          <w:b/>
          <w:bCs/>
          <w:color w:val="3F3F3F"/>
          <w:kern w:val="0"/>
          <w:sz w:val="20"/>
          <w:szCs w:val="20"/>
        </w:rPr>
        <w:t xml:space="preserve">). </w:t>
      </w:r>
      <w:permStart w:edGrp="everyone" w:id="2118976591"/>
      <w:r w:rsidRPr="001527B9" w:rsidR="00C96A9F">
        <w:rPr>
          <w:rFonts w:cs="Segoe UI"/>
          <w:b/>
          <w:bCs/>
          <w:color w:val="3F3F3F"/>
          <w:kern w:val="0"/>
          <w:sz w:val="20"/>
          <w:szCs w:val="20"/>
        </w:rPr>
        <w:t xml:space="preserve"> </w:t>
      </w:r>
      <w:r w:rsidRPr="001527B9" w:rsidR="00BA6B94">
        <w:rPr>
          <w:rFonts w:cs="Segoe UI"/>
          <w:color w:val="2E6B1A"/>
          <w:kern w:val="0"/>
          <w:sz w:val="20"/>
          <w:szCs w:val="20"/>
        </w:rPr>
        <w:t xml:space="preserve">Dispensa-se a formalização do contrato, </w:t>
      </w:r>
      <w:r w:rsidRPr="001527B9" w:rsidR="00BA6B94">
        <w:rPr>
          <w:rFonts w:cs="Segoe UI"/>
          <w:b/>
          <w:bCs/>
          <w:color w:val="2E6B1A"/>
          <w:kern w:val="0"/>
          <w:sz w:val="20"/>
          <w:szCs w:val="20"/>
        </w:rPr>
        <w:t xml:space="preserve">devido à </w:t>
      </w:r>
      <w:r w:rsidRPr="001527B9" w:rsidR="00E72D84">
        <w:rPr>
          <w:rFonts w:cs="Segoe UI"/>
          <w:b/>
          <w:bCs/>
          <w:color w:val="2E6B1A"/>
          <w:kern w:val="0"/>
          <w:sz w:val="20"/>
          <w:szCs w:val="20"/>
        </w:rPr>
        <w:t>execução</w:t>
      </w:r>
      <w:r w:rsidRPr="001527B9" w:rsidR="00BA6B94">
        <w:rPr>
          <w:rFonts w:cs="Segoe UI"/>
          <w:b/>
          <w:bCs/>
          <w:color w:val="2E6B1A"/>
          <w:kern w:val="0"/>
          <w:sz w:val="20"/>
          <w:szCs w:val="20"/>
        </w:rPr>
        <w:t xml:space="preserve"> imediata dos </w:t>
      </w:r>
      <w:r w:rsidRPr="001527B9" w:rsidR="00E72D84">
        <w:rPr>
          <w:rFonts w:cs="Segoe UI"/>
          <w:b/>
          <w:bCs/>
          <w:color w:val="2E6B1A"/>
          <w:kern w:val="0"/>
          <w:sz w:val="20"/>
          <w:szCs w:val="20"/>
        </w:rPr>
        <w:t>serviços</w:t>
      </w:r>
      <w:r w:rsidRPr="001527B9" w:rsidR="00BA6B94">
        <w:rPr>
          <w:rFonts w:cs="Segoe UI"/>
          <w:b/>
          <w:bCs/>
          <w:color w:val="2E6B1A"/>
          <w:kern w:val="0"/>
          <w:sz w:val="20"/>
          <w:szCs w:val="20"/>
        </w:rPr>
        <w:t xml:space="preserve"> e à ausência de obrigações futuras</w:t>
      </w:r>
      <w:r w:rsidRPr="001527B9" w:rsidR="00BA6B94">
        <w:rPr>
          <w:rFonts w:cs="Segoe UI"/>
          <w:color w:val="2E6B1A"/>
          <w:kern w:val="0"/>
          <w:sz w:val="20"/>
          <w:szCs w:val="20"/>
        </w:rPr>
        <w:t>, inclusive assistência técnica, conforme art. 95, II, da Lei nº 14.133/</w:t>
      </w:r>
      <w:r w:rsidRPr="001527B9" w:rsidR="000E4300">
        <w:rPr>
          <w:rFonts w:cs="Segoe UI"/>
          <w:color w:val="2E6B1A"/>
          <w:kern w:val="0"/>
          <w:sz w:val="20"/>
          <w:szCs w:val="20"/>
        </w:rPr>
        <w:t>2021.</w:t>
      </w:r>
      <w:permEnd w:id="2118976591"/>
    </w:p>
    <w:bookmarkEnd w:id="3"/>
    <w:bookmarkEnd w:id="4"/>
    <w:p w:rsidRPr="001527B9" w:rsidR="00D44588" w:rsidP="001527B9" w:rsidRDefault="00D44588" w14:paraId="7192D585" w14:textId="57997733">
      <w:pPr>
        <w:pStyle w:val="Nvel2-Red"/>
        <w:tabs>
          <w:tab w:val="left" w:pos="460"/>
        </w:tabs>
        <w:spacing w:before="0" w:after="0" w:line="240" w:lineRule="auto"/>
        <w:ind w:right="-1"/>
        <w:rPr>
          <w:rFonts w:cs="Segoe UI" w:asciiTheme="minorHAnsi" w:hAnsiTheme="minorHAnsi"/>
          <w:i w:val="0"/>
          <w:iCs w:val="0"/>
          <w:color w:val="77206D" w:themeColor="accent5" w:themeShade="BF"/>
          <w:shd w:val="clear" w:color="auto" w:fill="FFFFFF"/>
        </w:rPr>
      </w:pPr>
    </w:p>
    <w:p w:rsidRPr="001527B9" w:rsidR="00376EC4" w:rsidP="001527B9" w:rsidRDefault="00EA77F5" w14:paraId="6EF5430D" w14:textId="1D4CD34C">
      <w:pPr>
        <w:pStyle w:val="Nvel2-Red"/>
        <w:tabs>
          <w:tab w:val="left" w:pos="460"/>
        </w:tabs>
        <w:spacing w:before="0" w:after="0" w:line="240" w:lineRule="auto"/>
        <w:ind w:right="-1"/>
        <w:rPr>
          <w:rFonts w:cs="Segoe UI" w:asciiTheme="minorHAnsi" w:hAnsiTheme="minorHAnsi"/>
          <w:i w:val="0"/>
          <w:iCs w:val="0"/>
          <w:color w:val="auto"/>
          <w:shd w:val="clear" w:color="auto" w:fill="FFFFFF"/>
        </w:rPr>
      </w:pPr>
      <w:r w:rsidRPr="001527B9">
        <w:rPr>
          <w:rFonts w:cs="Segoe UI" w:asciiTheme="minorHAnsi" w:hAnsiTheme="minorHAnsi"/>
          <w:i w:val="0"/>
          <w:iCs w:val="0"/>
          <w:color w:val="auto"/>
          <w:shd w:val="clear" w:color="auto" w:fill="FFFFFF"/>
        </w:rPr>
        <w:t xml:space="preserve">1.3.3.1 </w:t>
      </w:r>
      <w:r w:rsidRPr="001527B9" w:rsidR="007A431B">
        <w:rPr>
          <w:rFonts w:cs="Segoe UI" w:asciiTheme="minorHAnsi" w:hAnsiTheme="minorHAnsi"/>
          <w:i w:val="0"/>
          <w:iCs w:val="0"/>
          <w:color w:val="auto"/>
          <w:shd w:val="clear" w:color="auto" w:fill="FFFFFF"/>
        </w:rPr>
        <w:t>Homologada a licitação, a licitante vencedora</w:t>
      </w:r>
      <w:r w:rsidRPr="001527B9" w:rsidR="005A6DC0">
        <w:rPr>
          <w:rFonts w:cs="Segoe UI" w:asciiTheme="minorHAnsi" w:hAnsiTheme="minorHAnsi"/>
          <w:i w:val="0"/>
          <w:iCs w:val="0"/>
          <w:color w:val="auto"/>
          <w:shd w:val="clear" w:color="auto" w:fill="FFFFFF"/>
        </w:rPr>
        <w:t xml:space="preserve"> será convocada </w:t>
      </w:r>
      <w:r w:rsidRPr="001527B9" w:rsidR="007A431B">
        <w:rPr>
          <w:rFonts w:cs="Segoe UI" w:asciiTheme="minorHAnsi" w:hAnsiTheme="minorHAnsi"/>
          <w:i w:val="0"/>
          <w:iCs w:val="0"/>
          <w:color w:val="auto"/>
          <w:shd w:val="clear" w:color="auto" w:fill="FFFFFF"/>
        </w:rPr>
        <w:t xml:space="preserve">para assinatura do contrato ou retirada de instrumento equivalente, no prazo máximo de </w:t>
      </w:r>
      <w:r w:rsidRPr="001527B9" w:rsidR="00844E6F">
        <w:rPr>
          <w:rFonts w:cs="Segoe UI" w:asciiTheme="minorHAnsi" w:hAnsiTheme="minorHAnsi"/>
          <w:i w:val="0"/>
          <w:iCs w:val="0"/>
          <w:shd w:val="clear" w:color="auto" w:fill="FFFFFF"/>
        </w:rPr>
        <w:t>[</w:t>
      </w:r>
      <w:r w:rsidRPr="001527B9" w:rsidR="00844E6F">
        <w:rPr>
          <w:rFonts w:cs="Segoe UI" w:asciiTheme="minorHAnsi" w:hAnsiTheme="minorHAnsi"/>
          <w:shd w:val="clear" w:color="auto" w:fill="FFFFFF"/>
        </w:rPr>
        <w:t>indicar prazo</w:t>
      </w:r>
      <w:r w:rsidRPr="001527B9" w:rsidR="00844E6F">
        <w:rPr>
          <w:rFonts w:cs="Segoe UI" w:asciiTheme="minorHAnsi" w:hAnsiTheme="minorHAnsi"/>
          <w:i w:val="0"/>
          <w:iCs w:val="0"/>
          <w:shd w:val="clear" w:color="auto" w:fill="FFFFFF"/>
        </w:rPr>
        <w:t>]</w:t>
      </w:r>
      <w:r w:rsidRPr="001527B9" w:rsidR="007A431B">
        <w:rPr>
          <w:rFonts w:cs="Segoe UI" w:asciiTheme="minorHAnsi" w:hAnsiTheme="minorHAnsi"/>
          <w:i w:val="0"/>
          <w:iCs w:val="0"/>
          <w:color w:val="auto"/>
          <w:shd w:val="clear" w:color="auto" w:fill="FFFFFF"/>
        </w:rPr>
        <w:t>, contados da data da convocação</w:t>
      </w:r>
      <w:r w:rsidRPr="001527B9" w:rsidR="00FC0C3C">
        <w:rPr>
          <w:rFonts w:cs="Segoe UI" w:asciiTheme="minorHAnsi" w:hAnsiTheme="minorHAnsi"/>
          <w:i w:val="0"/>
          <w:iCs w:val="0"/>
          <w:color w:val="auto"/>
          <w:shd w:val="clear" w:color="auto" w:fill="FFFFFF"/>
        </w:rPr>
        <w:t>.</w:t>
      </w:r>
    </w:p>
    <w:p w:rsidRPr="001527B9" w:rsidR="00376EC4" w:rsidP="001527B9" w:rsidRDefault="00376EC4" w14:paraId="6E330BE6" w14:textId="77777777">
      <w:pPr>
        <w:pStyle w:val="Nvel2-Red"/>
        <w:tabs>
          <w:tab w:val="left" w:pos="460"/>
        </w:tabs>
        <w:spacing w:before="0" w:after="0" w:line="240" w:lineRule="auto"/>
        <w:ind w:right="-1"/>
        <w:rPr>
          <w:rFonts w:cs="Segoe UI" w:asciiTheme="minorHAnsi" w:hAnsiTheme="minorHAnsi"/>
          <w:i w:val="0"/>
          <w:iCs w:val="0"/>
          <w:color w:val="77206D" w:themeColor="accent5" w:themeShade="BF"/>
          <w:shd w:val="clear" w:color="auto" w:fill="FFFFFF"/>
        </w:rPr>
      </w:pPr>
    </w:p>
    <w:p w:rsidRPr="001527B9" w:rsidR="00D44588" w:rsidP="001527B9" w:rsidRDefault="00C96A9F" w14:paraId="7F18379B" w14:textId="6D304DE5">
      <w:pPr>
        <w:pStyle w:val="Nvel2-Red"/>
        <w:tabs>
          <w:tab w:val="left" w:pos="460"/>
        </w:tabs>
        <w:spacing w:before="0" w:after="0" w:line="240" w:lineRule="auto"/>
        <w:ind w:right="-1"/>
        <w:rPr>
          <w:rFonts w:cs="Segoe UI" w:asciiTheme="minorHAnsi" w:hAnsiTheme="minorHAnsi"/>
          <w:i w:val="0"/>
          <w:iCs w:val="0"/>
          <w:color w:val="3A7C22" w:themeColor="accent6" w:themeShade="BF"/>
          <w:shd w:val="clear" w:color="auto" w:fill="FFFFFF"/>
        </w:rPr>
      </w:pPr>
      <w:permStart w:edGrp="everyone" w:id="1364013614"/>
      <w:r w:rsidRPr="001527B9">
        <w:rPr>
          <w:rFonts w:cs="Segoe UI" w:asciiTheme="minorHAnsi" w:hAnsiTheme="minorHAnsi"/>
          <w:i w:val="0"/>
          <w:iCs w:val="0"/>
          <w:color w:val="3A7C22" w:themeColor="accent6" w:themeShade="BF"/>
          <w:shd w:val="clear" w:color="auto" w:fill="FFFFFF"/>
        </w:rPr>
        <w:t xml:space="preserve"> </w:t>
      </w:r>
      <w:r w:rsidRPr="001527B9" w:rsidR="00D44588">
        <w:rPr>
          <w:rFonts w:cs="Segoe UI" w:asciiTheme="minorHAnsi" w:hAnsiTheme="minorHAnsi"/>
          <w:i w:val="0"/>
          <w:iCs w:val="0"/>
          <w:color w:val="3A7C22" w:themeColor="accent6" w:themeShade="BF"/>
          <w:shd w:val="clear" w:color="auto" w:fill="FFFFFF"/>
        </w:rPr>
        <w:t>1.3.3.</w:t>
      </w:r>
      <w:r w:rsidRPr="001527B9" w:rsidR="00844E6F">
        <w:rPr>
          <w:rFonts w:cs="Segoe UI" w:asciiTheme="minorHAnsi" w:hAnsiTheme="minorHAnsi"/>
          <w:i w:val="0"/>
          <w:iCs w:val="0"/>
          <w:color w:val="3A7C22" w:themeColor="accent6" w:themeShade="BF"/>
          <w:shd w:val="clear" w:color="auto" w:fill="FFFFFF"/>
        </w:rPr>
        <w:t>2</w:t>
      </w:r>
      <w:r w:rsidRPr="001527B9" w:rsidR="00D44588">
        <w:rPr>
          <w:rFonts w:cs="Segoe UI" w:asciiTheme="minorHAnsi" w:hAnsiTheme="minorHAnsi"/>
          <w:i w:val="0"/>
          <w:iCs w:val="0"/>
          <w:color w:val="3A7C22" w:themeColor="accent6" w:themeShade="BF"/>
          <w:shd w:val="clear" w:color="auto" w:fill="FFFFFF"/>
        </w:rPr>
        <w:t xml:space="preserve"> Nos casos de utilização de Ata de Registro de Preços, informe:</w:t>
      </w:r>
      <w:r w:rsidRPr="001527B9" w:rsidR="0089203D">
        <w:rPr>
          <w:rFonts w:cs="Segoe UI" w:asciiTheme="minorHAnsi" w:hAnsiTheme="minorHAnsi"/>
          <w:i w:val="0"/>
          <w:iCs w:val="0"/>
          <w:color w:val="3A7C22" w:themeColor="accent6" w:themeShade="BF"/>
          <w:shd w:val="clear" w:color="auto" w:fill="FFFFFF"/>
        </w:rPr>
        <w:t xml:space="preserve"> </w:t>
      </w:r>
      <w:r w:rsidRPr="001527B9" w:rsidR="0089203D">
        <w:rPr>
          <w:rFonts w:cs="Segoe UI" w:asciiTheme="minorHAnsi" w:hAnsiTheme="minorHAnsi"/>
          <w:i w:val="0"/>
          <w:iCs w:val="0"/>
          <w:color w:val="77206D" w:themeColor="accent5" w:themeShade="BF"/>
          <w:shd w:val="clear" w:color="auto" w:fill="FFFFFF"/>
        </w:rPr>
        <w:t xml:space="preserve">[caso haja ARP, </w:t>
      </w:r>
      <w:r w:rsidRPr="001527B9" w:rsidR="00BF6FC5">
        <w:rPr>
          <w:rFonts w:cs="Segoe UI" w:asciiTheme="minorHAnsi" w:hAnsiTheme="minorHAnsi"/>
          <w:i w:val="0"/>
          <w:iCs w:val="0"/>
          <w:color w:val="77206D" w:themeColor="accent5" w:themeShade="BF"/>
          <w:shd w:val="clear" w:color="auto" w:fill="FFFFFF"/>
        </w:rPr>
        <w:t>manter</w:t>
      </w:r>
      <w:r w:rsidRPr="001527B9" w:rsidR="0089203D">
        <w:rPr>
          <w:rFonts w:cs="Segoe UI" w:asciiTheme="minorHAnsi" w:hAnsiTheme="minorHAnsi"/>
          <w:i w:val="0"/>
          <w:iCs w:val="0"/>
          <w:color w:val="77206D" w:themeColor="accent5" w:themeShade="BF"/>
          <w:shd w:val="clear" w:color="auto" w:fill="FFFFFF"/>
        </w:rPr>
        <w:t xml:space="preserve"> os itens abaixo, escolhendo uma única opção para as variáveis]</w:t>
      </w:r>
      <w:r w:rsidRPr="001527B9">
        <w:rPr>
          <w:rFonts w:cs="Segoe UI" w:asciiTheme="minorHAnsi" w:hAnsiTheme="minorHAnsi"/>
          <w:i w:val="0"/>
          <w:iCs w:val="0"/>
          <w:color w:val="77206D" w:themeColor="accent5" w:themeShade="BF"/>
          <w:shd w:val="clear" w:color="auto" w:fill="FFFFFF"/>
        </w:rPr>
        <w:t xml:space="preserve"> </w:t>
      </w:r>
      <w:permEnd w:id="1364013614"/>
      <w:r w:rsidRPr="001527B9" w:rsidR="00BF6FC5">
        <w:rPr>
          <w:rFonts w:cs="Segoe UI" w:asciiTheme="minorHAnsi" w:hAnsiTheme="minorHAnsi"/>
          <w:i w:val="0"/>
          <w:iCs w:val="0"/>
          <w:color w:val="780373"/>
        </w:rPr>
        <w:t xml:space="preserve"> </w:t>
      </w:r>
    </w:p>
    <w:p w:rsidRPr="001527B9" w:rsidR="00D44588" w:rsidP="001527B9" w:rsidRDefault="00D44588" w14:paraId="2A9A5645" w14:textId="77777777">
      <w:pPr>
        <w:pStyle w:val="Nvel2-Red"/>
        <w:tabs>
          <w:tab w:val="left" w:pos="460"/>
        </w:tabs>
        <w:spacing w:before="0" w:after="0" w:line="240" w:lineRule="auto"/>
        <w:ind w:right="-1"/>
        <w:rPr>
          <w:rFonts w:cs="Segoe UI" w:asciiTheme="minorHAnsi" w:hAnsiTheme="minorHAnsi"/>
          <w:i w:val="0"/>
          <w:iCs w:val="0"/>
          <w:color w:val="3A7C22" w:themeColor="accent6" w:themeShade="BF"/>
          <w:shd w:val="clear" w:color="auto" w:fill="FFFFFF"/>
        </w:rPr>
      </w:pPr>
    </w:p>
    <w:p w:rsidRPr="001527B9" w:rsidR="00D44588" w:rsidP="001527B9" w:rsidRDefault="00120FEF" w14:paraId="1E0FB5D5" w14:textId="2C872F9F">
      <w:pPr>
        <w:pStyle w:val="PargrafodaLista"/>
        <w:tabs>
          <w:tab w:val="left" w:pos="426"/>
        </w:tabs>
        <w:suppressAutoHyphens w:val="0"/>
        <w:spacing w:after="0" w:line="240" w:lineRule="auto"/>
        <w:ind w:left="0" w:right="-1"/>
        <w:jc w:val="both"/>
        <w:rPr>
          <w:rFonts w:cs="Segoe UI"/>
          <w:strike/>
          <w:color w:val="FF0000"/>
          <w:sz w:val="20"/>
          <w:szCs w:val="20"/>
        </w:rPr>
      </w:pPr>
      <w:permStart w:edGrp="everyone" w:id="1538408744"/>
      <w:r w:rsidRPr="001527B9">
        <w:rPr>
          <w:rFonts w:cs="Segoe UI"/>
          <w:color w:val="3A7C22" w:themeColor="accent6" w:themeShade="BF"/>
          <w:sz w:val="20"/>
          <w:szCs w:val="20"/>
        </w:rPr>
        <w:t xml:space="preserve"> a) </w:t>
      </w:r>
      <w:r w:rsidRPr="001527B9" w:rsidR="00D44588">
        <w:rPr>
          <w:rFonts w:cs="Segoe UI"/>
          <w:color w:val="3A7C22" w:themeColor="accent6" w:themeShade="BF"/>
          <w:sz w:val="20"/>
          <w:szCs w:val="20"/>
        </w:rPr>
        <w:t>Unidade Administrativa gerenciadora do registro:</w:t>
      </w:r>
      <w:r w:rsidRPr="001527B9" w:rsidR="00D44588">
        <w:rPr>
          <w:rFonts w:cs="Segoe UI"/>
          <w:sz w:val="20"/>
          <w:szCs w:val="20"/>
        </w:rPr>
        <w:t xml:space="preserve"> </w:t>
      </w:r>
      <w:r w:rsidRPr="001527B9" w:rsidR="00D44588">
        <w:rPr>
          <w:rFonts w:cs="Segoe UI"/>
          <w:color w:val="FF0000"/>
          <w:sz w:val="20"/>
          <w:szCs w:val="20"/>
        </w:rPr>
        <w:t>[inserir texto]</w:t>
      </w:r>
      <w:permEnd w:id="1538408744"/>
      <w:r w:rsidRPr="001527B9" w:rsidR="00D44588">
        <w:rPr>
          <w:rFonts w:cs="Segoe UI"/>
          <w:color w:val="FF0000"/>
          <w:sz w:val="20"/>
          <w:szCs w:val="20"/>
        </w:rPr>
        <w:t xml:space="preserve"> </w:t>
      </w:r>
    </w:p>
    <w:p w:rsidRPr="001527B9" w:rsidR="0089203D" w:rsidP="001527B9" w:rsidRDefault="0089203D" w14:paraId="7D7C8578" w14:textId="77777777">
      <w:pPr>
        <w:pStyle w:val="PargrafodaLista"/>
        <w:tabs>
          <w:tab w:val="left" w:pos="426"/>
        </w:tabs>
        <w:suppressAutoHyphens w:val="0"/>
        <w:spacing w:after="0" w:line="240" w:lineRule="auto"/>
        <w:ind w:left="0" w:right="-1"/>
        <w:jc w:val="both"/>
        <w:rPr>
          <w:rFonts w:cs="Segoe UI"/>
          <w:strike/>
          <w:color w:val="FF0000"/>
          <w:sz w:val="20"/>
          <w:szCs w:val="20"/>
        </w:rPr>
      </w:pPr>
    </w:p>
    <w:p w:rsidRPr="001527B9" w:rsidR="00D44588" w:rsidP="001527B9" w:rsidRDefault="00120FEF" w14:paraId="6E9B805D" w14:textId="369A4B54">
      <w:pPr>
        <w:pStyle w:val="PargrafodaLista"/>
        <w:tabs>
          <w:tab w:val="left" w:pos="426"/>
        </w:tabs>
        <w:suppressAutoHyphens w:val="0"/>
        <w:spacing w:after="0" w:line="240" w:lineRule="auto"/>
        <w:ind w:left="0" w:right="-1"/>
        <w:jc w:val="both"/>
        <w:rPr>
          <w:rFonts w:cs="Segoe UI"/>
          <w:bCs/>
          <w:color w:val="3A7C22" w:themeColor="accent6" w:themeShade="BF"/>
          <w:sz w:val="20"/>
          <w:szCs w:val="20"/>
        </w:rPr>
      </w:pPr>
      <w:permStart w:edGrp="everyone" w:id="107550784"/>
      <w:r w:rsidRPr="001527B9">
        <w:rPr>
          <w:rFonts w:cs="Segoe UI"/>
          <w:color w:val="3A7C22" w:themeColor="accent6" w:themeShade="BF"/>
          <w:sz w:val="20"/>
          <w:szCs w:val="20"/>
        </w:rPr>
        <w:t xml:space="preserve"> b) </w:t>
      </w:r>
      <w:r w:rsidRPr="001527B9" w:rsidR="00D44588">
        <w:rPr>
          <w:rFonts w:cs="Segoe UI"/>
          <w:color w:val="3A7C22" w:themeColor="accent6" w:themeShade="BF"/>
          <w:sz w:val="20"/>
          <w:szCs w:val="20"/>
        </w:rPr>
        <w:t>Abrangência territorial do registro (limite territorial das entregas pelo fornecedor</w:t>
      </w:r>
      <w:proofErr w:type="gramStart"/>
      <w:r w:rsidRPr="001527B9" w:rsidR="00D44588">
        <w:rPr>
          <w:rFonts w:cs="Segoe UI"/>
          <w:color w:val="3A7C22" w:themeColor="accent6" w:themeShade="BF"/>
          <w:sz w:val="20"/>
          <w:szCs w:val="20"/>
        </w:rPr>
        <w:t>)</w:t>
      </w:r>
      <w:r w:rsidRPr="001527B9" w:rsidR="009E3348">
        <w:rPr>
          <w:rFonts w:cs="Segoe UI"/>
          <w:color w:val="3A7C22" w:themeColor="accent6" w:themeShade="BF"/>
          <w:sz w:val="20"/>
          <w:szCs w:val="20"/>
        </w:rPr>
        <w:t>:</w:t>
      </w:r>
      <w:r w:rsidRPr="001527B9" w:rsidR="00D44588">
        <w:rPr>
          <w:rFonts w:cs="Segoe UI"/>
          <w:color w:val="3A7C22" w:themeColor="accent6" w:themeShade="BF"/>
          <w:sz w:val="20"/>
          <w:szCs w:val="20"/>
        </w:rPr>
        <w:t>:</w:t>
      </w:r>
      <w:permEnd w:id="107550784"/>
      <w:proofErr w:type="gramEnd"/>
    </w:p>
    <w:p w:rsidRPr="001527B9" w:rsidR="00D44588" w:rsidP="001527B9" w:rsidRDefault="00D44588" w14:paraId="3D261861" w14:textId="77777777">
      <w:pPr>
        <w:pStyle w:val="PargrafodaLista"/>
        <w:tabs>
          <w:tab w:val="left" w:pos="426"/>
        </w:tabs>
        <w:suppressAutoHyphens w:val="0"/>
        <w:spacing w:after="0" w:line="240" w:lineRule="auto"/>
        <w:ind w:left="0" w:right="-1"/>
        <w:jc w:val="both"/>
        <w:rPr>
          <w:rFonts w:cs="Segoe UI"/>
          <w:bCs/>
          <w:sz w:val="20"/>
          <w:szCs w:val="20"/>
        </w:rPr>
      </w:pPr>
    </w:p>
    <w:permStart w:edGrp="everyone" w:id="494149097"/>
    <w:p w:rsidRPr="001527B9" w:rsidR="00D44588" w:rsidP="001527B9" w:rsidRDefault="00CF725D" w14:paraId="30D27B34" w14:textId="571DA77C">
      <w:pPr>
        <w:spacing w:after="0" w:line="240" w:lineRule="auto"/>
        <w:ind w:right="-1"/>
        <w:jc w:val="both"/>
        <w:rPr>
          <w:rFonts w:cs="Segoe UI"/>
          <w:i/>
          <w:iCs/>
          <w:color w:val="FF0000"/>
          <w:sz w:val="20"/>
          <w:szCs w:val="20"/>
        </w:rPr>
      </w:pPr>
      <w:sdt>
        <w:sdtPr>
          <w:rPr>
            <w:rFonts w:cs="Segoe UI"/>
            <w:b/>
            <w:bCs/>
            <w:color w:val="3A7C22" w:themeColor="accent6" w:themeShade="BF"/>
            <w:sz w:val="28"/>
            <w:szCs w:val="28"/>
          </w:rPr>
          <w:id w:val="-695161318"/>
          <w14:checkbox>
            <w14:checked w14:val="0"/>
            <w14:checkedState w14:val="2612" w14:font="MS Gothic"/>
            <w14:uncheckedState w14:val="2610" w14:font="MS Gothic"/>
          </w14:checkbox>
        </w:sdtPr>
        <w:sdtEndPr/>
        <w:sdtContent>
          <w:r w:rsidRPr="001527B9" w:rsidR="00D6026F">
            <w:rPr>
              <w:rFonts w:eastAsia="MS Gothic" w:cs="Segoe UI"/>
              <w:b/>
              <w:bCs/>
              <w:color w:val="3A7C22" w:themeColor="accent6" w:themeShade="BF"/>
              <w:sz w:val="28"/>
              <w:szCs w:val="28"/>
            </w:rPr>
            <w:t>☐</w:t>
          </w:r>
        </w:sdtContent>
      </w:sdt>
      <w:r w:rsidRPr="001527B9" w:rsidR="00571378">
        <w:rPr>
          <w:rFonts w:cs="Segoe UI"/>
          <w:b/>
          <w:bCs/>
          <w:color w:val="3A7C22" w:themeColor="accent6" w:themeShade="BF"/>
          <w:sz w:val="28"/>
          <w:szCs w:val="28"/>
        </w:rPr>
        <w:t xml:space="preserve"> </w:t>
      </w:r>
      <w:r w:rsidRPr="001527B9" w:rsidR="00D44588">
        <w:rPr>
          <w:rFonts w:cs="Segoe UI"/>
          <w:b/>
          <w:bCs/>
          <w:color w:val="3A7C22" w:themeColor="accent6" w:themeShade="BF"/>
          <w:sz w:val="20"/>
          <w:szCs w:val="20"/>
        </w:rPr>
        <w:t>SALVADOR</w:t>
      </w:r>
      <w:permEnd w:id="494149097"/>
      <w:r w:rsidRPr="001527B9" w:rsidR="00D44588">
        <w:rPr>
          <w:rFonts w:cs="Segoe UI"/>
          <w:b/>
          <w:bCs/>
          <w:color w:val="3A7C22" w:themeColor="accent6" w:themeShade="BF"/>
          <w:sz w:val="20"/>
          <w:szCs w:val="20"/>
        </w:rPr>
        <w:t xml:space="preserve">     </w:t>
      </w:r>
      <w:permStart w:edGrp="everyone" w:id="2144869977"/>
      <w:sdt>
        <w:sdtPr>
          <w:rPr>
            <w:rFonts w:cs="Segoe UI"/>
            <w:b/>
            <w:bCs/>
            <w:color w:val="3A7C22" w:themeColor="accent6" w:themeShade="BF"/>
            <w:sz w:val="28"/>
            <w:szCs w:val="28"/>
          </w:rPr>
          <w:id w:val="935099543"/>
          <w14:checkbox>
            <w14:checked w14:val="0"/>
            <w14:checkedState w14:val="2612" w14:font="MS Gothic"/>
            <w14:uncheckedState w14:val="2610" w14:font="MS Gothic"/>
          </w14:checkbox>
        </w:sdtPr>
        <w:sdtEndPr/>
        <w:sdtContent>
          <w:r w:rsidRPr="001527B9" w:rsidR="00A06E72">
            <w:rPr>
              <w:rFonts w:eastAsia="MS Gothic" w:cs="Segoe UI Symbol"/>
              <w:b/>
              <w:bCs/>
              <w:color w:val="3A7C22" w:themeColor="accent6" w:themeShade="BF"/>
              <w:sz w:val="28"/>
              <w:szCs w:val="28"/>
            </w:rPr>
            <w:t>☐</w:t>
          </w:r>
        </w:sdtContent>
      </w:sdt>
      <w:r w:rsidRPr="001527B9" w:rsidR="00571378">
        <w:rPr>
          <w:rFonts w:cs="Segoe UI"/>
          <w:b/>
          <w:bCs/>
          <w:color w:val="3A7C22" w:themeColor="accent6" w:themeShade="BF"/>
          <w:sz w:val="20"/>
          <w:szCs w:val="20"/>
        </w:rPr>
        <w:t xml:space="preserve"> </w:t>
      </w:r>
      <w:proofErr w:type="spellStart"/>
      <w:r w:rsidRPr="001527B9" w:rsidR="004E1E1A">
        <w:rPr>
          <w:rFonts w:cs="Segoe UI"/>
          <w:b/>
          <w:bCs/>
          <w:color w:val="3A7C22" w:themeColor="accent6" w:themeShade="BF"/>
          <w:sz w:val="20"/>
          <w:szCs w:val="20"/>
        </w:rPr>
        <w:t>SALVADOR</w:t>
      </w:r>
      <w:proofErr w:type="spellEnd"/>
      <w:r w:rsidRPr="001527B9" w:rsidR="00D44588">
        <w:rPr>
          <w:rFonts w:cs="Segoe UI"/>
          <w:b/>
          <w:bCs/>
          <w:color w:val="3A7C22" w:themeColor="accent6" w:themeShade="BF"/>
          <w:sz w:val="20"/>
          <w:szCs w:val="20"/>
        </w:rPr>
        <w:t xml:space="preserve"> E REGIÃO METROPOLITANA</w:t>
      </w:r>
      <w:permEnd w:id="2144869977"/>
      <w:r w:rsidRPr="001527B9" w:rsidR="00D44588">
        <w:rPr>
          <w:rFonts w:cs="Segoe UI"/>
          <w:b/>
          <w:bCs/>
          <w:color w:val="3A7C22" w:themeColor="accent6" w:themeShade="BF"/>
          <w:sz w:val="20"/>
          <w:szCs w:val="20"/>
        </w:rPr>
        <w:t xml:space="preserve">      </w:t>
      </w:r>
      <w:permStart w:edGrp="everyone" w:id="1115448057"/>
      <w:sdt>
        <w:sdtPr>
          <w:rPr>
            <w:rFonts w:cs="Segoe UI"/>
            <w:b/>
            <w:bCs/>
            <w:color w:val="3A7C22" w:themeColor="accent6" w:themeShade="BF"/>
            <w:sz w:val="28"/>
            <w:szCs w:val="28"/>
          </w:rPr>
          <w:id w:val="898180549"/>
          <w14:checkbox>
            <w14:checked w14:val="0"/>
            <w14:checkedState w14:val="2612" w14:font="MS Gothic"/>
            <w14:uncheckedState w14:val="2610" w14:font="MS Gothic"/>
          </w14:checkbox>
        </w:sdtPr>
        <w:sdtEndPr/>
        <w:sdtContent>
          <w:r w:rsidRPr="001527B9" w:rsidR="00D037BE">
            <w:rPr>
              <w:rFonts w:eastAsia="MS Gothic" w:cs="Segoe UI Symbol"/>
              <w:b/>
              <w:bCs/>
              <w:color w:val="3A7C22" w:themeColor="accent6" w:themeShade="BF"/>
              <w:sz w:val="28"/>
              <w:szCs w:val="28"/>
            </w:rPr>
            <w:t>☐</w:t>
          </w:r>
        </w:sdtContent>
      </w:sdt>
      <w:r w:rsidRPr="001527B9" w:rsidR="00571378">
        <w:rPr>
          <w:rFonts w:cs="Segoe UI"/>
          <w:b/>
          <w:bCs/>
          <w:color w:val="3A7C22" w:themeColor="accent6" w:themeShade="BF"/>
          <w:sz w:val="28"/>
          <w:szCs w:val="28"/>
        </w:rPr>
        <w:t xml:space="preserve"> </w:t>
      </w:r>
      <w:r w:rsidRPr="001527B9" w:rsidR="00D44588">
        <w:rPr>
          <w:rFonts w:cs="Segoe UI"/>
          <w:b/>
          <w:bCs/>
          <w:color w:val="3A7C22" w:themeColor="accent6" w:themeShade="BF"/>
          <w:sz w:val="20"/>
          <w:szCs w:val="20"/>
        </w:rPr>
        <w:t>OUTRO(S).</w:t>
      </w:r>
      <w:r w:rsidRPr="001527B9" w:rsidR="00D44588">
        <w:rPr>
          <w:rFonts w:cs="Segoe UI"/>
          <w:bCs/>
          <w:color w:val="3A7C22" w:themeColor="accent6" w:themeShade="BF"/>
          <w:sz w:val="20"/>
          <w:szCs w:val="20"/>
        </w:rPr>
        <w:t xml:space="preserve"> </w:t>
      </w:r>
      <w:r w:rsidRPr="001527B9" w:rsidR="00D44588">
        <w:rPr>
          <w:rFonts w:cs="Segoe UI"/>
          <w:color w:val="3A7C22" w:themeColor="accent6" w:themeShade="BF"/>
          <w:sz w:val="20"/>
          <w:szCs w:val="20"/>
        </w:rPr>
        <w:t>Especificar:</w:t>
      </w:r>
      <w:r w:rsidRPr="001527B9" w:rsidR="00D44588">
        <w:rPr>
          <w:rFonts w:cs="Segoe UI"/>
          <w:color w:val="FF0000"/>
          <w:sz w:val="20"/>
          <w:szCs w:val="20"/>
        </w:rPr>
        <w:t xml:space="preserve"> [</w:t>
      </w:r>
      <w:r w:rsidRPr="001527B9" w:rsidR="00D44588">
        <w:rPr>
          <w:rFonts w:cs="Segoe UI"/>
          <w:i/>
          <w:iCs/>
          <w:color w:val="FF0000"/>
          <w:sz w:val="20"/>
          <w:szCs w:val="20"/>
        </w:rPr>
        <w:t>inserir texto]</w:t>
      </w:r>
      <w:permEnd w:id="1115448057"/>
      <w:r w:rsidRPr="001527B9" w:rsidR="00D44588">
        <w:rPr>
          <w:rFonts w:cs="Segoe UI"/>
          <w:i/>
          <w:iCs/>
          <w:color w:val="FF0000"/>
          <w:sz w:val="20"/>
          <w:szCs w:val="20"/>
        </w:rPr>
        <w:t xml:space="preserve"> </w:t>
      </w:r>
    </w:p>
    <w:p w:rsidRPr="001527B9" w:rsidR="00D44588" w:rsidP="001527B9" w:rsidRDefault="00D44588" w14:paraId="52E2228C" w14:textId="77777777">
      <w:pPr>
        <w:spacing w:after="0" w:line="240" w:lineRule="auto"/>
        <w:ind w:right="-1"/>
        <w:jc w:val="both"/>
        <w:rPr>
          <w:rFonts w:cs="Segoe UI"/>
          <w:bCs/>
          <w:sz w:val="20"/>
          <w:szCs w:val="20"/>
        </w:rPr>
      </w:pPr>
    </w:p>
    <w:p w:rsidRPr="001527B9" w:rsidR="00D44588" w:rsidP="001527B9" w:rsidRDefault="00120FEF" w14:paraId="68B97343" w14:textId="147F39F6">
      <w:pPr>
        <w:pStyle w:val="PargrafodaLista"/>
        <w:tabs>
          <w:tab w:val="left" w:pos="426"/>
        </w:tabs>
        <w:suppressAutoHyphens w:val="0"/>
        <w:spacing w:after="0" w:line="240" w:lineRule="auto"/>
        <w:ind w:left="0" w:right="-1"/>
        <w:jc w:val="both"/>
        <w:rPr>
          <w:rFonts w:cs="Segoe UI"/>
          <w:color w:val="3A7C22" w:themeColor="accent6" w:themeShade="BF"/>
          <w:sz w:val="20"/>
          <w:szCs w:val="20"/>
        </w:rPr>
      </w:pPr>
      <w:permStart w:edGrp="everyone" w:id="1100623502"/>
      <w:r w:rsidRPr="001527B9">
        <w:rPr>
          <w:rFonts w:cs="Segoe UI"/>
          <w:color w:val="3A7C22" w:themeColor="accent6" w:themeShade="BF"/>
          <w:sz w:val="20"/>
          <w:szCs w:val="20"/>
        </w:rPr>
        <w:t xml:space="preserve">c) </w:t>
      </w:r>
      <w:r w:rsidRPr="001527B9" w:rsidR="003036DD">
        <w:rPr>
          <w:rFonts w:cs="Segoe UI"/>
          <w:color w:val="3A7C22" w:themeColor="accent6" w:themeShade="BF"/>
          <w:sz w:val="20"/>
          <w:szCs w:val="20"/>
        </w:rPr>
        <w:t>Será concedida a Intenção de Registros de Preços e permitida a participação de outros órgãos como partícipes?</w:t>
      </w:r>
      <w:r w:rsidRPr="001527B9" w:rsidR="000E4300">
        <w:rPr>
          <w:rFonts w:cs="Segoe UI"/>
          <w:color w:val="3A7C22" w:themeColor="accent6" w:themeShade="BF"/>
          <w:sz w:val="20"/>
          <w:szCs w:val="20"/>
        </w:rPr>
        <w:t xml:space="preserve"> </w:t>
      </w:r>
      <w:permEnd w:id="1100623502"/>
    </w:p>
    <w:p w:rsidRPr="001527B9" w:rsidR="00D44588" w:rsidP="001527B9" w:rsidRDefault="00D44588" w14:paraId="4CDDC5EB" w14:textId="77777777">
      <w:pPr>
        <w:pStyle w:val="PargrafodaLista"/>
        <w:tabs>
          <w:tab w:val="left" w:pos="426"/>
        </w:tabs>
        <w:suppressAutoHyphens w:val="0"/>
        <w:spacing w:after="0" w:line="240" w:lineRule="auto"/>
        <w:ind w:left="0" w:right="-1"/>
        <w:jc w:val="both"/>
        <w:rPr>
          <w:rFonts w:cs="Segoe UI"/>
          <w:color w:val="3A7C22" w:themeColor="accent6" w:themeShade="BF"/>
          <w:sz w:val="20"/>
          <w:szCs w:val="20"/>
          <w:highlight w:val="cyan"/>
        </w:rPr>
      </w:pPr>
    </w:p>
    <w:permStart w:edGrp="everyone" w:id="224073148"/>
    <w:p w:rsidRPr="001527B9" w:rsidR="00571378" w:rsidP="001527B9" w:rsidRDefault="00CF725D" w14:paraId="0B53F8CF" w14:textId="7A898684">
      <w:pPr>
        <w:pStyle w:val="PargrafodaLista"/>
        <w:tabs>
          <w:tab w:val="left" w:pos="426"/>
        </w:tabs>
        <w:suppressAutoHyphens w:val="0"/>
        <w:spacing w:after="0" w:line="240" w:lineRule="auto"/>
        <w:ind w:left="0" w:right="-1"/>
        <w:jc w:val="both"/>
        <w:rPr>
          <w:rFonts w:cs="Segoe UI"/>
          <w:b/>
          <w:bCs/>
          <w:color w:val="3A7C22" w:themeColor="accent6" w:themeShade="BF"/>
          <w:sz w:val="20"/>
          <w:szCs w:val="20"/>
        </w:rPr>
      </w:pPr>
      <w:sdt>
        <w:sdtPr>
          <w:rPr>
            <w:rFonts w:cs="Segoe UI"/>
            <w:b/>
            <w:bCs/>
            <w:color w:val="3A7C22" w:themeColor="accent6" w:themeShade="BF"/>
            <w:sz w:val="28"/>
            <w:szCs w:val="28"/>
          </w:rPr>
          <w:id w:val="2074004183"/>
          <w14:checkbox>
            <w14:checked w14:val="0"/>
            <w14:checkedState w14:val="2612" w14:font="MS Gothic"/>
            <w14:uncheckedState w14:val="2610" w14:font="MS Gothic"/>
          </w14:checkbox>
        </w:sdtPr>
        <w:sdtEndPr/>
        <w:sdtContent>
          <w:r w:rsidRPr="001527B9" w:rsidR="009E3348">
            <w:rPr>
              <w:rFonts w:eastAsia="MS Gothic" w:cs="Segoe UI Symbol"/>
              <w:b/>
              <w:bCs/>
              <w:color w:val="3A7C22" w:themeColor="accent6" w:themeShade="BF"/>
              <w:sz w:val="28"/>
              <w:szCs w:val="28"/>
            </w:rPr>
            <w:t>☐</w:t>
          </w:r>
        </w:sdtContent>
      </w:sdt>
      <w:r w:rsidRPr="001527B9" w:rsidR="00571378">
        <w:rPr>
          <w:rFonts w:cs="Segoe UI"/>
          <w:b/>
          <w:bCs/>
          <w:color w:val="3A7C22" w:themeColor="accent6" w:themeShade="BF"/>
          <w:sz w:val="20"/>
          <w:szCs w:val="20"/>
        </w:rPr>
        <w:t xml:space="preserve"> </w:t>
      </w:r>
      <w:r w:rsidRPr="001527B9" w:rsidR="003036DD">
        <w:rPr>
          <w:rFonts w:cs="Segoe UI"/>
          <w:b/>
          <w:bCs/>
          <w:color w:val="3A7C22" w:themeColor="accent6" w:themeShade="BF"/>
          <w:sz w:val="20"/>
          <w:szCs w:val="20"/>
        </w:rPr>
        <w:t>SIM</w:t>
      </w:r>
      <w:r w:rsidRPr="001527B9" w:rsidR="00D44588">
        <w:rPr>
          <w:rFonts w:cs="Segoe UI"/>
          <w:b/>
          <w:bCs/>
          <w:color w:val="3A7C22" w:themeColor="accent6" w:themeShade="BF"/>
          <w:sz w:val="20"/>
          <w:szCs w:val="20"/>
        </w:rPr>
        <w:t>.</w:t>
      </w:r>
      <w:permEnd w:id="224073148"/>
      <w:r w:rsidRPr="001527B9" w:rsidR="00D44588">
        <w:rPr>
          <w:rFonts w:cs="Segoe UI"/>
          <w:color w:val="3A7C22" w:themeColor="accent6" w:themeShade="BF"/>
          <w:sz w:val="20"/>
          <w:szCs w:val="20"/>
        </w:rPr>
        <w:t xml:space="preserve">     </w:t>
      </w:r>
      <w:r w:rsidRPr="001527B9" w:rsidR="00D44588">
        <w:rPr>
          <w:rFonts w:cs="Segoe UI"/>
          <w:color w:val="3A7C22" w:themeColor="accent6" w:themeShade="BF"/>
          <w:sz w:val="20"/>
          <w:szCs w:val="20"/>
        </w:rPr>
        <w:tab/>
      </w:r>
      <w:permStart w:edGrp="everyone" w:id="895694498"/>
      <w:sdt>
        <w:sdtPr>
          <w:rPr>
            <w:rFonts w:cs="Segoe UI"/>
            <w:b/>
            <w:bCs/>
            <w:color w:val="3A7C22" w:themeColor="accent6" w:themeShade="BF"/>
            <w:sz w:val="28"/>
            <w:szCs w:val="28"/>
          </w:rPr>
          <w:id w:val="-599636161"/>
          <w14:checkbox>
            <w14:checked w14:val="0"/>
            <w14:checkedState w14:val="2612" w14:font="MS Gothic"/>
            <w14:uncheckedState w14:val="2610" w14:font="MS Gothic"/>
          </w14:checkbox>
        </w:sdtPr>
        <w:sdtEndPr/>
        <w:sdtContent>
          <w:r w:rsidRPr="001527B9" w:rsidR="009E3348">
            <w:rPr>
              <w:rFonts w:eastAsia="MS Gothic" w:cs="Segoe UI Symbol"/>
              <w:b/>
              <w:bCs/>
              <w:color w:val="3A7C22" w:themeColor="accent6" w:themeShade="BF"/>
              <w:sz w:val="28"/>
              <w:szCs w:val="28"/>
            </w:rPr>
            <w:t>☐</w:t>
          </w:r>
        </w:sdtContent>
      </w:sdt>
      <w:r w:rsidRPr="001527B9" w:rsidR="009E3348">
        <w:rPr>
          <w:rFonts w:cs="Segoe UI"/>
          <w:b/>
          <w:bCs/>
          <w:color w:val="3A7C22" w:themeColor="accent6" w:themeShade="BF"/>
          <w:sz w:val="20"/>
          <w:szCs w:val="20"/>
        </w:rPr>
        <w:t xml:space="preserve"> </w:t>
      </w:r>
      <w:r w:rsidRPr="001527B9" w:rsidR="003036DD">
        <w:rPr>
          <w:rFonts w:cs="Segoe UI"/>
          <w:b/>
          <w:bCs/>
          <w:color w:val="3A7C22" w:themeColor="accent6" w:themeShade="BF"/>
          <w:sz w:val="20"/>
          <w:szCs w:val="20"/>
        </w:rPr>
        <w:t xml:space="preserve">NÃO, </w:t>
      </w:r>
      <w:r w:rsidRPr="001527B9" w:rsidR="00A46684">
        <w:rPr>
          <w:rFonts w:cs="Segoe UI"/>
          <w:b/>
          <w:bCs/>
          <w:color w:val="3A7C22" w:themeColor="accent6" w:themeShade="BF"/>
          <w:sz w:val="20"/>
          <w:szCs w:val="20"/>
        </w:rPr>
        <w:t>o</w:t>
      </w:r>
      <w:r w:rsidRPr="001527B9" w:rsidR="003036DD">
        <w:rPr>
          <w:rFonts w:cs="Segoe UI"/>
          <w:b/>
          <w:bCs/>
          <w:color w:val="3A7C22" w:themeColor="accent6" w:themeShade="BF"/>
          <w:sz w:val="20"/>
          <w:szCs w:val="20"/>
        </w:rPr>
        <w:t xml:space="preserve"> Ministério Público será o único contratante</w:t>
      </w:r>
      <w:r w:rsidRPr="001527B9" w:rsidR="00571378">
        <w:rPr>
          <w:rFonts w:cs="Segoe UI"/>
          <w:b/>
          <w:bCs/>
          <w:color w:val="3A7C22" w:themeColor="accent6" w:themeShade="BF"/>
          <w:sz w:val="20"/>
          <w:szCs w:val="20"/>
        </w:rPr>
        <w:t>.</w:t>
      </w:r>
    </w:p>
    <w:permEnd w:id="895694498"/>
    <w:p w:rsidRPr="001527B9" w:rsidR="00785C4E" w:rsidP="001527B9" w:rsidRDefault="00785C4E" w14:paraId="74E95BFA" w14:textId="77777777">
      <w:pPr>
        <w:pStyle w:val="PargrafodaLista"/>
        <w:tabs>
          <w:tab w:val="left" w:pos="426"/>
        </w:tabs>
        <w:suppressAutoHyphens w:val="0"/>
        <w:spacing w:after="0" w:line="240" w:lineRule="auto"/>
        <w:ind w:left="0" w:right="-1"/>
        <w:jc w:val="both"/>
        <w:rPr>
          <w:rFonts w:cs="Segoe UI"/>
          <w:b/>
          <w:bCs/>
          <w:color w:val="3A7C22" w:themeColor="accent6" w:themeShade="BF"/>
          <w:sz w:val="20"/>
          <w:szCs w:val="20"/>
        </w:rPr>
      </w:pPr>
    </w:p>
    <w:p w:rsidRPr="001527B9" w:rsidR="0037248F" w:rsidP="001527B9" w:rsidRDefault="003036DD" w14:paraId="2FFF4823" w14:textId="108A569D">
      <w:pPr>
        <w:pStyle w:val="PargrafodaLista"/>
        <w:tabs>
          <w:tab w:val="left" w:pos="426"/>
        </w:tabs>
        <w:suppressAutoHyphens w:val="0"/>
        <w:spacing w:after="0" w:line="240" w:lineRule="auto"/>
        <w:ind w:left="0" w:right="-1"/>
        <w:jc w:val="both"/>
        <w:rPr>
          <w:rFonts w:cs="Segoe UI"/>
          <w:color w:val="3A7C22" w:themeColor="accent6" w:themeShade="BF"/>
          <w:sz w:val="20"/>
          <w:szCs w:val="20"/>
        </w:rPr>
      </w:pPr>
      <w:permStart w:edGrp="everyone" w:id="1181295105"/>
      <w:r w:rsidRPr="001527B9">
        <w:rPr>
          <w:rFonts w:cs="Segoe UI"/>
          <w:color w:val="3A7C22" w:themeColor="accent6" w:themeShade="BF"/>
          <w:sz w:val="20"/>
          <w:szCs w:val="20"/>
        </w:rPr>
        <w:t>d</w:t>
      </w:r>
      <w:r w:rsidRPr="001527B9" w:rsidR="0037248F">
        <w:rPr>
          <w:rFonts w:cs="Segoe UI"/>
          <w:color w:val="3A7C22" w:themeColor="accent6" w:themeShade="BF"/>
          <w:sz w:val="20"/>
          <w:szCs w:val="20"/>
        </w:rPr>
        <w:t xml:space="preserve">) Possibilidade de adesão por outros Órgãos: </w:t>
      </w:r>
      <w:permEnd w:id="1181295105"/>
    </w:p>
    <w:p w:rsidRPr="001527B9" w:rsidR="0037248F" w:rsidP="001527B9" w:rsidRDefault="0037248F" w14:paraId="6F7F40B3" w14:textId="77777777">
      <w:pPr>
        <w:pStyle w:val="PargrafodaLista"/>
        <w:tabs>
          <w:tab w:val="left" w:pos="426"/>
        </w:tabs>
        <w:suppressAutoHyphens w:val="0"/>
        <w:spacing w:after="0" w:line="240" w:lineRule="auto"/>
        <w:ind w:left="0" w:right="-1"/>
        <w:jc w:val="both"/>
        <w:rPr>
          <w:rFonts w:cs="Segoe UI"/>
          <w:color w:val="3A7C22" w:themeColor="accent6" w:themeShade="BF"/>
          <w:sz w:val="20"/>
          <w:szCs w:val="20"/>
        </w:rPr>
      </w:pPr>
    </w:p>
    <w:permStart w:edGrp="everyone" w:id="2099739462"/>
    <w:p w:rsidRPr="001527B9" w:rsidR="0037248F" w:rsidP="001527B9" w:rsidRDefault="00CF725D" w14:paraId="7FE218FF" w14:textId="77777777">
      <w:pPr>
        <w:pStyle w:val="PargrafodaLista"/>
        <w:tabs>
          <w:tab w:val="left" w:pos="426"/>
        </w:tabs>
        <w:suppressAutoHyphens w:val="0"/>
        <w:spacing w:after="0" w:line="240" w:lineRule="auto"/>
        <w:ind w:left="0" w:right="-1"/>
        <w:jc w:val="both"/>
        <w:rPr>
          <w:rFonts w:cs="Segoe UI"/>
          <w:b/>
          <w:bCs/>
          <w:color w:val="3A7C22" w:themeColor="accent6" w:themeShade="BF"/>
          <w:sz w:val="20"/>
          <w:szCs w:val="20"/>
        </w:rPr>
      </w:pPr>
      <w:sdt>
        <w:sdtPr>
          <w:rPr>
            <w:rFonts w:cs="Segoe UI"/>
            <w:b/>
            <w:bCs/>
            <w:color w:val="3A7C22" w:themeColor="accent6" w:themeShade="BF"/>
            <w:sz w:val="28"/>
            <w:szCs w:val="28"/>
          </w:rPr>
          <w:id w:val="786318085"/>
          <w14:checkbox>
            <w14:checked w14:val="0"/>
            <w14:checkedState w14:val="2612" w14:font="MS Gothic"/>
            <w14:uncheckedState w14:val="2610" w14:font="MS Gothic"/>
          </w14:checkbox>
        </w:sdtPr>
        <w:sdtEndPr/>
        <w:sdtContent>
          <w:r w:rsidRPr="001527B9" w:rsidR="0037248F">
            <w:rPr>
              <w:rFonts w:eastAsia="MS Gothic" w:cs="Segoe UI Symbol"/>
              <w:b/>
              <w:bCs/>
              <w:color w:val="3A7C22" w:themeColor="accent6" w:themeShade="BF"/>
              <w:sz w:val="28"/>
              <w:szCs w:val="28"/>
            </w:rPr>
            <w:t>☐</w:t>
          </w:r>
        </w:sdtContent>
      </w:sdt>
      <w:r w:rsidRPr="001527B9" w:rsidR="0037248F">
        <w:rPr>
          <w:rFonts w:cs="Segoe UI"/>
          <w:b/>
          <w:bCs/>
          <w:color w:val="3A7C22" w:themeColor="accent6" w:themeShade="BF"/>
          <w:sz w:val="20"/>
          <w:szCs w:val="20"/>
        </w:rPr>
        <w:t xml:space="preserve"> NÃO.</w:t>
      </w:r>
      <w:permEnd w:id="2099739462"/>
      <w:r w:rsidRPr="001527B9" w:rsidR="0037248F">
        <w:rPr>
          <w:rFonts w:cs="Segoe UI"/>
          <w:color w:val="3A7C22" w:themeColor="accent6" w:themeShade="BF"/>
          <w:sz w:val="20"/>
          <w:szCs w:val="20"/>
        </w:rPr>
        <w:t xml:space="preserve">     </w:t>
      </w:r>
      <w:r w:rsidRPr="001527B9" w:rsidR="0037248F">
        <w:rPr>
          <w:rFonts w:cs="Segoe UI"/>
          <w:color w:val="3A7C22" w:themeColor="accent6" w:themeShade="BF"/>
          <w:sz w:val="20"/>
          <w:szCs w:val="20"/>
        </w:rPr>
        <w:tab/>
      </w:r>
      <w:permStart w:edGrp="everyone" w:id="691409327"/>
      <w:sdt>
        <w:sdtPr>
          <w:rPr>
            <w:rFonts w:cs="Segoe UI"/>
            <w:b/>
            <w:bCs/>
            <w:color w:val="3A7C22" w:themeColor="accent6" w:themeShade="BF"/>
            <w:sz w:val="28"/>
            <w:szCs w:val="28"/>
          </w:rPr>
          <w:id w:val="1922209356"/>
          <w14:checkbox>
            <w14:checked w14:val="0"/>
            <w14:checkedState w14:val="2612" w14:font="MS Gothic"/>
            <w14:uncheckedState w14:val="2610" w14:font="MS Gothic"/>
          </w14:checkbox>
        </w:sdtPr>
        <w:sdtEndPr/>
        <w:sdtContent>
          <w:r w:rsidRPr="001527B9" w:rsidR="0037248F">
            <w:rPr>
              <w:rFonts w:eastAsia="MS Gothic" w:cs="Segoe UI Symbol"/>
              <w:b/>
              <w:bCs/>
              <w:color w:val="3A7C22" w:themeColor="accent6" w:themeShade="BF"/>
              <w:sz w:val="28"/>
              <w:szCs w:val="28"/>
            </w:rPr>
            <w:t>☐</w:t>
          </w:r>
        </w:sdtContent>
      </w:sdt>
      <w:r w:rsidRPr="001527B9" w:rsidR="0037248F">
        <w:rPr>
          <w:rFonts w:cs="Segoe UI"/>
          <w:b/>
          <w:bCs/>
          <w:color w:val="3A7C22" w:themeColor="accent6" w:themeShade="BF"/>
          <w:sz w:val="20"/>
          <w:szCs w:val="20"/>
        </w:rPr>
        <w:t xml:space="preserve"> SIM (REGRA GERAL).</w:t>
      </w:r>
    </w:p>
    <w:permEnd w:id="691409327"/>
    <w:p w:rsidRPr="001527B9" w:rsidR="00571378" w:rsidP="001527B9" w:rsidRDefault="00571378" w14:paraId="2ED92AED" w14:textId="77777777">
      <w:pPr>
        <w:pStyle w:val="PargrafodaLista"/>
        <w:tabs>
          <w:tab w:val="left" w:pos="426"/>
        </w:tabs>
        <w:suppressAutoHyphens w:val="0"/>
        <w:spacing w:after="0" w:line="240" w:lineRule="auto"/>
        <w:ind w:left="0" w:right="-1"/>
        <w:jc w:val="both"/>
        <w:rPr>
          <w:rFonts w:eastAsia="Segoe UI" w:cs="Segoe UI"/>
          <w:b/>
          <w:bCs/>
          <w:color w:val="3A7C22" w:themeColor="accent6" w:themeShade="BF"/>
          <w:sz w:val="20"/>
          <w:szCs w:val="20"/>
        </w:rPr>
      </w:pPr>
    </w:p>
    <w:p w:rsidRPr="001527B9" w:rsidR="4F126743" w:rsidP="001527B9" w:rsidRDefault="003036DD" w14:paraId="78FF5812" w14:textId="1E7DC5E0">
      <w:pPr>
        <w:tabs>
          <w:tab w:val="left" w:pos="426"/>
        </w:tabs>
        <w:spacing w:after="0" w:line="240" w:lineRule="auto"/>
        <w:ind w:right="-1"/>
        <w:jc w:val="both"/>
        <w:rPr>
          <w:rFonts w:eastAsiaTheme="minorEastAsia"/>
          <w:color w:val="3A7C22" w:themeColor="accent6" w:themeShade="BF"/>
          <w:sz w:val="20"/>
          <w:szCs w:val="20"/>
        </w:rPr>
      </w:pPr>
      <w:r w:rsidRPr="001527B9">
        <w:rPr>
          <w:rFonts w:eastAsiaTheme="minorEastAsia"/>
          <w:color w:val="3A7C22" w:themeColor="accent6" w:themeShade="BF"/>
          <w:sz w:val="20"/>
          <w:szCs w:val="20"/>
        </w:rPr>
        <w:t>e</w:t>
      </w:r>
      <w:r w:rsidRPr="001527B9" w:rsidR="1E184C9B">
        <w:rPr>
          <w:rFonts w:eastAsiaTheme="minorEastAsia"/>
          <w:color w:val="3A7C22" w:themeColor="accent6" w:themeShade="BF"/>
          <w:sz w:val="20"/>
          <w:szCs w:val="20"/>
        </w:rPr>
        <w:t xml:space="preserve">) </w:t>
      </w:r>
      <w:r w:rsidRPr="001527B9" w:rsidR="009B76D9">
        <w:rPr>
          <w:rFonts w:eastAsiaTheme="minorEastAsia"/>
          <w:color w:val="3A7C22" w:themeColor="accent6" w:themeShade="BF"/>
          <w:sz w:val="20"/>
          <w:szCs w:val="20"/>
        </w:rPr>
        <w:t>Q</w:t>
      </w:r>
      <w:r w:rsidRPr="001527B9" w:rsidR="1E184C9B">
        <w:rPr>
          <w:rFonts w:eastAsiaTheme="minorEastAsia"/>
          <w:color w:val="3A7C22" w:themeColor="accent6" w:themeShade="BF"/>
          <w:sz w:val="20"/>
          <w:szCs w:val="20"/>
        </w:rPr>
        <w:t xml:space="preserve">uantidade máxima de cada item que poderá ser contratada: </w:t>
      </w:r>
    </w:p>
    <w:p w:rsidRPr="001527B9" w:rsidR="00FA31C9" w:rsidP="001527B9" w:rsidRDefault="00FA31C9" w14:paraId="5669D7A5" w14:textId="77777777">
      <w:pPr>
        <w:tabs>
          <w:tab w:val="left" w:pos="426"/>
        </w:tabs>
        <w:spacing w:after="0" w:line="240" w:lineRule="auto"/>
        <w:ind w:right="-1"/>
        <w:jc w:val="both"/>
        <w:rPr>
          <w:rFonts w:cs="Segoe UI"/>
          <w:color w:val="3A7C22" w:themeColor="accent6" w:themeShade="BF"/>
          <w:sz w:val="20"/>
          <w:szCs w:val="20"/>
        </w:rPr>
      </w:pPr>
    </w:p>
    <w:p w:rsidRPr="001527B9" w:rsidR="4F126743" w:rsidP="001527B9" w:rsidRDefault="009B76D9" w14:paraId="1458CA8C" w14:textId="270E145D">
      <w:pPr>
        <w:spacing w:after="0" w:line="240" w:lineRule="auto"/>
        <w:jc w:val="both"/>
        <w:rPr>
          <w:rFonts w:eastAsia="Segoe UI" w:cs="Segoe UI"/>
          <w:b/>
          <w:bCs/>
          <w:color w:val="77206D" w:themeColor="accent5" w:themeShade="BF"/>
          <w:sz w:val="20"/>
          <w:szCs w:val="20"/>
          <w:lang w:eastAsia="pt-BR"/>
        </w:rPr>
      </w:pPr>
      <w:r w:rsidRPr="00276174">
        <w:rPr>
          <w:rFonts w:eastAsia="Segoe UI" w:cs="Segoe UI"/>
          <w:b/>
          <w:bCs/>
          <w:i/>
          <w:iCs/>
          <w:color w:val="77206D" w:themeColor="accent5" w:themeShade="BF"/>
          <w:sz w:val="20"/>
          <w:szCs w:val="20"/>
          <w:lang w:eastAsia="pt-BR"/>
        </w:rPr>
        <w:t>Obs</w:t>
      </w:r>
      <w:r w:rsidRPr="001527B9">
        <w:rPr>
          <w:rFonts w:eastAsia="Segoe UI" w:cs="Segoe UI"/>
          <w:b/>
          <w:bCs/>
          <w:color w:val="77206D" w:themeColor="accent5" w:themeShade="BF"/>
          <w:sz w:val="20"/>
          <w:szCs w:val="20"/>
          <w:lang w:eastAsia="pt-BR"/>
        </w:rPr>
        <w:t>.</w:t>
      </w:r>
      <w:r w:rsidRPr="001527B9" w:rsidR="1E184C9B">
        <w:rPr>
          <w:rFonts w:eastAsia="Segoe UI" w:cs="Segoe UI"/>
          <w:b/>
          <w:bCs/>
          <w:color w:val="77206D" w:themeColor="accent5" w:themeShade="BF"/>
          <w:sz w:val="20"/>
          <w:szCs w:val="20"/>
          <w:lang w:eastAsia="pt-BR"/>
        </w:rPr>
        <w:t>:</w:t>
      </w:r>
      <w:r w:rsidRPr="001527B9" w:rsidR="1E184C9B">
        <w:rPr>
          <w:rFonts w:eastAsia="Segoe UI" w:cs="Segoe UI"/>
          <w:b/>
          <w:bCs/>
          <w:i/>
          <w:iCs/>
          <w:color w:val="77206D" w:themeColor="accent5" w:themeShade="BF"/>
          <w:sz w:val="20"/>
          <w:szCs w:val="20"/>
          <w:lang w:eastAsia="pt-BR"/>
        </w:rPr>
        <w:t xml:space="preserve"> </w:t>
      </w:r>
      <w:r w:rsidRPr="001527B9" w:rsidR="1E184C9B">
        <w:rPr>
          <w:rFonts w:eastAsia="Segoe UI" w:cs="Segoe UI"/>
          <w:i/>
          <w:iCs/>
          <w:color w:val="77206D" w:themeColor="accent5" w:themeShade="BF"/>
          <w:sz w:val="20"/>
          <w:szCs w:val="20"/>
          <w:lang w:eastAsia="pt-BR"/>
        </w:rPr>
        <w:t xml:space="preserve">A regra será a indicação do total a ser </w:t>
      </w:r>
      <w:r w:rsidRPr="001527B9" w:rsidR="00FA31C9">
        <w:rPr>
          <w:rFonts w:eastAsia="Segoe UI" w:cs="Segoe UI"/>
          <w:i/>
          <w:iCs/>
          <w:color w:val="77206D" w:themeColor="accent5" w:themeShade="BF"/>
          <w:sz w:val="20"/>
          <w:szCs w:val="20"/>
          <w:lang w:eastAsia="pt-BR"/>
        </w:rPr>
        <w:t>contratado.</w:t>
      </w:r>
      <w:r w:rsidRPr="001527B9" w:rsidR="1E184C9B">
        <w:rPr>
          <w:rFonts w:eastAsia="Segoe UI" w:cs="Segoe UI"/>
          <w:i/>
          <w:iCs/>
          <w:color w:val="77206D" w:themeColor="accent5" w:themeShade="BF"/>
          <w:sz w:val="20"/>
          <w:szCs w:val="20"/>
          <w:lang w:eastAsia="pt-BR"/>
        </w:rPr>
        <w:t xml:space="preserve"> Entretanto, caso seja a primeira licitação para o objeto e não exista registro de demandas anteriores, no caso de alimento perecível ou no caso de serviço integrado ao fornecimento de bens, poderá ser efetuado o registro de preços com indicação das unidades a serem contratadas. Neste caso, é obrigatória a </w:t>
      </w:r>
      <w:r w:rsidRPr="001527B9" w:rsidR="1E184C9B">
        <w:rPr>
          <w:rFonts w:eastAsia="Segoe UI" w:cs="Segoe UI"/>
          <w:b/>
          <w:bCs/>
          <w:i/>
          <w:iCs/>
          <w:color w:val="77206D" w:themeColor="accent5" w:themeShade="BF"/>
          <w:sz w:val="20"/>
          <w:szCs w:val="20"/>
          <w:lang w:eastAsia="pt-BR"/>
        </w:rPr>
        <w:t>indicação do valor máximo da despesa</w:t>
      </w:r>
      <w:r w:rsidRPr="001527B9" w:rsidR="1E184C9B">
        <w:rPr>
          <w:rFonts w:eastAsia="Segoe UI" w:cs="Segoe UI"/>
          <w:i/>
          <w:iCs/>
          <w:color w:val="77206D" w:themeColor="accent5" w:themeShade="BF"/>
          <w:sz w:val="20"/>
          <w:szCs w:val="20"/>
          <w:lang w:eastAsia="pt-BR"/>
        </w:rPr>
        <w:t xml:space="preserve"> e é </w:t>
      </w:r>
      <w:r w:rsidRPr="001527B9" w:rsidR="1E184C9B">
        <w:rPr>
          <w:rFonts w:eastAsia="Segoe UI" w:cs="Segoe UI"/>
          <w:b/>
          <w:bCs/>
          <w:i/>
          <w:iCs/>
          <w:color w:val="77206D" w:themeColor="accent5" w:themeShade="BF"/>
          <w:sz w:val="20"/>
          <w:szCs w:val="20"/>
          <w:lang w:eastAsia="pt-BR"/>
        </w:rPr>
        <w:t>vedada a participação de outro órgão ou entidade na ata.</w:t>
      </w:r>
    </w:p>
    <w:p w:rsidRPr="001527B9" w:rsidR="4F126743" w:rsidP="001527B9" w:rsidRDefault="4F126743" w14:paraId="273C586A" w14:textId="482F7E5C">
      <w:pPr>
        <w:pStyle w:val="PargrafodaLista"/>
        <w:tabs>
          <w:tab w:val="left" w:pos="426"/>
        </w:tabs>
        <w:spacing w:after="0" w:line="240" w:lineRule="auto"/>
        <w:ind w:left="0" w:right="-1"/>
        <w:jc w:val="both"/>
        <w:rPr>
          <w:rFonts w:eastAsia="Segoe UI" w:cs="Segoe UI"/>
          <w:b/>
          <w:bCs/>
          <w:color w:val="77206D" w:themeColor="accent5" w:themeShade="BF"/>
          <w:sz w:val="20"/>
          <w:szCs w:val="20"/>
          <w:highlight w:val="cyan"/>
          <w:lang w:eastAsia="pt-BR"/>
        </w:rPr>
      </w:pPr>
    </w:p>
    <w:tbl>
      <w:tblPr>
        <w:tblStyle w:val="Tabelacomgrade"/>
        <w:tblW w:w="0" w:type="auto"/>
        <w:jc w:val="center"/>
        <w:tblLayout w:type="fixed"/>
        <w:tblLook w:val="06A0" w:firstRow="1" w:lastRow="0" w:firstColumn="1" w:lastColumn="0" w:noHBand="1" w:noVBand="1"/>
      </w:tblPr>
      <w:tblGrid>
        <w:gridCol w:w="2742"/>
        <w:gridCol w:w="4165"/>
      </w:tblGrid>
      <w:tr w:rsidRPr="001527B9" w:rsidR="4F126743" w:rsidTr="009B76D9" w14:paraId="702653AD" w14:textId="77777777">
        <w:trPr>
          <w:trHeight w:val="300"/>
          <w:jc w:val="center"/>
        </w:trPr>
        <w:tc>
          <w:tcPr>
            <w:tcW w:w="2742" w:type="dxa"/>
            <w:shd w:val="clear" w:color="auto" w:fill="D9D9D9" w:themeFill="background1" w:themeFillShade="D9"/>
            <w:vAlign w:val="center"/>
          </w:tcPr>
          <w:p w:rsidRPr="001527B9" w:rsidR="4F126743" w:rsidP="001527B9" w:rsidRDefault="009B76D9" w14:paraId="793AEB86" w14:textId="61626006">
            <w:pPr>
              <w:pStyle w:val="PargrafodaLista"/>
              <w:spacing w:after="0" w:line="240" w:lineRule="auto"/>
              <w:ind w:left="0" w:right="-1"/>
              <w:jc w:val="center"/>
              <w:rPr>
                <w:rFonts w:eastAsia="Segoe UI" w:cs="Segoe UI"/>
                <w:b/>
                <w:bCs/>
                <w:color w:val="3A7C22" w:themeColor="accent6" w:themeShade="BF"/>
                <w:sz w:val="20"/>
                <w:szCs w:val="20"/>
              </w:rPr>
            </w:pPr>
            <w:r w:rsidRPr="001527B9">
              <w:rPr>
                <w:rFonts w:eastAsia="Segoe UI" w:cs="Segoe UI"/>
                <w:b/>
                <w:bCs/>
                <w:color w:val="3A7C22" w:themeColor="accent6" w:themeShade="BF"/>
                <w:sz w:val="20"/>
                <w:szCs w:val="20"/>
              </w:rPr>
              <w:t>ITEM</w:t>
            </w:r>
          </w:p>
        </w:tc>
        <w:tc>
          <w:tcPr>
            <w:tcW w:w="4165" w:type="dxa"/>
            <w:shd w:val="clear" w:color="auto" w:fill="D9D9D9" w:themeFill="background1" w:themeFillShade="D9"/>
            <w:vAlign w:val="center"/>
          </w:tcPr>
          <w:p w:rsidRPr="001527B9" w:rsidR="4F126743" w:rsidP="001527B9" w:rsidRDefault="009B76D9" w14:paraId="044C88DF" w14:textId="33391401">
            <w:pPr>
              <w:pStyle w:val="PargrafodaLista"/>
              <w:spacing w:after="0" w:line="240" w:lineRule="auto"/>
              <w:ind w:left="0" w:right="-1"/>
              <w:jc w:val="center"/>
              <w:rPr>
                <w:rFonts w:eastAsia="Segoe UI" w:cs="Segoe UI"/>
                <w:b/>
                <w:bCs/>
                <w:color w:val="3A7C22" w:themeColor="accent6" w:themeShade="BF"/>
                <w:sz w:val="20"/>
                <w:szCs w:val="20"/>
              </w:rPr>
            </w:pPr>
            <w:r w:rsidRPr="001527B9">
              <w:rPr>
                <w:rFonts w:eastAsia="Segoe UI" w:cs="Segoe UI"/>
                <w:b/>
                <w:bCs/>
                <w:color w:val="3A7C22" w:themeColor="accent6" w:themeShade="BF"/>
                <w:sz w:val="20"/>
                <w:szCs w:val="20"/>
              </w:rPr>
              <w:t>QUANTIDADE MÁXIMA QUE PODERÁ SER CONTRATADA</w:t>
            </w:r>
          </w:p>
        </w:tc>
      </w:tr>
      <w:tr w:rsidRPr="001527B9" w:rsidR="4F126743" w:rsidTr="009B76D9" w14:paraId="0D7F4B2B" w14:textId="77777777">
        <w:trPr>
          <w:trHeight w:val="300"/>
          <w:jc w:val="center"/>
        </w:trPr>
        <w:tc>
          <w:tcPr>
            <w:tcW w:w="2742" w:type="dxa"/>
            <w:vAlign w:val="center"/>
          </w:tcPr>
          <w:p w:rsidRPr="001527B9" w:rsidR="4F126743" w:rsidP="001527B9" w:rsidRDefault="009B76D9" w14:paraId="0C555A0B" w14:textId="4A8C06FA">
            <w:pPr>
              <w:pStyle w:val="PargrafodaLista"/>
              <w:spacing w:after="0" w:line="240" w:lineRule="auto"/>
              <w:ind w:left="0" w:right="-1"/>
              <w:jc w:val="center"/>
              <w:rPr>
                <w:rFonts w:eastAsia="Segoe UI" w:cs="Segoe UI"/>
                <w:color w:val="3A7C22" w:themeColor="accent6" w:themeShade="BF"/>
                <w:sz w:val="20"/>
                <w:szCs w:val="20"/>
              </w:rPr>
            </w:pPr>
            <w:r w:rsidRPr="001527B9">
              <w:rPr>
                <w:rFonts w:eastAsia="Segoe UI" w:cs="Segoe UI"/>
                <w:color w:val="3A7C22" w:themeColor="accent6" w:themeShade="BF"/>
                <w:sz w:val="20"/>
                <w:szCs w:val="20"/>
              </w:rPr>
              <w:t xml:space="preserve">1. </w:t>
            </w:r>
            <w:proofErr w:type="spellStart"/>
            <w:r w:rsidRPr="001527B9">
              <w:rPr>
                <w:rFonts w:eastAsia="Segoe UI" w:cs="Segoe UI"/>
                <w:color w:val="3A7C22" w:themeColor="accent6" w:themeShade="BF"/>
                <w:sz w:val="20"/>
                <w:szCs w:val="20"/>
              </w:rPr>
              <w:t>xxxx</w:t>
            </w:r>
            <w:proofErr w:type="spellEnd"/>
          </w:p>
        </w:tc>
        <w:tc>
          <w:tcPr>
            <w:tcW w:w="4165" w:type="dxa"/>
            <w:vAlign w:val="center"/>
          </w:tcPr>
          <w:p w:rsidRPr="001527B9" w:rsidR="4F126743" w:rsidP="001527B9" w:rsidRDefault="4F126743" w14:paraId="767EB95C" w14:textId="5D1D057A">
            <w:pPr>
              <w:pStyle w:val="PargrafodaLista"/>
              <w:spacing w:after="0" w:line="240" w:lineRule="auto"/>
              <w:ind w:left="0" w:right="-1"/>
              <w:jc w:val="center"/>
              <w:rPr>
                <w:rFonts w:eastAsia="Segoe UI" w:cs="Segoe UI"/>
                <w:color w:val="3A7C22" w:themeColor="accent6" w:themeShade="BF"/>
                <w:sz w:val="20"/>
                <w:szCs w:val="20"/>
              </w:rPr>
            </w:pPr>
          </w:p>
        </w:tc>
      </w:tr>
      <w:tr w:rsidRPr="001527B9" w:rsidR="4F126743" w:rsidTr="009B76D9" w14:paraId="37309795" w14:textId="77777777">
        <w:trPr>
          <w:trHeight w:val="300"/>
          <w:jc w:val="center"/>
        </w:trPr>
        <w:tc>
          <w:tcPr>
            <w:tcW w:w="2742" w:type="dxa"/>
            <w:vAlign w:val="center"/>
          </w:tcPr>
          <w:p w:rsidRPr="001527B9" w:rsidR="4F126743" w:rsidP="001527B9" w:rsidRDefault="009B76D9" w14:paraId="5DC88A50" w14:textId="6A982FD0">
            <w:pPr>
              <w:pStyle w:val="PargrafodaLista"/>
              <w:spacing w:after="0" w:line="240" w:lineRule="auto"/>
              <w:ind w:left="0" w:right="-1"/>
              <w:jc w:val="center"/>
              <w:rPr>
                <w:rFonts w:eastAsia="Segoe UI" w:cs="Segoe UI"/>
                <w:color w:val="3A7C22" w:themeColor="accent6" w:themeShade="BF"/>
                <w:sz w:val="20"/>
                <w:szCs w:val="20"/>
              </w:rPr>
            </w:pPr>
            <w:r w:rsidRPr="001527B9">
              <w:rPr>
                <w:rFonts w:eastAsia="Segoe UI" w:cs="Segoe UI"/>
                <w:color w:val="3A7C22" w:themeColor="accent6" w:themeShade="BF"/>
                <w:sz w:val="20"/>
                <w:szCs w:val="20"/>
              </w:rPr>
              <w:t xml:space="preserve">2. </w:t>
            </w:r>
            <w:proofErr w:type="spellStart"/>
            <w:r w:rsidRPr="001527B9">
              <w:rPr>
                <w:rFonts w:eastAsia="Segoe UI" w:cs="Segoe UI"/>
                <w:color w:val="3A7C22" w:themeColor="accent6" w:themeShade="BF"/>
                <w:sz w:val="20"/>
                <w:szCs w:val="20"/>
              </w:rPr>
              <w:t>xxxx</w:t>
            </w:r>
            <w:proofErr w:type="spellEnd"/>
          </w:p>
        </w:tc>
        <w:tc>
          <w:tcPr>
            <w:tcW w:w="4165" w:type="dxa"/>
            <w:vAlign w:val="center"/>
          </w:tcPr>
          <w:p w:rsidRPr="001527B9" w:rsidR="4F126743" w:rsidP="001527B9" w:rsidRDefault="4F126743" w14:paraId="24E0831F" w14:textId="5D1D057A">
            <w:pPr>
              <w:pStyle w:val="PargrafodaLista"/>
              <w:spacing w:after="0" w:line="240" w:lineRule="auto"/>
              <w:ind w:left="0" w:right="-1"/>
              <w:jc w:val="center"/>
              <w:rPr>
                <w:rFonts w:eastAsia="Segoe UI" w:cs="Segoe UI"/>
                <w:color w:val="3A7C22" w:themeColor="accent6" w:themeShade="BF"/>
                <w:sz w:val="20"/>
                <w:szCs w:val="20"/>
              </w:rPr>
            </w:pPr>
          </w:p>
        </w:tc>
      </w:tr>
    </w:tbl>
    <w:p w:rsidRPr="001527B9" w:rsidR="00A46684" w:rsidP="001527B9" w:rsidRDefault="00A46684" w14:paraId="3E0D898B" w14:textId="77777777">
      <w:pPr>
        <w:spacing w:after="0" w:line="240" w:lineRule="auto"/>
        <w:ind w:right="-1"/>
        <w:jc w:val="both"/>
        <w:rPr>
          <w:rFonts w:eastAsia="Segoe UI" w:cs="Segoe UI"/>
          <w:color w:val="3A7C22" w:themeColor="accent6" w:themeShade="BF"/>
          <w:sz w:val="20"/>
          <w:szCs w:val="20"/>
        </w:rPr>
      </w:pPr>
    </w:p>
    <w:p w:rsidRPr="001527B9" w:rsidR="00A46684" w:rsidP="001527B9" w:rsidRDefault="002804E8" w14:paraId="631225DF" w14:textId="77777777">
      <w:pPr>
        <w:spacing w:after="0" w:line="240" w:lineRule="auto"/>
        <w:ind w:right="-1"/>
        <w:jc w:val="both"/>
        <w:rPr>
          <w:rFonts w:eastAsia="Segoe UI" w:cs="Segoe UI"/>
          <w:color w:val="3A7C22" w:themeColor="accent6" w:themeShade="BF"/>
          <w:sz w:val="20"/>
          <w:szCs w:val="20"/>
        </w:rPr>
      </w:pPr>
      <w:r w:rsidRPr="001527B9">
        <w:rPr>
          <w:rFonts w:eastAsia="Segoe UI" w:cs="Segoe UI"/>
          <w:color w:val="3A7C22" w:themeColor="accent6" w:themeShade="BF"/>
          <w:sz w:val="20"/>
          <w:szCs w:val="20"/>
        </w:rPr>
        <w:t>f</w:t>
      </w:r>
      <w:r w:rsidRPr="001527B9" w:rsidR="1E184C9B">
        <w:rPr>
          <w:rFonts w:eastAsia="Segoe UI" w:cs="Segoe UI"/>
          <w:color w:val="3A7C22" w:themeColor="accent6" w:themeShade="BF"/>
          <w:sz w:val="20"/>
          <w:szCs w:val="20"/>
        </w:rPr>
        <w:t xml:space="preserve">) O licitante </w:t>
      </w:r>
      <w:r w:rsidRPr="001527B9" w:rsidR="1E184C9B">
        <w:rPr>
          <w:rFonts w:eastAsia="Segoe UI" w:cs="Segoe UI"/>
          <w:color w:val="FF0000"/>
          <w:sz w:val="20"/>
          <w:szCs w:val="20"/>
        </w:rPr>
        <w:t>[</w:t>
      </w:r>
      <w:r w:rsidRPr="001527B9" w:rsidR="1E184C9B">
        <w:rPr>
          <w:rFonts w:eastAsia="Segoe UI" w:cs="Segoe UI"/>
          <w:b/>
          <w:bCs/>
          <w:color w:val="FF0000"/>
          <w:sz w:val="20"/>
          <w:szCs w:val="20"/>
        </w:rPr>
        <w:t>NÃO PODERÁ] [PODERÁ]</w:t>
      </w:r>
      <w:r w:rsidRPr="001527B9" w:rsidR="1E184C9B">
        <w:rPr>
          <w:rFonts w:eastAsia="Segoe UI" w:cs="Segoe UI"/>
          <w:color w:val="FF0000"/>
          <w:sz w:val="20"/>
          <w:szCs w:val="20"/>
        </w:rPr>
        <w:t xml:space="preserve"> </w:t>
      </w:r>
      <w:r w:rsidRPr="001527B9" w:rsidR="1E184C9B">
        <w:rPr>
          <w:rFonts w:eastAsia="Segoe UI" w:cs="Segoe UI"/>
          <w:color w:val="3A7C22" w:themeColor="accent6" w:themeShade="BF"/>
          <w:sz w:val="20"/>
          <w:szCs w:val="20"/>
        </w:rPr>
        <w:t>oferecer proposta em quantitativo inferior ao máximo previsto para contratação.</w:t>
      </w:r>
    </w:p>
    <w:p w:rsidRPr="001527B9" w:rsidR="4F126743" w:rsidP="001527B9" w:rsidRDefault="1E184C9B" w14:paraId="0D6771C0" w14:textId="28626D91">
      <w:pPr>
        <w:spacing w:after="0" w:line="240" w:lineRule="auto"/>
        <w:ind w:right="-1"/>
        <w:jc w:val="both"/>
        <w:rPr>
          <w:rFonts w:eastAsia="Segoe UI" w:cs="Segoe UI"/>
          <w:color w:val="3A7C22" w:themeColor="accent6" w:themeShade="BF"/>
          <w:sz w:val="20"/>
          <w:szCs w:val="20"/>
        </w:rPr>
      </w:pPr>
      <w:r w:rsidRPr="001527B9">
        <w:rPr>
          <w:rFonts w:eastAsia="Segoe UI" w:cs="Segoe UI"/>
          <w:color w:val="3A7C22" w:themeColor="accent6" w:themeShade="BF"/>
          <w:sz w:val="20"/>
          <w:szCs w:val="20"/>
        </w:rPr>
        <w:t xml:space="preserve"> </w:t>
      </w:r>
    </w:p>
    <w:p w:rsidRPr="001527B9" w:rsidR="4F126743" w:rsidP="001527B9" w:rsidRDefault="009B76D9" w14:paraId="6A9EAF1C" w14:textId="0DA0D02C">
      <w:pPr>
        <w:spacing w:after="0" w:line="240" w:lineRule="auto"/>
        <w:ind w:right="-1"/>
        <w:jc w:val="both"/>
        <w:rPr>
          <w:rFonts w:eastAsia="Segoe UI" w:cs="Segoe UI"/>
          <w:i/>
          <w:iCs/>
          <w:color w:val="77206D" w:themeColor="accent5" w:themeShade="BF"/>
          <w:sz w:val="20"/>
          <w:szCs w:val="20"/>
          <w:lang w:eastAsia="pt-BR"/>
        </w:rPr>
      </w:pPr>
      <w:r w:rsidRPr="001527B9">
        <w:rPr>
          <w:rFonts w:eastAsia="Segoe UI" w:cs="Segoe UI"/>
          <w:b/>
          <w:bCs/>
          <w:i/>
          <w:iCs/>
          <w:color w:val="77206D" w:themeColor="accent5" w:themeShade="BF"/>
          <w:sz w:val="20"/>
          <w:szCs w:val="20"/>
          <w:lang w:eastAsia="pt-BR"/>
        </w:rPr>
        <w:t>Obs.</w:t>
      </w:r>
      <w:r w:rsidRPr="001527B9" w:rsidR="1E184C9B">
        <w:rPr>
          <w:rFonts w:eastAsia="Segoe UI" w:cs="Segoe UI"/>
          <w:b/>
          <w:bCs/>
          <w:i/>
          <w:iCs/>
          <w:color w:val="77206D" w:themeColor="accent5" w:themeShade="BF"/>
          <w:sz w:val="20"/>
          <w:szCs w:val="20"/>
          <w:lang w:eastAsia="pt-BR"/>
        </w:rPr>
        <w:t xml:space="preserve">: </w:t>
      </w:r>
      <w:r w:rsidRPr="001527B9" w:rsidR="1E184C9B">
        <w:rPr>
          <w:rFonts w:eastAsia="Segoe UI" w:cs="Segoe UI"/>
          <w:i/>
          <w:iCs/>
          <w:color w:val="77206D" w:themeColor="accent5" w:themeShade="BF"/>
          <w:sz w:val="20"/>
          <w:szCs w:val="20"/>
          <w:lang w:eastAsia="pt-BR"/>
        </w:rPr>
        <w:t xml:space="preserve">Se o MPBA optar por permitir que os licitantes apresentem propostas para quantidades menores do que o máximo estipulado, deverá especificar claramente no quadro a seguir a </w:t>
      </w:r>
      <w:r w:rsidRPr="001527B9" w:rsidR="1E184C9B">
        <w:rPr>
          <w:rFonts w:eastAsia="Segoe UI" w:cs="Segoe UI"/>
          <w:b/>
          <w:bCs/>
          <w:i/>
          <w:iCs/>
          <w:color w:val="77206D" w:themeColor="accent5" w:themeShade="BF"/>
          <w:sz w:val="20"/>
          <w:szCs w:val="20"/>
          <w:lang w:eastAsia="pt-BR"/>
        </w:rPr>
        <w:t>quantidade mínima aceitável</w:t>
      </w:r>
      <w:r w:rsidRPr="001527B9" w:rsidR="1E184C9B">
        <w:rPr>
          <w:rFonts w:eastAsia="Segoe UI" w:cs="Segoe UI"/>
          <w:i/>
          <w:iCs/>
          <w:color w:val="77206D" w:themeColor="accent5" w:themeShade="BF"/>
          <w:sz w:val="20"/>
          <w:szCs w:val="20"/>
          <w:lang w:eastAsia="pt-BR"/>
        </w:rPr>
        <w:t>.</w:t>
      </w:r>
    </w:p>
    <w:p w:rsidRPr="001527B9" w:rsidR="00A46684" w:rsidP="001527B9" w:rsidRDefault="00A46684" w14:paraId="69D5E5A1" w14:textId="77777777">
      <w:pPr>
        <w:spacing w:after="0" w:line="240" w:lineRule="auto"/>
        <w:ind w:right="-1"/>
        <w:jc w:val="both"/>
        <w:rPr>
          <w:rFonts w:eastAsia="Segoe UI" w:cs="Segoe UI"/>
          <w:i/>
          <w:iCs/>
          <w:color w:val="77206D" w:themeColor="accent5" w:themeShade="BF"/>
          <w:sz w:val="20"/>
          <w:szCs w:val="20"/>
          <w:lang w:eastAsia="pt-BR"/>
        </w:rPr>
      </w:pPr>
    </w:p>
    <w:p w:rsidRPr="001527B9" w:rsidR="00A46684" w:rsidP="001527B9" w:rsidRDefault="002804E8" w14:paraId="74912696" w14:textId="7F823FD9">
      <w:pPr>
        <w:spacing w:after="0" w:line="240" w:lineRule="auto"/>
        <w:jc w:val="both"/>
        <w:rPr>
          <w:rFonts w:eastAsia="Segoe UI" w:cs="Segoe UI"/>
          <w:color w:val="3A7C22" w:themeColor="accent6" w:themeShade="BF"/>
          <w:sz w:val="20"/>
          <w:szCs w:val="20"/>
        </w:rPr>
      </w:pPr>
      <w:r w:rsidRPr="001527B9">
        <w:rPr>
          <w:rFonts w:eastAsia="Segoe UI" w:cs="Segoe UI"/>
          <w:color w:val="3A7C22" w:themeColor="accent6" w:themeShade="BF"/>
          <w:sz w:val="20"/>
          <w:szCs w:val="20"/>
        </w:rPr>
        <w:t>f</w:t>
      </w:r>
      <w:r w:rsidRPr="001527B9" w:rsidR="1E184C9B">
        <w:rPr>
          <w:rFonts w:eastAsia="Segoe UI" w:cs="Segoe UI"/>
          <w:color w:val="3A7C22" w:themeColor="accent6" w:themeShade="BF"/>
          <w:sz w:val="20"/>
          <w:szCs w:val="20"/>
        </w:rPr>
        <w:t xml:space="preserve">.1) </w:t>
      </w:r>
      <w:r w:rsidRPr="001527B9" w:rsidR="009B76D9">
        <w:rPr>
          <w:rFonts w:eastAsia="Segoe UI" w:cs="Segoe UI"/>
          <w:color w:val="3A7C22" w:themeColor="accent6" w:themeShade="BF"/>
          <w:sz w:val="20"/>
          <w:szCs w:val="20"/>
        </w:rPr>
        <w:t>Q</w:t>
      </w:r>
      <w:r w:rsidRPr="001527B9" w:rsidR="1E184C9B">
        <w:rPr>
          <w:rFonts w:eastAsia="Segoe UI" w:cs="Segoe UI"/>
          <w:color w:val="3A7C22" w:themeColor="accent6" w:themeShade="BF"/>
          <w:sz w:val="20"/>
          <w:szCs w:val="20"/>
        </w:rPr>
        <w:t>uantidade mínima a ser cotada de unidades de bens:</w:t>
      </w:r>
    </w:p>
    <w:p w:rsidRPr="001527B9" w:rsidR="00A46684" w:rsidP="001527B9" w:rsidRDefault="00A46684" w14:paraId="05271B7C" w14:textId="77777777">
      <w:pPr>
        <w:spacing w:after="0" w:line="240" w:lineRule="auto"/>
        <w:jc w:val="both"/>
        <w:rPr>
          <w:rFonts w:eastAsia="Segoe UI" w:cs="Segoe UI"/>
          <w:color w:val="3A7C22" w:themeColor="accent6" w:themeShade="BF"/>
          <w:sz w:val="20"/>
          <w:szCs w:val="20"/>
        </w:rPr>
      </w:pPr>
    </w:p>
    <w:tbl>
      <w:tblPr>
        <w:tblStyle w:val="Tabelacomgrade"/>
        <w:tblW w:w="0" w:type="auto"/>
        <w:jc w:val="center"/>
        <w:tblLayout w:type="fixed"/>
        <w:tblLook w:val="06A0" w:firstRow="1" w:lastRow="0" w:firstColumn="1" w:lastColumn="0" w:noHBand="1" w:noVBand="1"/>
      </w:tblPr>
      <w:tblGrid>
        <w:gridCol w:w="2742"/>
        <w:gridCol w:w="4165"/>
      </w:tblGrid>
      <w:tr w:rsidRPr="001527B9" w:rsidR="009B76D9" w:rsidTr="00746A1C" w14:paraId="50DB873D" w14:textId="77777777">
        <w:trPr>
          <w:trHeight w:val="300"/>
          <w:jc w:val="center"/>
        </w:trPr>
        <w:tc>
          <w:tcPr>
            <w:tcW w:w="2742" w:type="dxa"/>
            <w:shd w:val="clear" w:color="auto" w:fill="D9D9D9" w:themeFill="background1" w:themeFillShade="D9"/>
            <w:vAlign w:val="center"/>
          </w:tcPr>
          <w:p w:rsidRPr="001527B9" w:rsidR="009B76D9" w:rsidP="001527B9" w:rsidRDefault="009B76D9" w14:paraId="7C18D644" w14:textId="77777777">
            <w:pPr>
              <w:pStyle w:val="PargrafodaLista"/>
              <w:spacing w:after="0" w:line="240" w:lineRule="auto"/>
              <w:ind w:left="0" w:right="-1"/>
              <w:jc w:val="center"/>
              <w:rPr>
                <w:rFonts w:eastAsia="Segoe UI" w:cs="Segoe UI"/>
                <w:b/>
                <w:bCs/>
                <w:color w:val="3A7C22" w:themeColor="accent6" w:themeShade="BF"/>
                <w:sz w:val="20"/>
                <w:szCs w:val="20"/>
              </w:rPr>
            </w:pPr>
            <w:r w:rsidRPr="001527B9">
              <w:rPr>
                <w:rFonts w:eastAsia="Segoe UI" w:cs="Segoe UI"/>
                <w:b/>
                <w:bCs/>
                <w:color w:val="3A7C22" w:themeColor="accent6" w:themeShade="BF"/>
                <w:sz w:val="20"/>
                <w:szCs w:val="20"/>
              </w:rPr>
              <w:t>ITEM</w:t>
            </w:r>
          </w:p>
        </w:tc>
        <w:tc>
          <w:tcPr>
            <w:tcW w:w="4165" w:type="dxa"/>
            <w:shd w:val="clear" w:color="auto" w:fill="D9D9D9" w:themeFill="background1" w:themeFillShade="D9"/>
            <w:vAlign w:val="center"/>
          </w:tcPr>
          <w:p w:rsidRPr="001527B9" w:rsidR="009B76D9" w:rsidP="001527B9" w:rsidRDefault="009B76D9" w14:paraId="5FE0DF18" w14:textId="4A102A90">
            <w:pPr>
              <w:pStyle w:val="PargrafodaLista"/>
              <w:spacing w:after="0" w:line="240" w:lineRule="auto"/>
              <w:ind w:left="0" w:right="-1"/>
              <w:jc w:val="center"/>
              <w:rPr>
                <w:rFonts w:eastAsia="Segoe UI" w:cs="Segoe UI"/>
                <w:b/>
                <w:bCs/>
                <w:color w:val="3A7C22" w:themeColor="accent6" w:themeShade="BF"/>
                <w:sz w:val="20"/>
                <w:szCs w:val="20"/>
              </w:rPr>
            </w:pPr>
            <w:r w:rsidRPr="001527B9">
              <w:rPr>
                <w:rFonts w:eastAsia="Segoe UI" w:cs="Segoe UI"/>
                <w:b/>
                <w:bCs/>
                <w:color w:val="3A7C22" w:themeColor="accent6" w:themeShade="BF"/>
                <w:sz w:val="20"/>
                <w:szCs w:val="20"/>
              </w:rPr>
              <w:t xml:space="preserve">QUANTIDADE MÍNIMA A SER COTADA </w:t>
            </w:r>
          </w:p>
        </w:tc>
      </w:tr>
      <w:tr w:rsidRPr="001527B9" w:rsidR="009B76D9" w:rsidTr="00746A1C" w14:paraId="01852F40" w14:textId="77777777">
        <w:trPr>
          <w:trHeight w:val="300"/>
          <w:jc w:val="center"/>
        </w:trPr>
        <w:tc>
          <w:tcPr>
            <w:tcW w:w="2742" w:type="dxa"/>
            <w:vAlign w:val="center"/>
          </w:tcPr>
          <w:p w:rsidRPr="001527B9" w:rsidR="009B76D9" w:rsidP="001527B9" w:rsidRDefault="009B76D9" w14:paraId="10E0221A" w14:textId="77777777">
            <w:pPr>
              <w:pStyle w:val="PargrafodaLista"/>
              <w:spacing w:after="0" w:line="240" w:lineRule="auto"/>
              <w:ind w:left="0" w:right="-1"/>
              <w:jc w:val="center"/>
              <w:rPr>
                <w:rFonts w:eastAsia="Segoe UI" w:cs="Segoe UI"/>
                <w:color w:val="3A7C22" w:themeColor="accent6" w:themeShade="BF"/>
                <w:sz w:val="20"/>
                <w:szCs w:val="20"/>
              </w:rPr>
            </w:pPr>
            <w:r w:rsidRPr="001527B9">
              <w:rPr>
                <w:rFonts w:eastAsia="Segoe UI" w:cs="Segoe UI"/>
                <w:color w:val="3A7C22" w:themeColor="accent6" w:themeShade="BF"/>
                <w:sz w:val="20"/>
                <w:szCs w:val="20"/>
              </w:rPr>
              <w:t xml:space="preserve">1. </w:t>
            </w:r>
            <w:proofErr w:type="spellStart"/>
            <w:r w:rsidRPr="001527B9">
              <w:rPr>
                <w:rFonts w:eastAsia="Segoe UI" w:cs="Segoe UI"/>
                <w:color w:val="3A7C22" w:themeColor="accent6" w:themeShade="BF"/>
                <w:sz w:val="20"/>
                <w:szCs w:val="20"/>
              </w:rPr>
              <w:t>xxxx</w:t>
            </w:r>
            <w:proofErr w:type="spellEnd"/>
          </w:p>
        </w:tc>
        <w:tc>
          <w:tcPr>
            <w:tcW w:w="4165" w:type="dxa"/>
            <w:vAlign w:val="center"/>
          </w:tcPr>
          <w:p w:rsidRPr="001527B9" w:rsidR="009B76D9" w:rsidP="001527B9" w:rsidRDefault="009B76D9" w14:paraId="01890B5A" w14:textId="77777777">
            <w:pPr>
              <w:pStyle w:val="PargrafodaLista"/>
              <w:spacing w:after="0" w:line="240" w:lineRule="auto"/>
              <w:ind w:left="0" w:right="-1"/>
              <w:jc w:val="center"/>
              <w:rPr>
                <w:rFonts w:eastAsia="Segoe UI" w:cs="Segoe UI"/>
                <w:color w:val="3A7C22" w:themeColor="accent6" w:themeShade="BF"/>
                <w:sz w:val="20"/>
                <w:szCs w:val="20"/>
              </w:rPr>
            </w:pPr>
          </w:p>
        </w:tc>
      </w:tr>
      <w:tr w:rsidRPr="001527B9" w:rsidR="009B76D9" w:rsidTr="00746A1C" w14:paraId="60EAFCC5" w14:textId="77777777">
        <w:trPr>
          <w:trHeight w:val="300"/>
          <w:jc w:val="center"/>
        </w:trPr>
        <w:tc>
          <w:tcPr>
            <w:tcW w:w="2742" w:type="dxa"/>
            <w:vAlign w:val="center"/>
          </w:tcPr>
          <w:p w:rsidRPr="001527B9" w:rsidR="009B76D9" w:rsidP="001527B9" w:rsidRDefault="009B76D9" w14:paraId="6D725C87" w14:textId="77777777">
            <w:pPr>
              <w:pStyle w:val="PargrafodaLista"/>
              <w:spacing w:after="0" w:line="240" w:lineRule="auto"/>
              <w:ind w:left="0" w:right="-1"/>
              <w:jc w:val="center"/>
              <w:rPr>
                <w:rFonts w:eastAsia="Segoe UI" w:cs="Segoe UI"/>
                <w:color w:val="3A7C22" w:themeColor="accent6" w:themeShade="BF"/>
                <w:sz w:val="20"/>
                <w:szCs w:val="20"/>
              </w:rPr>
            </w:pPr>
            <w:r w:rsidRPr="001527B9">
              <w:rPr>
                <w:rFonts w:eastAsia="Segoe UI" w:cs="Segoe UI"/>
                <w:color w:val="3A7C22" w:themeColor="accent6" w:themeShade="BF"/>
                <w:sz w:val="20"/>
                <w:szCs w:val="20"/>
              </w:rPr>
              <w:t xml:space="preserve">2. </w:t>
            </w:r>
            <w:proofErr w:type="spellStart"/>
            <w:r w:rsidRPr="001527B9">
              <w:rPr>
                <w:rFonts w:eastAsia="Segoe UI" w:cs="Segoe UI"/>
                <w:color w:val="3A7C22" w:themeColor="accent6" w:themeShade="BF"/>
                <w:sz w:val="20"/>
                <w:szCs w:val="20"/>
              </w:rPr>
              <w:t>xxxx</w:t>
            </w:r>
            <w:proofErr w:type="spellEnd"/>
          </w:p>
        </w:tc>
        <w:tc>
          <w:tcPr>
            <w:tcW w:w="4165" w:type="dxa"/>
            <w:vAlign w:val="center"/>
          </w:tcPr>
          <w:p w:rsidRPr="001527B9" w:rsidR="009B76D9" w:rsidP="001527B9" w:rsidRDefault="009B76D9" w14:paraId="575487CF" w14:textId="77777777">
            <w:pPr>
              <w:pStyle w:val="PargrafodaLista"/>
              <w:spacing w:after="0" w:line="240" w:lineRule="auto"/>
              <w:ind w:left="0" w:right="-1"/>
              <w:jc w:val="center"/>
              <w:rPr>
                <w:rFonts w:eastAsia="Segoe UI" w:cs="Segoe UI"/>
                <w:color w:val="3A7C22" w:themeColor="accent6" w:themeShade="BF"/>
                <w:sz w:val="20"/>
                <w:szCs w:val="20"/>
              </w:rPr>
            </w:pPr>
          </w:p>
        </w:tc>
      </w:tr>
    </w:tbl>
    <w:p w:rsidRPr="001527B9" w:rsidR="00A46684" w:rsidP="001527B9" w:rsidRDefault="00A46684" w14:paraId="197B4D02" w14:textId="77777777">
      <w:pPr>
        <w:spacing w:after="0" w:line="240" w:lineRule="auto"/>
        <w:jc w:val="both"/>
        <w:rPr>
          <w:rFonts w:eastAsia="Segoe UI" w:cs="Segoe UI"/>
          <w:color w:val="3A7C22" w:themeColor="accent6" w:themeShade="BF"/>
          <w:sz w:val="20"/>
          <w:szCs w:val="20"/>
        </w:rPr>
      </w:pPr>
    </w:p>
    <w:p w:rsidRPr="001527B9" w:rsidR="4F126743" w:rsidP="001527B9" w:rsidRDefault="1E184C9B" w14:paraId="12AE3335" w14:textId="4DF3B533">
      <w:pPr>
        <w:spacing w:after="0" w:line="240" w:lineRule="auto"/>
        <w:jc w:val="both"/>
        <w:rPr>
          <w:rFonts w:eastAsia="Segoe UI" w:cs="Segoe UI"/>
          <w:color w:val="FF0000"/>
          <w:sz w:val="20"/>
          <w:szCs w:val="20"/>
        </w:rPr>
      </w:pPr>
      <w:r w:rsidRPr="001527B9">
        <w:rPr>
          <w:rFonts w:eastAsia="Segoe UI" w:cs="Segoe UI"/>
          <w:color w:val="3A7C22" w:themeColor="accent6" w:themeShade="BF"/>
          <w:sz w:val="20"/>
          <w:szCs w:val="20"/>
        </w:rPr>
        <w:t xml:space="preserve">Justifica-se a definição do quantitativo mínimo acima por </w:t>
      </w:r>
      <w:r w:rsidRPr="001527B9">
        <w:rPr>
          <w:rFonts w:eastAsia="Segoe UI" w:cs="Segoe UI"/>
          <w:color w:val="FF0000"/>
          <w:sz w:val="20"/>
          <w:szCs w:val="20"/>
        </w:rPr>
        <w:t xml:space="preserve">[inserir justificativa]. </w:t>
      </w:r>
    </w:p>
    <w:p w:rsidRPr="001527B9" w:rsidR="1E184C9B" w:rsidP="001527B9" w:rsidRDefault="1E184C9B" w14:paraId="5D99E42B" w14:textId="569CB4D1">
      <w:pPr>
        <w:pStyle w:val="PargrafodaLista"/>
        <w:tabs>
          <w:tab w:val="left" w:pos="426"/>
        </w:tabs>
        <w:spacing w:after="0" w:line="240" w:lineRule="auto"/>
        <w:ind w:left="0"/>
        <w:jc w:val="both"/>
        <w:rPr>
          <w:rFonts w:eastAsia="Segoe UI" w:cs="Segoe UI"/>
          <w:b/>
          <w:bCs/>
          <w:color w:val="3A7C22" w:themeColor="accent6" w:themeShade="BF"/>
          <w:sz w:val="20"/>
          <w:szCs w:val="20"/>
        </w:rPr>
      </w:pPr>
    </w:p>
    <w:p w:rsidRPr="001527B9" w:rsidR="009B76D9" w:rsidP="001527B9" w:rsidRDefault="002804E8" w14:paraId="3A62BE49" w14:textId="1D65DE34">
      <w:pPr>
        <w:tabs>
          <w:tab w:val="left" w:pos="993"/>
        </w:tabs>
        <w:spacing w:after="0" w:line="240" w:lineRule="auto"/>
        <w:jc w:val="both"/>
        <w:rPr>
          <w:rFonts w:eastAsia="Segoe UI" w:cs="Segoe UI"/>
          <w:color w:val="00B050"/>
          <w:sz w:val="20"/>
          <w:szCs w:val="20"/>
        </w:rPr>
      </w:pPr>
      <w:r w:rsidRPr="001527B9">
        <w:rPr>
          <w:rFonts w:eastAsia="Segoe UI" w:cs="Segoe UI"/>
          <w:color w:val="3A7C22" w:themeColor="accent6" w:themeShade="BF"/>
          <w:sz w:val="20"/>
          <w:szCs w:val="20"/>
        </w:rPr>
        <w:t>g</w:t>
      </w:r>
      <w:r w:rsidRPr="001527B9" w:rsidR="009B76D9">
        <w:rPr>
          <w:rFonts w:eastAsia="Segoe UI" w:cs="Segoe UI"/>
          <w:color w:val="3A7C22" w:themeColor="accent6" w:themeShade="BF"/>
          <w:sz w:val="20"/>
          <w:szCs w:val="20"/>
        </w:rPr>
        <w:t xml:space="preserve">) </w:t>
      </w:r>
      <w:r w:rsidRPr="001527B9" w:rsidR="009B76D9">
        <w:rPr>
          <w:rFonts w:eastAsia="Segoe UI" w:cs="Segoe UI"/>
          <w:color w:val="FF0000"/>
          <w:sz w:val="20"/>
          <w:szCs w:val="20"/>
        </w:rPr>
        <w:t>[</w:t>
      </w:r>
      <w:r w:rsidRPr="001527B9" w:rsidR="009B76D9">
        <w:rPr>
          <w:rFonts w:eastAsia="Segoe UI" w:cs="Segoe UI"/>
          <w:b/>
          <w:bCs/>
          <w:color w:val="FF0000"/>
          <w:sz w:val="20"/>
          <w:szCs w:val="20"/>
        </w:rPr>
        <w:t>NÃO</w:t>
      </w:r>
      <w:r w:rsidRPr="001527B9" w:rsidR="009B76D9">
        <w:rPr>
          <w:rFonts w:eastAsia="Segoe UI" w:cs="Segoe UI"/>
          <w:color w:val="FF0000"/>
          <w:sz w:val="20"/>
          <w:szCs w:val="20"/>
        </w:rPr>
        <w:t xml:space="preserve">] </w:t>
      </w:r>
      <w:r w:rsidRPr="001527B9" w:rsidR="009B76D9">
        <w:rPr>
          <w:rFonts w:eastAsia="Segoe UI" w:cs="Segoe UI"/>
          <w:color w:val="3A7C22" w:themeColor="accent6" w:themeShade="BF"/>
          <w:sz w:val="20"/>
          <w:szCs w:val="20"/>
        </w:rPr>
        <w:t>S</w:t>
      </w:r>
      <w:r w:rsidRPr="001527B9" w:rsidR="1E184C9B">
        <w:rPr>
          <w:rFonts w:eastAsia="Segoe UI" w:cs="Segoe UI"/>
          <w:color w:val="3A7C22" w:themeColor="accent6" w:themeShade="BF"/>
          <w:sz w:val="20"/>
          <w:szCs w:val="20"/>
        </w:rPr>
        <w:t xml:space="preserve">erá admitida a previsão de preços diferentes em razão de local de entrega ou de acondicionamento, tamanho de lote ou qualquer outro motivo] </w:t>
      </w:r>
      <w:r w:rsidRPr="001527B9" w:rsidR="009B76D9">
        <w:rPr>
          <w:rFonts w:eastAsia="Segoe UI" w:cs="Segoe UI"/>
          <w:b/>
          <w:bCs/>
          <w:color w:val="3A7C22" w:themeColor="accent6" w:themeShade="BF"/>
          <w:sz w:val="20"/>
          <w:szCs w:val="20"/>
        </w:rPr>
        <w:t xml:space="preserve">/ </w:t>
      </w:r>
      <w:r w:rsidRPr="001527B9" w:rsidR="009B76D9">
        <w:rPr>
          <w:rFonts w:eastAsia="Segoe UI" w:cs="Segoe UI"/>
          <w:b/>
          <w:bCs/>
          <w:color w:val="FF0000"/>
          <w:sz w:val="20"/>
          <w:szCs w:val="20"/>
        </w:rPr>
        <w:t>[SERÁ]</w:t>
      </w:r>
      <w:r w:rsidRPr="001527B9" w:rsidR="009B76D9">
        <w:rPr>
          <w:rFonts w:eastAsia="Segoe UI" w:cs="Segoe UI"/>
          <w:color w:val="FF0000"/>
          <w:sz w:val="20"/>
          <w:szCs w:val="20"/>
        </w:rPr>
        <w:t xml:space="preserve"> </w:t>
      </w:r>
      <w:r w:rsidRPr="001527B9" w:rsidR="1E184C9B">
        <w:rPr>
          <w:rFonts w:eastAsia="Segoe UI" w:cs="Segoe UI"/>
          <w:color w:val="3A7C22" w:themeColor="accent6" w:themeShade="BF"/>
          <w:sz w:val="20"/>
          <w:szCs w:val="20"/>
        </w:rPr>
        <w:t>admitida a previsão de preços diferentes conforme os critérios abaixo]</w:t>
      </w:r>
      <w:r w:rsidRPr="001527B9" w:rsidR="1E184C9B">
        <w:rPr>
          <w:rFonts w:eastAsia="Segoe UI" w:cs="Segoe UI"/>
          <w:color w:val="00B050"/>
          <w:sz w:val="20"/>
          <w:szCs w:val="20"/>
        </w:rPr>
        <w:t xml:space="preserve">: </w:t>
      </w:r>
    </w:p>
    <w:p w:rsidRPr="001527B9" w:rsidR="009B76D9" w:rsidP="001527B9" w:rsidRDefault="009B76D9" w14:paraId="7932317C" w14:textId="77777777">
      <w:pPr>
        <w:tabs>
          <w:tab w:val="left" w:pos="993"/>
        </w:tabs>
        <w:spacing w:after="0" w:line="240" w:lineRule="auto"/>
        <w:jc w:val="both"/>
        <w:rPr>
          <w:rFonts w:eastAsia="Segoe UI" w:cs="Segoe UI"/>
          <w:color w:val="00B050"/>
          <w:sz w:val="20"/>
          <w:szCs w:val="20"/>
        </w:rPr>
      </w:pPr>
    </w:p>
    <w:p w:rsidR="1E184C9B" w:rsidP="001527B9" w:rsidRDefault="009B76D9" w14:paraId="5BDFE7FE" w14:textId="2A45F349">
      <w:pPr>
        <w:tabs>
          <w:tab w:val="left" w:pos="993"/>
        </w:tabs>
        <w:spacing w:after="0" w:line="240" w:lineRule="auto"/>
        <w:jc w:val="both"/>
        <w:rPr>
          <w:rFonts w:eastAsia="Segoe UI" w:cs="Segoe UI"/>
          <w:b/>
          <w:bCs/>
          <w:i/>
          <w:iCs/>
          <w:color w:val="77206D" w:themeColor="accent5" w:themeShade="BF"/>
          <w:sz w:val="20"/>
          <w:szCs w:val="20"/>
        </w:rPr>
      </w:pPr>
      <w:r w:rsidRPr="001527B9">
        <w:rPr>
          <w:rFonts w:eastAsia="Segoe UI" w:cs="Segoe UI"/>
          <w:b/>
          <w:bCs/>
          <w:i/>
          <w:iCs/>
          <w:color w:val="77206D" w:themeColor="accent5" w:themeShade="BF"/>
          <w:sz w:val="20"/>
          <w:szCs w:val="20"/>
        </w:rPr>
        <w:t>Obs.:</w:t>
      </w:r>
      <w:r w:rsidRPr="001527B9">
        <w:rPr>
          <w:rFonts w:eastAsia="Segoe UI" w:cs="Segoe UI"/>
          <w:i/>
          <w:iCs/>
          <w:color w:val="77206D" w:themeColor="accent5" w:themeShade="BF"/>
          <w:sz w:val="20"/>
          <w:szCs w:val="20"/>
        </w:rPr>
        <w:t xml:space="preserve"> </w:t>
      </w:r>
      <w:r w:rsidRPr="001527B9" w:rsidR="1E184C9B">
        <w:rPr>
          <w:rFonts w:eastAsia="Segoe UI" w:cs="Segoe UI"/>
          <w:i/>
          <w:iCs/>
          <w:color w:val="77206D" w:themeColor="accent5" w:themeShade="BF"/>
          <w:sz w:val="20"/>
          <w:szCs w:val="20"/>
        </w:rPr>
        <w:t xml:space="preserve">Conforme art. 15, III, do Decreto 11.462, de 2023, especificar se será admitida ou não diferenciação de preço a) </w:t>
      </w:r>
      <w:r w:rsidRPr="001527B9" w:rsidR="1E184C9B">
        <w:rPr>
          <w:rFonts w:eastAsia="Segoe UI" w:cs="Segoe UI"/>
          <w:b/>
          <w:bCs/>
          <w:i/>
          <w:iCs/>
          <w:color w:val="77206D" w:themeColor="accent5" w:themeShade="BF"/>
          <w:sz w:val="20"/>
          <w:szCs w:val="20"/>
        </w:rPr>
        <w:t>quando o objeto for realizado ou entregue em locais diferentes</w:t>
      </w:r>
      <w:r w:rsidRPr="001527B9" w:rsidR="1E184C9B">
        <w:rPr>
          <w:rFonts w:eastAsia="Segoe UI" w:cs="Segoe UI"/>
          <w:i/>
          <w:iCs/>
          <w:color w:val="77206D" w:themeColor="accent5" w:themeShade="BF"/>
          <w:sz w:val="20"/>
          <w:szCs w:val="20"/>
        </w:rPr>
        <w:t xml:space="preserve">; b) </w:t>
      </w:r>
      <w:r w:rsidRPr="001527B9" w:rsidR="1E184C9B">
        <w:rPr>
          <w:rFonts w:eastAsia="Segoe UI" w:cs="Segoe UI"/>
          <w:b/>
          <w:bCs/>
          <w:i/>
          <w:iCs/>
          <w:color w:val="77206D" w:themeColor="accent5" w:themeShade="BF"/>
          <w:sz w:val="20"/>
          <w:szCs w:val="20"/>
        </w:rPr>
        <w:t>em razão da forma e do local de acondicionamento;</w:t>
      </w:r>
      <w:r w:rsidRPr="001527B9" w:rsidR="1E184C9B">
        <w:rPr>
          <w:rFonts w:eastAsia="Segoe UI" w:cs="Segoe UI"/>
          <w:i/>
          <w:iCs/>
          <w:color w:val="77206D" w:themeColor="accent5" w:themeShade="BF"/>
          <w:sz w:val="20"/>
          <w:szCs w:val="20"/>
        </w:rPr>
        <w:t xml:space="preserve"> c) </w:t>
      </w:r>
      <w:r w:rsidRPr="001527B9" w:rsidR="1E184C9B">
        <w:rPr>
          <w:rFonts w:eastAsia="Segoe UI" w:cs="Segoe UI"/>
          <w:b/>
          <w:bCs/>
          <w:i/>
          <w:iCs/>
          <w:color w:val="77206D" w:themeColor="accent5" w:themeShade="BF"/>
          <w:sz w:val="20"/>
          <w:szCs w:val="20"/>
        </w:rPr>
        <w:t>quando admitida cotação variável em razão do tamanho do lote</w:t>
      </w:r>
      <w:r w:rsidRPr="001527B9" w:rsidR="1E184C9B">
        <w:rPr>
          <w:rFonts w:eastAsia="Segoe UI" w:cs="Segoe UI"/>
          <w:i/>
          <w:iCs/>
          <w:color w:val="77206D" w:themeColor="accent5" w:themeShade="BF"/>
          <w:sz w:val="20"/>
          <w:szCs w:val="20"/>
        </w:rPr>
        <w:t xml:space="preserve">; ou d) </w:t>
      </w:r>
      <w:r w:rsidRPr="001527B9" w:rsidR="1E184C9B">
        <w:rPr>
          <w:rFonts w:eastAsia="Segoe UI" w:cs="Segoe UI"/>
          <w:b/>
          <w:bCs/>
          <w:i/>
          <w:iCs/>
          <w:color w:val="77206D" w:themeColor="accent5" w:themeShade="BF"/>
          <w:sz w:val="20"/>
          <w:szCs w:val="20"/>
        </w:rPr>
        <w:t>por outros motivos justificados no processo</w:t>
      </w:r>
      <w:r w:rsidRPr="001527B9">
        <w:rPr>
          <w:rFonts w:eastAsia="Segoe UI" w:cs="Segoe UI"/>
          <w:b/>
          <w:bCs/>
          <w:i/>
          <w:iCs/>
          <w:color w:val="77206D" w:themeColor="accent5" w:themeShade="BF"/>
          <w:sz w:val="20"/>
          <w:szCs w:val="20"/>
        </w:rPr>
        <w:t>.</w:t>
      </w:r>
    </w:p>
    <w:p w:rsidRPr="001527B9" w:rsidR="00826E40" w:rsidP="001527B9" w:rsidRDefault="00826E40" w14:paraId="0DF90716" w14:textId="77777777">
      <w:pPr>
        <w:tabs>
          <w:tab w:val="left" w:pos="993"/>
        </w:tabs>
        <w:spacing w:after="0" w:line="240" w:lineRule="auto"/>
        <w:jc w:val="both"/>
        <w:rPr>
          <w:rFonts w:eastAsia="Segoe UI" w:cs="Segoe UI"/>
          <w:i/>
          <w:iCs/>
          <w:sz w:val="20"/>
          <w:szCs w:val="20"/>
        </w:rPr>
      </w:pPr>
    </w:p>
    <w:p w:rsidRPr="001527B9" w:rsidR="00D6026F" w:rsidP="301F6025" w:rsidRDefault="0076746B" w14:paraId="5390338D" w14:textId="55A01F3B">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spacing w:before="0" w:after="0" w:line="240" w:lineRule="auto"/>
        <w:ind w:right="-1"/>
        <w:rPr>
          <w:rFonts w:eastAsia="Arial" w:cs="Segoe UI" w:asciiTheme="minorHAnsi" w:hAnsiTheme="minorHAnsi"/>
          <w:b/>
          <w:bCs/>
          <w:color w:val="000000" w:themeColor="text1"/>
          <w:sz w:val="24"/>
          <w:szCs w:val="24"/>
          <w:shd w:val="clear" w:color="auto" w:fill="D9D9D9"/>
        </w:rPr>
      </w:pPr>
      <w:hyperlink r:id="rId17">
        <w:r w:rsidRPr="301F6025">
          <w:rPr>
            <w:rStyle w:val="Hyperlink"/>
            <w:rFonts w:eastAsia="Arial" w:cs="Segoe UI" w:asciiTheme="minorHAnsi" w:hAnsiTheme="minorHAnsi"/>
            <w:b/>
            <w:bCs/>
            <w:sz w:val="24"/>
            <w:szCs w:val="24"/>
          </w:rPr>
          <w:t>2. FUNDAMENTAÇÃO DA CONTRATAÇÃO (Art. 6º, XXIII, 'b' da Lei nº 14.133/2021)</w:t>
        </w:r>
        <w:r w:rsidRPr="301F6025" w:rsidR="008C7EA7">
          <w:rPr>
            <w:rStyle w:val="Hyperlink"/>
            <w:rFonts w:eastAsia="Arial" w:cs="Segoe UI" w:asciiTheme="minorHAnsi" w:hAnsiTheme="minorHAnsi"/>
            <w:b/>
            <w:bCs/>
            <w:sz w:val="24"/>
            <w:szCs w:val="24"/>
          </w:rPr>
          <w:t xml:space="preserve"> </w:t>
        </w:r>
        <w:r w:rsidRPr="301F6025" w:rsidR="008C7EA7">
          <w:rPr>
            <w:rStyle w:val="Hyperlink"/>
            <w:rFonts w:ascii="Apple Color Emoji" w:hAnsi="Apple Color Emoji" w:cs="Apple Color Emoji"/>
            <w:b/>
            <w:bCs/>
            <w:sz w:val="22"/>
            <w:szCs w:val="22"/>
          </w:rPr>
          <w:t>ℹ️</w:t>
        </w:r>
      </w:hyperlink>
    </w:p>
    <w:p w:rsidR="00826E40" w:rsidP="001527B9" w:rsidRDefault="00826E40" w14:paraId="5289E6D9" w14:textId="77777777">
      <w:pPr>
        <w:tabs>
          <w:tab w:val="left" w:pos="284"/>
          <w:tab w:val="left" w:pos="567"/>
        </w:tabs>
        <w:spacing w:after="0" w:line="240" w:lineRule="auto"/>
        <w:ind w:right="-1"/>
        <w:rPr>
          <w:rFonts w:cs="Segoe UI"/>
          <w:color w:val="000000" w:themeColor="text1"/>
          <w:sz w:val="20"/>
          <w:szCs w:val="20"/>
        </w:rPr>
      </w:pPr>
    </w:p>
    <w:p w:rsidR="00F93C4B" w:rsidP="001527B9" w:rsidRDefault="00FF254A" w14:paraId="7226B4F1" w14:textId="2602BFEE">
      <w:pPr>
        <w:tabs>
          <w:tab w:val="left" w:pos="284"/>
          <w:tab w:val="left" w:pos="567"/>
        </w:tabs>
        <w:spacing w:after="0" w:line="240" w:lineRule="auto"/>
        <w:ind w:right="-1"/>
        <w:rPr>
          <w:rFonts w:eastAsia="Arial" w:cs="Segoe UI"/>
          <w:bCs/>
          <w:color w:val="FF0000"/>
          <w:sz w:val="20"/>
          <w:szCs w:val="20"/>
        </w:rPr>
      </w:pPr>
      <w:r w:rsidRPr="001527B9">
        <w:rPr>
          <w:rFonts w:cs="Segoe UI"/>
          <w:color w:val="000000" w:themeColor="text1"/>
          <w:sz w:val="20"/>
          <w:szCs w:val="20"/>
        </w:rPr>
        <w:t xml:space="preserve">2.1 A presente contratação se </w:t>
      </w:r>
      <w:r w:rsidRPr="001527B9">
        <w:rPr>
          <w:rFonts w:cs="Segoe UI"/>
          <w:b/>
          <w:bCs/>
          <w:color w:val="000000" w:themeColor="text1"/>
          <w:sz w:val="20"/>
          <w:szCs w:val="20"/>
        </w:rPr>
        <w:t>justifica</w:t>
      </w:r>
      <w:r w:rsidRPr="001527B9">
        <w:rPr>
          <w:rFonts w:cs="Segoe UI"/>
          <w:bCs/>
          <w:color w:val="000000" w:themeColor="text1"/>
          <w:sz w:val="20"/>
          <w:szCs w:val="20"/>
        </w:rPr>
        <w:t xml:space="preserve"> por</w:t>
      </w:r>
      <w:proofErr w:type="gramStart"/>
      <w:r w:rsidRPr="001527B9" w:rsidR="00D6026F">
        <w:rPr>
          <w:rFonts w:cs="Segoe UI"/>
          <w:bCs/>
          <w:color w:val="000000" w:themeColor="text1"/>
          <w:sz w:val="20"/>
          <w:szCs w:val="20"/>
        </w:rPr>
        <w:t xml:space="preserve"> </w:t>
      </w:r>
      <w:r w:rsidRPr="001527B9">
        <w:rPr>
          <w:rFonts w:cs="Segoe UI"/>
          <w:bCs/>
          <w:color w:val="000000" w:themeColor="text1"/>
          <w:sz w:val="20"/>
          <w:szCs w:val="20"/>
        </w:rPr>
        <w:t xml:space="preserve"> </w:t>
      </w:r>
      <w:permStart w:edGrp="everyone" w:id="101860426"/>
      <w:r w:rsidRPr="001527B9" w:rsidR="000E4300">
        <w:rPr>
          <w:rFonts w:cs="Segoe UI"/>
          <w:bCs/>
          <w:color w:val="000000" w:themeColor="text1"/>
          <w:sz w:val="20"/>
          <w:szCs w:val="20"/>
        </w:rPr>
        <w:t xml:space="preserve"> </w:t>
      </w:r>
      <w:r w:rsidRPr="001527B9">
        <w:rPr>
          <w:rFonts w:cs="Segoe UI"/>
          <w:bCs/>
          <w:i/>
          <w:iCs/>
          <w:color w:val="FF0000"/>
          <w:sz w:val="20"/>
          <w:szCs w:val="20"/>
        </w:rPr>
        <w:t>[</w:t>
      </w:r>
      <w:proofErr w:type="gramEnd"/>
      <w:r w:rsidRPr="001527B9">
        <w:rPr>
          <w:rFonts w:cs="Segoe UI"/>
          <w:bCs/>
          <w:i/>
          <w:iCs/>
          <w:color w:val="FF0000"/>
          <w:sz w:val="20"/>
          <w:szCs w:val="20"/>
        </w:rPr>
        <w:t xml:space="preserve">inserir </w:t>
      </w:r>
      <w:r w:rsidRPr="001527B9">
        <w:rPr>
          <w:rFonts w:eastAsia="Arial" w:cs="Segoe UI"/>
          <w:bCs/>
          <w:i/>
          <w:iCs/>
          <w:color w:val="FF0000"/>
          <w:sz w:val="20"/>
          <w:szCs w:val="20"/>
        </w:rPr>
        <w:t>texto indicado no ETP</w:t>
      </w:r>
      <w:proofErr w:type="gramStart"/>
      <w:r w:rsidRPr="001527B9">
        <w:rPr>
          <w:rFonts w:eastAsia="Arial" w:cs="Segoe UI"/>
          <w:bCs/>
          <w:color w:val="FF0000"/>
          <w:sz w:val="20"/>
          <w:szCs w:val="20"/>
        </w:rPr>
        <w:t>]</w:t>
      </w:r>
      <w:r w:rsidRPr="001527B9" w:rsidR="00860C70">
        <w:rPr>
          <w:rFonts w:eastAsia="Arial" w:cs="Segoe UI"/>
          <w:bCs/>
          <w:color w:val="FF0000"/>
          <w:sz w:val="20"/>
          <w:szCs w:val="20"/>
        </w:rPr>
        <w:t xml:space="preserve"> </w:t>
      </w:r>
      <w:r w:rsidRPr="001527B9">
        <w:rPr>
          <w:rFonts w:eastAsia="Arial" w:cs="Segoe UI"/>
          <w:bCs/>
          <w:color w:val="FF0000"/>
          <w:sz w:val="20"/>
          <w:szCs w:val="20"/>
        </w:rPr>
        <w:t>.</w:t>
      </w:r>
      <w:proofErr w:type="gramEnd"/>
    </w:p>
    <w:permEnd w:id="101860426"/>
    <w:p w:rsidRPr="001527B9" w:rsidR="00826E40" w:rsidP="001527B9" w:rsidRDefault="00826E40" w14:paraId="71AB85FC" w14:textId="77777777">
      <w:pPr>
        <w:tabs>
          <w:tab w:val="left" w:pos="284"/>
          <w:tab w:val="left" w:pos="567"/>
        </w:tabs>
        <w:spacing w:after="0" w:line="240" w:lineRule="auto"/>
        <w:ind w:right="-1"/>
        <w:rPr>
          <w:rFonts w:eastAsia="Arial" w:cs="Segoe UI"/>
          <w:bCs/>
          <w:color w:val="FF0000"/>
          <w:sz w:val="20"/>
          <w:szCs w:val="20"/>
        </w:rPr>
      </w:pPr>
    </w:p>
    <w:p w:rsidRPr="001527B9" w:rsidR="00E6410D" w:rsidP="301F6025" w:rsidRDefault="00C924BE" w14:paraId="6AC89DDD" w14:textId="2450D0C8">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spacing w:before="0" w:after="0" w:line="240" w:lineRule="auto"/>
        <w:ind w:right="-1"/>
        <w:rPr>
          <w:rFonts w:eastAsia="Arial" w:asciiTheme="minorHAnsi" w:hAnsiTheme="minorHAnsi"/>
          <w:color w:val="000000" w:themeColor="text1"/>
          <w:sz w:val="24"/>
          <w:szCs w:val="24"/>
          <w:shd w:val="clear" w:color="auto" w:fill="D9D9D9"/>
        </w:rPr>
      </w:pPr>
      <w:hyperlink w:tooltip="SAIBA MAIS!" r:id="rId18">
        <w:r w:rsidRPr="301F6025">
          <w:rPr>
            <w:rFonts w:eastAsia="Arial" w:asciiTheme="minorHAnsi" w:hAnsiTheme="minorHAnsi"/>
            <w:color w:val="000000" w:themeColor="text1"/>
            <w:sz w:val="24"/>
            <w:szCs w:val="24"/>
            <w:shd w:val="clear" w:color="auto" w:fill="D9D9D9"/>
          </w:rPr>
          <w:t xml:space="preserve"> </w:t>
        </w:r>
      </w:hyperlink>
      <w:hyperlink r:id="rId19">
        <w:r w:rsidRPr="301F6025" w:rsidR="0076746B">
          <w:rPr>
            <w:rStyle w:val="Hyperlink"/>
            <w:rFonts w:eastAsia="Arial" w:cs="Segoe UI" w:asciiTheme="minorHAnsi" w:hAnsiTheme="minorHAnsi"/>
            <w:b/>
            <w:bCs/>
            <w:sz w:val="24"/>
            <w:szCs w:val="24"/>
          </w:rPr>
          <w:t>3. DESCRIÇÃO DA SOLUÇÃO (Art. 6º, XXIII, 'c' e art. 40, §1º, I da Lei nº 14.133/2021)</w:t>
        </w:r>
        <w:r w:rsidRPr="301F6025" w:rsidR="008C7EA7">
          <w:rPr>
            <w:rStyle w:val="Hyperlink"/>
            <w:rFonts w:eastAsia="Arial" w:cs="Segoe UI" w:asciiTheme="minorHAnsi" w:hAnsiTheme="minorHAnsi"/>
            <w:b/>
            <w:bCs/>
            <w:sz w:val="24"/>
            <w:szCs w:val="24"/>
          </w:rPr>
          <w:t xml:space="preserve"> </w:t>
        </w:r>
        <w:r w:rsidRPr="301F6025" w:rsidR="008C7EA7">
          <w:rPr>
            <w:rStyle w:val="Hyperlink"/>
            <w:rFonts w:ascii="Apple Color Emoji" w:hAnsi="Apple Color Emoji" w:cs="Apple Color Emoji"/>
            <w:b/>
            <w:bCs/>
            <w:sz w:val="22"/>
            <w:szCs w:val="22"/>
          </w:rPr>
          <w:t>ℹ️</w:t>
        </w:r>
      </w:hyperlink>
    </w:p>
    <w:p w:rsidR="00826E40" w:rsidP="001527B9" w:rsidRDefault="00826E40" w14:paraId="59CB01CC" w14:textId="77777777">
      <w:pPr>
        <w:pStyle w:val="LO-Normal"/>
        <w:tabs>
          <w:tab w:val="left" w:pos="567"/>
        </w:tabs>
        <w:ind w:right="-1"/>
        <w:jc w:val="both"/>
        <w:rPr>
          <w:rStyle w:val="Fontepargpadro1"/>
          <w:rFonts w:cs="Segoe UI" w:asciiTheme="minorHAnsi" w:hAnsiTheme="minorHAnsi"/>
          <w:bCs/>
          <w:color w:val="3A7C22" w:themeColor="accent6" w:themeShade="BF"/>
          <w:sz w:val="20"/>
          <w:szCs w:val="20"/>
        </w:rPr>
      </w:pPr>
      <w:permStart w:edGrp="everyone" w:id="838536517"/>
    </w:p>
    <w:p w:rsidRPr="001527B9" w:rsidR="0076246C" w:rsidP="001527B9" w:rsidRDefault="00860C70" w14:paraId="10EF29A2" w14:textId="15E05289">
      <w:pPr>
        <w:pStyle w:val="LO-Normal"/>
        <w:tabs>
          <w:tab w:val="left" w:pos="567"/>
        </w:tabs>
        <w:ind w:right="-1"/>
        <w:jc w:val="both"/>
        <w:rPr>
          <w:rFonts w:eastAsia="Arial" w:cs="Segoe UI" w:asciiTheme="minorHAnsi" w:hAnsiTheme="minorHAnsi"/>
          <w:bCs/>
          <w:color w:val="FF0000"/>
          <w:sz w:val="20"/>
          <w:szCs w:val="20"/>
        </w:rPr>
      </w:pPr>
      <w:r w:rsidRPr="001527B9">
        <w:rPr>
          <w:rStyle w:val="Fontepargpadro1"/>
          <w:rFonts w:cs="Segoe UI" w:asciiTheme="minorHAnsi" w:hAnsiTheme="minorHAnsi"/>
          <w:bCs/>
          <w:color w:val="3A7C22" w:themeColor="accent6" w:themeShade="BF"/>
          <w:sz w:val="20"/>
          <w:szCs w:val="20"/>
        </w:rPr>
        <w:t xml:space="preserve"> </w:t>
      </w:r>
      <w:r w:rsidRPr="001527B9" w:rsidR="00FF254A">
        <w:rPr>
          <w:rStyle w:val="Fontepargpadro1"/>
          <w:rFonts w:cs="Segoe UI" w:asciiTheme="minorHAnsi" w:hAnsiTheme="minorHAnsi"/>
          <w:bCs/>
          <w:color w:val="3A7C22" w:themeColor="accent6" w:themeShade="BF"/>
          <w:sz w:val="20"/>
          <w:szCs w:val="20"/>
        </w:rPr>
        <w:t>3.1 C</w:t>
      </w:r>
      <w:r w:rsidRPr="001527B9" w:rsidR="00FF254A">
        <w:rPr>
          <w:rStyle w:val="Fontepargpadro1"/>
          <w:rFonts w:eastAsia="Arial" w:cs="Segoe UI" w:asciiTheme="minorHAnsi" w:hAnsiTheme="minorHAnsi"/>
          <w:bCs/>
          <w:color w:val="3A7C22" w:themeColor="accent6" w:themeShade="BF"/>
          <w:sz w:val="20"/>
          <w:szCs w:val="20"/>
        </w:rPr>
        <w:t>onforme descrito nas especificações técnicas detalhadas no Apenso II deste Instrumento, a</w:t>
      </w:r>
      <w:r w:rsidRPr="001527B9" w:rsidR="00FF254A">
        <w:rPr>
          <w:rStyle w:val="Fontepargpadro1"/>
          <w:rFonts w:cs="Segoe UI" w:asciiTheme="minorHAnsi" w:hAnsiTheme="minorHAnsi"/>
          <w:bCs/>
          <w:color w:val="3A7C22" w:themeColor="accent6" w:themeShade="BF"/>
          <w:sz w:val="20"/>
          <w:szCs w:val="20"/>
        </w:rPr>
        <w:t xml:space="preserve"> solução </w:t>
      </w:r>
      <w:r w:rsidRPr="001527B9" w:rsidR="005A1053">
        <w:rPr>
          <w:rStyle w:val="Fontepargpadro1"/>
          <w:rFonts w:cs="Segoe UI" w:asciiTheme="minorHAnsi" w:hAnsiTheme="minorHAnsi"/>
          <w:bCs/>
          <w:color w:val="3A7C22" w:themeColor="accent6" w:themeShade="BF"/>
          <w:sz w:val="20"/>
          <w:szCs w:val="20"/>
        </w:rPr>
        <w:t>de TIC</w:t>
      </w:r>
      <w:r w:rsidRPr="001527B9" w:rsidR="0076246C">
        <w:rPr>
          <w:rStyle w:val="Fontepargpadro1"/>
          <w:rFonts w:cs="Segoe UI" w:asciiTheme="minorHAnsi" w:hAnsiTheme="minorHAnsi"/>
          <w:bCs/>
          <w:color w:val="3A7C22" w:themeColor="accent6" w:themeShade="BF"/>
          <w:sz w:val="20"/>
          <w:szCs w:val="20"/>
        </w:rPr>
        <w:t xml:space="preserve"> </w:t>
      </w:r>
      <w:r w:rsidRPr="001527B9" w:rsidR="0076246C">
        <w:rPr>
          <w:rStyle w:val="Fontepargpadro1"/>
          <w:rFonts w:cs="Segoe UI" w:asciiTheme="minorHAnsi" w:hAnsiTheme="minorHAnsi"/>
          <w:bCs/>
          <w:color w:val="3A7C22" w:themeColor="accent6" w:themeShade="BF"/>
          <w:sz w:val="20"/>
          <w:szCs w:val="20"/>
        </w:rPr>
        <w:t>consiste em</w:t>
      </w:r>
      <w:r w:rsidRPr="001527B9" w:rsidR="00FF254A">
        <w:rPr>
          <w:rStyle w:val="Fontepargpadro1"/>
          <w:rFonts w:cs="Segoe UI" w:asciiTheme="minorHAnsi" w:hAnsiTheme="minorHAnsi"/>
          <w:bCs/>
          <w:sz w:val="20"/>
          <w:szCs w:val="20"/>
        </w:rPr>
        <w:t xml:space="preserve"> </w:t>
      </w:r>
      <w:r w:rsidRPr="001527B9" w:rsidR="00FF254A">
        <w:rPr>
          <w:rStyle w:val="Fontepargpadro1"/>
          <w:rFonts w:cs="Segoe UI" w:asciiTheme="minorHAnsi" w:hAnsiTheme="minorHAnsi"/>
          <w:bCs/>
          <w:color w:val="FF0000"/>
          <w:sz w:val="20"/>
          <w:szCs w:val="20"/>
        </w:rPr>
        <w:t>[</w:t>
      </w:r>
      <w:r w:rsidRPr="001527B9" w:rsidR="00FF254A">
        <w:rPr>
          <w:rFonts w:eastAsia="Arial" w:cs="Segoe UI" w:asciiTheme="minorHAnsi" w:hAnsiTheme="minorHAnsi"/>
          <w:bCs/>
          <w:i/>
          <w:iCs/>
          <w:color w:val="FF0000"/>
          <w:sz w:val="20"/>
          <w:szCs w:val="20"/>
        </w:rPr>
        <w:t>inserir o resumo das regras da solução definida em ETP</w:t>
      </w:r>
      <w:proofErr w:type="gramStart"/>
      <w:r w:rsidRPr="001527B9" w:rsidR="00FF254A">
        <w:rPr>
          <w:rFonts w:eastAsia="Arial" w:cs="Segoe UI" w:asciiTheme="minorHAnsi" w:hAnsiTheme="minorHAnsi"/>
          <w:bCs/>
          <w:color w:val="FF0000"/>
          <w:sz w:val="20"/>
          <w:szCs w:val="20"/>
        </w:rPr>
        <w:t>]</w:t>
      </w:r>
      <w:r w:rsidRPr="001527B9">
        <w:rPr>
          <w:rFonts w:eastAsia="Arial" w:cs="Segoe UI" w:asciiTheme="minorHAnsi" w:hAnsiTheme="minorHAnsi"/>
          <w:bCs/>
          <w:color w:val="FF0000"/>
          <w:sz w:val="20"/>
          <w:szCs w:val="20"/>
        </w:rPr>
        <w:t xml:space="preserve"> </w:t>
      </w:r>
      <w:r w:rsidRPr="001527B9" w:rsidR="00FF254A">
        <w:rPr>
          <w:rFonts w:eastAsia="Arial" w:cs="Segoe UI" w:asciiTheme="minorHAnsi" w:hAnsiTheme="minorHAnsi"/>
          <w:bCs/>
          <w:color w:val="FF0000"/>
          <w:sz w:val="20"/>
          <w:szCs w:val="20"/>
        </w:rPr>
        <w:t>.</w:t>
      </w:r>
      <w:permEnd w:id="838536517"/>
      <w:proofErr w:type="gramEnd"/>
      <w:r w:rsidRPr="001527B9" w:rsidR="00FF254A">
        <w:rPr>
          <w:rFonts w:eastAsia="Arial" w:cs="Segoe UI" w:asciiTheme="minorHAnsi" w:hAnsiTheme="minorHAnsi"/>
          <w:bCs/>
          <w:color w:val="FF0000"/>
          <w:sz w:val="20"/>
          <w:szCs w:val="20"/>
        </w:rPr>
        <w:t xml:space="preserve"> </w:t>
      </w:r>
    </w:p>
    <w:p w:rsidRPr="001527B9" w:rsidR="00E6410D" w:rsidP="001527B9" w:rsidRDefault="00E6410D" w14:paraId="65E104B3" w14:textId="77777777">
      <w:pPr>
        <w:pStyle w:val="LO-Normal"/>
        <w:tabs>
          <w:tab w:val="left" w:pos="567"/>
        </w:tabs>
        <w:ind w:right="-1"/>
        <w:jc w:val="both"/>
        <w:rPr>
          <w:rFonts w:eastAsia="Arial" w:cs="Segoe UI" w:asciiTheme="minorHAnsi" w:hAnsiTheme="minorHAnsi"/>
          <w:bCs/>
          <w:color w:val="FF0000"/>
          <w:sz w:val="21"/>
          <w:szCs w:val="21"/>
        </w:rPr>
      </w:pPr>
    </w:p>
    <w:p w:rsidRPr="001527B9" w:rsidR="00E6410D" w:rsidP="301F6025" w:rsidRDefault="0076746B" w14:paraId="047E22BE" w14:textId="357C39C2">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spacing w:before="0" w:after="0" w:line="240" w:lineRule="auto"/>
        <w:ind w:right="-1"/>
        <w:rPr>
          <w:rFonts w:eastAsia="Arial" w:cs="Segoe UI" w:asciiTheme="minorHAnsi" w:hAnsiTheme="minorHAnsi"/>
          <w:b/>
          <w:bCs/>
          <w:color w:val="000000" w:themeColor="text1"/>
          <w:sz w:val="24"/>
          <w:szCs w:val="24"/>
          <w:shd w:val="clear" w:color="auto" w:fill="D9D9D9"/>
        </w:rPr>
      </w:pPr>
      <w:hyperlink r:id="rId20">
        <w:r w:rsidRPr="301F6025">
          <w:rPr>
            <w:rStyle w:val="Hyperlink"/>
            <w:rFonts w:eastAsia="Arial" w:cs="Segoe UI" w:asciiTheme="minorHAnsi" w:hAnsiTheme="minorHAnsi"/>
            <w:b/>
            <w:bCs/>
            <w:sz w:val="24"/>
            <w:szCs w:val="24"/>
          </w:rPr>
          <w:t>4. REQUISITOS DA CONTRATAÇÃO (Art. 6º, XXIII, 'd', da Lei nº 14.133/2021</w:t>
        </w:r>
        <w:r w:rsidRPr="301F6025" w:rsidR="00276174">
          <w:rPr>
            <w:rStyle w:val="Hyperlink"/>
            <w:rFonts w:eastAsia="Arial" w:cs="Segoe UI" w:asciiTheme="minorHAnsi" w:hAnsiTheme="minorHAnsi"/>
            <w:b/>
            <w:bCs/>
            <w:sz w:val="24"/>
            <w:szCs w:val="24"/>
          </w:rPr>
          <w:t xml:space="preserve">) </w:t>
        </w:r>
        <w:r w:rsidRPr="301F6025" w:rsidR="00276174">
          <w:rPr>
            <w:rStyle w:val="Hyperlink"/>
            <w:rFonts w:ascii="Apple Color Emoji" w:hAnsi="Apple Color Emoji" w:eastAsia="Arial" w:cs="Apple Color Emoji"/>
            <w:b/>
            <w:bCs/>
            <w:sz w:val="24"/>
            <w:szCs w:val="24"/>
          </w:rPr>
          <w:t>ℹ️</w:t>
        </w:r>
      </w:hyperlink>
    </w:p>
    <w:p w:rsidR="00826E40" w:rsidP="001527B9" w:rsidRDefault="00826E40" w14:paraId="66B488D1" w14:textId="77777777">
      <w:pPr>
        <w:pStyle w:val="Nvel2-Red"/>
        <w:tabs>
          <w:tab w:val="left" w:pos="460"/>
        </w:tabs>
        <w:spacing w:before="0" w:after="0" w:line="240" w:lineRule="auto"/>
        <w:ind w:right="-1"/>
        <w:rPr>
          <w:rFonts w:cs="Segoe UI" w:asciiTheme="minorHAnsi" w:hAnsiTheme="minorHAnsi"/>
          <w:bCs/>
          <w:i w:val="0"/>
          <w:color w:val="auto"/>
        </w:rPr>
      </w:pPr>
    </w:p>
    <w:p w:rsidR="000D7073" w:rsidP="001527B9" w:rsidRDefault="00FF254A" w14:paraId="3ABD7ED2" w14:textId="3BD49DBF">
      <w:pPr>
        <w:pStyle w:val="Nvel2-Red"/>
        <w:tabs>
          <w:tab w:val="left" w:pos="460"/>
        </w:tabs>
        <w:spacing w:before="0" w:after="0" w:line="240" w:lineRule="auto"/>
        <w:ind w:right="-1"/>
        <w:rPr>
          <w:rFonts w:cs="Segoe UI" w:asciiTheme="minorHAnsi" w:hAnsiTheme="minorHAnsi"/>
          <w:color w:val="780373"/>
        </w:rPr>
      </w:pPr>
      <w:r w:rsidRPr="001527B9">
        <w:rPr>
          <w:rFonts w:cs="Segoe UI" w:asciiTheme="minorHAnsi" w:hAnsiTheme="minorHAnsi"/>
          <w:bCs/>
          <w:i w:val="0"/>
          <w:color w:val="auto"/>
        </w:rPr>
        <w:t>4.1 A contratação deverá observar os requisitos</w:t>
      </w:r>
      <w:r w:rsidRPr="001527B9" w:rsidR="000D7073">
        <w:rPr>
          <w:rFonts w:cs="Segoe UI" w:asciiTheme="minorHAnsi" w:hAnsiTheme="minorHAnsi"/>
          <w:bCs/>
          <w:i w:val="0"/>
          <w:color w:val="auto"/>
        </w:rPr>
        <w:t xml:space="preserve"> relacionados nos subitens </w:t>
      </w:r>
      <w:r w:rsidRPr="001527B9" w:rsidR="00C12F63">
        <w:rPr>
          <w:rFonts w:cs="Segoe UI" w:asciiTheme="minorHAnsi" w:hAnsiTheme="minorHAnsi"/>
          <w:bCs/>
          <w:i w:val="0"/>
          <w:color w:val="auto"/>
        </w:rPr>
        <w:t>abaixo listados</w:t>
      </w:r>
      <w:r w:rsidRPr="001527B9" w:rsidR="000D7073">
        <w:rPr>
          <w:rFonts w:cs="Segoe UI" w:asciiTheme="minorHAnsi" w:hAnsiTheme="minorHAnsi"/>
          <w:bCs/>
          <w:i w:val="0"/>
          <w:color w:val="auto"/>
        </w:rPr>
        <w:t>.</w:t>
      </w:r>
      <w:r w:rsidRPr="001527B9" w:rsidR="000D7073">
        <w:rPr>
          <w:rFonts w:cs="Segoe UI" w:asciiTheme="minorHAnsi" w:hAnsiTheme="minorHAnsi"/>
          <w:i w:val="0"/>
          <w:iCs w:val="0"/>
          <w:color w:val="auto"/>
          <w:shd w:val="clear" w:color="auto" w:fill="FFFFFF"/>
        </w:rPr>
        <w:t xml:space="preserve"> </w:t>
      </w:r>
      <w:r w:rsidRPr="001527B9" w:rsidR="000D7073">
        <w:rPr>
          <w:rFonts w:cs="Segoe UI" w:asciiTheme="minorHAnsi" w:hAnsiTheme="minorHAnsi"/>
          <w:color w:val="77206D" w:themeColor="accent5" w:themeShade="BF"/>
          <w:shd w:val="clear" w:color="auto" w:fill="FFFFFF"/>
        </w:rPr>
        <w:t xml:space="preserve"> </w:t>
      </w:r>
      <w:r w:rsidRPr="001527B9" w:rsidR="000D7073">
        <w:rPr>
          <w:rFonts w:cs="Segoe UI" w:asciiTheme="minorHAnsi" w:hAnsiTheme="minorHAnsi"/>
          <w:color w:val="780373"/>
        </w:rPr>
        <w:t xml:space="preserve"> </w:t>
      </w:r>
    </w:p>
    <w:p w:rsidRPr="00276174" w:rsidR="00276174" w:rsidP="00276174" w:rsidRDefault="00276174" w14:paraId="6145F6AE" w14:textId="77777777">
      <w:pPr>
        <w:pStyle w:val="Nvel2-Red"/>
        <w:tabs>
          <w:tab w:val="left" w:pos="460"/>
        </w:tabs>
        <w:spacing w:after="0" w:line="240" w:lineRule="auto"/>
        <w:rPr>
          <w:rFonts w:cs="Segoe UI" w:asciiTheme="minorHAnsi" w:hAnsiTheme="minorHAnsi"/>
          <w:color w:val="3A7C22" w:themeColor="accent6" w:themeShade="BF"/>
          <w:shd w:val="clear" w:color="auto" w:fill="FFFFFF"/>
        </w:rPr>
      </w:pPr>
      <w:r w:rsidRPr="00276174">
        <w:rPr>
          <w:rFonts w:cs="Segoe UI" w:asciiTheme="minorHAnsi" w:hAnsiTheme="minorHAnsi"/>
          <w:b/>
          <w:color w:val="77206D" w:themeColor="accent5" w:themeShade="BF"/>
          <w:shd w:val="clear" w:color="auto" w:fill="FFFFFF"/>
        </w:rPr>
        <w:t>Obs.:</w:t>
      </w:r>
      <w:r w:rsidRPr="00276174">
        <w:rPr>
          <w:rFonts w:cs="Segoe UI" w:asciiTheme="minorHAnsi" w:hAnsiTheme="minorHAnsi"/>
          <w:color w:val="77206D" w:themeColor="accent5" w:themeShade="BF"/>
          <w:shd w:val="clear" w:color="auto" w:fill="FFFFFF"/>
        </w:rPr>
        <w:t xml:space="preserve"> Os requisitos de contratação estão relacionados nos subitens abaixo. </w:t>
      </w:r>
      <w:r w:rsidRPr="00276174">
        <w:rPr>
          <w:rFonts w:cs="Segoe UI" w:asciiTheme="minorHAnsi" w:hAnsiTheme="minorHAnsi"/>
          <w:b/>
          <w:color w:val="77206D" w:themeColor="accent5" w:themeShade="BF"/>
          <w:shd w:val="clear" w:color="auto" w:fill="FFFFFF"/>
        </w:rPr>
        <w:t>Não incluir mais requisitos neste item.</w:t>
      </w:r>
      <w:r w:rsidRPr="00276174">
        <w:rPr>
          <w:rFonts w:cs="Segoe UI" w:asciiTheme="minorHAnsi" w:hAnsiTheme="minorHAnsi"/>
          <w:color w:val="77206D" w:themeColor="accent5" w:themeShade="BF"/>
          <w:shd w:val="clear" w:color="auto" w:fill="FFFFFF"/>
        </w:rPr>
        <w:t xml:space="preserve"> Outros requisitos de contratação, de caráter técnico, devem ser inseridos em cláusulas específicas, de modo que sua inclusão neste tópico seria redundante.</w:t>
      </w:r>
    </w:p>
    <w:p w:rsidRPr="001527B9" w:rsidR="00E6410D" w:rsidP="001527B9" w:rsidRDefault="00E6410D" w14:paraId="5D5930FC" w14:textId="77777777">
      <w:pPr>
        <w:tabs>
          <w:tab w:val="left" w:pos="284"/>
        </w:tabs>
        <w:spacing w:after="0" w:line="240" w:lineRule="auto"/>
        <w:ind w:right="-1"/>
        <w:rPr>
          <w:rFonts w:cs="Segoe UI"/>
          <w:color w:val="000000" w:themeColor="text1"/>
          <w:sz w:val="22"/>
          <w:szCs w:val="22"/>
        </w:rPr>
      </w:pPr>
    </w:p>
    <w:p w:rsidRPr="001527B9" w:rsidR="00E6410D" w:rsidP="301F6025" w:rsidRDefault="0076746B" w14:paraId="41B928F6" w14:textId="635A3795">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rPr>
          <w:rFonts w:eastAsia="Arial"/>
          <w:color w:val="000000" w:themeColor="text1"/>
          <w:sz w:val="22"/>
          <w:szCs w:val="22"/>
          <w:shd w:val="clear" w:color="auto" w:fill="D9D9D9"/>
        </w:rPr>
      </w:pPr>
      <w:hyperlink r:id="rId21">
        <w:r w:rsidRPr="301F6025">
          <w:rPr>
            <w:rStyle w:val="Hyperlink"/>
            <w:rFonts w:eastAsia="Arial" w:cs="Segoe UI"/>
            <w:b/>
            <w:bCs/>
            <w:sz w:val="22"/>
            <w:szCs w:val="22"/>
          </w:rPr>
          <w:t>4.1.1 SUBCONTRATAÇÃO</w:t>
        </w:r>
        <w:r w:rsidRPr="301F6025" w:rsidR="008C7EA7">
          <w:rPr>
            <w:rStyle w:val="Hyperlink"/>
            <w:rFonts w:eastAsia="Arial" w:cs="Segoe UI"/>
            <w:b/>
            <w:bCs/>
            <w:sz w:val="22"/>
            <w:szCs w:val="22"/>
          </w:rPr>
          <w:t xml:space="preserve"> </w:t>
        </w:r>
        <w:r w:rsidRPr="301F6025" w:rsidR="008C7EA7">
          <w:rPr>
            <w:rStyle w:val="Hyperlink"/>
            <w:rFonts w:ascii="Apple Color Emoji" w:hAnsi="Apple Color Emoji" w:cs="Apple Color Emoji"/>
            <w:b/>
            <w:bCs/>
            <w:sz w:val="22"/>
            <w:szCs w:val="22"/>
          </w:rPr>
          <w:t>ℹ️</w:t>
        </w:r>
      </w:hyperlink>
    </w:p>
    <w:p w:rsidRPr="001527B9" w:rsidR="00E6410D" w:rsidP="001527B9" w:rsidRDefault="00E6410D" w14:paraId="7765310B" w14:textId="77777777">
      <w:pPr>
        <w:tabs>
          <w:tab w:val="left" w:pos="284"/>
        </w:tabs>
        <w:spacing w:after="0" w:line="240" w:lineRule="auto"/>
        <w:ind w:right="-1"/>
        <w:rPr>
          <w:bCs/>
          <w:sz w:val="20"/>
          <w:szCs w:val="20"/>
        </w:rPr>
      </w:pPr>
    </w:p>
    <w:p w:rsidRPr="001527B9" w:rsidR="00545F25" w:rsidP="001527B9" w:rsidRDefault="00CF725D" w14:paraId="6528E39B" w14:textId="1749229E">
      <w:pPr>
        <w:spacing w:after="0" w:line="240" w:lineRule="auto"/>
        <w:ind w:right="-1"/>
        <w:jc w:val="both"/>
        <w:rPr>
          <w:rFonts w:eastAsia="MS Gothic" w:cs="Segoe UI"/>
          <w:iCs/>
          <w:color w:val="3A7C22" w:themeColor="accent6" w:themeShade="BF"/>
          <w:kern w:val="0"/>
          <w:sz w:val="20"/>
          <w:szCs w:val="20"/>
          <w:lang w:eastAsia="pt-BR"/>
          <w14:ligatures w14:val="none"/>
        </w:rPr>
      </w:pPr>
      <w:sdt>
        <w:sdtPr>
          <w:rPr>
            <w:rFonts w:ascii="Segoe UI" w:hAnsi="Segoe UI" w:cs="Segoe UI"/>
            <w:b/>
            <w:bCs/>
            <w:sz w:val="28"/>
            <w:szCs w:val="28"/>
          </w:rPr>
          <w:id w:val="-1776546906"/>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28D0CD85">
        <w:rPr>
          <w:rFonts w:cs="Segoe UI"/>
          <w:b/>
          <w:bCs/>
          <w:sz w:val="20"/>
          <w:szCs w:val="20"/>
        </w:rPr>
        <w:t>NÃO SERÁ ADMITIDA A SUBCONTRATAÇÃO DO OBJETO CONTRATUAL</w:t>
      </w:r>
      <w:r w:rsidRPr="001527B9" w:rsidR="28D0CD85">
        <w:rPr>
          <w:rFonts w:eastAsia="MS Gothic" w:cs="Segoe UI"/>
          <w:iCs/>
          <w:color w:val="3A7C22" w:themeColor="accent6" w:themeShade="BF"/>
          <w:kern w:val="0"/>
          <w:sz w:val="20"/>
          <w:szCs w:val="20"/>
          <w:lang w:eastAsia="pt-BR"/>
          <w14:ligatures w14:val="none"/>
        </w:rPr>
        <w:t>.</w:t>
      </w:r>
      <w:r w:rsidRPr="001527B9" w:rsidR="00545F25">
        <w:rPr>
          <w:rFonts w:eastAsia="MS Gothic" w:cs="Segoe UI"/>
          <w:iCs/>
          <w:color w:val="3A7C22" w:themeColor="accent6" w:themeShade="BF"/>
          <w:kern w:val="0"/>
          <w:sz w:val="20"/>
          <w:szCs w:val="20"/>
          <w:lang w:eastAsia="pt-BR"/>
          <w14:ligatures w14:val="none"/>
        </w:rPr>
        <w:t xml:space="preserve"> A subcontratação deste objeto não é permitida a fim de manter o controle direto sobre a qualidade, o cumprimento dos prazos e a conformidade com as obrigações contratuais.</w:t>
      </w:r>
    </w:p>
    <w:p w:rsidRPr="001527B9" w:rsidR="00E6410D" w:rsidP="001527B9" w:rsidRDefault="00E6410D" w14:paraId="1B8C213B" w14:textId="77777777">
      <w:pPr>
        <w:spacing w:after="0" w:line="240" w:lineRule="auto"/>
        <w:ind w:right="-1"/>
        <w:jc w:val="both"/>
        <w:rPr>
          <w:rFonts w:cs="Segoe UI"/>
          <w:b/>
          <w:color w:val="000000" w:themeColor="text1"/>
          <w:sz w:val="21"/>
          <w:szCs w:val="21"/>
        </w:rPr>
      </w:pPr>
    </w:p>
    <w:p w:rsidRPr="001527B9" w:rsidR="00E6410D" w:rsidP="001527B9" w:rsidRDefault="00CF725D" w14:paraId="69E3892F" w14:textId="70F922DC">
      <w:pPr>
        <w:spacing w:after="0" w:line="240" w:lineRule="auto"/>
        <w:ind w:right="-1"/>
        <w:jc w:val="both"/>
        <w:rPr>
          <w:rFonts w:cs="Segoe UI"/>
          <w:bCs/>
          <w:i/>
          <w:iCs/>
          <w:color w:val="FF0000"/>
          <w:sz w:val="20"/>
          <w:szCs w:val="20"/>
        </w:rPr>
      </w:pPr>
      <w:sdt>
        <w:sdtPr>
          <w:rPr>
            <w:rFonts w:ascii="Segoe UI" w:hAnsi="Segoe UI" w:cs="Segoe UI"/>
            <w:b/>
            <w:bCs/>
            <w:sz w:val="28"/>
            <w:szCs w:val="28"/>
          </w:rPr>
          <w:id w:val="193280535"/>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28D0CD85">
        <w:rPr>
          <w:rFonts w:cs="Segoe UI"/>
          <w:b/>
          <w:bCs/>
          <w:color w:val="000000" w:themeColor="text1"/>
          <w:sz w:val="20"/>
          <w:szCs w:val="20"/>
        </w:rPr>
        <w:t>SERÁ ADMITIDA A SUBCONTRATAÇÃO PARCIAL DE SERVIÇOS ACESSÓRIOS.</w:t>
      </w:r>
    </w:p>
    <w:p w:rsidRPr="001527B9" w:rsidR="00E6410D" w:rsidP="001527B9" w:rsidRDefault="00E6410D" w14:paraId="5912B2C1" w14:textId="77777777">
      <w:pPr>
        <w:spacing w:after="0" w:line="240" w:lineRule="auto"/>
        <w:ind w:right="-1"/>
        <w:jc w:val="both"/>
        <w:rPr>
          <w:rFonts w:cs="Segoe UI"/>
          <w:bCs/>
          <w:i/>
          <w:iCs/>
          <w:color w:val="FF0000"/>
          <w:sz w:val="20"/>
          <w:szCs w:val="20"/>
        </w:rPr>
      </w:pPr>
    </w:p>
    <w:p w:rsidRPr="001527B9" w:rsidR="00E6410D" w:rsidP="001527B9" w:rsidRDefault="00FF254A" w14:paraId="3D60786B" w14:textId="6095C531">
      <w:pPr>
        <w:pStyle w:val="Nivel2"/>
      </w:pPr>
      <w:permStart w:edGrp="everyone" w:id="1328964983"/>
      <w:r w:rsidRPr="001527B9">
        <w:t>4.1.</w:t>
      </w:r>
      <w:r w:rsidRPr="001527B9" w:rsidR="00ED1868">
        <w:t>1</w:t>
      </w:r>
      <w:r w:rsidRPr="001527B9">
        <w:t>.1 Será admitida a subcontratação parcial do objeto, ficando limitada a</w:t>
      </w:r>
      <w:r w:rsidRPr="001527B9">
        <w:rPr>
          <w:color w:val="77206D" w:themeColor="accent5" w:themeShade="BF"/>
        </w:rPr>
        <w:t>:</w:t>
      </w:r>
      <w:r w:rsidRPr="001527B9" w:rsidR="000527A5">
        <w:rPr>
          <w:color w:val="77206D" w:themeColor="accent5" w:themeShade="BF"/>
        </w:rPr>
        <w:t xml:space="preserve"> [</w:t>
      </w:r>
      <w:r w:rsidRPr="001527B9" w:rsidR="000527A5">
        <w:rPr>
          <w:i/>
          <w:color w:val="77206D" w:themeColor="accent5" w:themeShade="BF"/>
        </w:rPr>
        <w:t xml:space="preserve">Item </w:t>
      </w:r>
      <w:r w:rsidRPr="001527B9" w:rsidR="000527A5">
        <w:rPr>
          <w:i/>
          <w:color w:val="7030A0"/>
          <w14:textFill>
            <w14:solidFill>
              <w14:srgbClr w14:val="7030A0">
                <w14:lumMod w14:val="75000"/>
              </w14:srgbClr>
            </w14:solidFill>
          </w14:textFill>
        </w:rPr>
        <w:t>obrigatório</w:t>
      </w:r>
      <w:r w:rsidRPr="001527B9" w:rsidR="000527A5">
        <w:rPr>
          <w:i/>
          <w:color w:val="5B1A8E"/>
          <w14:textFill>
            <w14:solidFill>
              <w14:srgbClr w14:val="5B1A8E">
                <w14:lumMod w14:val="75000"/>
              </w14:srgbClr>
            </w14:solidFill>
          </w14:textFill>
        </w:rPr>
        <w:t xml:space="preserve"> caso haja previsão de subcontratação. Preencher subitens]</w:t>
      </w:r>
    </w:p>
    <w:permEnd w:id="1328964983"/>
    <w:p w:rsidRPr="001527B9" w:rsidR="00E6410D" w:rsidP="001527B9" w:rsidRDefault="00E6410D" w14:paraId="38F886B3" w14:textId="77777777">
      <w:pPr>
        <w:pStyle w:val="Nvel3-R"/>
        <w:rPr>
          <w:rFonts w:cs="Segoe UI"/>
          <w:sz w:val="20"/>
          <w:szCs w:val="20"/>
        </w:rPr>
      </w:pPr>
    </w:p>
    <w:p w:rsidRPr="001527B9" w:rsidR="00E6410D" w:rsidP="001527B9" w:rsidRDefault="00E17FF9" w14:paraId="31545519" w14:textId="1AB9FC87">
      <w:pPr>
        <w:pStyle w:val="Nvel3-R"/>
        <w:rPr>
          <w:rFonts w:cs="Segoe UI"/>
          <w:sz w:val="20"/>
          <w:szCs w:val="20"/>
        </w:rPr>
      </w:pPr>
      <w:permStart w:edGrp="everyone" w:id="954870090"/>
      <w:r w:rsidRPr="001527B9">
        <w:rPr>
          <w:rFonts w:cs="Segoe UI"/>
          <w:sz w:val="20"/>
          <w:szCs w:val="20"/>
        </w:rPr>
        <w:t xml:space="preserve">a) </w:t>
      </w:r>
      <w:r w:rsidRPr="001527B9" w:rsidR="00FF254A">
        <w:rPr>
          <w:rFonts w:cs="Segoe UI"/>
          <w:sz w:val="20"/>
          <w:szCs w:val="20"/>
        </w:rPr>
        <w:t xml:space="preserve">[indicar parcela permitida] </w:t>
      </w:r>
      <w:r w:rsidRPr="001527B9" w:rsidR="00FF254A">
        <w:rPr>
          <w:rFonts w:cs="Segoe UI"/>
          <w:color w:val="3A7C22" w:themeColor="accent6" w:themeShade="BF"/>
          <w:sz w:val="20"/>
          <w:szCs w:val="20"/>
        </w:rPr>
        <w:t xml:space="preserve">nas seguintes condições </w:t>
      </w:r>
      <w:r w:rsidRPr="001527B9" w:rsidR="00FF254A">
        <w:rPr>
          <w:rFonts w:cs="Segoe UI"/>
          <w:sz w:val="20"/>
          <w:szCs w:val="20"/>
        </w:rPr>
        <w:t>[inserir regras/condições específicas, como limites percentuais, requisitos de qualificação dos subcontratados, padrões de desempenho, e outros requisitos necessários];</w:t>
      </w:r>
    </w:p>
    <w:permEnd w:id="954870090"/>
    <w:p w:rsidRPr="001527B9" w:rsidR="00E6410D" w:rsidP="001527B9" w:rsidRDefault="00E6410D" w14:paraId="0B517248" w14:textId="77777777">
      <w:pPr>
        <w:pStyle w:val="Nvel3-R"/>
        <w:rPr>
          <w:rFonts w:cs="Segoe UI"/>
          <w:sz w:val="20"/>
          <w:szCs w:val="20"/>
        </w:rPr>
      </w:pPr>
    </w:p>
    <w:p w:rsidRPr="001527B9" w:rsidR="00E6410D" w:rsidP="001527B9" w:rsidRDefault="00E17FF9" w14:paraId="4E99F199" w14:textId="417877B7">
      <w:pPr>
        <w:pStyle w:val="Nvel3-R"/>
        <w:rPr>
          <w:rFonts w:cs="Segoe UI"/>
          <w:sz w:val="20"/>
          <w:szCs w:val="20"/>
        </w:rPr>
      </w:pPr>
      <w:permStart w:edGrp="everyone" w:id="265300060"/>
      <w:r w:rsidRPr="001527B9">
        <w:rPr>
          <w:rFonts w:cs="Segoe UI"/>
          <w:sz w:val="20"/>
          <w:szCs w:val="20"/>
        </w:rPr>
        <w:t xml:space="preserve">b) </w:t>
      </w:r>
      <w:r w:rsidRPr="001527B9" w:rsidR="00FF254A">
        <w:rPr>
          <w:rFonts w:cs="Segoe UI"/>
          <w:sz w:val="20"/>
          <w:szCs w:val="20"/>
        </w:rPr>
        <w:t xml:space="preserve">[indicar parcela permitida] </w:t>
      </w:r>
      <w:r w:rsidRPr="001527B9" w:rsidR="00FF254A">
        <w:rPr>
          <w:rFonts w:cs="Segoe UI"/>
          <w:color w:val="3A7C22" w:themeColor="accent6" w:themeShade="BF"/>
          <w:sz w:val="20"/>
          <w:szCs w:val="20"/>
        </w:rPr>
        <w:t xml:space="preserve">nas seguintes condições </w:t>
      </w:r>
      <w:r w:rsidRPr="001527B9" w:rsidR="00FF254A">
        <w:rPr>
          <w:rFonts w:cs="Segoe UI"/>
          <w:sz w:val="20"/>
          <w:szCs w:val="20"/>
        </w:rPr>
        <w:t>[inserir regras/condições específicas, como limites percentuais, requisitos de qualificação dos subcontratados, padrões de desempenho, e outros requisitos necessários];</w:t>
      </w:r>
      <w:permEnd w:id="265300060"/>
    </w:p>
    <w:p w:rsidRPr="001527B9" w:rsidR="00E6410D" w:rsidP="001527B9" w:rsidRDefault="00E6410D" w14:paraId="02D65254" w14:textId="77777777">
      <w:pPr>
        <w:pStyle w:val="Nvel3-R"/>
        <w:rPr>
          <w:rFonts w:cs="Segoe UI"/>
          <w:sz w:val="20"/>
          <w:szCs w:val="20"/>
        </w:rPr>
      </w:pPr>
    </w:p>
    <w:p w:rsidRPr="001527B9" w:rsidR="00E6410D" w:rsidP="001527B9" w:rsidRDefault="00FF254A" w14:paraId="73210886" w14:textId="77777777">
      <w:pPr>
        <w:pStyle w:val="Nvel3-R"/>
        <w:rPr>
          <w:rFonts w:cs="Segoe UI"/>
          <w:sz w:val="20"/>
          <w:szCs w:val="20"/>
        </w:rPr>
      </w:pPr>
      <w:permStart w:edGrp="everyone" w:id="841177241"/>
      <w:r w:rsidRPr="001527B9">
        <w:rPr>
          <w:rFonts w:cs="Segoe UI"/>
          <w:sz w:val="20"/>
          <w:szCs w:val="20"/>
        </w:rPr>
        <w:t xml:space="preserve">c) [...] </w:t>
      </w:r>
    </w:p>
    <w:permEnd w:id="841177241"/>
    <w:p w:rsidRPr="001527B9" w:rsidR="00E6410D" w:rsidP="001527B9" w:rsidRDefault="00E6410D" w14:paraId="5550FCBC" w14:textId="77777777">
      <w:pPr>
        <w:tabs>
          <w:tab w:val="left" w:pos="284"/>
          <w:tab w:val="left" w:pos="426"/>
        </w:tabs>
        <w:spacing w:after="0" w:line="240" w:lineRule="auto"/>
        <w:ind w:right="-1"/>
        <w:rPr>
          <w:rFonts w:cs="Segoe UI"/>
          <w:color w:val="000000" w:themeColor="text1"/>
          <w:sz w:val="21"/>
          <w:szCs w:val="21"/>
        </w:rPr>
      </w:pPr>
    </w:p>
    <w:p w:rsidRPr="001527B9" w:rsidR="00E6410D" w:rsidP="301F6025" w:rsidRDefault="0076746B" w14:paraId="1EFC930A" w14:textId="1AC69374">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rPr>
          <w:rFonts w:eastAsia="Arial"/>
          <w:color w:val="000000" w:themeColor="text1"/>
          <w:shd w:val="clear" w:color="auto" w:fill="D9D9D9"/>
        </w:rPr>
      </w:pPr>
      <w:hyperlink r:id="rId22">
        <w:r w:rsidRPr="301F6025">
          <w:rPr>
            <w:rStyle w:val="Hyperlink"/>
            <w:rFonts w:eastAsia="Arial" w:cs="Segoe UI"/>
            <w:b/>
            <w:bCs/>
            <w:sz w:val="22"/>
            <w:szCs w:val="22"/>
          </w:rPr>
          <w:t>4.1.2 GARANTIAS</w:t>
        </w:r>
        <w:r w:rsidRPr="301F6025" w:rsidR="008C7EA7">
          <w:rPr>
            <w:rStyle w:val="Hyperlink"/>
            <w:rFonts w:eastAsia="Arial" w:cs="Segoe UI"/>
            <w:b/>
            <w:bCs/>
            <w:sz w:val="22"/>
            <w:szCs w:val="22"/>
          </w:rPr>
          <w:t xml:space="preserve"> </w:t>
        </w:r>
        <w:r w:rsidRPr="301F6025" w:rsidR="008C7EA7">
          <w:rPr>
            <w:rStyle w:val="Hyperlink"/>
            <w:rFonts w:ascii="Apple Color Emoji" w:hAnsi="Apple Color Emoji" w:cs="Apple Color Emoji"/>
            <w:b/>
            <w:bCs/>
            <w:sz w:val="22"/>
            <w:szCs w:val="22"/>
          </w:rPr>
          <w:t>ℹ️</w:t>
        </w:r>
      </w:hyperlink>
    </w:p>
    <w:p w:rsidRPr="001527B9" w:rsidR="00E6410D" w:rsidP="001527B9" w:rsidRDefault="00E6410D" w14:paraId="5AA198D5" w14:textId="77777777">
      <w:pPr>
        <w:tabs>
          <w:tab w:val="left" w:pos="284"/>
        </w:tabs>
        <w:spacing w:after="0" w:line="240" w:lineRule="auto"/>
        <w:ind w:right="-1"/>
        <w:rPr>
          <w:rStyle w:val="Hyperlink"/>
          <w:rFonts w:cs="Segoe UI"/>
          <w:b/>
          <w:sz w:val="22"/>
          <w:szCs w:val="22"/>
        </w:rPr>
      </w:pPr>
    </w:p>
    <w:p w:rsidRPr="001527B9" w:rsidR="0058274D" w:rsidP="301F6025" w:rsidRDefault="0076746B" w14:paraId="41EC9F6E" w14:textId="1CDC65E5">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rPr>
          <w:rFonts w:eastAsia="Arial" w:cs="Segoe UI"/>
          <w:b/>
          <w:bCs/>
          <w:color w:val="000000" w:themeColor="text1"/>
          <w:sz w:val="22"/>
          <w:szCs w:val="22"/>
          <w:shd w:val="clear" w:color="auto" w:fill="D9D9D9"/>
        </w:rPr>
      </w:pPr>
      <w:hyperlink r:id="rId23">
        <w:r w:rsidRPr="301F6025">
          <w:rPr>
            <w:rStyle w:val="Hyperlink"/>
            <w:rFonts w:eastAsia="Arial" w:cs="Segoe UI"/>
            <w:b/>
            <w:bCs/>
            <w:sz w:val="22"/>
            <w:szCs w:val="22"/>
          </w:rPr>
          <w:t xml:space="preserve">4.1.2.1 GARANTIA DA </w:t>
        </w:r>
        <w:r w:rsidRPr="301F6025" w:rsidR="006D52F3">
          <w:rPr>
            <w:rStyle w:val="Hyperlink"/>
            <w:rFonts w:eastAsia="Arial" w:cs="Segoe UI"/>
            <w:b/>
            <w:bCs/>
            <w:sz w:val="22"/>
            <w:szCs w:val="22"/>
          </w:rPr>
          <w:t xml:space="preserve">EXECUÇÃO </w:t>
        </w:r>
        <w:r w:rsidRPr="301F6025">
          <w:rPr>
            <w:rStyle w:val="Hyperlink"/>
            <w:rFonts w:eastAsia="Arial" w:cs="Segoe UI"/>
            <w:b/>
            <w:bCs/>
            <w:sz w:val="22"/>
            <w:szCs w:val="22"/>
          </w:rPr>
          <w:t>CONTRATUAL (Art. 96-102 da Lei nº 14.133/2021</w:t>
        </w:r>
        <w:proofErr w:type="gramStart"/>
        <w:r w:rsidRPr="301F6025">
          <w:rPr>
            <w:rStyle w:val="Hyperlink"/>
            <w:rFonts w:eastAsia="Arial" w:cs="Segoe UI"/>
            <w:b/>
            <w:bCs/>
            <w:sz w:val="22"/>
            <w:szCs w:val="22"/>
          </w:rPr>
          <w:t xml:space="preserve">)  </w:t>
        </w:r>
        <w:r w:rsidRPr="301F6025" w:rsidR="008C7EA7">
          <w:rPr>
            <w:rStyle w:val="Hyperlink"/>
            <w:rFonts w:ascii="Apple Color Emoji" w:hAnsi="Apple Color Emoji" w:cs="Apple Color Emoji"/>
            <w:b/>
            <w:bCs/>
            <w:sz w:val="22"/>
            <w:szCs w:val="22"/>
          </w:rPr>
          <w:t>ℹ️</w:t>
        </w:r>
        <w:proofErr w:type="gramEnd"/>
      </w:hyperlink>
    </w:p>
    <w:p w:rsidRPr="001527B9" w:rsidR="00E6410D" w:rsidP="001527B9" w:rsidRDefault="00E6410D" w14:paraId="0471180C" w14:textId="2DAD107C">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spacing w:after="0" w:line="240" w:lineRule="auto"/>
        <w:ind w:right="-1"/>
        <w:jc w:val="both"/>
        <w:rPr>
          <w:rFonts w:cs="Segoe UI"/>
          <w:b/>
          <w:color w:val="0000FF"/>
          <w:sz w:val="6"/>
          <w:szCs w:val="6"/>
          <w:highlight w:val="darkGreen"/>
          <w:u w:val="single"/>
        </w:rPr>
      </w:pPr>
    </w:p>
    <w:p w:rsidRPr="001527B9" w:rsidR="00E6410D" w:rsidP="001527B9" w:rsidRDefault="00E6410D" w14:paraId="01B430B9" w14:textId="77777777">
      <w:pPr>
        <w:pStyle w:val="PargrafodaLista"/>
        <w:spacing w:after="0" w:line="240" w:lineRule="auto"/>
        <w:ind w:left="0" w:right="-1"/>
        <w:jc w:val="both"/>
        <w:rPr>
          <w:rFonts w:cs="Segoe UI"/>
          <w:bCs/>
          <w:sz w:val="21"/>
          <w:szCs w:val="21"/>
          <w:highlight w:val="darkGreen"/>
        </w:rPr>
      </w:pPr>
    </w:p>
    <w:p w:rsidRPr="001527B9" w:rsidR="00E6410D" w:rsidP="001527B9" w:rsidRDefault="00CF725D" w14:paraId="78BDCAB2" w14:textId="0B5E3311">
      <w:pPr>
        <w:spacing w:after="0" w:line="240" w:lineRule="auto"/>
        <w:ind w:right="-1"/>
        <w:jc w:val="both"/>
        <w:rPr>
          <w:rFonts w:cs="Segoe UI"/>
          <w:color w:val="00B050"/>
          <w:sz w:val="21"/>
          <w:szCs w:val="21"/>
        </w:rPr>
      </w:pPr>
      <w:sdt>
        <w:sdtPr>
          <w:rPr>
            <w:rFonts w:ascii="Segoe UI" w:hAnsi="Segoe UI" w:cs="Segoe UI"/>
            <w:b/>
            <w:bCs/>
            <w:sz w:val="28"/>
            <w:szCs w:val="28"/>
          </w:rPr>
          <w:id w:val="-1844767794"/>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28D0CD85">
        <w:rPr>
          <w:rFonts w:cs="Segoe UI"/>
          <w:b/>
          <w:bCs/>
          <w:sz w:val="20"/>
          <w:szCs w:val="20"/>
        </w:rPr>
        <w:t>NÃO SERÁ EXIGIDA GARANTIA CONTRATUAL.</w:t>
      </w:r>
      <w:r w:rsidRPr="001527B9" w:rsidR="28D0CD85">
        <w:rPr>
          <w:rFonts w:cs="Segoe UI"/>
          <w:sz w:val="20"/>
          <w:szCs w:val="20"/>
        </w:rPr>
        <w:t xml:space="preserve"> </w:t>
      </w:r>
    </w:p>
    <w:p w:rsidRPr="001527B9" w:rsidR="00E6410D" w:rsidP="001527B9" w:rsidRDefault="00E6410D" w14:paraId="2416164A" w14:textId="77777777">
      <w:pPr>
        <w:spacing w:after="0" w:line="240" w:lineRule="auto"/>
        <w:ind w:right="-1"/>
        <w:jc w:val="both"/>
        <w:rPr>
          <w:rFonts w:cs="Segoe UI"/>
          <w:color w:val="00B050"/>
          <w:sz w:val="28"/>
          <w:szCs w:val="28"/>
        </w:rPr>
      </w:pPr>
    </w:p>
    <w:p w:rsidRPr="001527B9" w:rsidR="00E6410D" w:rsidP="001527B9" w:rsidRDefault="00CF725D" w14:paraId="7E61D671" w14:textId="1775DB69">
      <w:pPr>
        <w:spacing w:after="0" w:line="240" w:lineRule="auto"/>
        <w:ind w:right="-1"/>
        <w:jc w:val="both"/>
        <w:rPr>
          <w:rFonts w:cs="Segoe UI"/>
          <w:color w:val="7030A0"/>
          <w:sz w:val="21"/>
          <w:szCs w:val="21"/>
        </w:rPr>
      </w:pPr>
      <w:sdt>
        <w:sdtPr>
          <w:rPr>
            <w:rFonts w:ascii="Segoe UI" w:hAnsi="Segoe UI" w:cs="Segoe UI"/>
            <w:b/>
            <w:bCs/>
            <w:sz w:val="28"/>
            <w:szCs w:val="28"/>
          </w:rPr>
          <w:id w:val="2002231841"/>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FF254A">
        <w:rPr>
          <w:rFonts w:cs="Segoe UI"/>
          <w:b/>
          <w:bCs/>
          <w:sz w:val="20"/>
          <w:szCs w:val="20"/>
        </w:rPr>
        <w:t>SERÁ EXIGIDA GARANTIA CONTRATUAL.</w:t>
      </w:r>
      <w:r w:rsidRPr="001527B9" w:rsidR="00FF254A">
        <w:rPr>
          <w:rFonts w:cs="Segoe UI"/>
          <w:sz w:val="20"/>
          <w:szCs w:val="20"/>
        </w:rPr>
        <w:t xml:space="preserve"> </w:t>
      </w:r>
      <w:bookmarkStart w:name="_Hlk164430422" w:id="5"/>
      <w:permStart w:edGrp="everyone" w:id="1107784486"/>
      <w:r w:rsidRPr="001527B9" w:rsidR="00FF254A">
        <w:rPr>
          <w:rFonts w:cs="Segoe UI"/>
          <w:i/>
          <w:iCs/>
          <w:color w:val="780373"/>
          <w:sz w:val="20"/>
          <w:szCs w:val="20"/>
        </w:rPr>
        <w:t>[</w:t>
      </w:r>
      <w:r w:rsidRPr="001527B9" w:rsidR="00FF254A">
        <w:rPr>
          <w:rFonts w:cs="Segoe UI"/>
          <w:i/>
          <w:iCs/>
          <w:color w:val="7030A0"/>
          <w:sz w:val="20"/>
          <w:szCs w:val="20"/>
        </w:rPr>
        <w:t xml:space="preserve">Ao escolher essa alternativa manter </w:t>
      </w:r>
      <w:r w:rsidRPr="001527B9" w:rsidR="25BE2213">
        <w:rPr>
          <w:rFonts w:cs="Segoe UI"/>
          <w:i/>
          <w:iCs/>
          <w:color w:val="7030A0"/>
          <w:sz w:val="20"/>
          <w:szCs w:val="20"/>
        </w:rPr>
        <w:t xml:space="preserve">todos </w:t>
      </w:r>
      <w:r w:rsidRPr="001527B9" w:rsidR="00FF254A">
        <w:rPr>
          <w:rFonts w:cs="Segoe UI"/>
          <w:i/>
          <w:iCs/>
          <w:color w:val="7030A0"/>
          <w:sz w:val="20"/>
          <w:szCs w:val="20"/>
        </w:rPr>
        <w:t>os itens abaixo]</w:t>
      </w:r>
      <w:bookmarkEnd w:id="5"/>
      <w:permEnd w:id="1107784486"/>
    </w:p>
    <w:p w:rsidRPr="001527B9" w:rsidR="00E6410D" w:rsidP="001527B9" w:rsidRDefault="00E6410D" w14:paraId="0A6CAAC9" w14:textId="77777777">
      <w:pPr>
        <w:spacing w:after="0" w:line="240" w:lineRule="auto"/>
        <w:ind w:right="-1"/>
        <w:jc w:val="both"/>
        <w:rPr>
          <w:rFonts w:cs="Segoe UI"/>
          <w:sz w:val="20"/>
          <w:szCs w:val="20"/>
          <w:highlight w:val="darkGreen"/>
        </w:rPr>
      </w:pPr>
    </w:p>
    <w:p w:rsidRPr="001527B9" w:rsidR="00E6410D" w:rsidP="001527B9" w:rsidRDefault="00FF254A" w14:paraId="05E08C8F" w14:textId="564ACE49">
      <w:pPr>
        <w:tabs>
          <w:tab w:val="left" w:pos="865"/>
        </w:tabs>
        <w:spacing w:after="0" w:line="240" w:lineRule="auto"/>
        <w:ind w:right="-1"/>
        <w:jc w:val="both"/>
        <w:rPr>
          <w:rFonts w:cs="Segoe UI"/>
          <w:color w:val="3A7C22" w:themeColor="accent6" w:themeShade="BF"/>
          <w:sz w:val="20"/>
          <w:szCs w:val="20"/>
        </w:rPr>
      </w:pPr>
      <w:permStart w:edGrp="everyone" w:id="80037402"/>
      <w:r w:rsidRPr="001527B9">
        <w:rPr>
          <w:rFonts w:cs="Segoe UI"/>
          <w:color w:val="3A7C22" w:themeColor="accent6" w:themeShade="BF"/>
          <w:sz w:val="20"/>
          <w:szCs w:val="20"/>
        </w:rPr>
        <w:t>4.1.</w:t>
      </w:r>
      <w:r w:rsidRPr="001527B9" w:rsidR="00ED1868">
        <w:rPr>
          <w:rFonts w:cs="Segoe UI"/>
          <w:color w:val="3A7C22" w:themeColor="accent6" w:themeShade="BF"/>
          <w:sz w:val="20"/>
          <w:szCs w:val="20"/>
        </w:rPr>
        <w:t>2</w:t>
      </w:r>
      <w:r w:rsidRPr="001527B9">
        <w:rPr>
          <w:rFonts w:cs="Segoe UI"/>
          <w:color w:val="3A7C22" w:themeColor="accent6" w:themeShade="BF"/>
          <w:sz w:val="20"/>
          <w:szCs w:val="20"/>
        </w:rPr>
        <w:t xml:space="preserve">.1.1 A garantia deverá ser prestada no percentual de </w:t>
      </w:r>
      <w:r w:rsidRPr="001527B9">
        <w:rPr>
          <w:rFonts w:cs="Segoe UI"/>
          <w:i/>
          <w:iCs/>
          <w:color w:val="FF0000"/>
          <w:sz w:val="20"/>
          <w:szCs w:val="20"/>
        </w:rPr>
        <w:t>[inserir percentual de até 5% (padrão) ou limitada até 10%]</w:t>
      </w:r>
      <w:r w:rsidRPr="001527B9">
        <w:rPr>
          <w:rFonts w:cs="Segoe UI"/>
          <w:color w:val="FF0000"/>
          <w:sz w:val="20"/>
          <w:szCs w:val="20"/>
        </w:rPr>
        <w:t xml:space="preserve"> </w:t>
      </w:r>
      <w:r w:rsidRPr="001527B9">
        <w:rPr>
          <w:rFonts w:cs="Segoe UI"/>
          <w:color w:val="3A7C22" w:themeColor="accent6" w:themeShade="BF"/>
          <w:sz w:val="20"/>
          <w:szCs w:val="20"/>
        </w:rPr>
        <w:t>do valor total inicial do contrato, conforme regras estabelecidas no instrumento contratual.</w:t>
      </w:r>
    </w:p>
    <w:permEnd w:id="80037402"/>
    <w:p w:rsidRPr="001527B9" w:rsidR="00E6410D" w:rsidP="001527B9" w:rsidRDefault="00E6410D" w14:paraId="127CEB85" w14:textId="77777777">
      <w:pPr>
        <w:tabs>
          <w:tab w:val="left" w:pos="865"/>
        </w:tabs>
        <w:spacing w:after="0" w:line="240" w:lineRule="auto"/>
        <w:ind w:right="-1"/>
        <w:jc w:val="both"/>
        <w:rPr>
          <w:rFonts w:cs="Segoe UI"/>
          <w:color w:val="3A7C22" w:themeColor="accent6" w:themeShade="BF"/>
          <w:sz w:val="20"/>
          <w:szCs w:val="20"/>
        </w:rPr>
      </w:pPr>
    </w:p>
    <w:p w:rsidRPr="001527B9" w:rsidR="00E6410D" w:rsidP="001527B9" w:rsidRDefault="00382AC4" w14:paraId="5D640F2D" w14:textId="5C9EE3B3">
      <w:pPr>
        <w:tabs>
          <w:tab w:val="left" w:pos="865"/>
        </w:tabs>
        <w:spacing w:after="0" w:line="240" w:lineRule="auto"/>
        <w:ind w:right="-1"/>
        <w:jc w:val="both"/>
        <w:rPr>
          <w:rFonts w:cs="Segoe UI"/>
          <w:i/>
          <w:iCs/>
          <w:color w:val="7030A0"/>
          <w:sz w:val="20"/>
          <w:szCs w:val="20"/>
        </w:rPr>
      </w:pPr>
      <w:permStart w:edGrp="everyone" w:id="1399924276"/>
      <w:r w:rsidRPr="001527B9">
        <w:rPr>
          <w:rFonts w:cs="Segoe UI"/>
          <w:b/>
          <w:bCs/>
          <w:i/>
          <w:iCs/>
          <w:color w:val="7030A0"/>
          <w:sz w:val="20"/>
          <w:szCs w:val="20"/>
        </w:rPr>
        <w:t xml:space="preserve">[Obs. </w:t>
      </w:r>
      <w:r w:rsidRPr="001527B9">
        <w:rPr>
          <w:rFonts w:cs="Segoe UI"/>
          <w:i/>
          <w:iCs/>
          <w:color w:val="7030A0"/>
          <w:sz w:val="20"/>
          <w:szCs w:val="20"/>
        </w:rPr>
        <w:t xml:space="preserve">Caso o percentual escolhido seja </w:t>
      </w:r>
      <w:r w:rsidRPr="001527B9" w:rsidR="00995F3C">
        <w:rPr>
          <w:rFonts w:cs="Segoe UI"/>
          <w:b/>
          <w:bCs/>
          <w:i/>
          <w:iCs/>
          <w:color w:val="7030A0"/>
          <w:sz w:val="20"/>
          <w:szCs w:val="20"/>
          <w:u w:val="single"/>
        </w:rPr>
        <w:t>SUPERIOR A 5%</w:t>
      </w:r>
      <w:r w:rsidRPr="001527B9" w:rsidR="00995F3C">
        <w:rPr>
          <w:rFonts w:cs="Segoe UI"/>
          <w:i/>
          <w:iCs/>
          <w:color w:val="7030A0"/>
          <w:sz w:val="20"/>
          <w:szCs w:val="20"/>
        </w:rPr>
        <w:t xml:space="preserve"> </w:t>
      </w:r>
      <w:r w:rsidRPr="001527B9">
        <w:rPr>
          <w:rFonts w:cs="Segoe UI"/>
          <w:i/>
          <w:iCs/>
          <w:color w:val="7030A0"/>
          <w:sz w:val="20"/>
          <w:szCs w:val="20"/>
        </w:rPr>
        <w:t xml:space="preserve">é obrigatório </w:t>
      </w:r>
      <w:r w:rsidRPr="001527B9" w:rsidR="00995F3C">
        <w:rPr>
          <w:rFonts w:cs="Segoe UI"/>
          <w:b/>
          <w:bCs/>
          <w:i/>
          <w:iCs/>
          <w:color w:val="7030A0"/>
          <w:sz w:val="20"/>
          <w:szCs w:val="20"/>
          <w:u w:val="single"/>
        </w:rPr>
        <w:t>INSERIR JUSTIFICATIVA</w:t>
      </w:r>
      <w:r w:rsidRPr="001527B9" w:rsidR="00995F3C">
        <w:rPr>
          <w:rFonts w:cs="Segoe UI"/>
          <w:i/>
          <w:iCs/>
          <w:color w:val="7030A0"/>
          <w:sz w:val="20"/>
          <w:szCs w:val="20"/>
        </w:rPr>
        <w:t xml:space="preserve"> </w:t>
      </w:r>
      <w:r w:rsidRPr="001527B9">
        <w:rPr>
          <w:rFonts w:cs="Segoe UI"/>
          <w:i/>
          <w:iCs/>
          <w:color w:val="7030A0"/>
          <w:sz w:val="20"/>
          <w:szCs w:val="20"/>
        </w:rPr>
        <w:t>para tal exigência mediante análise da complexidade técnica e dos riscos envolvidos].</w:t>
      </w:r>
      <w:permEnd w:id="1399924276"/>
    </w:p>
    <w:p w:rsidRPr="001527B9" w:rsidR="00E6410D" w:rsidP="001527B9" w:rsidRDefault="00E6410D" w14:paraId="62A72496" w14:textId="77777777">
      <w:pPr>
        <w:tabs>
          <w:tab w:val="left" w:pos="865"/>
        </w:tabs>
        <w:spacing w:after="0" w:line="240" w:lineRule="auto"/>
        <w:ind w:right="-1"/>
        <w:jc w:val="both"/>
        <w:rPr>
          <w:rFonts w:cs="Segoe UI"/>
          <w:bCs/>
          <w:color w:val="00B050"/>
          <w:sz w:val="20"/>
          <w:szCs w:val="20"/>
        </w:rPr>
      </w:pPr>
    </w:p>
    <w:p w:rsidRPr="001527B9" w:rsidR="00E6410D" w:rsidP="001527B9" w:rsidRDefault="00FF254A" w14:paraId="41337645" w14:textId="2B0AB2E0">
      <w:pPr>
        <w:tabs>
          <w:tab w:val="left" w:pos="865"/>
        </w:tabs>
        <w:spacing w:after="0" w:line="240" w:lineRule="auto"/>
        <w:ind w:right="-1"/>
        <w:jc w:val="both"/>
        <w:rPr>
          <w:rFonts w:cs="Segoe UI"/>
          <w:bCs/>
          <w:color w:val="3A7C22" w:themeColor="accent6" w:themeShade="BF"/>
          <w:sz w:val="20"/>
          <w:szCs w:val="20"/>
        </w:rPr>
      </w:pPr>
      <w:permStart w:edGrp="everyone" w:id="1122921267"/>
      <w:r w:rsidRPr="001527B9">
        <w:rPr>
          <w:rFonts w:cs="Segoe UI"/>
          <w:color w:val="3A7C22" w:themeColor="accent6" w:themeShade="BF"/>
          <w:sz w:val="20"/>
          <w:szCs w:val="20"/>
        </w:rPr>
        <w:t>4.1.</w:t>
      </w:r>
      <w:r w:rsidRPr="001527B9" w:rsidR="00ED1868">
        <w:rPr>
          <w:rFonts w:cs="Segoe UI"/>
          <w:color w:val="3A7C22" w:themeColor="accent6" w:themeShade="BF"/>
          <w:sz w:val="20"/>
          <w:szCs w:val="20"/>
        </w:rPr>
        <w:t>2</w:t>
      </w:r>
      <w:r w:rsidRPr="001527B9">
        <w:rPr>
          <w:rFonts w:cs="Segoe UI"/>
          <w:color w:val="3A7C22" w:themeColor="accent6" w:themeShade="BF"/>
          <w:sz w:val="20"/>
          <w:szCs w:val="20"/>
        </w:rPr>
        <w:t xml:space="preserve">.1.2 </w:t>
      </w:r>
      <w:r w:rsidRPr="001527B9">
        <w:rPr>
          <w:rFonts w:cs="Segoe UI"/>
          <w:bCs/>
          <w:color w:val="3A7C22" w:themeColor="accent6" w:themeShade="BF"/>
          <w:sz w:val="20"/>
          <w:szCs w:val="20"/>
        </w:rPr>
        <w:t xml:space="preserve">A garantia deverá ser prestada em até </w:t>
      </w:r>
      <w:r w:rsidRPr="001527B9">
        <w:rPr>
          <w:rFonts w:cs="Segoe UI"/>
          <w:bCs/>
          <w:color w:val="FF0000"/>
          <w:sz w:val="20"/>
          <w:szCs w:val="20"/>
        </w:rPr>
        <w:t>[</w:t>
      </w:r>
      <w:r w:rsidRPr="001527B9">
        <w:rPr>
          <w:rFonts w:cs="Segoe UI"/>
          <w:bCs/>
          <w:i/>
          <w:iCs/>
          <w:color w:val="FF0000"/>
          <w:sz w:val="20"/>
          <w:szCs w:val="20"/>
        </w:rPr>
        <w:t xml:space="preserve">inserir prazo] </w:t>
      </w:r>
      <w:r w:rsidRPr="001527B9">
        <w:rPr>
          <w:rFonts w:cs="Segoe UI"/>
          <w:bCs/>
          <w:color w:val="3A7C22" w:themeColor="accent6" w:themeShade="BF"/>
          <w:sz w:val="20"/>
          <w:szCs w:val="20"/>
        </w:rPr>
        <w:t xml:space="preserve">dias </w:t>
      </w:r>
      <w:r w:rsidRPr="001527B9" w:rsidR="0040632B">
        <w:rPr>
          <w:rFonts w:cs="Segoe UI"/>
          <w:color w:val="FF0000"/>
          <w:sz w:val="20"/>
          <w:szCs w:val="20"/>
        </w:rPr>
        <w:t>[</w:t>
      </w:r>
      <w:r w:rsidRPr="001527B9" w:rsidR="0040632B">
        <w:rPr>
          <w:rFonts w:cs="Segoe UI"/>
          <w:i/>
          <w:iCs/>
          <w:color w:val="FF0000"/>
          <w:sz w:val="20"/>
          <w:szCs w:val="20"/>
        </w:rPr>
        <w:t>úteis/corridos]</w:t>
      </w:r>
      <w:r w:rsidRPr="001527B9">
        <w:rPr>
          <w:rFonts w:cs="Segoe UI"/>
          <w:bCs/>
          <w:color w:val="3A7C22" w:themeColor="accent6" w:themeShade="BF"/>
          <w:sz w:val="20"/>
          <w:szCs w:val="20"/>
        </w:rPr>
        <w:t>, após a assinatura do contrato.</w:t>
      </w:r>
      <w:permEnd w:id="1122921267"/>
      <w:r w:rsidRPr="001527B9">
        <w:rPr>
          <w:rFonts w:cs="Segoe UI"/>
          <w:bCs/>
          <w:color w:val="3A7C22" w:themeColor="accent6" w:themeShade="BF"/>
          <w:sz w:val="20"/>
          <w:szCs w:val="20"/>
        </w:rPr>
        <w:t xml:space="preserve"> </w:t>
      </w:r>
    </w:p>
    <w:p w:rsidRPr="001527B9" w:rsidR="00E6410D" w:rsidP="001527B9" w:rsidRDefault="00E6410D" w14:paraId="6E4CFE7E" w14:textId="77777777">
      <w:pPr>
        <w:tabs>
          <w:tab w:val="left" w:pos="865"/>
        </w:tabs>
        <w:spacing w:after="0" w:line="240" w:lineRule="auto"/>
        <w:ind w:right="-1"/>
        <w:jc w:val="both"/>
        <w:rPr>
          <w:rFonts w:cs="Segoe UI"/>
          <w:bCs/>
          <w:color w:val="3A7C22" w:themeColor="accent6" w:themeShade="BF"/>
          <w:sz w:val="20"/>
          <w:szCs w:val="20"/>
        </w:rPr>
      </w:pPr>
    </w:p>
    <w:p w:rsidRPr="001527B9" w:rsidR="00E6410D" w:rsidP="001527B9" w:rsidRDefault="00FF254A" w14:paraId="1ACC2847" w14:textId="5B39AC75">
      <w:pPr>
        <w:pStyle w:val="Nvel3-R"/>
        <w:rPr>
          <w:rFonts w:cs="Segoe UI"/>
          <w:color w:val="3A7C22" w:themeColor="accent6" w:themeShade="BF"/>
          <w:sz w:val="20"/>
          <w:szCs w:val="20"/>
        </w:rPr>
      </w:pPr>
      <w:permStart w:edGrp="everyone" w:id="2032093101"/>
      <w:r w:rsidRPr="001527B9">
        <w:rPr>
          <w:rFonts w:cs="Segoe UI"/>
          <w:color w:val="3A7C22" w:themeColor="accent6" w:themeShade="BF"/>
          <w:sz w:val="20"/>
          <w:szCs w:val="20"/>
        </w:rPr>
        <w:t>4.1.</w:t>
      </w:r>
      <w:r w:rsidRPr="001527B9" w:rsidR="00ED1868">
        <w:rPr>
          <w:rFonts w:cs="Segoe UI"/>
          <w:color w:val="3A7C22" w:themeColor="accent6" w:themeShade="BF"/>
          <w:sz w:val="20"/>
          <w:szCs w:val="20"/>
        </w:rPr>
        <w:t>2</w:t>
      </w:r>
      <w:r w:rsidRPr="001527B9">
        <w:rPr>
          <w:rFonts w:cs="Segoe UI"/>
          <w:color w:val="3A7C22" w:themeColor="accent6" w:themeShade="BF"/>
          <w:sz w:val="20"/>
          <w:szCs w:val="20"/>
        </w:rPr>
        <w:t xml:space="preserve">.1.3 A garantia na modalidade </w:t>
      </w:r>
      <w:r w:rsidRPr="001527B9" w:rsidR="00995F3C">
        <w:rPr>
          <w:rFonts w:cs="Segoe UI"/>
          <w:b/>
          <w:bCs/>
          <w:color w:val="3A7C22" w:themeColor="accent6" w:themeShade="BF"/>
          <w:sz w:val="20"/>
          <w:szCs w:val="20"/>
        </w:rPr>
        <w:t>seguro-garantia</w:t>
      </w:r>
      <w:r w:rsidRPr="001527B9" w:rsidR="00995F3C">
        <w:rPr>
          <w:rFonts w:cs="Segoe UI"/>
          <w:color w:val="3A7C22" w:themeColor="accent6" w:themeShade="BF"/>
          <w:sz w:val="20"/>
          <w:szCs w:val="20"/>
        </w:rPr>
        <w:t xml:space="preserve"> </w:t>
      </w:r>
      <w:r w:rsidRPr="001527B9">
        <w:rPr>
          <w:rFonts w:cs="Segoe UI"/>
          <w:color w:val="3A7C22" w:themeColor="accent6" w:themeShade="BF"/>
          <w:sz w:val="20"/>
          <w:szCs w:val="20"/>
        </w:rPr>
        <w:t xml:space="preserve">deverá ser prestada em até </w:t>
      </w:r>
      <w:r w:rsidRPr="001527B9">
        <w:rPr>
          <w:rFonts w:cs="Segoe UI"/>
          <w:sz w:val="20"/>
          <w:szCs w:val="20"/>
        </w:rPr>
        <w:t>[</w:t>
      </w:r>
      <w:r w:rsidRPr="001527B9">
        <w:rPr>
          <w:rFonts w:cs="Segoe UI"/>
          <w:i/>
          <w:iCs/>
          <w:sz w:val="20"/>
          <w:szCs w:val="20"/>
        </w:rPr>
        <w:t>inserir prazo</w:t>
      </w:r>
      <w:r w:rsidRPr="001527B9">
        <w:rPr>
          <w:rFonts w:cs="Segoe UI"/>
          <w:sz w:val="20"/>
          <w:szCs w:val="20"/>
        </w:rPr>
        <w:t xml:space="preserve">] </w:t>
      </w:r>
      <w:r w:rsidRPr="001527B9">
        <w:rPr>
          <w:rFonts w:cs="Segoe UI"/>
          <w:color w:val="3A7C22" w:themeColor="accent6" w:themeShade="BF"/>
          <w:sz w:val="20"/>
          <w:szCs w:val="20"/>
        </w:rPr>
        <w:t>dias corridos, contados da data da homologação da licitação até no máximo à assinatura do contrato (art. 96, §3° da Lei Federal n° 14.133, de 2021).</w:t>
      </w:r>
    </w:p>
    <w:permEnd w:id="2032093101"/>
    <w:p w:rsidRPr="001527B9" w:rsidR="00E6410D" w:rsidP="001527B9" w:rsidRDefault="00E6410D" w14:paraId="2531F30D" w14:textId="77777777">
      <w:pPr>
        <w:tabs>
          <w:tab w:val="left" w:pos="865"/>
        </w:tabs>
        <w:spacing w:after="0" w:line="240" w:lineRule="auto"/>
        <w:ind w:right="-1"/>
        <w:jc w:val="both"/>
        <w:rPr>
          <w:rFonts w:cs="Segoe UI"/>
          <w:color w:val="00B050"/>
          <w:sz w:val="20"/>
          <w:szCs w:val="20"/>
        </w:rPr>
      </w:pPr>
    </w:p>
    <w:p w:rsidRPr="001527B9" w:rsidR="00E6410D" w:rsidP="001527B9" w:rsidRDefault="00FF254A" w14:paraId="0846099A" w14:textId="006F4215">
      <w:pPr>
        <w:pStyle w:val="ou"/>
        <w:spacing w:before="0" w:after="0" w:line="240" w:lineRule="auto"/>
        <w:ind w:right="-1"/>
        <w:jc w:val="both"/>
        <w:rPr>
          <w:rFonts w:cs="Segoe UI" w:asciiTheme="minorHAnsi" w:hAnsiTheme="minorHAnsi"/>
          <w:b w:val="0"/>
          <w:bCs w:val="0"/>
          <w:i w:val="0"/>
          <w:iCs w:val="0"/>
          <w:color w:val="3A7C22" w:themeColor="accent6" w:themeShade="BF"/>
          <w:szCs w:val="20"/>
          <w:u w:val="none"/>
        </w:rPr>
      </w:pPr>
      <w:permStart w:edGrp="everyone" w:id="1146974677"/>
      <w:r w:rsidRPr="001527B9">
        <w:rPr>
          <w:rFonts w:cs="Segoe UI" w:asciiTheme="minorHAnsi" w:hAnsiTheme="minorHAnsi"/>
          <w:b w:val="0"/>
          <w:bCs w:val="0"/>
          <w:i w:val="0"/>
          <w:iCs w:val="0"/>
          <w:color w:val="3A7C22" w:themeColor="accent6" w:themeShade="BF"/>
          <w:szCs w:val="20"/>
          <w:u w:val="none"/>
        </w:rPr>
        <w:t>4.1.</w:t>
      </w:r>
      <w:r w:rsidRPr="001527B9" w:rsidR="00ED1868">
        <w:rPr>
          <w:rFonts w:cs="Segoe UI" w:asciiTheme="minorHAnsi" w:hAnsiTheme="minorHAnsi"/>
          <w:b w:val="0"/>
          <w:bCs w:val="0"/>
          <w:i w:val="0"/>
          <w:iCs w:val="0"/>
          <w:color w:val="3A7C22" w:themeColor="accent6" w:themeShade="BF"/>
          <w:szCs w:val="20"/>
          <w:u w:val="none"/>
        </w:rPr>
        <w:t>2</w:t>
      </w:r>
      <w:r w:rsidRPr="001527B9">
        <w:rPr>
          <w:rFonts w:cs="Segoe UI" w:asciiTheme="minorHAnsi" w:hAnsiTheme="minorHAnsi"/>
          <w:b w:val="0"/>
          <w:bCs w:val="0"/>
          <w:i w:val="0"/>
          <w:iCs w:val="0"/>
          <w:color w:val="3A7C22" w:themeColor="accent6" w:themeShade="BF"/>
          <w:szCs w:val="20"/>
          <w:u w:val="none"/>
        </w:rPr>
        <w:t>.1.4 No caso de alteração do valor do contrato, ou prorrogação de sua vigência, a garantia deverá ser ajustada ou renovada, seguindo os mesmos parâmetros utilizados para a contratação.</w:t>
      </w:r>
      <w:permEnd w:id="1146974677"/>
      <w:r w:rsidRPr="001527B9">
        <w:rPr>
          <w:rFonts w:cs="Segoe UI" w:asciiTheme="minorHAnsi" w:hAnsiTheme="minorHAnsi"/>
          <w:b w:val="0"/>
          <w:bCs w:val="0"/>
          <w:i w:val="0"/>
          <w:iCs w:val="0"/>
          <w:color w:val="3A7C22" w:themeColor="accent6" w:themeShade="BF"/>
          <w:szCs w:val="20"/>
          <w:u w:val="none"/>
        </w:rPr>
        <w:t xml:space="preserve"> </w:t>
      </w:r>
    </w:p>
    <w:p w:rsidRPr="001527B9" w:rsidR="00E6410D" w:rsidP="001527B9" w:rsidRDefault="00E6410D" w14:paraId="01EAFE30" w14:textId="77777777">
      <w:pPr>
        <w:pStyle w:val="ou"/>
        <w:spacing w:before="0" w:after="0" w:line="240" w:lineRule="auto"/>
        <w:ind w:right="-1"/>
        <w:jc w:val="both"/>
        <w:rPr>
          <w:rFonts w:cs="Segoe UI" w:asciiTheme="minorHAnsi" w:hAnsiTheme="minorHAnsi"/>
          <w:b w:val="0"/>
          <w:bCs w:val="0"/>
          <w:i w:val="0"/>
          <w:iCs w:val="0"/>
          <w:color w:val="3A7C22" w:themeColor="accent6" w:themeShade="BF"/>
          <w:szCs w:val="20"/>
          <w:u w:val="none"/>
        </w:rPr>
      </w:pPr>
    </w:p>
    <w:p w:rsidRPr="001527B9" w:rsidR="00E6410D" w:rsidP="001527B9" w:rsidRDefault="00FF254A" w14:paraId="2F26357B" w14:textId="053CCC0B">
      <w:pPr>
        <w:pStyle w:val="ou"/>
        <w:spacing w:before="0" w:after="0" w:line="240" w:lineRule="auto"/>
        <w:ind w:right="-1"/>
        <w:jc w:val="both"/>
        <w:rPr>
          <w:rFonts w:cs="Segoe UI" w:asciiTheme="minorHAnsi" w:hAnsiTheme="minorHAnsi"/>
          <w:szCs w:val="20"/>
        </w:rPr>
      </w:pPr>
      <w:permStart w:edGrp="everyone" w:id="1960736281"/>
      <w:r w:rsidRPr="001527B9">
        <w:rPr>
          <w:rFonts w:cs="Segoe UI" w:asciiTheme="minorHAnsi" w:hAnsiTheme="minorHAnsi"/>
          <w:b w:val="0"/>
          <w:bCs w:val="0"/>
          <w:i w:val="0"/>
          <w:iCs w:val="0"/>
          <w:color w:val="3A7C22" w:themeColor="accent6" w:themeShade="BF"/>
          <w:szCs w:val="20"/>
          <w:u w:val="none"/>
        </w:rPr>
        <w:t>4.1.</w:t>
      </w:r>
      <w:r w:rsidRPr="001527B9" w:rsidR="00ED1868">
        <w:rPr>
          <w:rFonts w:cs="Segoe UI" w:asciiTheme="minorHAnsi" w:hAnsiTheme="minorHAnsi"/>
          <w:b w:val="0"/>
          <w:bCs w:val="0"/>
          <w:i w:val="0"/>
          <w:iCs w:val="0"/>
          <w:color w:val="3A7C22" w:themeColor="accent6" w:themeShade="BF"/>
          <w:szCs w:val="20"/>
          <w:u w:val="none"/>
        </w:rPr>
        <w:t>2</w:t>
      </w:r>
      <w:r w:rsidRPr="001527B9">
        <w:rPr>
          <w:rFonts w:cs="Segoe UI" w:asciiTheme="minorHAnsi" w:hAnsiTheme="minorHAnsi"/>
          <w:b w:val="0"/>
          <w:bCs w:val="0"/>
          <w:i w:val="0"/>
          <w:iCs w:val="0"/>
          <w:color w:val="3A7C22" w:themeColor="accent6" w:themeShade="BF"/>
          <w:szCs w:val="20"/>
          <w:u w:val="none"/>
        </w:rPr>
        <w:t xml:space="preserve">.1.5 Além da garantia de que tratam os </w:t>
      </w:r>
      <w:proofErr w:type="spellStart"/>
      <w:r w:rsidRPr="001527B9">
        <w:rPr>
          <w:rFonts w:cs="Segoe UI" w:asciiTheme="minorHAnsi" w:hAnsiTheme="minorHAnsi"/>
          <w:b w:val="0"/>
          <w:bCs w:val="0"/>
          <w:i w:val="0"/>
          <w:iCs w:val="0"/>
          <w:color w:val="3A7C22" w:themeColor="accent6" w:themeShade="BF"/>
          <w:szCs w:val="20"/>
          <w:u w:val="none"/>
        </w:rPr>
        <w:t>arts</w:t>
      </w:r>
      <w:proofErr w:type="spellEnd"/>
      <w:r w:rsidRPr="001527B9">
        <w:rPr>
          <w:rFonts w:cs="Segoe UI" w:asciiTheme="minorHAnsi" w:hAnsiTheme="minorHAnsi"/>
          <w:b w:val="0"/>
          <w:bCs w:val="0"/>
          <w:i w:val="0"/>
          <w:iCs w:val="0"/>
          <w:color w:val="3A7C22" w:themeColor="accent6" w:themeShade="BF"/>
          <w:szCs w:val="20"/>
          <w:u w:val="none"/>
        </w:rPr>
        <w:t>. 96 e seguintes da Lei nº 14.133/2021, a contratação possui previsão da garantia de que trata o art. 26 do CDC, incluindo manutenção e assistência técnica, conforme condições estabelecidas neste Termo de Referência.</w:t>
      </w:r>
      <w:permEnd w:id="1960736281"/>
    </w:p>
    <w:p w:rsidRPr="001527B9" w:rsidR="00E6410D" w:rsidP="001527B9" w:rsidRDefault="00E6410D" w14:paraId="67DE7272" w14:textId="77777777">
      <w:pPr>
        <w:pStyle w:val="ou"/>
        <w:spacing w:before="0" w:after="0" w:line="240" w:lineRule="auto"/>
        <w:ind w:right="-1"/>
        <w:jc w:val="both"/>
        <w:rPr>
          <w:rFonts w:cs="Segoe UI" w:asciiTheme="minorHAnsi" w:hAnsiTheme="minorHAnsi"/>
          <w:b w:val="0"/>
          <w:bCs w:val="0"/>
          <w:i w:val="0"/>
          <w:iCs w:val="0"/>
          <w:szCs w:val="20"/>
          <w:u w:val="none"/>
        </w:rPr>
      </w:pPr>
    </w:p>
    <w:p w:rsidRPr="001527B9" w:rsidR="00E6410D" w:rsidP="001527B9" w:rsidRDefault="00FF254A" w14:paraId="5BD96A2F" w14:textId="78B1A6C2">
      <w:pPr>
        <w:pStyle w:val="ou"/>
        <w:spacing w:before="0" w:after="0" w:line="240" w:lineRule="auto"/>
        <w:ind w:right="-1"/>
        <w:jc w:val="both"/>
        <w:rPr>
          <w:rFonts w:cs="Segoe UI" w:asciiTheme="minorHAnsi" w:hAnsiTheme="minorHAnsi"/>
          <w:b w:val="0"/>
          <w:bCs w:val="0"/>
          <w:i w:val="0"/>
          <w:iCs w:val="0"/>
          <w:color w:val="3A7C22" w:themeColor="accent6" w:themeShade="BF"/>
          <w:szCs w:val="20"/>
          <w:u w:val="none"/>
        </w:rPr>
      </w:pPr>
      <w:permStart w:edGrp="everyone" w:id="1455375833"/>
      <w:r w:rsidRPr="001527B9">
        <w:rPr>
          <w:rFonts w:cs="Segoe UI" w:asciiTheme="minorHAnsi" w:hAnsiTheme="minorHAnsi"/>
          <w:b w:val="0"/>
          <w:bCs w:val="0"/>
          <w:i w:val="0"/>
          <w:iCs w:val="0"/>
          <w:color w:val="3A7C22" w:themeColor="accent6" w:themeShade="BF"/>
          <w:szCs w:val="20"/>
          <w:u w:val="none"/>
        </w:rPr>
        <w:t>4.1.</w:t>
      </w:r>
      <w:r w:rsidRPr="001527B9" w:rsidR="00ED1868">
        <w:rPr>
          <w:rFonts w:cs="Segoe UI" w:asciiTheme="minorHAnsi" w:hAnsiTheme="minorHAnsi"/>
          <w:b w:val="0"/>
          <w:bCs w:val="0"/>
          <w:i w:val="0"/>
          <w:iCs w:val="0"/>
          <w:color w:val="3A7C22" w:themeColor="accent6" w:themeShade="BF"/>
          <w:szCs w:val="20"/>
          <w:u w:val="none"/>
        </w:rPr>
        <w:t>2</w:t>
      </w:r>
      <w:r w:rsidRPr="001527B9">
        <w:rPr>
          <w:rFonts w:cs="Segoe UI" w:asciiTheme="minorHAnsi" w:hAnsiTheme="minorHAnsi"/>
          <w:b w:val="0"/>
          <w:bCs w:val="0"/>
          <w:i w:val="0"/>
          <w:iCs w:val="0"/>
          <w:color w:val="3A7C22" w:themeColor="accent6" w:themeShade="BF"/>
          <w:szCs w:val="20"/>
          <w:u w:val="none"/>
        </w:rPr>
        <w:t xml:space="preserve">.1.6 A garantia de contratação é independente de eventual garantia do </w:t>
      </w:r>
      <w:r w:rsidRPr="001527B9" w:rsidR="00A76C34">
        <w:rPr>
          <w:rFonts w:cs="Segoe UI" w:asciiTheme="minorHAnsi" w:hAnsiTheme="minorHAnsi"/>
          <w:b w:val="0"/>
          <w:bCs w:val="0"/>
          <w:i w:val="0"/>
          <w:iCs w:val="0"/>
          <w:color w:val="3A7C22" w:themeColor="accent6" w:themeShade="BF"/>
          <w:szCs w:val="20"/>
          <w:u w:val="none"/>
        </w:rPr>
        <w:t>serviço</w:t>
      </w:r>
      <w:r w:rsidRPr="001527B9">
        <w:rPr>
          <w:rFonts w:cs="Segoe UI" w:asciiTheme="minorHAnsi" w:hAnsiTheme="minorHAnsi"/>
          <w:b w:val="0"/>
          <w:bCs w:val="0"/>
          <w:i w:val="0"/>
          <w:iCs w:val="0"/>
          <w:color w:val="3A7C22" w:themeColor="accent6" w:themeShade="BF"/>
          <w:szCs w:val="20"/>
          <w:u w:val="none"/>
        </w:rPr>
        <w:t xml:space="preserve"> prevista especificamente neste Termo de Referência, nos termos do Código de Defesa do Consumidor (CDC).</w:t>
      </w:r>
      <w:permEnd w:id="1455375833"/>
    </w:p>
    <w:p w:rsidR="00E6410D" w:rsidP="001527B9" w:rsidRDefault="00E6410D" w14:paraId="3ECB870F" w14:textId="77777777">
      <w:pPr>
        <w:tabs>
          <w:tab w:val="left" w:pos="284"/>
        </w:tabs>
        <w:spacing w:after="0" w:line="240" w:lineRule="auto"/>
        <w:ind w:right="-1"/>
        <w:rPr>
          <w:color w:val="000000" w:themeColor="text1"/>
          <w:sz w:val="22"/>
          <w:szCs w:val="22"/>
          <w:highlight w:val="darkCyan"/>
        </w:rPr>
      </w:pPr>
    </w:p>
    <w:p w:rsidRPr="001D2760" w:rsidR="0045694F" w:rsidP="0045694F" w:rsidRDefault="0045694F" w14:paraId="5137A325" w14:textId="1C28E076">
      <w:pPr>
        <w:tabs>
          <w:tab w:val="left" w:pos="284"/>
        </w:tabs>
        <w:spacing w:after="0" w:line="240" w:lineRule="auto"/>
        <w:jc w:val="both"/>
        <w:rPr>
          <w:color w:val="FF3399"/>
          <w:sz w:val="22"/>
          <w:szCs w:val="22"/>
          <w:highlight w:val="darkCyan"/>
        </w:rPr>
      </w:pPr>
      <w:r w:rsidRPr="001D2760">
        <w:rPr>
          <w:color w:val="FF3399"/>
          <w:sz w:val="22"/>
          <w:szCs w:val="22"/>
        </w:rPr>
        <w:t>4.1.</w:t>
      </w:r>
      <w:r>
        <w:rPr>
          <w:color w:val="FF3399"/>
          <w:sz w:val="22"/>
          <w:szCs w:val="22"/>
        </w:rPr>
        <w:t>2</w:t>
      </w:r>
      <w:r w:rsidRPr="001D2760">
        <w:rPr>
          <w:color w:val="FF3399"/>
          <w:sz w:val="22"/>
          <w:szCs w:val="22"/>
        </w:rPr>
        <w:t>.1.7 Na hipótese de celebração de Ata de Registro de Preços, a garantia somente deverá ser apresentada quando da efetiva contratação, nos limites dos valores a serem efetivamente contratados</w:t>
      </w:r>
      <w:r w:rsidRPr="001D2760">
        <w:rPr>
          <w:color w:val="FF3399"/>
          <w:sz w:val="22"/>
          <w:szCs w:val="22"/>
          <w:highlight w:val="darkCyan"/>
        </w:rPr>
        <w:t>.</w:t>
      </w:r>
    </w:p>
    <w:p w:rsidRPr="001D2760" w:rsidR="0045694F" w:rsidP="0045694F" w:rsidRDefault="0045694F" w14:paraId="5E7A93AA" w14:textId="77777777">
      <w:pPr>
        <w:tabs>
          <w:tab w:val="left" w:pos="284"/>
        </w:tabs>
        <w:spacing w:after="0" w:line="240" w:lineRule="auto"/>
        <w:rPr>
          <w:color w:val="FF3399"/>
          <w:sz w:val="22"/>
          <w:szCs w:val="22"/>
          <w:highlight w:val="darkCyan"/>
        </w:rPr>
      </w:pPr>
    </w:p>
    <w:p w:rsidRPr="001527B9" w:rsidR="0045694F" w:rsidP="001527B9" w:rsidRDefault="0045694F" w14:paraId="2B4D580D" w14:textId="77777777">
      <w:pPr>
        <w:tabs>
          <w:tab w:val="left" w:pos="284"/>
        </w:tabs>
        <w:spacing w:after="0" w:line="240" w:lineRule="auto"/>
        <w:ind w:right="-1"/>
        <w:rPr>
          <w:color w:val="000000" w:themeColor="text1"/>
          <w:sz w:val="22"/>
          <w:szCs w:val="22"/>
          <w:highlight w:val="darkCyan"/>
        </w:rPr>
      </w:pPr>
    </w:p>
    <w:p w:rsidRPr="001527B9" w:rsidR="00E6410D" w:rsidP="301F6025" w:rsidRDefault="007C6542" w14:paraId="21091933" w14:textId="3724740E">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Fonts w:eastAsia="Arial"/>
          <w:color w:val="000000" w:themeColor="text1"/>
          <w:shd w:val="clear" w:color="auto" w:fill="D9D9D9"/>
        </w:rPr>
      </w:pPr>
      <w:hyperlink w:tooltip="SAIBA MAIS!" r:id="rId24">
        <w:r w:rsidRPr="17AC1914">
          <w:rPr>
            <w:rFonts w:eastAsia="Arial"/>
            <w:color w:val="000000" w:themeColor="text1"/>
            <w:shd w:val="clear" w:color="auto" w:fill="D9D9D9"/>
          </w:rPr>
          <w:t xml:space="preserve"> </w:t>
        </w:r>
      </w:hyperlink>
      <w:hyperlink r:id="rId25">
        <w:r w:rsidRPr="301F6025" w:rsidR="0076746B">
          <w:rPr>
            <w:rStyle w:val="Hyperlink"/>
            <w:rFonts w:eastAsia="Arial" w:cs="Segoe UI"/>
            <w:b/>
            <w:bCs/>
            <w:sz w:val="22"/>
            <w:szCs w:val="22"/>
          </w:rPr>
          <w:t xml:space="preserve">4.1.2.2 GARANTIA DO </w:t>
        </w:r>
        <w:r w:rsidRPr="301F6025" w:rsidR="006F555F">
          <w:rPr>
            <w:rStyle w:val="Hyperlink"/>
            <w:rFonts w:eastAsia="Arial" w:cs="Segoe UI"/>
            <w:b/>
            <w:bCs/>
            <w:sz w:val="22"/>
            <w:szCs w:val="22"/>
          </w:rPr>
          <w:t>SERVIÇO</w:t>
        </w:r>
        <w:r w:rsidRPr="301F6025" w:rsidR="0076746B">
          <w:rPr>
            <w:rStyle w:val="Hyperlink"/>
            <w:rFonts w:eastAsia="Arial" w:cs="Segoe UI"/>
            <w:b/>
            <w:bCs/>
            <w:sz w:val="22"/>
            <w:szCs w:val="22"/>
          </w:rPr>
          <w:t>, CONDIÇÕES DE MANUTENÇÃO E ASSISTÊNCIA TÉCNICA (Art. 40, §1º, III da Lei nº 14.133/2021</w:t>
        </w:r>
        <w:proofErr w:type="gramStart"/>
        <w:r w:rsidRPr="301F6025" w:rsidR="0076746B">
          <w:rPr>
            <w:rStyle w:val="Hyperlink"/>
            <w:rFonts w:eastAsia="Arial" w:cs="Segoe UI"/>
            <w:b/>
            <w:bCs/>
            <w:sz w:val="22"/>
            <w:szCs w:val="22"/>
          </w:rPr>
          <w:t>)</w:t>
        </w:r>
        <w:r w:rsidRPr="301F6025" w:rsidR="0076746B">
          <w:rPr>
            <w:rStyle w:val="Hyperlink"/>
            <w:rFonts w:eastAsia="Arial"/>
          </w:rPr>
          <w:t xml:space="preserve">  </w:t>
        </w:r>
        <w:r w:rsidRPr="301F6025" w:rsidR="008C7EA7">
          <w:rPr>
            <w:rStyle w:val="Hyperlink"/>
            <w:rFonts w:ascii="Apple Color Emoji" w:hAnsi="Apple Color Emoji" w:cs="Apple Color Emoji"/>
            <w:b/>
            <w:bCs/>
            <w:sz w:val="22"/>
            <w:szCs w:val="22"/>
          </w:rPr>
          <w:t>ℹ️</w:t>
        </w:r>
        <w:proofErr w:type="gramEnd"/>
      </w:hyperlink>
    </w:p>
    <w:p w:rsidRPr="001527B9" w:rsidR="00E6410D" w:rsidP="001527B9" w:rsidRDefault="00E6410D" w14:paraId="75188FB1" w14:textId="77777777">
      <w:pPr>
        <w:spacing w:after="0" w:line="240" w:lineRule="auto"/>
        <w:ind w:right="-1"/>
        <w:jc w:val="both"/>
        <w:rPr>
          <w:rFonts w:cs="Calibri"/>
          <w:b/>
          <w:color w:val="000000" w:themeColor="text1"/>
          <w:sz w:val="21"/>
          <w:szCs w:val="21"/>
        </w:rPr>
      </w:pPr>
    </w:p>
    <w:p w:rsidRPr="001527B9" w:rsidR="00E6410D" w:rsidP="001527B9" w:rsidRDefault="00CF725D" w14:paraId="4A4D7528" w14:textId="1513B66C">
      <w:pPr>
        <w:spacing w:after="0" w:line="240" w:lineRule="auto"/>
        <w:ind w:right="-1"/>
        <w:jc w:val="both"/>
        <w:rPr>
          <w:rFonts w:cs="Calibri"/>
          <w:color w:val="000000" w:themeColor="text1"/>
          <w:sz w:val="21"/>
          <w:szCs w:val="21"/>
        </w:rPr>
      </w:pPr>
      <w:sdt>
        <w:sdtPr>
          <w:rPr>
            <w:rFonts w:ascii="Segoe UI" w:hAnsi="Segoe UI" w:cs="Segoe UI"/>
            <w:b/>
            <w:bCs/>
            <w:sz w:val="28"/>
            <w:szCs w:val="28"/>
          </w:rPr>
          <w:id w:val="-6136289"/>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FF254A">
        <w:rPr>
          <w:rFonts w:cs="Segoe UI"/>
          <w:b/>
          <w:color w:val="000000" w:themeColor="text1"/>
          <w:sz w:val="20"/>
          <w:szCs w:val="20"/>
        </w:rPr>
        <w:t>NÃO SE APLICA.</w:t>
      </w:r>
      <w:r w:rsidRPr="001527B9" w:rsidR="00FF254A">
        <w:rPr>
          <w:rFonts w:cs="Calibri"/>
          <w:b/>
          <w:color w:val="000000" w:themeColor="text1"/>
          <w:sz w:val="20"/>
          <w:szCs w:val="20"/>
        </w:rPr>
        <w:t xml:space="preserve"> </w:t>
      </w:r>
    </w:p>
    <w:p w:rsidRPr="001527B9" w:rsidR="00E6410D" w:rsidP="001527B9" w:rsidRDefault="00E6410D" w14:paraId="1894631D" w14:textId="77777777">
      <w:pPr>
        <w:spacing w:after="0" w:line="240" w:lineRule="auto"/>
        <w:ind w:right="-1"/>
        <w:jc w:val="both"/>
        <w:rPr>
          <w:rFonts w:cs="Calibri"/>
          <w:color w:val="000000" w:themeColor="text1"/>
          <w:sz w:val="21"/>
          <w:szCs w:val="21"/>
        </w:rPr>
      </w:pPr>
    </w:p>
    <w:p w:rsidRPr="001527B9" w:rsidR="00E6410D" w:rsidP="001527B9" w:rsidRDefault="00CF725D" w14:paraId="0FAB1260" w14:textId="5E3830D5">
      <w:pPr>
        <w:spacing w:after="0" w:line="240" w:lineRule="auto"/>
        <w:ind w:right="-1"/>
        <w:jc w:val="both"/>
        <w:rPr>
          <w:rFonts w:cs="Calibri"/>
          <w:i/>
          <w:iCs/>
          <w:color w:val="FF0000"/>
          <w:sz w:val="20"/>
          <w:szCs w:val="20"/>
        </w:rPr>
      </w:pPr>
      <w:sdt>
        <w:sdtPr>
          <w:rPr>
            <w:rFonts w:ascii="Segoe UI" w:hAnsi="Segoe UI" w:cs="Segoe UI"/>
            <w:b/>
            <w:bCs/>
            <w:sz w:val="28"/>
            <w:szCs w:val="28"/>
          </w:rPr>
          <w:id w:val="1234436933"/>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FF254A">
        <w:rPr>
          <w:rFonts w:cs="Segoe UI"/>
          <w:b/>
          <w:bCs/>
          <w:color w:val="000000" w:themeColor="text1"/>
          <w:sz w:val="20"/>
          <w:szCs w:val="20"/>
        </w:rPr>
        <w:t xml:space="preserve">GARANTIA LEGAL. </w:t>
      </w:r>
      <w:r w:rsidRPr="001527B9" w:rsidR="00FF254A">
        <w:rPr>
          <w:rFonts w:cs="Segoe UI"/>
          <w:color w:val="000000" w:themeColor="text1"/>
          <w:sz w:val="20"/>
          <w:szCs w:val="20"/>
        </w:rPr>
        <w:t xml:space="preserve">Conforme prazos e condições definidos na Lei Federal nº. 8.078/1990 (Código de Defesa do Consumidor – CDC). </w:t>
      </w:r>
      <w:permStart w:edGrp="everyone" w:id="1397313516"/>
      <w:r w:rsidRPr="001527B9" w:rsidR="00FF254A">
        <w:rPr>
          <w:rFonts w:cs="Segoe UI"/>
          <w:color w:val="3A7C22" w:themeColor="accent6" w:themeShade="BF"/>
          <w:sz w:val="20"/>
          <w:szCs w:val="20"/>
        </w:rPr>
        <w:t>Será exigida para</w:t>
      </w:r>
      <w:r w:rsidRPr="001527B9" w:rsidR="00FF254A">
        <w:rPr>
          <w:rFonts w:cs="Segoe UI"/>
          <w:i/>
          <w:iCs/>
          <w:color w:val="3A7C22" w:themeColor="accent6" w:themeShade="BF"/>
          <w:sz w:val="20"/>
          <w:szCs w:val="20"/>
        </w:rPr>
        <w:t xml:space="preserve"> </w:t>
      </w:r>
      <w:r w:rsidRPr="001527B9" w:rsidR="00FF254A">
        <w:rPr>
          <w:rFonts w:cs="Segoe UI"/>
          <w:i/>
          <w:iCs/>
          <w:color w:val="FF0000"/>
          <w:sz w:val="20"/>
          <w:szCs w:val="20"/>
        </w:rPr>
        <w:t>[indicar itens/lotes</w:t>
      </w:r>
      <w:r w:rsidRPr="001527B9" w:rsidR="00FF254A">
        <w:rPr>
          <w:rFonts w:cs="Segoe UI"/>
          <w:bCs/>
          <w:i/>
          <w:iCs/>
          <w:color w:val="FF0000"/>
          <w:sz w:val="20"/>
          <w:szCs w:val="20"/>
        </w:rPr>
        <w:t xml:space="preserve"> correspondente ao item na tabela do APENSO I</w:t>
      </w:r>
      <w:r w:rsidRPr="001527B9" w:rsidR="00FF254A">
        <w:rPr>
          <w:rFonts w:cs="Segoe UI"/>
          <w:i/>
          <w:iCs/>
          <w:color w:val="FF0000"/>
          <w:sz w:val="20"/>
          <w:szCs w:val="20"/>
        </w:rPr>
        <w:t>].</w:t>
      </w:r>
      <w:permEnd w:id="1397313516"/>
    </w:p>
    <w:p w:rsidRPr="001527B9" w:rsidR="00E6410D" w:rsidP="001527B9" w:rsidRDefault="00E6410D" w14:paraId="30ECA140" w14:textId="77777777">
      <w:pPr>
        <w:spacing w:after="0" w:line="240" w:lineRule="auto"/>
        <w:ind w:right="-1"/>
        <w:jc w:val="both"/>
        <w:rPr>
          <w:rFonts w:cs="Calibri"/>
          <w:color w:val="000000" w:themeColor="text1"/>
          <w:sz w:val="21"/>
          <w:szCs w:val="21"/>
        </w:rPr>
      </w:pPr>
    </w:p>
    <w:p w:rsidRPr="001527B9" w:rsidR="00E6410D" w:rsidP="001527B9" w:rsidRDefault="00CF725D" w14:paraId="00F2ECD2" w14:textId="7A71CF1A">
      <w:pPr>
        <w:spacing w:after="0" w:line="240" w:lineRule="auto"/>
        <w:ind w:right="-1"/>
        <w:jc w:val="both"/>
        <w:rPr>
          <w:rFonts w:cs="Segoe UI"/>
          <w:i/>
          <w:iCs/>
          <w:color w:val="FF0000"/>
          <w:sz w:val="20"/>
          <w:szCs w:val="20"/>
        </w:rPr>
      </w:pPr>
      <w:sdt>
        <w:sdtPr>
          <w:rPr>
            <w:rFonts w:ascii="Segoe UI" w:hAnsi="Segoe UI" w:cs="Segoe UI"/>
            <w:b/>
            <w:bCs/>
            <w:sz w:val="28"/>
            <w:szCs w:val="28"/>
          </w:rPr>
          <w:id w:val="-1805925959"/>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FF254A">
        <w:rPr>
          <w:rFonts w:cs="Segoe UI"/>
          <w:b/>
          <w:bCs/>
          <w:color w:val="000000" w:themeColor="text1"/>
          <w:sz w:val="20"/>
          <w:szCs w:val="20"/>
        </w:rPr>
        <w:t>GARANTIA CONTRATUAL</w:t>
      </w:r>
      <w:r w:rsidRPr="001527B9" w:rsidR="006F555F">
        <w:rPr>
          <w:rFonts w:cs="Segoe UI"/>
          <w:b/>
          <w:bCs/>
          <w:color w:val="000000" w:themeColor="text1"/>
          <w:sz w:val="20"/>
          <w:szCs w:val="20"/>
        </w:rPr>
        <w:t xml:space="preserve"> TÉCNICA</w:t>
      </w:r>
      <w:r w:rsidRPr="001527B9" w:rsidR="00FF254A">
        <w:rPr>
          <w:rFonts w:cs="Segoe UI"/>
          <w:b/>
          <w:bCs/>
          <w:color w:val="000000" w:themeColor="text1"/>
          <w:sz w:val="20"/>
          <w:szCs w:val="20"/>
        </w:rPr>
        <w:t>, COMPLEMENTAR À GARANTIA LEGAL.</w:t>
      </w:r>
      <w:r w:rsidRPr="001527B9" w:rsidR="00FF254A">
        <w:rPr>
          <w:rFonts w:cs="Segoe UI"/>
          <w:color w:val="000000" w:themeColor="text1"/>
          <w:sz w:val="20"/>
          <w:szCs w:val="20"/>
        </w:rPr>
        <w:t xml:space="preserve"> </w:t>
      </w:r>
      <w:permStart w:edGrp="everyone" w:id="1611223424"/>
      <w:r w:rsidRPr="001527B9" w:rsidR="00FF254A">
        <w:rPr>
          <w:rFonts w:cs="Segoe UI"/>
          <w:color w:val="3A7C22" w:themeColor="accent6" w:themeShade="BF"/>
          <w:sz w:val="20"/>
          <w:szCs w:val="20"/>
        </w:rPr>
        <w:t>Será exigida para</w:t>
      </w:r>
      <w:r w:rsidRPr="001527B9" w:rsidR="00FF254A">
        <w:rPr>
          <w:rFonts w:cs="Segoe UI"/>
          <w:i/>
          <w:iCs/>
          <w:color w:val="3A7C22" w:themeColor="accent6" w:themeShade="BF"/>
          <w:sz w:val="20"/>
          <w:szCs w:val="20"/>
        </w:rPr>
        <w:t xml:space="preserve"> </w:t>
      </w:r>
      <w:r w:rsidRPr="001527B9" w:rsidR="00FF254A">
        <w:rPr>
          <w:rFonts w:cs="Segoe UI"/>
          <w:i/>
          <w:iCs/>
          <w:color w:val="FF0000"/>
          <w:sz w:val="20"/>
          <w:szCs w:val="20"/>
        </w:rPr>
        <w:t>[indicar itens/lotes correspondente ao item na tabela do APENSO I</w:t>
      </w:r>
      <w:r w:rsidRPr="001527B9" w:rsidR="007C6542">
        <w:rPr>
          <w:rFonts w:cs="Segoe UI"/>
          <w:i/>
          <w:iCs/>
          <w:color w:val="FF0000"/>
          <w:sz w:val="20"/>
          <w:szCs w:val="20"/>
        </w:rPr>
        <w:t>].</w:t>
      </w:r>
      <w:permEnd w:id="1611223424"/>
    </w:p>
    <w:p w:rsidRPr="001527B9" w:rsidR="007C6542" w:rsidP="001527B9" w:rsidRDefault="007C6542" w14:paraId="42F4BBEB" w14:textId="77777777">
      <w:pPr>
        <w:spacing w:after="0" w:line="240" w:lineRule="auto"/>
        <w:ind w:right="-1"/>
        <w:jc w:val="both"/>
        <w:rPr>
          <w:rFonts w:cs="Segoe UI"/>
          <w:color w:val="FF0000"/>
          <w:sz w:val="20"/>
          <w:szCs w:val="20"/>
        </w:rPr>
      </w:pPr>
    </w:p>
    <w:p w:rsidRPr="001527B9" w:rsidR="007C6542" w:rsidP="001527B9" w:rsidRDefault="007C6542" w14:paraId="6CB36625" w14:textId="1F532C68">
      <w:pPr>
        <w:pStyle w:val="Nvel2-Red"/>
        <w:spacing w:before="0" w:after="0" w:line="240" w:lineRule="auto"/>
        <w:ind w:right="-1"/>
        <w:rPr>
          <w:rFonts w:cs="Segoe UI" w:asciiTheme="minorHAnsi" w:hAnsiTheme="minorHAnsi"/>
          <w:b/>
          <w:bCs/>
          <w:color w:val="7030A0"/>
        </w:rPr>
      </w:pPr>
      <w:permStart w:edGrp="everyone" w:id="480907358"/>
      <w:r w:rsidRPr="001527B9">
        <w:rPr>
          <w:rFonts w:cs="Segoe UI" w:asciiTheme="minorHAnsi" w:hAnsiTheme="minorHAnsi"/>
          <w:i w:val="0"/>
          <w:iCs w:val="0"/>
          <w:color w:val="2F6D1A"/>
        </w:rPr>
        <w:t>4.1.</w:t>
      </w:r>
      <w:r w:rsidRPr="001527B9" w:rsidR="00491D2C">
        <w:rPr>
          <w:rFonts w:cs="Segoe UI" w:asciiTheme="minorHAnsi" w:hAnsiTheme="minorHAnsi"/>
          <w:i w:val="0"/>
          <w:iCs w:val="0"/>
          <w:color w:val="2F6D1A"/>
        </w:rPr>
        <w:t>2</w:t>
      </w:r>
      <w:r w:rsidRPr="001527B9">
        <w:rPr>
          <w:rFonts w:cs="Segoe UI" w:asciiTheme="minorHAnsi" w:hAnsiTheme="minorHAnsi"/>
          <w:i w:val="0"/>
          <w:iCs w:val="0"/>
          <w:color w:val="2F6D1A"/>
        </w:rPr>
        <w:t xml:space="preserve">.2.1 A contratação de garantia </w:t>
      </w:r>
      <w:r w:rsidRPr="001527B9" w:rsidR="00E72D84">
        <w:rPr>
          <w:rFonts w:cs="Segoe UI" w:asciiTheme="minorHAnsi" w:hAnsiTheme="minorHAnsi"/>
          <w:i w:val="0"/>
          <w:iCs w:val="0"/>
          <w:color w:val="2F6D1A"/>
        </w:rPr>
        <w:t>contratual técnica do serviço ou bem empregado em sua execução</w:t>
      </w:r>
      <w:r w:rsidRPr="001527B9">
        <w:rPr>
          <w:rFonts w:cs="Segoe UI" w:asciiTheme="minorHAnsi" w:hAnsiTheme="minorHAnsi"/>
          <w:i w:val="0"/>
          <w:iCs w:val="0"/>
          <w:color w:val="2F6D1A"/>
        </w:rPr>
        <w:t xml:space="preserve"> se justifica por</w:t>
      </w:r>
      <w:r w:rsidRPr="001527B9">
        <w:rPr>
          <w:rFonts w:cs="Segoe UI" w:asciiTheme="minorHAnsi" w:hAnsiTheme="minorHAnsi"/>
          <w:color w:val="000000"/>
        </w:rPr>
        <w:t xml:space="preserve"> </w:t>
      </w:r>
      <w:r w:rsidRPr="001527B9">
        <w:rPr>
          <w:rFonts w:cs="Segoe UI" w:asciiTheme="minorHAnsi" w:hAnsiTheme="minorHAnsi"/>
          <w:color w:val="FB0007"/>
        </w:rPr>
        <w:t>[inserir justificativa]</w:t>
      </w:r>
      <w:r w:rsidRPr="001527B9">
        <w:rPr>
          <w:rFonts w:cs="Segoe UI" w:asciiTheme="minorHAnsi" w:hAnsiTheme="minorHAnsi"/>
          <w:color w:val="000000"/>
        </w:rPr>
        <w:t xml:space="preserve">. </w:t>
      </w:r>
      <w:r w:rsidRPr="001527B9">
        <w:rPr>
          <w:rFonts w:cs="Segoe UI" w:asciiTheme="minorHAnsi" w:hAnsiTheme="minorHAnsi"/>
          <w:color w:val="7030A0"/>
        </w:rPr>
        <w:t>[Item obrigatório se exigida garantia complementar]</w:t>
      </w:r>
      <w:permEnd w:id="480907358"/>
    </w:p>
    <w:p w:rsidRPr="001527B9" w:rsidR="00E6410D" w:rsidP="001527B9" w:rsidRDefault="00E6410D" w14:paraId="0273DC3B" w14:textId="77777777">
      <w:pPr>
        <w:spacing w:after="0" w:line="240" w:lineRule="auto"/>
        <w:ind w:right="-1"/>
        <w:jc w:val="both"/>
        <w:rPr>
          <w:rFonts w:cs="Segoe UI"/>
          <w:color w:val="FF0000"/>
          <w:sz w:val="20"/>
          <w:szCs w:val="20"/>
        </w:rPr>
      </w:pPr>
    </w:p>
    <w:p w:rsidRPr="001527B9" w:rsidR="00E6410D" w:rsidP="001527B9" w:rsidRDefault="00FF254A" w14:paraId="31D46FCB" w14:textId="1B3CFB6A">
      <w:pPr>
        <w:pStyle w:val="Nvel2-Red"/>
        <w:spacing w:before="0" w:after="0" w:line="240" w:lineRule="auto"/>
        <w:ind w:right="-1"/>
        <w:rPr>
          <w:rFonts w:cs="Segoe UI" w:asciiTheme="minorHAnsi" w:hAnsiTheme="minorHAnsi"/>
          <w:b/>
          <w:bCs/>
          <w:color w:val="7030A0"/>
        </w:rPr>
      </w:pPr>
      <w:permStart w:edGrp="everyone" w:id="1983205190"/>
      <w:r w:rsidRPr="001527B9">
        <w:rPr>
          <w:rFonts w:cs="Segoe UI" w:asciiTheme="minorHAnsi" w:hAnsiTheme="minorHAnsi"/>
          <w:i w:val="0"/>
          <w:iCs w:val="0"/>
          <w:color w:val="3A7C22" w:themeColor="accent6" w:themeShade="BF"/>
        </w:rPr>
        <w:t>4.1.</w:t>
      </w:r>
      <w:r w:rsidRPr="001527B9" w:rsidR="00491D2C">
        <w:rPr>
          <w:rFonts w:cs="Segoe UI" w:asciiTheme="minorHAnsi" w:hAnsiTheme="minorHAnsi"/>
          <w:i w:val="0"/>
          <w:iCs w:val="0"/>
          <w:color w:val="3A7C22" w:themeColor="accent6" w:themeShade="BF"/>
        </w:rPr>
        <w:t>2</w:t>
      </w:r>
      <w:r w:rsidRPr="001527B9">
        <w:rPr>
          <w:rFonts w:cs="Segoe UI" w:asciiTheme="minorHAnsi" w:hAnsiTheme="minorHAnsi"/>
          <w:i w:val="0"/>
          <w:iCs w:val="0"/>
          <w:color w:val="3A7C22" w:themeColor="accent6" w:themeShade="BF"/>
        </w:rPr>
        <w:t>.2.</w:t>
      </w:r>
      <w:r w:rsidRPr="001527B9" w:rsidR="007C6542">
        <w:rPr>
          <w:rFonts w:cs="Segoe UI" w:asciiTheme="minorHAnsi" w:hAnsiTheme="minorHAnsi"/>
          <w:i w:val="0"/>
          <w:iCs w:val="0"/>
          <w:color w:val="3A7C22" w:themeColor="accent6" w:themeShade="BF"/>
        </w:rPr>
        <w:t>2</w:t>
      </w:r>
      <w:r w:rsidRPr="001527B9">
        <w:rPr>
          <w:rFonts w:cs="Segoe UI" w:asciiTheme="minorHAnsi" w:hAnsiTheme="minorHAnsi"/>
          <w:i w:val="0"/>
          <w:iCs w:val="0"/>
          <w:color w:val="3A7C22" w:themeColor="accent6" w:themeShade="BF"/>
        </w:rPr>
        <w:t xml:space="preserve"> A garantia contratual complementar deverá ser prestada pelo </w:t>
      </w:r>
      <w:r w:rsidRPr="001527B9">
        <w:rPr>
          <w:rFonts w:cs="Segoe UI" w:asciiTheme="minorHAnsi" w:hAnsiTheme="minorHAnsi"/>
        </w:rPr>
        <w:t>[fabricante e/ou fornecedor].</w:t>
      </w:r>
      <w:r w:rsidRPr="001527B9" w:rsidR="007C6542">
        <w:rPr>
          <w:rFonts w:cs="Segoe UI" w:asciiTheme="minorHAnsi" w:hAnsiTheme="minorHAnsi"/>
          <w:i w:val="0"/>
          <w:iCs w:val="0"/>
          <w:color w:val="630060"/>
        </w:rPr>
        <w:t xml:space="preserve"> [</w:t>
      </w:r>
      <w:r w:rsidRPr="001527B9" w:rsidR="007C6542">
        <w:rPr>
          <w:rFonts w:cs="Segoe UI" w:asciiTheme="minorHAnsi" w:hAnsiTheme="minorHAnsi"/>
          <w:color w:val="7030A0"/>
        </w:rPr>
        <w:t>Item obrigatório se exigida garantia complementar]</w:t>
      </w:r>
      <w:permEnd w:id="1983205190"/>
    </w:p>
    <w:p w:rsidRPr="001527B9" w:rsidR="00E6410D" w:rsidP="001527B9" w:rsidRDefault="00E6410D" w14:paraId="3DD1921A" w14:textId="77777777">
      <w:pPr>
        <w:pStyle w:val="Nvel2-Red"/>
        <w:spacing w:before="0" w:after="0" w:line="240" w:lineRule="auto"/>
        <w:ind w:right="-1"/>
        <w:rPr>
          <w:rFonts w:cs="Segoe UI" w:asciiTheme="minorHAnsi" w:hAnsiTheme="minorHAnsi"/>
          <w:b/>
          <w:bCs/>
          <w:color w:val="3A7C22" w:themeColor="accent6" w:themeShade="BF"/>
        </w:rPr>
      </w:pPr>
    </w:p>
    <w:p w:rsidRPr="001527B9" w:rsidR="007C6542" w:rsidP="001527B9" w:rsidRDefault="00FF254A" w14:paraId="06893769" w14:textId="5C1B6D33">
      <w:pPr>
        <w:pStyle w:val="Nvel2-Red"/>
        <w:spacing w:before="0" w:after="0" w:line="240" w:lineRule="auto"/>
        <w:ind w:right="-1"/>
        <w:rPr>
          <w:rFonts w:cs="Segoe UI" w:asciiTheme="minorHAnsi" w:hAnsiTheme="minorHAnsi"/>
          <w:b/>
          <w:bCs/>
          <w:color w:val="7030A0"/>
        </w:rPr>
      </w:pPr>
      <w:permStart w:edGrp="everyone" w:id="1758401466"/>
      <w:r w:rsidRPr="001527B9">
        <w:rPr>
          <w:rFonts w:cs="Segoe UI" w:asciiTheme="minorHAnsi" w:hAnsiTheme="minorHAnsi"/>
          <w:i w:val="0"/>
          <w:iCs w:val="0"/>
          <w:color w:val="3A7C22" w:themeColor="accent6" w:themeShade="BF"/>
        </w:rPr>
        <w:t>4.1.</w:t>
      </w:r>
      <w:r w:rsidRPr="001527B9" w:rsidR="00491D2C">
        <w:rPr>
          <w:rFonts w:cs="Segoe UI" w:asciiTheme="minorHAnsi" w:hAnsiTheme="minorHAnsi"/>
          <w:i w:val="0"/>
          <w:iCs w:val="0"/>
          <w:color w:val="3A7C22" w:themeColor="accent6" w:themeShade="BF"/>
        </w:rPr>
        <w:t>2</w:t>
      </w:r>
      <w:r w:rsidRPr="001527B9">
        <w:rPr>
          <w:rFonts w:cs="Segoe UI" w:asciiTheme="minorHAnsi" w:hAnsiTheme="minorHAnsi"/>
          <w:i w:val="0"/>
          <w:iCs w:val="0"/>
          <w:color w:val="3A7C22" w:themeColor="accent6" w:themeShade="BF"/>
        </w:rPr>
        <w:t>.2.</w:t>
      </w:r>
      <w:r w:rsidRPr="001527B9" w:rsidR="007C6542">
        <w:rPr>
          <w:rFonts w:cs="Segoe UI" w:asciiTheme="minorHAnsi" w:hAnsiTheme="minorHAnsi"/>
          <w:i w:val="0"/>
          <w:iCs w:val="0"/>
          <w:color w:val="3A7C22" w:themeColor="accent6" w:themeShade="BF"/>
        </w:rPr>
        <w:t xml:space="preserve">3 </w:t>
      </w:r>
      <w:r w:rsidRPr="001527B9">
        <w:rPr>
          <w:rFonts w:cs="Segoe UI" w:asciiTheme="minorHAnsi" w:hAnsiTheme="minorHAnsi"/>
          <w:i w:val="0"/>
          <w:iCs w:val="0"/>
          <w:color w:val="3A7C22" w:themeColor="accent6" w:themeShade="BF"/>
        </w:rPr>
        <w:t xml:space="preserve">O prazo de garantia contratual </w:t>
      </w:r>
      <w:r w:rsidRPr="001527B9" w:rsidR="00E72D84">
        <w:rPr>
          <w:rFonts w:cs="Segoe UI" w:asciiTheme="minorHAnsi" w:hAnsiTheme="minorHAnsi"/>
          <w:i w:val="0"/>
          <w:iCs w:val="0"/>
          <w:color w:val="3A7C22" w:themeColor="accent6" w:themeShade="BF"/>
        </w:rPr>
        <w:t>técnica dos serviços</w:t>
      </w:r>
      <w:r w:rsidRPr="001527B9">
        <w:rPr>
          <w:rFonts w:cs="Segoe UI" w:asciiTheme="minorHAnsi" w:hAnsiTheme="minorHAnsi"/>
          <w:i w:val="0"/>
          <w:iCs w:val="0"/>
          <w:color w:val="3A7C22" w:themeColor="accent6" w:themeShade="BF"/>
        </w:rPr>
        <w:t>, complementar à garantia legal</w:t>
      </w:r>
      <w:r w:rsidRPr="001527B9" w:rsidR="00083639">
        <w:rPr>
          <w:rFonts w:cs="Segoe UI" w:asciiTheme="minorHAnsi" w:hAnsiTheme="minorHAnsi"/>
          <w:i w:val="0"/>
          <w:iCs w:val="0"/>
          <w:color w:val="3A7C22" w:themeColor="accent6" w:themeShade="BF"/>
        </w:rPr>
        <w:t>,</w:t>
      </w:r>
      <w:r w:rsidRPr="001527B9">
        <w:rPr>
          <w:rFonts w:cs="Segoe UI" w:asciiTheme="minorHAnsi" w:hAnsiTheme="minorHAnsi"/>
          <w:i w:val="0"/>
          <w:iCs w:val="0"/>
          <w:color w:val="3A7C22" w:themeColor="accent6" w:themeShade="BF"/>
        </w:rPr>
        <w:t xml:space="preserve"> é de, no mínimo,</w:t>
      </w:r>
      <w:r w:rsidRPr="001527B9">
        <w:rPr>
          <w:rFonts w:cs="Segoe UI" w:asciiTheme="minorHAnsi" w:hAnsiTheme="minorHAnsi"/>
          <w:color w:val="3A7C22" w:themeColor="accent6" w:themeShade="BF"/>
        </w:rPr>
        <w:t xml:space="preserve"> </w:t>
      </w:r>
      <w:r w:rsidRPr="001527B9">
        <w:rPr>
          <w:rFonts w:cs="Segoe UI" w:asciiTheme="minorHAnsi" w:hAnsiTheme="minorHAnsi"/>
        </w:rPr>
        <w:t xml:space="preserve">[inserir prazo] </w:t>
      </w:r>
      <w:r w:rsidRPr="001527B9" w:rsidR="007C6542">
        <w:rPr>
          <w:rFonts w:cs="Segoe UI" w:asciiTheme="minorHAnsi" w:hAnsiTheme="minorHAnsi"/>
        </w:rPr>
        <w:t>[</w:t>
      </w:r>
      <w:r w:rsidRPr="001527B9">
        <w:rPr>
          <w:rFonts w:cs="Segoe UI" w:asciiTheme="minorHAnsi" w:hAnsiTheme="minorHAnsi"/>
        </w:rPr>
        <w:t>dias/meses</w:t>
      </w:r>
      <w:r w:rsidRPr="001527B9" w:rsidR="007C6542">
        <w:rPr>
          <w:rFonts w:cs="Segoe UI" w:asciiTheme="minorHAnsi" w:hAnsiTheme="minorHAnsi"/>
          <w:i w:val="0"/>
          <w:iCs w:val="0"/>
        </w:rPr>
        <w:t>]</w:t>
      </w:r>
      <w:r w:rsidRPr="001527B9">
        <w:rPr>
          <w:rFonts w:cs="Segoe UI" w:asciiTheme="minorHAnsi" w:hAnsiTheme="minorHAnsi"/>
          <w:i w:val="0"/>
          <w:iCs w:val="0"/>
          <w:color w:val="3A7C22" w:themeColor="accent6" w:themeShade="BF"/>
        </w:rPr>
        <w:t xml:space="preserve">, </w:t>
      </w:r>
      <w:r w:rsidRPr="001527B9" w:rsidR="00367A9A">
        <w:rPr>
          <w:rFonts w:cs="Segoe UI" w:asciiTheme="minorHAnsi" w:hAnsiTheme="minorHAnsi"/>
          <w:i w:val="0"/>
          <w:iCs w:val="0"/>
          <w:color w:val="3A7C22" w:themeColor="accent6" w:themeShade="BF"/>
        </w:rPr>
        <w:t xml:space="preserve">ou pelo prazo fornecido pelo fabricante, se superior, </w:t>
      </w:r>
      <w:r w:rsidRPr="001527B9">
        <w:rPr>
          <w:rFonts w:cs="Segoe UI" w:asciiTheme="minorHAnsi" w:hAnsiTheme="minorHAnsi"/>
          <w:i w:val="0"/>
          <w:iCs w:val="0"/>
          <w:color w:val="3A7C22" w:themeColor="accent6" w:themeShade="BF"/>
        </w:rPr>
        <w:t xml:space="preserve">contado a partir do primeiro dia útil subsequente à data do recebimento definitivo do objeto. </w:t>
      </w:r>
      <w:r w:rsidRPr="001527B9" w:rsidR="007C6542">
        <w:rPr>
          <w:rFonts w:cs="Segoe UI" w:asciiTheme="minorHAnsi" w:hAnsiTheme="minorHAnsi"/>
          <w:i w:val="0"/>
          <w:iCs w:val="0"/>
          <w:color w:val="630060"/>
        </w:rPr>
        <w:t>[</w:t>
      </w:r>
      <w:r w:rsidRPr="001527B9" w:rsidR="007C6542">
        <w:rPr>
          <w:rFonts w:cs="Segoe UI" w:asciiTheme="minorHAnsi" w:hAnsiTheme="minorHAnsi"/>
          <w:color w:val="7030A0"/>
        </w:rPr>
        <w:t>Item obrigatório se exigida garantia complementar]</w:t>
      </w:r>
      <w:permEnd w:id="1758401466"/>
    </w:p>
    <w:p w:rsidRPr="001527B9" w:rsidR="00E6410D" w:rsidP="001527B9" w:rsidRDefault="00E6410D" w14:paraId="1CB8D8D9" w14:textId="77777777">
      <w:pPr>
        <w:pStyle w:val="Nvel2-Red"/>
        <w:spacing w:before="0" w:after="0" w:line="240" w:lineRule="auto"/>
        <w:ind w:right="-1"/>
        <w:rPr>
          <w:rFonts w:cs="Segoe UI" w:asciiTheme="minorHAnsi" w:hAnsiTheme="minorHAnsi"/>
          <w:b/>
          <w:bCs/>
          <w:i w:val="0"/>
          <w:iCs w:val="0"/>
          <w:color w:val="3A7C22" w:themeColor="accent6" w:themeShade="BF"/>
        </w:rPr>
      </w:pPr>
    </w:p>
    <w:p w:rsidRPr="001527B9" w:rsidR="00995F3C" w:rsidP="001527B9" w:rsidRDefault="00FF254A" w14:paraId="5FE718B5" w14:textId="4737BBDC">
      <w:pPr>
        <w:pStyle w:val="Nvel2-Red"/>
        <w:spacing w:before="0" w:after="0" w:line="240" w:lineRule="auto"/>
        <w:ind w:right="-1"/>
        <w:rPr>
          <w:rFonts w:cs="Segoe UI" w:asciiTheme="minorHAnsi" w:hAnsiTheme="minorHAnsi"/>
          <w:b/>
          <w:bCs/>
          <w:color w:val="7030A0"/>
        </w:rPr>
      </w:pPr>
      <w:permStart w:edGrp="everyone" w:id="508369785"/>
      <w:r w:rsidRPr="001527B9">
        <w:rPr>
          <w:rFonts w:cs="Segoe UI" w:asciiTheme="minorHAnsi" w:hAnsiTheme="minorHAnsi"/>
          <w:i w:val="0"/>
          <w:iCs w:val="0"/>
          <w:color w:val="3A7C22" w:themeColor="accent6" w:themeShade="BF"/>
        </w:rPr>
        <w:t>4.1.</w:t>
      </w:r>
      <w:r w:rsidRPr="001527B9" w:rsidR="00491D2C">
        <w:rPr>
          <w:rFonts w:cs="Segoe UI" w:asciiTheme="minorHAnsi" w:hAnsiTheme="minorHAnsi"/>
          <w:i w:val="0"/>
          <w:iCs w:val="0"/>
          <w:color w:val="3A7C22" w:themeColor="accent6" w:themeShade="BF"/>
        </w:rPr>
        <w:t>2</w:t>
      </w:r>
      <w:r w:rsidRPr="001527B9">
        <w:rPr>
          <w:rFonts w:cs="Segoe UI" w:asciiTheme="minorHAnsi" w:hAnsiTheme="minorHAnsi"/>
          <w:i w:val="0"/>
          <w:iCs w:val="0"/>
          <w:color w:val="3A7C22" w:themeColor="accent6" w:themeShade="BF"/>
        </w:rPr>
        <w:t>.2.</w:t>
      </w:r>
      <w:r w:rsidRPr="001527B9" w:rsidR="007C6542">
        <w:rPr>
          <w:rFonts w:cs="Segoe UI" w:asciiTheme="minorHAnsi" w:hAnsiTheme="minorHAnsi"/>
          <w:i w:val="0"/>
          <w:iCs w:val="0"/>
          <w:color w:val="3A7C22" w:themeColor="accent6" w:themeShade="BF"/>
        </w:rPr>
        <w:t xml:space="preserve">4 </w:t>
      </w:r>
      <w:r w:rsidRPr="001527B9">
        <w:rPr>
          <w:rFonts w:cs="Segoe UI" w:asciiTheme="minorHAnsi" w:hAnsiTheme="minorHAnsi"/>
          <w:i w:val="0"/>
          <w:iCs w:val="0"/>
          <w:color w:val="3A7C22" w:themeColor="accent6" w:themeShade="BF"/>
        </w:rPr>
        <w:t xml:space="preserve">A garantia perdurará continuamente durante toda a vigência contratual. </w:t>
      </w:r>
      <w:r w:rsidRPr="001527B9" w:rsidR="007C6542">
        <w:rPr>
          <w:rFonts w:cs="Segoe UI" w:asciiTheme="minorHAnsi" w:hAnsiTheme="minorHAnsi"/>
          <w:i w:val="0"/>
          <w:iCs w:val="0"/>
          <w:color w:val="630060"/>
        </w:rPr>
        <w:t>[</w:t>
      </w:r>
      <w:r w:rsidRPr="001527B9" w:rsidR="007C6542">
        <w:rPr>
          <w:rFonts w:cs="Segoe UI" w:asciiTheme="minorHAnsi" w:hAnsiTheme="minorHAnsi"/>
          <w:color w:val="7030A0"/>
        </w:rPr>
        <w:t>Manter esta regra somente se exigida garantia complementar de fornecimentos continuados</w:t>
      </w:r>
      <w:r w:rsidRPr="001527B9" w:rsidR="007C6542">
        <w:rPr>
          <w:rFonts w:cs="Segoe UI" w:asciiTheme="minorHAnsi" w:hAnsiTheme="minorHAnsi"/>
          <w:color w:val="7030A0"/>
          <w:u w:color="630060"/>
        </w:rPr>
        <w:t>]</w:t>
      </w:r>
      <w:permEnd w:id="508369785"/>
    </w:p>
    <w:p w:rsidRPr="001527B9" w:rsidR="00E6410D" w:rsidP="001527B9" w:rsidRDefault="00E6410D" w14:paraId="695E10F0" w14:textId="77777777">
      <w:pPr>
        <w:pStyle w:val="Nvel2-Red"/>
        <w:spacing w:before="0" w:after="0" w:line="240" w:lineRule="auto"/>
        <w:ind w:right="-1"/>
        <w:rPr>
          <w:rFonts w:cs="Segoe UI" w:asciiTheme="minorHAnsi" w:hAnsiTheme="minorHAnsi"/>
          <w:i w:val="0"/>
          <w:color w:val="3A7C22" w:themeColor="accent6" w:themeShade="BF"/>
        </w:rPr>
      </w:pPr>
    </w:p>
    <w:p w:rsidRPr="001527B9" w:rsidR="00E6410D" w:rsidP="001527B9" w:rsidRDefault="00995F3C" w14:paraId="58BCBFE5" w14:textId="39B152A6">
      <w:pPr>
        <w:pStyle w:val="PargrafodaLista"/>
        <w:tabs>
          <w:tab w:val="left" w:pos="1006"/>
        </w:tabs>
        <w:spacing w:after="0" w:line="240" w:lineRule="auto"/>
        <w:ind w:left="0" w:right="-1"/>
        <w:jc w:val="both"/>
        <w:rPr>
          <w:rStyle w:val="normaltextrun"/>
          <w:rFonts w:cs="Segoe UI"/>
          <w:color w:val="7030A0"/>
          <w:sz w:val="20"/>
          <w:szCs w:val="20"/>
          <w:shd w:val="clear" w:color="auto" w:fill="FFFFFF"/>
        </w:rPr>
      </w:pPr>
      <w:permStart w:edGrp="everyone" w:id="1929059285"/>
      <w:r w:rsidRPr="001527B9">
        <w:rPr>
          <w:rFonts w:eastAsia="Arial" w:cs="Segoe UI"/>
          <w:color w:val="3A7C22" w:themeColor="accent6" w:themeShade="BF"/>
          <w:sz w:val="20"/>
          <w:szCs w:val="20"/>
        </w:rPr>
        <w:t>4.1.</w:t>
      </w:r>
      <w:r w:rsidRPr="001527B9" w:rsidR="00491D2C">
        <w:rPr>
          <w:rFonts w:eastAsia="Arial" w:cs="Segoe UI"/>
          <w:color w:val="3A7C22" w:themeColor="accent6" w:themeShade="BF"/>
          <w:sz w:val="20"/>
          <w:szCs w:val="20"/>
        </w:rPr>
        <w:t>2</w:t>
      </w:r>
      <w:r w:rsidRPr="001527B9">
        <w:rPr>
          <w:rFonts w:eastAsia="Arial" w:cs="Segoe UI"/>
          <w:color w:val="3A7C22" w:themeColor="accent6" w:themeShade="BF"/>
          <w:sz w:val="20"/>
          <w:szCs w:val="20"/>
        </w:rPr>
        <w:t>.2.</w:t>
      </w:r>
      <w:r w:rsidRPr="001527B9" w:rsidR="00136680">
        <w:rPr>
          <w:rFonts w:eastAsia="Arial" w:cs="Segoe UI"/>
          <w:color w:val="3A7C22" w:themeColor="accent6" w:themeShade="BF"/>
          <w:sz w:val="20"/>
          <w:szCs w:val="20"/>
        </w:rPr>
        <w:t>5</w:t>
      </w:r>
      <w:r w:rsidRPr="001527B9">
        <w:rPr>
          <w:rFonts w:eastAsia="Arial" w:cs="Segoe UI"/>
          <w:color w:val="3A7C22" w:themeColor="accent6" w:themeShade="BF"/>
          <w:sz w:val="20"/>
          <w:szCs w:val="20"/>
        </w:rPr>
        <w:t xml:space="preserve"> Caso o prazo da garantia oferecida pelo fabricante seja inferior ao estabelecido nesta cláusula, o fornecedor deverá complementar a garantia ofertad</w:t>
      </w:r>
      <w:r w:rsidRPr="001527B9" w:rsidR="00E72D84">
        <w:rPr>
          <w:rFonts w:eastAsia="Arial" w:cs="Segoe UI"/>
          <w:color w:val="3A7C22" w:themeColor="accent6" w:themeShade="BF"/>
          <w:sz w:val="20"/>
          <w:szCs w:val="20"/>
        </w:rPr>
        <w:t>a</w:t>
      </w:r>
      <w:r w:rsidRPr="001527B9">
        <w:rPr>
          <w:rFonts w:eastAsia="Arial" w:cs="Segoe UI"/>
          <w:color w:val="3A7C22" w:themeColor="accent6" w:themeShade="BF"/>
          <w:sz w:val="20"/>
          <w:szCs w:val="20"/>
        </w:rPr>
        <w:t xml:space="preserve"> pelo período restante</w:t>
      </w:r>
      <w:r w:rsidRPr="001527B9">
        <w:rPr>
          <w:rStyle w:val="normaltextrun"/>
          <w:rFonts w:eastAsia="Arial" w:cs="Segoe UI"/>
          <w:color w:val="3A7C22" w:themeColor="accent6" w:themeShade="BF"/>
          <w:sz w:val="20"/>
          <w:szCs w:val="20"/>
        </w:rPr>
        <w:t>.</w:t>
      </w:r>
      <w:r w:rsidRPr="001527B9" w:rsidR="007C6542">
        <w:rPr>
          <w:rStyle w:val="normaltextrun"/>
          <w:rFonts w:eastAsia="Arial" w:cs="Segoe UI"/>
          <w:color w:val="3A7C22" w:themeColor="accent6" w:themeShade="BF"/>
          <w:sz w:val="20"/>
          <w:szCs w:val="20"/>
        </w:rPr>
        <w:t xml:space="preserve"> </w:t>
      </w:r>
      <w:r w:rsidRPr="001527B9" w:rsidR="007C6542">
        <w:rPr>
          <w:rFonts w:cs="Segoe UI"/>
          <w:i/>
          <w:iCs/>
          <w:color w:val="7030A0"/>
          <w:kern w:val="0"/>
          <w:sz w:val="20"/>
          <w:szCs w:val="20"/>
        </w:rPr>
        <w:t>[Manter esta regra somente se aplicável ao objeto contratual]</w:t>
      </w:r>
      <w:permEnd w:id="1929059285"/>
    </w:p>
    <w:p w:rsidRPr="001527B9" w:rsidR="00E6410D" w:rsidP="001527B9" w:rsidRDefault="00E6410D" w14:paraId="5C1AA5EE" w14:textId="77777777">
      <w:pPr>
        <w:pStyle w:val="PargrafodaLista"/>
        <w:tabs>
          <w:tab w:val="left" w:pos="1006"/>
        </w:tabs>
        <w:spacing w:after="0" w:line="240" w:lineRule="auto"/>
        <w:ind w:left="0" w:right="-1"/>
        <w:rPr>
          <w:rFonts w:eastAsia="Arial" w:cs="Segoe UI"/>
          <w:color w:val="3A7C22" w:themeColor="accent6" w:themeShade="BF"/>
          <w:sz w:val="20"/>
          <w:szCs w:val="20"/>
        </w:rPr>
      </w:pPr>
    </w:p>
    <w:p w:rsidRPr="001527B9" w:rsidR="00E6410D" w:rsidP="001527B9" w:rsidRDefault="00995F3C" w14:paraId="055C9154" w14:textId="79942528">
      <w:pPr>
        <w:tabs>
          <w:tab w:val="left" w:pos="1006"/>
        </w:tabs>
        <w:spacing w:after="0" w:line="240" w:lineRule="auto"/>
        <w:ind w:right="-1"/>
        <w:jc w:val="both"/>
        <w:rPr>
          <w:rStyle w:val="Forte"/>
          <w:rFonts w:cs="Segoe UI"/>
          <w:b w:val="0"/>
          <w:bCs w:val="0"/>
          <w:color w:val="7030A0"/>
          <w:sz w:val="20"/>
          <w:szCs w:val="20"/>
          <w:shd w:val="clear" w:color="auto" w:fill="FFFFFF"/>
        </w:rPr>
      </w:pPr>
      <w:permStart w:edGrp="everyone" w:id="1104372597"/>
      <w:r w:rsidRPr="001527B9">
        <w:rPr>
          <w:rStyle w:val="normaltextrun"/>
          <w:rFonts w:cs="Segoe UI"/>
          <w:color w:val="3A7C22" w:themeColor="accent6" w:themeShade="BF"/>
          <w:sz w:val="20"/>
          <w:szCs w:val="20"/>
          <w:shd w:val="clear" w:color="auto" w:fill="FFFFFF"/>
        </w:rPr>
        <w:t>4.1.</w:t>
      </w:r>
      <w:r w:rsidRPr="001527B9" w:rsidR="00491D2C">
        <w:rPr>
          <w:rStyle w:val="normaltextrun"/>
          <w:rFonts w:cs="Segoe UI"/>
          <w:color w:val="3A7C22" w:themeColor="accent6" w:themeShade="BF"/>
          <w:sz w:val="20"/>
          <w:szCs w:val="20"/>
          <w:shd w:val="clear" w:color="auto" w:fill="FFFFFF"/>
        </w:rPr>
        <w:t>2</w:t>
      </w:r>
      <w:r w:rsidRPr="001527B9">
        <w:rPr>
          <w:rStyle w:val="normaltextrun"/>
          <w:rFonts w:cs="Segoe UI"/>
          <w:color w:val="3A7C22" w:themeColor="accent6" w:themeShade="BF"/>
          <w:sz w:val="20"/>
          <w:szCs w:val="20"/>
          <w:shd w:val="clear" w:color="auto" w:fill="FFFFFF"/>
        </w:rPr>
        <w:t>.2.</w:t>
      </w:r>
      <w:r w:rsidRPr="001527B9" w:rsidR="00136680">
        <w:rPr>
          <w:rStyle w:val="normaltextrun"/>
          <w:rFonts w:cs="Segoe UI"/>
          <w:color w:val="3A7C22" w:themeColor="accent6" w:themeShade="BF"/>
          <w:sz w:val="20"/>
          <w:szCs w:val="20"/>
          <w:shd w:val="clear" w:color="auto" w:fill="FFFFFF"/>
        </w:rPr>
        <w:t>6</w:t>
      </w:r>
      <w:r w:rsidRPr="001527B9">
        <w:rPr>
          <w:rStyle w:val="normaltextrun"/>
          <w:rFonts w:cs="Segoe UI"/>
          <w:color w:val="3A7C22" w:themeColor="accent6" w:themeShade="BF"/>
          <w:sz w:val="20"/>
          <w:szCs w:val="20"/>
          <w:shd w:val="clear" w:color="auto" w:fill="FFFFFF"/>
        </w:rPr>
        <w:t xml:space="preserve"> </w:t>
      </w:r>
      <w:r w:rsidRPr="001527B9">
        <w:rPr>
          <w:rFonts w:eastAsia="Arial" w:cs="Segoe UI"/>
          <w:color w:val="3A7C22" w:themeColor="accent6" w:themeShade="BF"/>
          <w:sz w:val="20"/>
          <w:szCs w:val="20"/>
        </w:rPr>
        <w:t>As</w:t>
      </w:r>
      <w:r w:rsidRPr="001527B9">
        <w:rPr>
          <w:rStyle w:val="Forte"/>
          <w:rFonts w:eastAsia="Arial" w:cs="Segoe UI"/>
          <w:color w:val="3A7C22" w:themeColor="accent6" w:themeShade="BF"/>
          <w:sz w:val="20"/>
          <w:szCs w:val="20"/>
        </w:rPr>
        <w:t xml:space="preserve"> garantias legal e contratual não se sobrepõem, devendo os seus prazos serem somados.</w:t>
      </w:r>
      <w:r w:rsidRPr="001527B9" w:rsidR="007C6542">
        <w:rPr>
          <w:rStyle w:val="Forte"/>
          <w:rFonts w:eastAsia="Arial" w:cs="Segoe UI"/>
          <w:color w:val="3A7C22" w:themeColor="accent6" w:themeShade="BF"/>
          <w:sz w:val="20"/>
          <w:szCs w:val="20"/>
        </w:rPr>
        <w:t xml:space="preserve"> </w:t>
      </w:r>
      <w:r w:rsidRPr="001527B9" w:rsidR="007C6542">
        <w:rPr>
          <w:rFonts w:cs="Segoe UI"/>
          <w:i/>
          <w:iCs/>
          <w:color w:val="7030A0"/>
          <w:kern w:val="0"/>
          <w:sz w:val="20"/>
          <w:szCs w:val="20"/>
        </w:rPr>
        <w:t>[Item obrigatório se exigida garantia complementar]</w:t>
      </w:r>
      <w:permEnd w:id="1104372597"/>
    </w:p>
    <w:p w:rsidRPr="001527B9" w:rsidR="00E6410D" w:rsidP="001527B9" w:rsidRDefault="00E6410D" w14:paraId="4B3FEC47" w14:textId="77777777">
      <w:pPr>
        <w:tabs>
          <w:tab w:val="left" w:pos="1006"/>
        </w:tabs>
        <w:spacing w:after="0" w:line="240" w:lineRule="auto"/>
        <w:ind w:right="-1"/>
        <w:jc w:val="both"/>
        <w:rPr>
          <w:rStyle w:val="normaltextrun"/>
          <w:rFonts w:cs="Segoe UI"/>
          <w:color w:val="3A7C22" w:themeColor="accent6" w:themeShade="BF"/>
          <w:sz w:val="20"/>
          <w:szCs w:val="20"/>
          <w:shd w:val="clear" w:color="auto" w:fill="FFFFFF"/>
        </w:rPr>
      </w:pPr>
    </w:p>
    <w:p w:rsidRPr="001527B9" w:rsidR="00E6410D" w:rsidP="001527B9" w:rsidRDefault="00995F3C" w14:paraId="6E583270" w14:textId="0BEC5519">
      <w:pPr>
        <w:tabs>
          <w:tab w:val="left" w:pos="1006"/>
        </w:tabs>
        <w:spacing w:after="0" w:line="240" w:lineRule="auto"/>
        <w:ind w:right="-1"/>
        <w:jc w:val="both"/>
        <w:rPr>
          <w:rStyle w:val="eop"/>
          <w:rFonts w:cs="Segoe UI"/>
          <w:color w:val="3A7C22" w:themeColor="accent6" w:themeShade="BF"/>
          <w:sz w:val="20"/>
          <w:szCs w:val="20"/>
          <w:shd w:val="clear" w:color="auto" w:fill="FFFFFF"/>
        </w:rPr>
      </w:pPr>
      <w:permStart w:edGrp="everyone" w:id="1655799328"/>
      <w:r w:rsidRPr="001527B9">
        <w:rPr>
          <w:rStyle w:val="normaltextrun"/>
          <w:rFonts w:cs="Segoe UI"/>
          <w:color w:val="3A7C22" w:themeColor="accent6" w:themeShade="BF"/>
          <w:sz w:val="20"/>
          <w:szCs w:val="20"/>
        </w:rPr>
        <w:t>4.1.</w:t>
      </w:r>
      <w:r w:rsidRPr="001527B9" w:rsidR="00491D2C">
        <w:rPr>
          <w:rStyle w:val="normaltextrun"/>
          <w:rFonts w:cs="Segoe UI"/>
          <w:color w:val="3A7C22" w:themeColor="accent6" w:themeShade="BF"/>
          <w:sz w:val="20"/>
          <w:szCs w:val="20"/>
        </w:rPr>
        <w:t>2</w:t>
      </w:r>
      <w:r w:rsidRPr="001527B9">
        <w:rPr>
          <w:rStyle w:val="normaltextrun"/>
          <w:rFonts w:cs="Segoe UI"/>
          <w:color w:val="3A7C22" w:themeColor="accent6" w:themeShade="BF"/>
          <w:sz w:val="20"/>
          <w:szCs w:val="20"/>
        </w:rPr>
        <w:t>.2.</w:t>
      </w:r>
      <w:r w:rsidRPr="001527B9" w:rsidR="00136680">
        <w:rPr>
          <w:rStyle w:val="normaltextrun"/>
          <w:rFonts w:cs="Segoe UI"/>
          <w:color w:val="3A7C22" w:themeColor="accent6" w:themeShade="BF"/>
          <w:sz w:val="20"/>
          <w:szCs w:val="20"/>
        </w:rPr>
        <w:t>7</w:t>
      </w:r>
      <w:r w:rsidRPr="001527B9">
        <w:rPr>
          <w:rStyle w:val="normaltextrun"/>
          <w:rFonts w:cs="Segoe UI"/>
          <w:color w:val="3A7C22" w:themeColor="accent6" w:themeShade="BF"/>
          <w:sz w:val="20"/>
          <w:szCs w:val="20"/>
        </w:rPr>
        <w:t xml:space="preserve"> </w:t>
      </w:r>
      <w:r w:rsidRPr="001527B9">
        <w:rPr>
          <w:rStyle w:val="normaltextrun"/>
          <w:rFonts w:cs="Segoe UI"/>
          <w:color w:val="3A7C22" w:themeColor="accent6" w:themeShade="BF"/>
          <w:sz w:val="20"/>
          <w:szCs w:val="20"/>
          <w:shd w:val="clear" w:color="auto" w:fill="FFFFFF"/>
        </w:rPr>
        <w:t xml:space="preserve">A garantia será prestada com o propósito de manter os </w:t>
      </w:r>
      <w:r w:rsidRPr="001527B9" w:rsidR="00E72D84">
        <w:rPr>
          <w:rStyle w:val="normaltextrun"/>
          <w:rFonts w:cs="Segoe UI"/>
          <w:color w:val="3A7C22" w:themeColor="accent6" w:themeShade="BF"/>
          <w:sz w:val="20"/>
          <w:szCs w:val="20"/>
          <w:shd w:val="clear" w:color="auto" w:fill="FFFFFF"/>
        </w:rPr>
        <w:t>serviços</w:t>
      </w:r>
      <w:r w:rsidRPr="001527B9">
        <w:rPr>
          <w:rStyle w:val="normaltextrun"/>
          <w:rFonts w:cs="Segoe UI"/>
          <w:color w:val="3A7C22" w:themeColor="accent6" w:themeShade="BF"/>
          <w:sz w:val="20"/>
          <w:szCs w:val="20"/>
          <w:shd w:val="clear" w:color="auto" w:fill="FFFFFF"/>
        </w:rPr>
        <w:t xml:space="preserve"> em perfeitas condições de </w:t>
      </w:r>
      <w:r w:rsidRPr="001527B9" w:rsidR="00E72D84">
        <w:rPr>
          <w:rStyle w:val="normaltextrun"/>
          <w:rFonts w:cs="Segoe UI"/>
          <w:color w:val="3A7C22" w:themeColor="accent6" w:themeShade="BF"/>
          <w:sz w:val="20"/>
          <w:szCs w:val="20"/>
          <w:shd w:val="clear" w:color="auto" w:fill="FFFFFF"/>
        </w:rPr>
        <w:t>execução</w:t>
      </w:r>
      <w:r w:rsidRPr="001527B9">
        <w:rPr>
          <w:rStyle w:val="normaltextrun"/>
          <w:rFonts w:cs="Segoe UI"/>
          <w:color w:val="3A7C22" w:themeColor="accent6" w:themeShade="BF"/>
          <w:sz w:val="20"/>
          <w:szCs w:val="20"/>
          <w:shd w:val="clear" w:color="auto" w:fill="FFFFFF"/>
        </w:rPr>
        <w:t>, sem qualquer ônus ou custo adicional para o MPBA. </w:t>
      </w:r>
      <w:r w:rsidRPr="001527B9">
        <w:rPr>
          <w:rStyle w:val="eop"/>
          <w:rFonts w:cs="Segoe UI"/>
          <w:color w:val="3A7C22" w:themeColor="accent6" w:themeShade="BF"/>
          <w:sz w:val="20"/>
          <w:szCs w:val="20"/>
          <w:shd w:val="clear" w:color="auto" w:fill="FFFFFF"/>
        </w:rPr>
        <w:t> </w:t>
      </w:r>
      <w:r w:rsidRPr="001527B9" w:rsidR="007C6542">
        <w:rPr>
          <w:rFonts w:cs="Segoe UI"/>
          <w:i/>
          <w:iCs/>
          <w:color w:val="7030A0"/>
          <w:kern w:val="0"/>
          <w:sz w:val="20"/>
          <w:szCs w:val="20"/>
        </w:rPr>
        <w:t>[Item obrigatório se exigida garantia complementar]</w:t>
      </w:r>
    </w:p>
    <w:permEnd w:id="1655799328"/>
    <w:p w:rsidRPr="001527B9" w:rsidR="00E6410D" w:rsidP="001527B9" w:rsidRDefault="00E6410D" w14:paraId="4893D9F0" w14:textId="77777777">
      <w:pPr>
        <w:pStyle w:val="Nvel2-Red"/>
        <w:spacing w:before="0" w:after="0" w:line="240" w:lineRule="auto"/>
        <w:ind w:right="-1"/>
        <w:rPr>
          <w:rFonts w:cs="Segoe UI" w:asciiTheme="minorHAnsi" w:hAnsiTheme="minorHAnsi"/>
          <w:i w:val="0"/>
          <w:color w:val="auto"/>
        </w:rPr>
      </w:pPr>
    </w:p>
    <w:p w:rsidRPr="001527B9" w:rsidR="00136680" w:rsidP="001527B9" w:rsidRDefault="00995F3C" w14:paraId="3BEBBA14" w14:textId="3285C937">
      <w:pPr>
        <w:tabs>
          <w:tab w:val="left" w:pos="1006"/>
        </w:tabs>
        <w:spacing w:after="0" w:line="240" w:lineRule="auto"/>
        <w:ind w:right="-1"/>
        <w:jc w:val="both"/>
        <w:rPr>
          <w:rStyle w:val="eop"/>
          <w:rFonts w:cs="Segoe UI"/>
          <w:i/>
          <w:iCs/>
          <w:color w:val="7030A0"/>
          <w:sz w:val="20"/>
          <w:szCs w:val="20"/>
          <w:shd w:val="clear" w:color="auto" w:fill="FFFFFF"/>
        </w:rPr>
      </w:pPr>
      <w:bookmarkStart w:name="OLE_LINK2" w:id="6"/>
      <w:bookmarkStart w:name="OLE_LINK1" w:id="7"/>
      <w:permStart w:edGrp="everyone" w:id="640443422"/>
      <w:r w:rsidRPr="001527B9">
        <w:rPr>
          <w:rStyle w:val="normaltextrun"/>
          <w:rFonts w:cs="Segoe UI"/>
          <w:color w:val="3A7C22" w:themeColor="accent6" w:themeShade="BF"/>
          <w:sz w:val="20"/>
          <w:szCs w:val="20"/>
        </w:rPr>
        <w:t>4.1.</w:t>
      </w:r>
      <w:r w:rsidRPr="001527B9" w:rsidR="00491D2C">
        <w:rPr>
          <w:rStyle w:val="normaltextrun"/>
          <w:rFonts w:cs="Segoe UI"/>
          <w:color w:val="3A7C22" w:themeColor="accent6" w:themeShade="BF"/>
          <w:sz w:val="20"/>
          <w:szCs w:val="20"/>
        </w:rPr>
        <w:t>2</w:t>
      </w:r>
      <w:r w:rsidRPr="001527B9">
        <w:rPr>
          <w:rStyle w:val="normaltextrun"/>
          <w:rFonts w:cs="Segoe UI"/>
          <w:color w:val="3A7C22" w:themeColor="accent6" w:themeShade="BF"/>
          <w:sz w:val="20"/>
          <w:szCs w:val="20"/>
        </w:rPr>
        <w:t>.2.</w:t>
      </w:r>
      <w:r w:rsidRPr="001527B9" w:rsidR="00136680">
        <w:rPr>
          <w:rStyle w:val="normaltextrun"/>
          <w:rFonts w:cs="Segoe UI"/>
          <w:color w:val="3A7C22" w:themeColor="accent6" w:themeShade="BF"/>
          <w:sz w:val="20"/>
          <w:szCs w:val="20"/>
        </w:rPr>
        <w:t xml:space="preserve">8 </w:t>
      </w:r>
      <w:r w:rsidRPr="001527B9" w:rsidR="00136680">
        <w:rPr>
          <w:rStyle w:val="eop"/>
          <w:rFonts w:cs="Segoe UI"/>
          <w:color w:val="3A7C22" w:themeColor="accent6" w:themeShade="BF"/>
          <w:sz w:val="20"/>
          <w:szCs w:val="20"/>
          <w:shd w:val="clear" w:color="auto" w:fill="FFFFFF"/>
        </w:rPr>
        <w:t>A assistência técnica será prestada [</w:t>
      </w:r>
      <w:r w:rsidRPr="001527B9" w:rsidR="00136680">
        <w:rPr>
          <w:rStyle w:val="eop"/>
          <w:rFonts w:cs="Segoe UI"/>
          <w:i/>
          <w:iCs/>
          <w:color w:val="FF0000"/>
          <w:sz w:val="20"/>
          <w:szCs w:val="20"/>
          <w:shd w:val="clear" w:color="auto" w:fill="FFFFFF"/>
        </w:rPr>
        <w:t>na zona urbana ou metropolitana de Salvador / no município [inserir nome] / em local determinado a critério do fornecedor/ “</w:t>
      </w:r>
      <w:proofErr w:type="spellStart"/>
      <w:r w:rsidRPr="001527B9" w:rsidR="00136680">
        <w:rPr>
          <w:rStyle w:val="eop"/>
          <w:rFonts w:cs="Segoe UI"/>
          <w:i/>
          <w:iCs/>
          <w:color w:val="FF0000"/>
          <w:sz w:val="20"/>
          <w:szCs w:val="20"/>
          <w:shd w:val="clear" w:color="auto" w:fill="FFFFFF"/>
        </w:rPr>
        <w:t>on</w:t>
      </w:r>
      <w:proofErr w:type="spellEnd"/>
      <w:r w:rsidRPr="001527B9" w:rsidR="00136680">
        <w:rPr>
          <w:rStyle w:val="eop"/>
          <w:rFonts w:cs="Segoe UI"/>
          <w:i/>
          <w:iCs/>
          <w:color w:val="FF0000"/>
          <w:sz w:val="20"/>
          <w:szCs w:val="20"/>
          <w:shd w:val="clear" w:color="auto" w:fill="FFFFFF"/>
        </w:rPr>
        <w:t xml:space="preserve"> site” / outros - especificar</w:t>
      </w:r>
      <w:r w:rsidRPr="001527B9" w:rsidR="00136680">
        <w:rPr>
          <w:rStyle w:val="eop"/>
          <w:rFonts w:cs="Segoe UI"/>
          <w:color w:val="3A7C22" w:themeColor="accent6" w:themeShade="BF"/>
          <w:sz w:val="20"/>
          <w:szCs w:val="20"/>
          <w:shd w:val="clear" w:color="auto" w:fill="FFFFFF"/>
        </w:rPr>
        <w:t>].</w:t>
      </w:r>
      <w:r w:rsidRPr="001527B9" w:rsidR="00136680">
        <w:rPr>
          <w:rFonts w:cs="Segoe UI"/>
          <w:color w:val="630F5B"/>
          <w:kern w:val="0"/>
          <w:sz w:val="20"/>
          <w:szCs w:val="20"/>
        </w:rPr>
        <w:t xml:space="preserve"> </w:t>
      </w:r>
      <w:r w:rsidRPr="001527B9" w:rsidR="00136680">
        <w:rPr>
          <w:rFonts w:cs="Segoe UI"/>
          <w:i/>
          <w:iCs/>
          <w:color w:val="7030A0"/>
          <w:kern w:val="0"/>
          <w:sz w:val="20"/>
          <w:szCs w:val="20"/>
        </w:rPr>
        <w:t>[Item obrigatório se exigida garantia complementar]</w:t>
      </w:r>
      <w:r w:rsidRPr="001527B9" w:rsidR="00136680">
        <w:rPr>
          <w:rStyle w:val="eop"/>
          <w:rFonts w:cs="Segoe UI"/>
          <w:i/>
          <w:iCs/>
          <w:color w:val="7030A0"/>
          <w:sz w:val="20"/>
          <w:szCs w:val="20"/>
          <w:shd w:val="clear" w:color="auto" w:fill="FFFFFF"/>
        </w:rPr>
        <w:t xml:space="preserve"> </w:t>
      </w:r>
      <w:permEnd w:id="640443422"/>
    </w:p>
    <w:p w:rsidRPr="001527B9" w:rsidR="00E6410D" w:rsidP="001527B9" w:rsidRDefault="00E6410D" w14:paraId="46D4D84C" w14:textId="77777777">
      <w:pPr>
        <w:tabs>
          <w:tab w:val="left" w:pos="1006"/>
        </w:tabs>
        <w:spacing w:after="0" w:line="240" w:lineRule="auto"/>
        <w:ind w:right="-1"/>
        <w:jc w:val="both"/>
        <w:rPr>
          <w:rStyle w:val="normaltextrun"/>
          <w:rFonts w:cs="Segoe UI"/>
          <w:color w:val="3A7C22" w:themeColor="accent6" w:themeShade="BF"/>
          <w:sz w:val="20"/>
          <w:szCs w:val="20"/>
        </w:rPr>
      </w:pPr>
    </w:p>
    <w:p w:rsidRPr="001527B9" w:rsidR="00E6410D" w:rsidP="001527B9" w:rsidRDefault="00995F3C" w14:paraId="6E7AC688" w14:textId="5F3F0A20">
      <w:pPr>
        <w:tabs>
          <w:tab w:val="left" w:pos="1006"/>
        </w:tabs>
        <w:spacing w:after="0" w:line="240" w:lineRule="auto"/>
        <w:ind w:right="-1"/>
        <w:jc w:val="both"/>
        <w:rPr>
          <w:rFonts w:cs="Segoe UI"/>
          <w:color w:val="7030A0"/>
          <w:sz w:val="20"/>
          <w:szCs w:val="20"/>
        </w:rPr>
      </w:pPr>
      <w:permStart w:edGrp="everyone" w:id="396370302"/>
      <w:r w:rsidRPr="001527B9">
        <w:rPr>
          <w:rStyle w:val="normaltextrun"/>
          <w:rFonts w:cs="Segoe UI"/>
          <w:color w:val="3A7C22" w:themeColor="accent6" w:themeShade="BF"/>
          <w:sz w:val="20"/>
          <w:szCs w:val="20"/>
        </w:rPr>
        <w:t>4.1.</w:t>
      </w:r>
      <w:r w:rsidRPr="001527B9" w:rsidR="00491D2C">
        <w:rPr>
          <w:rStyle w:val="normaltextrun"/>
          <w:rFonts w:cs="Segoe UI"/>
          <w:color w:val="3A7C22" w:themeColor="accent6" w:themeShade="BF"/>
          <w:sz w:val="20"/>
          <w:szCs w:val="20"/>
        </w:rPr>
        <w:t>2</w:t>
      </w:r>
      <w:r w:rsidRPr="001527B9">
        <w:rPr>
          <w:rStyle w:val="normaltextrun"/>
          <w:rFonts w:cs="Segoe UI"/>
          <w:color w:val="3A7C22" w:themeColor="accent6" w:themeShade="BF"/>
          <w:sz w:val="20"/>
          <w:szCs w:val="20"/>
        </w:rPr>
        <w:t>.2.</w:t>
      </w:r>
      <w:r w:rsidRPr="001527B9" w:rsidR="00136680">
        <w:rPr>
          <w:rStyle w:val="normaltextrun"/>
          <w:rFonts w:cs="Segoe UI"/>
          <w:color w:val="3A7C22" w:themeColor="accent6" w:themeShade="BF"/>
          <w:sz w:val="20"/>
          <w:szCs w:val="20"/>
        </w:rPr>
        <w:t>9</w:t>
      </w:r>
      <w:r w:rsidRPr="001527B9">
        <w:rPr>
          <w:rStyle w:val="normaltextrun"/>
          <w:rFonts w:cs="Segoe UI"/>
          <w:color w:val="3A7C22" w:themeColor="accent6" w:themeShade="BF"/>
          <w:sz w:val="20"/>
          <w:szCs w:val="20"/>
        </w:rPr>
        <w:t xml:space="preserve"> A garantia abrange a realização da </w:t>
      </w:r>
      <w:r w:rsidRPr="001527B9">
        <w:rPr>
          <w:rStyle w:val="normaltextrun"/>
          <w:rFonts w:cs="Segoe UI"/>
          <w:b/>
          <w:bCs/>
          <w:color w:val="3A7C22" w:themeColor="accent6" w:themeShade="BF"/>
          <w:sz w:val="20"/>
          <w:szCs w:val="20"/>
        </w:rPr>
        <w:t>manutenção preventiva</w:t>
      </w:r>
      <w:r w:rsidRPr="001527B9">
        <w:rPr>
          <w:rStyle w:val="normaltextrun"/>
          <w:rFonts w:cs="Segoe UI"/>
          <w:color w:val="3A7C22" w:themeColor="accent6" w:themeShade="BF"/>
          <w:sz w:val="20"/>
          <w:szCs w:val="20"/>
        </w:rPr>
        <w:t xml:space="preserve"> d</w:t>
      </w:r>
      <w:r w:rsidRPr="001527B9" w:rsidR="00E72D84">
        <w:rPr>
          <w:rStyle w:val="normaltextrun"/>
          <w:rFonts w:cs="Segoe UI"/>
          <w:color w:val="3A7C22" w:themeColor="accent6" w:themeShade="BF"/>
          <w:sz w:val="20"/>
          <w:szCs w:val="20"/>
        </w:rPr>
        <w:t xml:space="preserve">a solução </w:t>
      </w:r>
      <w:r w:rsidRPr="001527B9" w:rsidR="007C6542">
        <w:rPr>
          <w:rFonts w:cs="Segoe UI"/>
          <w:color w:val="FB0007"/>
          <w:kern w:val="0"/>
          <w:sz w:val="20"/>
          <w:szCs w:val="20"/>
        </w:rPr>
        <w:t>[</w:t>
      </w:r>
      <w:r w:rsidRPr="001527B9" w:rsidR="007C6542">
        <w:rPr>
          <w:rFonts w:cs="Segoe UI"/>
          <w:i/>
          <w:iCs/>
          <w:color w:val="FB0007"/>
          <w:kern w:val="0"/>
          <w:sz w:val="20"/>
          <w:szCs w:val="20"/>
        </w:rPr>
        <w:t>pelo fabricante OU pelo fornecedor OU por meio de assistência técnica autorizada</w:t>
      </w:r>
      <w:r w:rsidRPr="001527B9" w:rsidR="007C6542">
        <w:rPr>
          <w:rFonts w:cs="Segoe UI"/>
          <w:color w:val="FB0007"/>
          <w:kern w:val="0"/>
          <w:sz w:val="20"/>
          <w:szCs w:val="20"/>
        </w:rPr>
        <w:t>]</w:t>
      </w:r>
      <w:r w:rsidRPr="001527B9" w:rsidR="007C6542">
        <w:rPr>
          <w:rFonts w:cs="Segoe UI"/>
          <w:color w:val="000000"/>
          <w:kern w:val="0"/>
          <w:sz w:val="20"/>
          <w:szCs w:val="20"/>
        </w:rPr>
        <w:t xml:space="preserve">, </w:t>
      </w:r>
      <w:r w:rsidRPr="001527B9">
        <w:rPr>
          <w:rFonts w:eastAsia="Arial" w:cs="Segoe UI"/>
          <w:color w:val="3A7C22" w:themeColor="accent6" w:themeShade="BF"/>
          <w:sz w:val="20"/>
          <w:szCs w:val="20"/>
        </w:rPr>
        <w:t xml:space="preserve">conforme </w:t>
      </w:r>
      <w:r w:rsidRPr="001527B9">
        <w:rPr>
          <w:rFonts w:eastAsia="Arial" w:cs="Segoe UI"/>
          <w:i/>
          <w:iCs/>
          <w:color w:val="FF0000"/>
          <w:sz w:val="20"/>
          <w:szCs w:val="20"/>
        </w:rPr>
        <w:t xml:space="preserve">[inserir forma/prazo de atendimento - ex. conforme cronograma semestral] </w:t>
      </w:r>
      <w:r w:rsidRPr="001527B9">
        <w:rPr>
          <w:rFonts w:eastAsia="Arial" w:cs="Segoe UI"/>
          <w:color w:val="3A7C22" w:themeColor="accent6" w:themeShade="BF"/>
          <w:sz w:val="20"/>
          <w:szCs w:val="20"/>
        </w:rPr>
        <w:t>de acordo com as normas técnicas específicas</w:t>
      </w:r>
      <w:r w:rsidRPr="001527B9">
        <w:rPr>
          <w:rFonts w:eastAsia="Arial" w:cs="Segoe UI"/>
          <w:color w:val="7030A0"/>
          <w:sz w:val="20"/>
          <w:szCs w:val="20"/>
        </w:rPr>
        <w:t xml:space="preserve">. </w:t>
      </w:r>
      <w:r w:rsidRPr="001527B9" w:rsidR="007C6542">
        <w:rPr>
          <w:rFonts w:cs="Segoe UI"/>
          <w:i/>
          <w:iCs/>
          <w:color w:val="7030A0"/>
          <w:kern w:val="0"/>
          <w:sz w:val="20"/>
          <w:szCs w:val="20"/>
        </w:rPr>
        <w:t>[Manter esta regra somente se aplicável ao objeto contratual]</w:t>
      </w:r>
      <w:permEnd w:id="396370302"/>
    </w:p>
    <w:p w:rsidRPr="001527B9" w:rsidR="00E6410D" w:rsidP="001527B9" w:rsidRDefault="00E6410D" w14:paraId="771F30F6" w14:textId="77777777">
      <w:pPr>
        <w:pStyle w:val="PargrafodaLista"/>
        <w:tabs>
          <w:tab w:val="left" w:pos="1006"/>
        </w:tabs>
        <w:spacing w:after="0" w:line="240" w:lineRule="auto"/>
        <w:ind w:left="0" w:right="-1"/>
        <w:jc w:val="both"/>
        <w:rPr>
          <w:rStyle w:val="normaltextrun"/>
          <w:rFonts w:cs="Segoe UI"/>
          <w:color w:val="3A7C22" w:themeColor="accent6" w:themeShade="BF"/>
          <w:sz w:val="20"/>
          <w:szCs w:val="20"/>
        </w:rPr>
      </w:pPr>
    </w:p>
    <w:p w:rsidRPr="001527B9" w:rsidR="00E6410D" w:rsidP="001527B9" w:rsidRDefault="00FF254A" w14:paraId="02A63A3E" w14:textId="6144A222">
      <w:pPr>
        <w:tabs>
          <w:tab w:val="left" w:pos="1006"/>
        </w:tabs>
        <w:spacing w:after="0" w:line="240" w:lineRule="auto"/>
        <w:ind w:right="-1"/>
        <w:jc w:val="both"/>
        <w:rPr>
          <w:rFonts w:eastAsia="Arial" w:cs="Segoe UI"/>
          <w:color w:val="7030A0"/>
          <w:sz w:val="20"/>
          <w:szCs w:val="20"/>
        </w:rPr>
      </w:pPr>
      <w:permStart w:edGrp="everyone" w:id="1076499878"/>
      <w:r w:rsidRPr="001527B9">
        <w:rPr>
          <w:rStyle w:val="normaltextrun"/>
          <w:rFonts w:cs="Segoe UI"/>
          <w:color w:val="3A7C22" w:themeColor="accent6" w:themeShade="BF"/>
          <w:sz w:val="20"/>
          <w:szCs w:val="20"/>
        </w:rPr>
        <w:t>4.1.</w:t>
      </w:r>
      <w:r w:rsidRPr="001527B9" w:rsidR="00491D2C">
        <w:rPr>
          <w:rStyle w:val="normaltextrun"/>
          <w:rFonts w:cs="Segoe UI"/>
          <w:color w:val="3A7C22" w:themeColor="accent6" w:themeShade="BF"/>
          <w:sz w:val="20"/>
          <w:szCs w:val="20"/>
        </w:rPr>
        <w:t>2</w:t>
      </w:r>
      <w:r w:rsidRPr="001527B9">
        <w:rPr>
          <w:rStyle w:val="normaltextrun"/>
          <w:rFonts w:cs="Segoe UI"/>
          <w:color w:val="3A7C22" w:themeColor="accent6" w:themeShade="BF"/>
          <w:sz w:val="20"/>
          <w:szCs w:val="20"/>
        </w:rPr>
        <w:t>.2.</w:t>
      </w:r>
      <w:r w:rsidRPr="001527B9" w:rsidR="00136680">
        <w:rPr>
          <w:rStyle w:val="normaltextrun"/>
          <w:rFonts w:cs="Segoe UI"/>
          <w:color w:val="3A7C22" w:themeColor="accent6" w:themeShade="BF"/>
          <w:sz w:val="20"/>
          <w:szCs w:val="20"/>
        </w:rPr>
        <w:t>9</w:t>
      </w:r>
      <w:r w:rsidRPr="001527B9">
        <w:rPr>
          <w:rStyle w:val="normaltextrun"/>
          <w:rFonts w:cs="Segoe UI"/>
          <w:color w:val="3A7C22" w:themeColor="accent6" w:themeShade="BF"/>
          <w:sz w:val="20"/>
          <w:szCs w:val="20"/>
        </w:rPr>
        <w:t xml:space="preserve">.1 </w:t>
      </w:r>
      <w:r w:rsidRPr="001527B9">
        <w:rPr>
          <w:rStyle w:val="normaltextrun"/>
          <w:rFonts w:cs="Segoe UI"/>
          <w:color w:val="3A7C22" w:themeColor="accent6" w:themeShade="BF"/>
          <w:sz w:val="20"/>
          <w:szCs w:val="20"/>
          <w:shd w:val="clear" w:color="auto" w:fill="FFFFFF"/>
        </w:rPr>
        <w:t>Entende-se por</w:t>
      </w:r>
      <w:r w:rsidRPr="001527B9">
        <w:rPr>
          <w:rFonts w:eastAsia="Arial" w:cs="Segoe UI"/>
          <w:b/>
          <w:bCs/>
          <w:color w:val="3A7C22" w:themeColor="accent6" w:themeShade="BF"/>
          <w:sz w:val="20"/>
          <w:szCs w:val="20"/>
        </w:rPr>
        <w:t xml:space="preserve"> </w:t>
      </w:r>
      <w:r w:rsidRPr="001527B9">
        <w:rPr>
          <w:rFonts w:eastAsia="Arial" w:cs="Segoe UI"/>
          <w:color w:val="3A7C22" w:themeColor="accent6" w:themeShade="BF"/>
          <w:sz w:val="20"/>
          <w:szCs w:val="20"/>
        </w:rPr>
        <w:t xml:space="preserve">manutenção preventiva aquela realizada regularmente e planejada com antecedência, com o objetivo de prevenir falhas ou problemas antes que eles ocorram. </w:t>
      </w:r>
      <w:r w:rsidRPr="001527B9" w:rsidR="007C6542">
        <w:rPr>
          <w:rFonts w:cs="Segoe UI"/>
          <w:i/>
          <w:iCs/>
          <w:color w:val="7030A0"/>
          <w:kern w:val="0"/>
          <w:sz w:val="20"/>
          <w:szCs w:val="20"/>
        </w:rPr>
        <w:t>[Manter esta regra somente se aplicável ao objeto contratual]</w:t>
      </w:r>
    </w:p>
    <w:permEnd w:id="1076499878"/>
    <w:p w:rsidRPr="001527B9" w:rsidR="00E6410D" w:rsidP="001527B9" w:rsidRDefault="00E6410D" w14:paraId="3E150D27" w14:textId="77777777">
      <w:pPr>
        <w:pStyle w:val="PargrafodaLista"/>
        <w:tabs>
          <w:tab w:val="left" w:pos="1006"/>
        </w:tabs>
        <w:spacing w:after="0" w:line="240" w:lineRule="auto"/>
        <w:ind w:left="0" w:right="-1"/>
        <w:jc w:val="both"/>
        <w:rPr>
          <w:rStyle w:val="normaltextrun"/>
          <w:rFonts w:eastAsia="Arial" w:cs="Segoe UI"/>
          <w:b/>
          <w:color w:val="3A7C22" w:themeColor="accent6" w:themeShade="BF"/>
          <w:sz w:val="20"/>
          <w:szCs w:val="20"/>
        </w:rPr>
      </w:pPr>
    </w:p>
    <w:p w:rsidRPr="001527B9" w:rsidR="00E6410D" w:rsidP="001527B9" w:rsidRDefault="00FF254A" w14:paraId="48A66697" w14:textId="2D3488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Style w:val="normaltextrun"/>
          <w:rFonts w:cs="Segoe UI"/>
          <w:color w:val="7030A0"/>
          <w:kern w:val="0"/>
          <w:sz w:val="20"/>
          <w:szCs w:val="20"/>
        </w:rPr>
      </w:pPr>
      <w:permStart w:edGrp="everyone" w:id="1869567834"/>
      <w:r w:rsidRPr="001527B9">
        <w:rPr>
          <w:rStyle w:val="normaltextrun"/>
          <w:rFonts w:cs="Segoe UI"/>
          <w:color w:val="3A7C22" w:themeColor="accent6" w:themeShade="BF"/>
          <w:sz w:val="20"/>
          <w:szCs w:val="20"/>
        </w:rPr>
        <w:t>4.1.</w:t>
      </w:r>
      <w:r w:rsidRPr="001527B9" w:rsidR="00491D2C">
        <w:rPr>
          <w:rStyle w:val="normaltextrun"/>
          <w:rFonts w:cs="Segoe UI"/>
          <w:color w:val="3A7C22" w:themeColor="accent6" w:themeShade="BF"/>
          <w:sz w:val="20"/>
          <w:szCs w:val="20"/>
        </w:rPr>
        <w:t>2</w:t>
      </w:r>
      <w:r w:rsidRPr="001527B9">
        <w:rPr>
          <w:rStyle w:val="normaltextrun"/>
          <w:rFonts w:cs="Segoe UI"/>
          <w:color w:val="3A7C22" w:themeColor="accent6" w:themeShade="BF"/>
          <w:sz w:val="20"/>
          <w:szCs w:val="20"/>
        </w:rPr>
        <w:t>.2.</w:t>
      </w:r>
      <w:r w:rsidRPr="001527B9" w:rsidR="00136680">
        <w:rPr>
          <w:rStyle w:val="normaltextrun"/>
          <w:rFonts w:cs="Segoe UI"/>
          <w:color w:val="3A7C22" w:themeColor="accent6" w:themeShade="BF"/>
          <w:sz w:val="20"/>
          <w:szCs w:val="20"/>
        </w:rPr>
        <w:t>10</w:t>
      </w:r>
      <w:r w:rsidRPr="001527B9">
        <w:rPr>
          <w:rStyle w:val="normaltextrun"/>
          <w:rFonts w:cs="Segoe UI"/>
          <w:color w:val="3A7C22" w:themeColor="accent6" w:themeShade="BF"/>
          <w:sz w:val="20"/>
          <w:szCs w:val="20"/>
        </w:rPr>
        <w:t xml:space="preserve"> A garantia abrange a realização da </w:t>
      </w:r>
      <w:r w:rsidRPr="001527B9">
        <w:rPr>
          <w:rStyle w:val="normaltextrun"/>
          <w:rFonts w:cs="Segoe UI"/>
          <w:b/>
          <w:bCs/>
          <w:color w:val="3A7C22" w:themeColor="accent6" w:themeShade="BF"/>
          <w:sz w:val="20"/>
          <w:szCs w:val="20"/>
        </w:rPr>
        <w:t xml:space="preserve">manutenção </w:t>
      </w:r>
      <w:bookmarkEnd w:id="6"/>
      <w:bookmarkEnd w:id="7"/>
      <w:r w:rsidRPr="001527B9">
        <w:rPr>
          <w:rStyle w:val="normaltextrun"/>
          <w:rFonts w:cs="Segoe UI"/>
          <w:b/>
          <w:bCs/>
          <w:color w:val="3A7C22" w:themeColor="accent6" w:themeShade="BF"/>
          <w:sz w:val="20"/>
          <w:szCs w:val="20"/>
        </w:rPr>
        <w:t>corretiva</w:t>
      </w:r>
      <w:r w:rsidRPr="001527B9">
        <w:rPr>
          <w:rStyle w:val="normaltextrun"/>
          <w:rFonts w:cs="Segoe UI"/>
          <w:color w:val="3A7C22" w:themeColor="accent6" w:themeShade="BF"/>
          <w:sz w:val="20"/>
          <w:szCs w:val="20"/>
        </w:rPr>
        <w:t xml:space="preserve"> </w:t>
      </w:r>
      <w:r w:rsidRPr="001527B9" w:rsidR="00E72D84">
        <w:rPr>
          <w:rStyle w:val="normaltextrun"/>
          <w:rFonts w:cs="Segoe UI"/>
          <w:color w:val="3A7C22" w:themeColor="accent6" w:themeShade="BF"/>
          <w:sz w:val="20"/>
          <w:szCs w:val="20"/>
        </w:rPr>
        <w:t>da solução</w:t>
      </w:r>
      <w:r w:rsidRPr="001527B9">
        <w:rPr>
          <w:rStyle w:val="normaltextrun"/>
          <w:rFonts w:cs="Segoe UI"/>
          <w:color w:val="3A7C22" w:themeColor="accent6" w:themeShade="BF"/>
          <w:sz w:val="20"/>
          <w:szCs w:val="20"/>
        </w:rPr>
        <w:t xml:space="preserve"> </w:t>
      </w:r>
      <w:r w:rsidRPr="001527B9" w:rsidR="007C6542">
        <w:rPr>
          <w:rFonts w:cs="Segoe UI"/>
          <w:color w:val="FB0007"/>
          <w:kern w:val="0"/>
          <w:sz w:val="20"/>
          <w:szCs w:val="20"/>
        </w:rPr>
        <w:t>[</w:t>
      </w:r>
      <w:r w:rsidRPr="001527B9" w:rsidR="007C6542">
        <w:rPr>
          <w:rFonts w:cs="Segoe UI"/>
          <w:i/>
          <w:iCs/>
          <w:color w:val="FB0007"/>
          <w:kern w:val="0"/>
          <w:sz w:val="20"/>
          <w:szCs w:val="20"/>
        </w:rPr>
        <w:t>pelo fabricante OU pelo fornecedor OU por meio de assistência técnica autorizada]</w:t>
      </w:r>
      <w:r w:rsidRPr="001527B9">
        <w:rPr>
          <w:rStyle w:val="normaltextrun"/>
          <w:rFonts w:cs="Segoe UI"/>
          <w:color w:val="3A7C22" w:themeColor="accent6" w:themeShade="BF"/>
          <w:sz w:val="20"/>
          <w:szCs w:val="20"/>
        </w:rPr>
        <w:t>, de acordo com as normas técnicas específicas.</w:t>
      </w:r>
      <w:r w:rsidRPr="001527B9" w:rsidR="007C6542">
        <w:rPr>
          <w:rStyle w:val="normaltextrun"/>
          <w:rFonts w:cs="Segoe UI"/>
          <w:color w:val="3A7C22" w:themeColor="accent6" w:themeShade="BF"/>
          <w:sz w:val="20"/>
          <w:szCs w:val="20"/>
        </w:rPr>
        <w:t xml:space="preserve"> </w:t>
      </w:r>
      <w:r w:rsidRPr="001527B9" w:rsidR="007C6542">
        <w:rPr>
          <w:rFonts w:cs="Segoe UI"/>
          <w:i/>
          <w:iCs/>
          <w:color w:val="7030A0"/>
          <w:kern w:val="0"/>
          <w:sz w:val="20"/>
          <w:szCs w:val="20"/>
        </w:rPr>
        <w:t>[Item obrigatório se exigida garantia complementar]</w:t>
      </w:r>
    </w:p>
    <w:permEnd w:id="1869567834"/>
    <w:p w:rsidRPr="001527B9" w:rsidR="00E6410D" w:rsidP="001527B9" w:rsidRDefault="00E6410D" w14:paraId="32BA7C08" w14:textId="77777777">
      <w:pPr>
        <w:pStyle w:val="PargrafodaLista"/>
        <w:tabs>
          <w:tab w:val="left" w:pos="1006"/>
        </w:tabs>
        <w:spacing w:after="0" w:line="240" w:lineRule="auto"/>
        <w:ind w:left="0" w:right="-1"/>
        <w:rPr>
          <w:rStyle w:val="normaltextrun"/>
          <w:rFonts w:cs="Segoe UI"/>
          <w:color w:val="3A7C22" w:themeColor="accent6" w:themeShade="BF"/>
          <w:sz w:val="20"/>
          <w:szCs w:val="20"/>
          <w:shd w:val="clear" w:color="auto" w:fill="FFFFFF"/>
        </w:rPr>
      </w:pPr>
    </w:p>
    <w:p w:rsidRPr="001527B9" w:rsidR="00E6410D" w:rsidP="001527B9" w:rsidRDefault="00FF254A" w14:paraId="37351C31" w14:textId="709C01C3">
      <w:pPr>
        <w:tabs>
          <w:tab w:val="left" w:pos="1006"/>
        </w:tabs>
        <w:spacing w:after="0" w:line="240" w:lineRule="auto"/>
        <w:ind w:right="-1"/>
        <w:jc w:val="both"/>
        <w:rPr>
          <w:rStyle w:val="normaltextrun"/>
          <w:rFonts w:eastAsia="Arial" w:cs="Segoe UI"/>
          <w:b/>
          <w:bCs/>
          <w:color w:val="7030A0"/>
          <w:sz w:val="20"/>
          <w:szCs w:val="20"/>
        </w:rPr>
      </w:pPr>
      <w:permStart w:edGrp="everyone" w:id="798116439"/>
      <w:r w:rsidRPr="001527B9">
        <w:rPr>
          <w:rStyle w:val="normaltextrun"/>
          <w:rFonts w:cs="Segoe UI"/>
          <w:color w:val="3A7C22" w:themeColor="accent6" w:themeShade="BF"/>
          <w:sz w:val="20"/>
          <w:szCs w:val="20"/>
        </w:rPr>
        <w:t>4.1.</w:t>
      </w:r>
      <w:r w:rsidRPr="001527B9" w:rsidR="00491D2C">
        <w:rPr>
          <w:rStyle w:val="normaltextrun"/>
          <w:rFonts w:cs="Segoe UI"/>
          <w:color w:val="3A7C22" w:themeColor="accent6" w:themeShade="BF"/>
          <w:sz w:val="20"/>
          <w:szCs w:val="20"/>
        </w:rPr>
        <w:t>2</w:t>
      </w:r>
      <w:r w:rsidRPr="001527B9">
        <w:rPr>
          <w:rStyle w:val="normaltextrun"/>
          <w:rFonts w:cs="Segoe UI"/>
          <w:color w:val="3A7C22" w:themeColor="accent6" w:themeShade="BF"/>
          <w:sz w:val="20"/>
          <w:szCs w:val="20"/>
        </w:rPr>
        <w:t>.2.</w:t>
      </w:r>
      <w:r w:rsidRPr="001527B9" w:rsidR="00136680">
        <w:rPr>
          <w:rStyle w:val="normaltextrun"/>
          <w:rFonts w:cs="Segoe UI"/>
          <w:color w:val="3A7C22" w:themeColor="accent6" w:themeShade="BF"/>
          <w:sz w:val="20"/>
          <w:szCs w:val="20"/>
        </w:rPr>
        <w:t>10</w:t>
      </w:r>
      <w:r w:rsidRPr="001527B9">
        <w:rPr>
          <w:rStyle w:val="normaltextrun"/>
          <w:rFonts w:cs="Segoe UI"/>
          <w:color w:val="3A7C22" w:themeColor="accent6" w:themeShade="BF"/>
          <w:sz w:val="20"/>
          <w:szCs w:val="20"/>
        </w:rPr>
        <w:t xml:space="preserve">.1 </w:t>
      </w:r>
      <w:r w:rsidRPr="001527B9">
        <w:rPr>
          <w:rStyle w:val="normaltextrun"/>
          <w:rFonts w:cs="Segoe UI"/>
          <w:color w:val="3A7C22" w:themeColor="accent6" w:themeShade="BF"/>
          <w:sz w:val="20"/>
          <w:szCs w:val="20"/>
          <w:shd w:val="clear" w:color="auto" w:fill="FFFFFF"/>
        </w:rPr>
        <w:t xml:space="preserve">Entende-se por manutenção corretiva aquela destinada a corrigir os defeitos apresentados </w:t>
      </w:r>
      <w:r w:rsidRPr="001527B9" w:rsidR="00E72D84">
        <w:rPr>
          <w:rStyle w:val="normaltextrun"/>
          <w:rFonts w:cs="Segoe UI"/>
          <w:color w:val="3A7C22" w:themeColor="accent6" w:themeShade="BF"/>
          <w:sz w:val="20"/>
          <w:szCs w:val="20"/>
          <w:shd w:val="clear" w:color="auto" w:fill="FFFFFF"/>
        </w:rPr>
        <w:t>nos serviços</w:t>
      </w:r>
      <w:r w:rsidRPr="001527B9">
        <w:rPr>
          <w:rStyle w:val="normaltextrun"/>
          <w:rFonts w:cs="Segoe UI"/>
          <w:color w:val="3A7C22" w:themeColor="accent6" w:themeShade="BF"/>
          <w:sz w:val="20"/>
          <w:szCs w:val="20"/>
          <w:shd w:val="clear" w:color="auto" w:fill="FFFFFF"/>
        </w:rPr>
        <w:t xml:space="preserve"> compreendendo a substituição de peças, a realização de ajustes, reparos e correções necessárias.</w:t>
      </w:r>
      <w:r w:rsidRPr="001527B9" w:rsidR="007C6542">
        <w:rPr>
          <w:rFonts w:cs="Segoe UI"/>
          <w:i/>
          <w:iCs/>
          <w:color w:val="630060"/>
          <w:kern w:val="0"/>
          <w:sz w:val="20"/>
          <w:szCs w:val="20"/>
        </w:rPr>
        <w:t xml:space="preserve"> </w:t>
      </w:r>
      <w:r w:rsidRPr="001527B9" w:rsidR="007C6542">
        <w:rPr>
          <w:rFonts w:cs="Segoe UI"/>
          <w:i/>
          <w:iCs/>
          <w:color w:val="7030A0"/>
          <w:kern w:val="0"/>
          <w:sz w:val="20"/>
          <w:szCs w:val="20"/>
        </w:rPr>
        <w:t>[Item obrigatório se exigida garantia complementar]</w:t>
      </w:r>
    </w:p>
    <w:permEnd w:id="798116439"/>
    <w:p w:rsidRPr="001527B9" w:rsidR="00E6410D" w:rsidP="001527B9" w:rsidRDefault="00E6410D" w14:paraId="0B87631D" w14:textId="77777777">
      <w:pPr>
        <w:tabs>
          <w:tab w:val="left" w:pos="1006"/>
        </w:tabs>
        <w:spacing w:after="0" w:line="240" w:lineRule="auto"/>
        <w:ind w:right="-1"/>
        <w:jc w:val="both"/>
        <w:rPr>
          <w:rStyle w:val="normaltextrun"/>
          <w:rFonts w:cs="Segoe UI"/>
          <w:color w:val="7030A0"/>
          <w:sz w:val="20"/>
          <w:szCs w:val="20"/>
        </w:rPr>
      </w:pPr>
    </w:p>
    <w:p w:rsidRPr="001527B9" w:rsidR="00E6410D" w:rsidP="001527B9" w:rsidRDefault="00995F3C" w14:paraId="63F204CF" w14:textId="51F74614">
      <w:pPr>
        <w:tabs>
          <w:tab w:val="left" w:pos="1006"/>
        </w:tabs>
        <w:spacing w:after="0" w:line="240" w:lineRule="auto"/>
        <w:ind w:right="-1"/>
        <w:jc w:val="both"/>
        <w:rPr>
          <w:rStyle w:val="normaltextrun"/>
          <w:rFonts w:cs="Segoe UI"/>
          <w:color w:val="3A7C22" w:themeColor="accent6" w:themeShade="BF"/>
          <w:sz w:val="20"/>
          <w:szCs w:val="20"/>
        </w:rPr>
      </w:pPr>
      <w:permStart w:edGrp="everyone" w:id="61420697"/>
      <w:r w:rsidRPr="001527B9">
        <w:rPr>
          <w:rStyle w:val="normaltextrun"/>
          <w:rFonts w:cs="Segoe UI"/>
          <w:color w:val="3A7C22" w:themeColor="accent6" w:themeShade="BF"/>
          <w:sz w:val="20"/>
          <w:szCs w:val="20"/>
        </w:rPr>
        <w:t>4.1.</w:t>
      </w:r>
      <w:r w:rsidRPr="001527B9" w:rsidR="00491D2C">
        <w:rPr>
          <w:rStyle w:val="normaltextrun"/>
          <w:rFonts w:cs="Segoe UI"/>
          <w:color w:val="3A7C22" w:themeColor="accent6" w:themeShade="BF"/>
          <w:sz w:val="20"/>
          <w:szCs w:val="20"/>
        </w:rPr>
        <w:t>2</w:t>
      </w:r>
      <w:r w:rsidRPr="001527B9">
        <w:rPr>
          <w:rStyle w:val="normaltextrun"/>
          <w:rFonts w:cs="Segoe UI"/>
          <w:color w:val="3A7C22" w:themeColor="accent6" w:themeShade="BF"/>
          <w:sz w:val="20"/>
          <w:szCs w:val="20"/>
        </w:rPr>
        <w:t>.2.1</w:t>
      </w:r>
      <w:r w:rsidRPr="001527B9" w:rsidR="00136680">
        <w:rPr>
          <w:rStyle w:val="normaltextrun"/>
          <w:rFonts w:cs="Segoe UI"/>
          <w:color w:val="3A7C22" w:themeColor="accent6" w:themeShade="BF"/>
          <w:sz w:val="20"/>
          <w:szCs w:val="20"/>
        </w:rPr>
        <w:t>1</w:t>
      </w:r>
      <w:r w:rsidRPr="001527B9">
        <w:rPr>
          <w:rStyle w:val="normaltextrun"/>
          <w:rFonts w:cs="Segoe UI"/>
          <w:color w:val="3A7C22" w:themeColor="accent6" w:themeShade="BF"/>
          <w:sz w:val="20"/>
          <w:szCs w:val="20"/>
        </w:rPr>
        <w:t xml:space="preserve"> </w:t>
      </w:r>
      <w:r w:rsidRPr="001527B9" w:rsidR="00E72D84">
        <w:rPr>
          <w:rStyle w:val="normaltextrun"/>
          <w:rFonts w:cs="Segoe UI"/>
          <w:color w:val="3A7C22" w:themeColor="accent6" w:themeShade="BF"/>
          <w:sz w:val="20"/>
          <w:szCs w:val="20"/>
        </w:rPr>
        <w:t xml:space="preserve">A solução </w:t>
      </w:r>
      <w:r w:rsidRPr="001527B9">
        <w:rPr>
          <w:rStyle w:val="normaltextrun"/>
          <w:rFonts w:cs="Segoe UI"/>
          <w:color w:val="3A7C22" w:themeColor="accent6" w:themeShade="BF"/>
          <w:sz w:val="20"/>
          <w:szCs w:val="20"/>
        </w:rPr>
        <w:t>que apresentar vício ou defeito</w:t>
      </w:r>
      <w:r w:rsidRPr="001527B9" w:rsidR="00E72D84">
        <w:rPr>
          <w:rStyle w:val="normaltextrun"/>
          <w:rFonts w:cs="Segoe UI"/>
          <w:color w:val="3A7C22" w:themeColor="accent6" w:themeShade="BF"/>
          <w:sz w:val="20"/>
          <w:szCs w:val="20"/>
        </w:rPr>
        <w:t>s ou incorreções resultantes da execução ou dos materiais empregados n</w:t>
      </w:r>
      <w:r w:rsidRPr="001527B9">
        <w:rPr>
          <w:rStyle w:val="normaltextrun"/>
          <w:rFonts w:cs="Segoe UI"/>
          <w:color w:val="3A7C22" w:themeColor="accent6" w:themeShade="BF"/>
          <w:sz w:val="20"/>
          <w:szCs w:val="20"/>
        </w:rPr>
        <w:t xml:space="preserve">o período de vigência da garantia deverão ser </w:t>
      </w:r>
      <w:r w:rsidRPr="001527B9" w:rsidR="00E72D84">
        <w:rPr>
          <w:rStyle w:val="normaltextrun"/>
          <w:rFonts w:cs="Segoe UI"/>
          <w:color w:val="3A7C22" w:themeColor="accent6" w:themeShade="BF"/>
          <w:sz w:val="20"/>
          <w:szCs w:val="20"/>
        </w:rPr>
        <w:t xml:space="preserve">reparados, </w:t>
      </w:r>
      <w:r w:rsidRPr="001527B9">
        <w:rPr>
          <w:rStyle w:val="normaltextrun"/>
          <w:rFonts w:cs="Segoe UI"/>
          <w:color w:val="3A7C22" w:themeColor="accent6" w:themeShade="BF"/>
          <w:sz w:val="20"/>
          <w:szCs w:val="20"/>
        </w:rPr>
        <w:t>c</w:t>
      </w:r>
      <w:r w:rsidRPr="001527B9" w:rsidR="00E72D84">
        <w:rPr>
          <w:rStyle w:val="normaltextrun"/>
          <w:rFonts w:cs="Segoe UI"/>
          <w:color w:val="3A7C22" w:themeColor="accent6" w:themeShade="BF"/>
          <w:sz w:val="20"/>
          <w:szCs w:val="20"/>
        </w:rPr>
        <w:t>orrigidos,</w:t>
      </w:r>
      <w:r w:rsidRPr="001527B9">
        <w:rPr>
          <w:rStyle w:val="normaltextrun"/>
          <w:rFonts w:cs="Segoe UI"/>
          <w:color w:val="3A7C22" w:themeColor="accent6" w:themeShade="BF"/>
          <w:sz w:val="20"/>
          <w:szCs w:val="20"/>
        </w:rPr>
        <w:t xml:space="preserve"> se necessário, substituídos por outros novos, de primeiro uso e originais. Todos os reparos e substituições devem garantir que </w:t>
      </w:r>
      <w:r w:rsidRPr="001527B9" w:rsidR="00E72D84">
        <w:rPr>
          <w:rStyle w:val="normaltextrun"/>
          <w:rFonts w:cs="Segoe UI"/>
          <w:color w:val="3A7C22" w:themeColor="accent6" w:themeShade="BF"/>
          <w:sz w:val="20"/>
          <w:szCs w:val="20"/>
        </w:rPr>
        <w:t>a solução contratada</w:t>
      </w:r>
      <w:r w:rsidRPr="001527B9">
        <w:rPr>
          <w:rStyle w:val="normaltextrun"/>
          <w:rFonts w:cs="Segoe UI"/>
          <w:color w:val="3A7C22" w:themeColor="accent6" w:themeShade="BF"/>
          <w:sz w:val="20"/>
          <w:szCs w:val="20"/>
        </w:rPr>
        <w:t xml:space="preserve"> mantenha padrões de qualidade e desempenho.</w:t>
      </w:r>
      <w:r w:rsidRPr="001527B9" w:rsidR="007C6542">
        <w:rPr>
          <w:rStyle w:val="normaltextrun"/>
          <w:rFonts w:cs="Segoe UI"/>
          <w:color w:val="3A7C22" w:themeColor="accent6" w:themeShade="BF"/>
          <w:sz w:val="20"/>
          <w:szCs w:val="20"/>
        </w:rPr>
        <w:t xml:space="preserve"> </w:t>
      </w:r>
      <w:r w:rsidRPr="001527B9" w:rsidR="007C6542">
        <w:rPr>
          <w:rFonts w:cs="Segoe UI"/>
          <w:i/>
          <w:iCs/>
          <w:color w:val="7030A0"/>
          <w:kern w:val="0"/>
          <w:sz w:val="20"/>
          <w:szCs w:val="20"/>
        </w:rPr>
        <w:t>[Item obrigatório se exigida garantia complementar]</w:t>
      </w:r>
    </w:p>
    <w:permEnd w:id="61420697"/>
    <w:p w:rsidRPr="001527B9" w:rsidR="00E6410D" w:rsidP="001527B9" w:rsidRDefault="00E6410D" w14:paraId="56AF58A8" w14:textId="77777777">
      <w:pPr>
        <w:tabs>
          <w:tab w:val="left" w:pos="1006"/>
        </w:tabs>
        <w:spacing w:after="0" w:line="240" w:lineRule="auto"/>
        <w:ind w:right="-1"/>
        <w:jc w:val="both"/>
        <w:rPr>
          <w:rStyle w:val="normaltextrun"/>
          <w:rFonts w:cs="Segoe UI"/>
          <w:color w:val="3A7C22" w:themeColor="accent6" w:themeShade="BF"/>
          <w:sz w:val="20"/>
          <w:szCs w:val="20"/>
          <w:shd w:val="clear" w:color="auto" w:fill="FFFFFF"/>
        </w:rPr>
      </w:pPr>
    </w:p>
    <w:p w:rsidRPr="001527B9" w:rsidR="00E6410D" w:rsidP="001527B9" w:rsidRDefault="00995F3C" w14:paraId="1FE90E9C" w14:textId="0CF3D8C5">
      <w:pPr>
        <w:tabs>
          <w:tab w:val="left" w:pos="1006"/>
        </w:tabs>
        <w:spacing w:after="0" w:line="240" w:lineRule="auto"/>
        <w:ind w:right="-1"/>
        <w:jc w:val="both"/>
        <w:rPr>
          <w:rStyle w:val="normaltextrun"/>
          <w:rFonts w:cs="Segoe UI"/>
          <w:color w:val="3A7C22" w:themeColor="accent6" w:themeShade="BF"/>
          <w:sz w:val="20"/>
          <w:szCs w:val="20"/>
          <w:shd w:val="clear" w:color="auto" w:fill="FFFFFF"/>
        </w:rPr>
      </w:pPr>
      <w:permStart w:edGrp="everyone" w:id="1442982319"/>
      <w:r w:rsidRPr="001527B9">
        <w:rPr>
          <w:rStyle w:val="normaltextrun"/>
          <w:rFonts w:cs="Segoe UI"/>
          <w:color w:val="3A7C22" w:themeColor="accent6" w:themeShade="BF"/>
          <w:sz w:val="20"/>
          <w:szCs w:val="20"/>
          <w:shd w:val="clear" w:color="auto" w:fill="FFFFFF"/>
        </w:rPr>
        <w:t>4.1.</w:t>
      </w:r>
      <w:r w:rsidRPr="001527B9" w:rsidR="00491D2C">
        <w:rPr>
          <w:rStyle w:val="normaltextrun"/>
          <w:rFonts w:cs="Segoe UI"/>
          <w:color w:val="3A7C22" w:themeColor="accent6" w:themeShade="BF"/>
          <w:sz w:val="20"/>
          <w:szCs w:val="20"/>
          <w:shd w:val="clear" w:color="auto" w:fill="FFFFFF"/>
        </w:rPr>
        <w:t>2</w:t>
      </w:r>
      <w:r w:rsidRPr="001527B9">
        <w:rPr>
          <w:rStyle w:val="normaltextrun"/>
          <w:rFonts w:cs="Segoe UI"/>
          <w:color w:val="3A7C22" w:themeColor="accent6" w:themeShade="BF"/>
          <w:sz w:val="20"/>
          <w:szCs w:val="20"/>
          <w:shd w:val="clear" w:color="auto" w:fill="FFFFFF"/>
        </w:rPr>
        <w:t>.2.1</w:t>
      </w:r>
      <w:r w:rsidRPr="001527B9" w:rsidR="00136680">
        <w:rPr>
          <w:rStyle w:val="normaltextrun"/>
          <w:rFonts w:cs="Segoe UI"/>
          <w:color w:val="3A7C22" w:themeColor="accent6" w:themeShade="BF"/>
          <w:sz w:val="20"/>
          <w:szCs w:val="20"/>
          <w:shd w:val="clear" w:color="auto" w:fill="FFFFFF"/>
        </w:rPr>
        <w:t>2</w:t>
      </w:r>
      <w:r w:rsidRPr="001527B9">
        <w:rPr>
          <w:rStyle w:val="normaltextrun"/>
          <w:rFonts w:cs="Segoe UI"/>
          <w:color w:val="3A7C22" w:themeColor="accent6" w:themeShade="BF"/>
          <w:sz w:val="20"/>
          <w:szCs w:val="20"/>
          <w:shd w:val="clear" w:color="auto" w:fill="FFFFFF"/>
        </w:rPr>
        <w:t xml:space="preserve"> </w:t>
      </w:r>
      <w:r w:rsidRPr="001527B9">
        <w:rPr>
          <w:rStyle w:val="normaltextrun"/>
          <w:rFonts w:cs="Segoe UI"/>
          <w:color w:val="3A7C22" w:themeColor="accent6" w:themeShade="BF"/>
          <w:sz w:val="20"/>
          <w:szCs w:val="20"/>
        </w:rPr>
        <w:t xml:space="preserve">Para </w:t>
      </w:r>
      <w:r w:rsidRPr="001527B9" w:rsidR="00E72D84">
        <w:rPr>
          <w:rStyle w:val="normaltextrun"/>
          <w:rFonts w:cs="Segoe UI"/>
          <w:color w:val="3A7C22" w:themeColor="accent6" w:themeShade="BF"/>
          <w:sz w:val="20"/>
          <w:szCs w:val="20"/>
        </w:rPr>
        <w:t>a solução</w:t>
      </w:r>
      <w:r w:rsidRPr="001527B9">
        <w:rPr>
          <w:rStyle w:val="normaltextrun"/>
          <w:rFonts w:cs="Segoe UI"/>
          <w:color w:val="3A7C22" w:themeColor="accent6" w:themeShade="BF"/>
          <w:sz w:val="20"/>
          <w:szCs w:val="20"/>
        </w:rPr>
        <w:t xml:space="preserve"> que apresentar vício oculto, o prazo para reparo será contado a partir da ciência do defeito pelo MPBA. </w:t>
      </w:r>
      <w:r w:rsidRPr="001527B9" w:rsidR="00E72D84">
        <w:rPr>
          <w:rStyle w:val="normaltextrun"/>
          <w:rFonts w:cs="Segoe UI"/>
          <w:color w:val="3A7C22" w:themeColor="accent6" w:themeShade="BF"/>
          <w:sz w:val="20"/>
          <w:szCs w:val="20"/>
        </w:rPr>
        <w:t xml:space="preserve">A solução </w:t>
      </w:r>
      <w:r w:rsidRPr="001527B9">
        <w:rPr>
          <w:rStyle w:val="normaltextrun"/>
          <w:rFonts w:cs="Segoe UI"/>
          <w:color w:val="3A7C22" w:themeColor="accent6" w:themeShade="BF"/>
          <w:sz w:val="20"/>
          <w:szCs w:val="20"/>
        </w:rPr>
        <w:t>dever</w:t>
      </w:r>
      <w:r w:rsidRPr="001527B9" w:rsidR="00E72D84">
        <w:rPr>
          <w:rStyle w:val="normaltextrun"/>
          <w:rFonts w:cs="Segoe UI"/>
          <w:color w:val="3A7C22" w:themeColor="accent6" w:themeShade="BF"/>
          <w:sz w:val="20"/>
          <w:szCs w:val="20"/>
        </w:rPr>
        <w:t>á</w:t>
      </w:r>
      <w:r w:rsidRPr="001527B9">
        <w:rPr>
          <w:rStyle w:val="normaltextrun"/>
          <w:rFonts w:cs="Segoe UI"/>
          <w:color w:val="3A7C22" w:themeColor="accent6" w:themeShade="BF"/>
          <w:sz w:val="20"/>
          <w:szCs w:val="20"/>
        </w:rPr>
        <w:t xml:space="preserve"> ser consertad</w:t>
      </w:r>
      <w:r w:rsidRPr="001527B9" w:rsidR="00E72D84">
        <w:rPr>
          <w:rStyle w:val="normaltextrun"/>
          <w:rFonts w:cs="Segoe UI"/>
          <w:color w:val="3A7C22" w:themeColor="accent6" w:themeShade="BF"/>
          <w:sz w:val="20"/>
          <w:szCs w:val="20"/>
        </w:rPr>
        <w:t>a</w:t>
      </w:r>
      <w:r w:rsidRPr="001527B9">
        <w:rPr>
          <w:rStyle w:val="normaltextrun"/>
          <w:rFonts w:cs="Segoe UI"/>
          <w:color w:val="3A7C22" w:themeColor="accent6" w:themeShade="BF"/>
          <w:sz w:val="20"/>
          <w:szCs w:val="20"/>
        </w:rPr>
        <w:t xml:space="preserve"> ou, caso necessário, substituíd</w:t>
      </w:r>
      <w:r w:rsidRPr="001527B9" w:rsidR="00E72D84">
        <w:rPr>
          <w:rStyle w:val="normaltextrun"/>
          <w:rFonts w:cs="Segoe UI"/>
          <w:color w:val="3A7C22" w:themeColor="accent6" w:themeShade="BF"/>
          <w:sz w:val="20"/>
          <w:szCs w:val="20"/>
        </w:rPr>
        <w:t>a</w:t>
      </w:r>
      <w:r w:rsidRPr="001527B9">
        <w:rPr>
          <w:rStyle w:val="normaltextrun"/>
          <w:rFonts w:cs="Segoe UI"/>
          <w:color w:val="3A7C22" w:themeColor="accent6" w:themeShade="BF"/>
          <w:sz w:val="20"/>
          <w:szCs w:val="20"/>
        </w:rPr>
        <w:t>, garantindo padrões de qualidade e desempenho.</w:t>
      </w:r>
      <w:r w:rsidRPr="001527B9" w:rsidR="007C6542">
        <w:rPr>
          <w:rStyle w:val="normaltextrun"/>
          <w:rFonts w:cs="Segoe UI"/>
          <w:color w:val="3A7C22" w:themeColor="accent6" w:themeShade="BF"/>
          <w:sz w:val="20"/>
          <w:szCs w:val="20"/>
        </w:rPr>
        <w:t xml:space="preserve"> </w:t>
      </w:r>
      <w:r w:rsidRPr="001527B9" w:rsidR="007C6542">
        <w:rPr>
          <w:rFonts w:cs="Segoe UI"/>
          <w:i/>
          <w:iCs/>
          <w:color w:val="7030A0"/>
          <w:kern w:val="0"/>
          <w:sz w:val="20"/>
          <w:szCs w:val="20"/>
        </w:rPr>
        <w:t>[Item obrigatório se exigida garantia complementar]</w:t>
      </w:r>
      <w:permEnd w:id="1442982319"/>
    </w:p>
    <w:p w:rsidRPr="001527B9" w:rsidR="00E6410D" w:rsidP="001527B9" w:rsidRDefault="00E6410D" w14:paraId="4AE22786" w14:textId="77777777">
      <w:pPr>
        <w:tabs>
          <w:tab w:val="left" w:pos="1006"/>
        </w:tabs>
        <w:spacing w:after="0" w:line="240" w:lineRule="auto"/>
        <w:ind w:right="-1"/>
        <w:jc w:val="both"/>
        <w:rPr>
          <w:rStyle w:val="normaltextrun"/>
          <w:rFonts w:eastAsia="Arial" w:cs="Segoe UI"/>
          <w:b/>
          <w:color w:val="00B050"/>
          <w:sz w:val="20"/>
          <w:szCs w:val="20"/>
        </w:rPr>
      </w:pPr>
    </w:p>
    <w:p w:rsidRPr="001527B9" w:rsidR="00E6410D" w:rsidP="001527B9" w:rsidRDefault="00995F3C" w14:paraId="61132A00" w14:textId="3200A5B1">
      <w:pPr>
        <w:tabs>
          <w:tab w:val="left" w:pos="1006"/>
        </w:tabs>
        <w:spacing w:after="0" w:line="240" w:lineRule="auto"/>
        <w:ind w:right="-1"/>
        <w:jc w:val="both"/>
        <w:rPr>
          <w:rStyle w:val="normaltextrun"/>
          <w:rFonts w:eastAsia="Arial" w:cs="Segoe UI"/>
          <w:b/>
          <w:bCs/>
          <w:color w:val="3A7C22" w:themeColor="accent6" w:themeShade="BF"/>
          <w:sz w:val="20"/>
          <w:szCs w:val="20"/>
        </w:rPr>
      </w:pPr>
      <w:permStart w:edGrp="everyone" w:id="1922128784"/>
      <w:r w:rsidRPr="001527B9">
        <w:rPr>
          <w:rStyle w:val="normaltextrun"/>
          <w:rFonts w:cs="Segoe UI"/>
          <w:color w:val="3A7C22" w:themeColor="accent6" w:themeShade="BF"/>
          <w:sz w:val="20"/>
          <w:szCs w:val="20"/>
          <w:shd w:val="clear" w:color="auto" w:fill="FFFFFF"/>
        </w:rPr>
        <w:t>4.1.</w:t>
      </w:r>
      <w:r w:rsidRPr="001527B9" w:rsidR="00491D2C">
        <w:rPr>
          <w:rStyle w:val="normaltextrun"/>
          <w:rFonts w:cs="Segoe UI"/>
          <w:color w:val="3A7C22" w:themeColor="accent6" w:themeShade="BF"/>
          <w:sz w:val="20"/>
          <w:szCs w:val="20"/>
          <w:shd w:val="clear" w:color="auto" w:fill="FFFFFF"/>
        </w:rPr>
        <w:t>2</w:t>
      </w:r>
      <w:r w:rsidRPr="001527B9">
        <w:rPr>
          <w:rStyle w:val="normaltextrun"/>
          <w:rFonts w:cs="Segoe UI"/>
          <w:color w:val="3A7C22" w:themeColor="accent6" w:themeShade="BF"/>
          <w:sz w:val="20"/>
          <w:szCs w:val="20"/>
          <w:shd w:val="clear" w:color="auto" w:fill="FFFFFF"/>
        </w:rPr>
        <w:t>.2.1</w:t>
      </w:r>
      <w:r w:rsidRPr="001527B9" w:rsidR="00136680">
        <w:rPr>
          <w:rStyle w:val="normaltextrun"/>
          <w:rFonts w:cs="Segoe UI"/>
          <w:color w:val="3A7C22" w:themeColor="accent6" w:themeShade="BF"/>
          <w:sz w:val="20"/>
          <w:szCs w:val="20"/>
          <w:shd w:val="clear" w:color="auto" w:fill="FFFFFF"/>
        </w:rPr>
        <w:t>3</w:t>
      </w:r>
      <w:r w:rsidRPr="001527B9">
        <w:rPr>
          <w:rStyle w:val="normaltextrun"/>
          <w:rFonts w:cs="Segoe UI"/>
          <w:color w:val="3A7C22" w:themeColor="accent6" w:themeShade="BF"/>
          <w:sz w:val="20"/>
          <w:szCs w:val="20"/>
          <w:shd w:val="clear" w:color="auto" w:fill="FFFFFF"/>
        </w:rPr>
        <w:t xml:space="preserve"> Uma vez notificado, o Fornecedor deverá responder ao chamado de abertura do MPBA no prazo de </w:t>
      </w:r>
      <w:r w:rsidRPr="001527B9">
        <w:rPr>
          <w:rStyle w:val="normaltextrun"/>
          <w:rFonts w:cs="Segoe UI"/>
          <w:i/>
          <w:iCs/>
          <w:color w:val="FF0000"/>
          <w:sz w:val="20"/>
          <w:szCs w:val="20"/>
          <w:shd w:val="clear" w:color="auto" w:fill="FFFFFF"/>
        </w:rPr>
        <w:t>[inserir prazo – por ex. 24h]</w:t>
      </w:r>
      <w:r w:rsidRPr="001527B9">
        <w:rPr>
          <w:rStyle w:val="normaltextrun"/>
          <w:rFonts w:cs="Segoe UI"/>
          <w:color w:val="FF0000"/>
          <w:sz w:val="20"/>
          <w:szCs w:val="20"/>
          <w:shd w:val="clear" w:color="auto" w:fill="FFFFFF"/>
        </w:rPr>
        <w:t xml:space="preserve"> </w:t>
      </w:r>
      <w:r w:rsidRPr="001527B9">
        <w:rPr>
          <w:rStyle w:val="normaltextrun"/>
          <w:rFonts w:cs="Segoe UI"/>
          <w:color w:val="3A7C22" w:themeColor="accent6" w:themeShade="BF"/>
          <w:sz w:val="20"/>
          <w:szCs w:val="20"/>
          <w:shd w:val="clear" w:color="auto" w:fill="FFFFFF"/>
        </w:rPr>
        <w:t>e realizar a reparação ou substituição d</w:t>
      </w:r>
      <w:r w:rsidRPr="001527B9" w:rsidR="00E72D84">
        <w:rPr>
          <w:rStyle w:val="normaltextrun"/>
          <w:rFonts w:cs="Segoe UI"/>
          <w:color w:val="3A7C22" w:themeColor="accent6" w:themeShade="BF"/>
          <w:sz w:val="20"/>
          <w:szCs w:val="20"/>
          <w:shd w:val="clear" w:color="auto" w:fill="FFFFFF"/>
        </w:rPr>
        <w:t xml:space="preserve">a solução </w:t>
      </w:r>
      <w:r w:rsidRPr="001527B9">
        <w:rPr>
          <w:rStyle w:val="normaltextrun"/>
          <w:rFonts w:cs="Segoe UI"/>
          <w:color w:val="3A7C22" w:themeColor="accent6" w:themeShade="BF"/>
          <w:sz w:val="20"/>
          <w:szCs w:val="20"/>
          <w:shd w:val="clear" w:color="auto" w:fill="FFFFFF"/>
        </w:rPr>
        <w:t xml:space="preserve">que apresentar vício ou defeito no prazo de até </w:t>
      </w:r>
      <w:r w:rsidRPr="001527B9">
        <w:rPr>
          <w:rStyle w:val="normaltextrun"/>
          <w:rFonts w:cs="Segoe UI"/>
          <w:color w:val="FF0000"/>
          <w:sz w:val="20"/>
          <w:szCs w:val="20"/>
        </w:rPr>
        <w:t>[</w:t>
      </w:r>
      <w:r w:rsidRPr="001527B9">
        <w:rPr>
          <w:rStyle w:val="normaltextrun"/>
          <w:rFonts w:cs="Segoe UI"/>
          <w:i/>
          <w:iCs/>
          <w:color w:val="FF0000"/>
          <w:sz w:val="20"/>
          <w:szCs w:val="20"/>
        </w:rPr>
        <w:t>inserir prazo] ([inserir prazo por extenso]) </w:t>
      </w:r>
      <w:r w:rsidRPr="001527B9" w:rsidR="001E42F3">
        <w:rPr>
          <w:rFonts w:cs="Segoe UI"/>
          <w:color w:val="3A7C22" w:themeColor="accent6" w:themeShade="BF"/>
          <w:sz w:val="20"/>
          <w:szCs w:val="20"/>
        </w:rPr>
        <w:t xml:space="preserve">dias </w:t>
      </w:r>
      <w:r w:rsidRPr="001527B9" w:rsidR="001E42F3">
        <w:rPr>
          <w:rFonts w:cs="Segoe UI"/>
          <w:color w:val="FF0000"/>
          <w:sz w:val="20"/>
          <w:szCs w:val="20"/>
        </w:rPr>
        <w:t>[</w:t>
      </w:r>
      <w:r w:rsidRPr="001527B9" w:rsidR="001E42F3">
        <w:rPr>
          <w:rFonts w:cs="Segoe UI"/>
          <w:i/>
          <w:iCs/>
          <w:color w:val="FF0000"/>
          <w:sz w:val="20"/>
          <w:szCs w:val="20"/>
        </w:rPr>
        <w:t>úteis/corridos]</w:t>
      </w:r>
      <w:r w:rsidRPr="001527B9">
        <w:rPr>
          <w:rStyle w:val="normaltextrun"/>
          <w:rFonts w:cs="Segoe UI"/>
          <w:color w:val="3A7C22" w:themeColor="accent6" w:themeShade="BF"/>
          <w:sz w:val="20"/>
          <w:szCs w:val="20"/>
          <w:shd w:val="clear" w:color="auto" w:fill="FFFFFF"/>
        </w:rPr>
        <w:t>, contados a partir da data d</w:t>
      </w:r>
      <w:r w:rsidRPr="001527B9" w:rsidR="00136680">
        <w:rPr>
          <w:rStyle w:val="normaltextrun"/>
          <w:rFonts w:cs="Segoe UI"/>
          <w:color w:val="3A7C22" w:themeColor="accent6" w:themeShade="BF"/>
          <w:sz w:val="20"/>
          <w:szCs w:val="20"/>
          <w:shd w:val="clear" w:color="auto" w:fill="FFFFFF"/>
        </w:rPr>
        <w:t xml:space="preserve">e abertura do chamado. </w:t>
      </w:r>
      <w:r w:rsidRPr="001527B9" w:rsidR="00136680">
        <w:rPr>
          <w:rFonts w:cs="Segoe UI"/>
          <w:i/>
          <w:iCs/>
          <w:color w:val="7030A0"/>
          <w:kern w:val="0"/>
          <w:sz w:val="20"/>
          <w:szCs w:val="20"/>
        </w:rPr>
        <w:t>[Item obrigatório se exigida garantia complementar]</w:t>
      </w:r>
      <w:permEnd w:id="1922128784"/>
    </w:p>
    <w:p w:rsidRPr="001527B9" w:rsidR="00E6410D" w:rsidP="001527B9" w:rsidRDefault="00E6410D" w14:paraId="373F388A" w14:textId="77777777">
      <w:pPr>
        <w:pStyle w:val="PargrafodaLista"/>
        <w:tabs>
          <w:tab w:val="left" w:pos="1006"/>
        </w:tabs>
        <w:spacing w:after="0" w:line="240" w:lineRule="auto"/>
        <w:ind w:left="0" w:right="-1"/>
        <w:rPr>
          <w:rStyle w:val="normaltextrun"/>
          <w:rFonts w:cs="Segoe UI"/>
          <w:color w:val="3A7C22" w:themeColor="accent6" w:themeShade="BF"/>
          <w:sz w:val="20"/>
          <w:szCs w:val="20"/>
          <w:shd w:val="clear" w:color="auto" w:fill="FFFFFF"/>
        </w:rPr>
      </w:pPr>
    </w:p>
    <w:p w:rsidRPr="001527B9" w:rsidR="00E6410D" w:rsidP="001527B9" w:rsidRDefault="00FF254A" w14:paraId="180FC08E" w14:textId="011F4CA2">
      <w:pPr>
        <w:tabs>
          <w:tab w:val="left" w:pos="1006"/>
        </w:tabs>
        <w:spacing w:after="0" w:line="240" w:lineRule="auto"/>
        <w:ind w:right="-1"/>
        <w:jc w:val="both"/>
        <w:rPr>
          <w:rFonts w:cs="Segoe UI"/>
          <w:i/>
          <w:iCs/>
          <w:color w:val="7030A0"/>
          <w:kern w:val="0"/>
          <w:sz w:val="20"/>
          <w:szCs w:val="20"/>
          <w:u w:color="630060"/>
        </w:rPr>
      </w:pPr>
      <w:permStart w:edGrp="everyone" w:id="45900446"/>
      <w:r w:rsidRPr="001527B9">
        <w:rPr>
          <w:rStyle w:val="normaltextrun"/>
          <w:rFonts w:cs="Segoe UI"/>
          <w:color w:val="3A7C22" w:themeColor="accent6" w:themeShade="BF"/>
          <w:sz w:val="20"/>
          <w:szCs w:val="20"/>
          <w:shd w:val="clear" w:color="auto" w:fill="FFFFFF"/>
        </w:rPr>
        <w:t>4.1.</w:t>
      </w:r>
      <w:r w:rsidRPr="001527B9" w:rsidR="00491D2C">
        <w:rPr>
          <w:rStyle w:val="normaltextrun"/>
          <w:rFonts w:cs="Segoe UI"/>
          <w:color w:val="3A7C22" w:themeColor="accent6" w:themeShade="BF"/>
          <w:sz w:val="20"/>
          <w:szCs w:val="20"/>
          <w:shd w:val="clear" w:color="auto" w:fill="FFFFFF"/>
        </w:rPr>
        <w:t>2</w:t>
      </w:r>
      <w:r w:rsidRPr="001527B9">
        <w:rPr>
          <w:rStyle w:val="normaltextrun"/>
          <w:rFonts w:cs="Segoe UI"/>
          <w:color w:val="3A7C22" w:themeColor="accent6" w:themeShade="BF"/>
          <w:sz w:val="20"/>
          <w:szCs w:val="20"/>
          <w:shd w:val="clear" w:color="auto" w:fill="FFFFFF"/>
        </w:rPr>
        <w:t>.2.1</w:t>
      </w:r>
      <w:r w:rsidRPr="001527B9" w:rsidR="00136680">
        <w:rPr>
          <w:rStyle w:val="normaltextrun"/>
          <w:rFonts w:cs="Segoe UI"/>
          <w:color w:val="3A7C22" w:themeColor="accent6" w:themeShade="BF"/>
          <w:sz w:val="20"/>
          <w:szCs w:val="20"/>
          <w:shd w:val="clear" w:color="auto" w:fill="FFFFFF"/>
        </w:rPr>
        <w:t>3</w:t>
      </w:r>
      <w:r w:rsidRPr="001527B9">
        <w:rPr>
          <w:rStyle w:val="normaltextrun"/>
          <w:rFonts w:cs="Segoe UI"/>
          <w:color w:val="3A7C22" w:themeColor="accent6" w:themeShade="BF"/>
          <w:sz w:val="20"/>
          <w:szCs w:val="20"/>
          <w:shd w:val="clear" w:color="auto" w:fill="FFFFFF"/>
        </w:rPr>
        <w:t xml:space="preserve">.1 O prazo indicado no subitem anterior, durante seu transcurso, poderá ser prorrogado uma única vez, por até </w:t>
      </w:r>
      <w:r w:rsidRPr="001527B9">
        <w:rPr>
          <w:rStyle w:val="normaltextrun"/>
          <w:rFonts w:cs="Segoe UI"/>
          <w:i/>
          <w:iCs/>
          <w:color w:val="FF0000"/>
          <w:sz w:val="20"/>
          <w:szCs w:val="20"/>
          <w:shd w:val="clear" w:color="auto" w:fill="FFFFFF"/>
        </w:rPr>
        <w:t>[inserir prazo]</w:t>
      </w:r>
      <w:r w:rsidRPr="001527B9">
        <w:rPr>
          <w:rStyle w:val="normaltextrun"/>
          <w:rFonts w:cs="Segoe UI"/>
          <w:color w:val="FF0000"/>
          <w:sz w:val="20"/>
          <w:szCs w:val="20"/>
          <w:shd w:val="clear" w:color="auto" w:fill="FFFFFF"/>
        </w:rPr>
        <w:t xml:space="preserve"> </w:t>
      </w:r>
      <w:r w:rsidRPr="001527B9" w:rsidR="001E42F3">
        <w:rPr>
          <w:rFonts w:cs="Segoe UI"/>
          <w:bCs/>
          <w:color w:val="3A7C22" w:themeColor="accent6" w:themeShade="BF"/>
          <w:sz w:val="20"/>
          <w:szCs w:val="20"/>
        </w:rPr>
        <w:t xml:space="preserve">dias </w:t>
      </w:r>
      <w:r w:rsidRPr="001527B9" w:rsidR="001E42F3">
        <w:rPr>
          <w:rFonts w:cs="Segoe UI"/>
          <w:color w:val="FF0000"/>
          <w:sz w:val="20"/>
          <w:szCs w:val="20"/>
        </w:rPr>
        <w:t>[</w:t>
      </w:r>
      <w:r w:rsidRPr="001527B9" w:rsidR="001E42F3">
        <w:rPr>
          <w:rFonts w:cs="Segoe UI"/>
          <w:i/>
          <w:iCs/>
          <w:color w:val="FF0000"/>
          <w:sz w:val="20"/>
          <w:szCs w:val="20"/>
        </w:rPr>
        <w:t>úteis/corridos]</w:t>
      </w:r>
      <w:r w:rsidRPr="001527B9">
        <w:rPr>
          <w:rStyle w:val="normaltextrun"/>
          <w:rFonts w:cs="Segoe UI"/>
          <w:color w:val="3A7C22" w:themeColor="accent6" w:themeShade="BF"/>
          <w:sz w:val="20"/>
          <w:szCs w:val="20"/>
          <w:shd w:val="clear" w:color="auto" w:fill="FFFFFF"/>
        </w:rPr>
        <w:t>, mediante solicitação escrita e justificada do Fornecedor, aceita pelo MPBA.</w:t>
      </w:r>
      <w:r w:rsidRPr="001527B9" w:rsidR="00136680">
        <w:rPr>
          <w:rStyle w:val="normaltextrun"/>
          <w:rFonts w:cs="Segoe UI"/>
          <w:color w:val="3A7C22" w:themeColor="accent6" w:themeShade="BF"/>
          <w:sz w:val="20"/>
          <w:szCs w:val="20"/>
          <w:shd w:val="clear" w:color="auto" w:fill="FFFFFF"/>
        </w:rPr>
        <w:t xml:space="preserve"> </w:t>
      </w:r>
      <w:r w:rsidRPr="001527B9" w:rsidR="00136680">
        <w:rPr>
          <w:rFonts w:cs="Segoe UI"/>
          <w:i/>
          <w:iCs/>
          <w:color w:val="7030A0"/>
          <w:kern w:val="0"/>
          <w:sz w:val="20"/>
          <w:szCs w:val="20"/>
        </w:rPr>
        <w:t xml:space="preserve">[Item obrigatório se exigida garantia complementar, mas </w:t>
      </w:r>
      <w:r w:rsidRPr="001527B9" w:rsidR="00136680">
        <w:rPr>
          <w:rFonts w:cs="Segoe UI"/>
          <w:i/>
          <w:iCs/>
          <w:color w:val="7030A0"/>
          <w:kern w:val="0"/>
          <w:sz w:val="20"/>
          <w:szCs w:val="20"/>
          <w:u w:val="single" w:color="630060"/>
        </w:rPr>
        <w:t>fazendo as adaptações cabíveis</w:t>
      </w:r>
      <w:r w:rsidRPr="001527B9" w:rsidR="00136680">
        <w:rPr>
          <w:rFonts w:cs="Segoe UI"/>
          <w:i/>
          <w:iCs/>
          <w:color w:val="7030A0"/>
          <w:kern w:val="0"/>
          <w:sz w:val="20"/>
          <w:szCs w:val="20"/>
          <w:u w:color="630060"/>
        </w:rPr>
        <w:t>]</w:t>
      </w:r>
      <w:permEnd w:id="45900446"/>
    </w:p>
    <w:p w:rsidRPr="001527B9" w:rsidR="00136680" w:rsidP="001527B9" w:rsidRDefault="00136680" w14:paraId="4CD09D50"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1527B9" w:rsidR="00E6410D" w:rsidP="001527B9" w:rsidRDefault="00FF254A" w14:paraId="2F5AB837" w14:textId="0A66954D">
      <w:pPr>
        <w:pStyle w:val="Nvel2-Red"/>
        <w:spacing w:before="0" w:after="0" w:line="240" w:lineRule="auto"/>
        <w:ind w:right="-1"/>
        <w:rPr>
          <w:rFonts w:cs="Segoe UI" w:asciiTheme="minorHAnsi" w:hAnsiTheme="minorHAnsi"/>
          <w:color w:val="7030A0"/>
        </w:rPr>
      </w:pPr>
      <w:permStart w:edGrp="everyone" w:id="1692141787"/>
      <w:r w:rsidRPr="001527B9">
        <w:rPr>
          <w:rFonts w:cs="Segoe UI" w:asciiTheme="minorHAnsi" w:hAnsiTheme="minorHAnsi"/>
          <w:i w:val="0"/>
          <w:iCs w:val="0"/>
          <w:color w:val="3A7C22" w:themeColor="accent6" w:themeShade="BF"/>
        </w:rPr>
        <w:t>4.1.</w:t>
      </w:r>
      <w:r w:rsidRPr="001527B9" w:rsidR="00491D2C">
        <w:rPr>
          <w:rFonts w:cs="Segoe UI" w:asciiTheme="minorHAnsi" w:hAnsiTheme="minorHAnsi"/>
          <w:i w:val="0"/>
          <w:iCs w:val="0"/>
          <w:color w:val="3A7C22" w:themeColor="accent6" w:themeShade="BF"/>
        </w:rPr>
        <w:t>2</w:t>
      </w:r>
      <w:r w:rsidRPr="001527B9">
        <w:rPr>
          <w:rFonts w:cs="Segoe UI" w:asciiTheme="minorHAnsi" w:hAnsiTheme="minorHAnsi"/>
          <w:i w:val="0"/>
          <w:iCs w:val="0"/>
          <w:color w:val="3A7C22" w:themeColor="accent6" w:themeShade="BF"/>
        </w:rPr>
        <w:t>.</w:t>
      </w:r>
      <w:r w:rsidRPr="001527B9" w:rsidR="00491D2C">
        <w:rPr>
          <w:rFonts w:cs="Segoe UI" w:asciiTheme="minorHAnsi" w:hAnsiTheme="minorHAnsi"/>
          <w:i w:val="0"/>
          <w:iCs w:val="0"/>
          <w:color w:val="3A7C22" w:themeColor="accent6" w:themeShade="BF"/>
        </w:rPr>
        <w:t>2</w:t>
      </w:r>
      <w:r w:rsidRPr="001527B9">
        <w:rPr>
          <w:rFonts w:cs="Segoe UI" w:asciiTheme="minorHAnsi" w:hAnsiTheme="minorHAnsi"/>
          <w:i w:val="0"/>
          <w:iCs w:val="0"/>
          <w:color w:val="3A7C22" w:themeColor="accent6" w:themeShade="BF"/>
        </w:rPr>
        <w:t>.1</w:t>
      </w:r>
      <w:r w:rsidRPr="001527B9" w:rsidR="00136680">
        <w:rPr>
          <w:rFonts w:cs="Segoe UI" w:asciiTheme="minorHAnsi" w:hAnsiTheme="minorHAnsi"/>
          <w:i w:val="0"/>
          <w:iCs w:val="0"/>
          <w:color w:val="3A7C22" w:themeColor="accent6" w:themeShade="BF"/>
        </w:rPr>
        <w:t>4</w:t>
      </w:r>
      <w:r w:rsidRPr="001527B9">
        <w:rPr>
          <w:rFonts w:cs="Segoe UI" w:asciiTheme="minorHAnsi" w:hAnsiTheme="minorHAnsi"/>
          <w:i w:val="0"/>
          <w:iCs w:val="0"/>
          <w:color w:val="3A7C22" w:themeColor="accent6" w:themeShade="BF"/>
        </w:rPr>
        <w:t xml:space="preserve"> </w:t>
      </w:r>
      <w:r w:rsidRPr="001527B9">
        <w:rPr>
          <w:rStyle w:val="normaltextrun"/>
          <w:rFonts w:cs="Segoe UI" w:asciiTheme="minorHAnsi" w:hAnsiTheme="minorHAnsi"/>
          <w:i w:val="0"/>
          <w:iCs w:val="0"/>
          <w:color w:val="3A7C22" w:themeColor="accent6" w:themeShade="BF"/>
        </w:rPr>
        <w:t>Nas hipóteses previstas neste Termo de Referência o Fornecedor</w:t>
      </w:r>
      <w:r w:rsidRPr="001527B9">
        <w:rPr>
          <w:rStyle w:val="normaltextrun"/>
          <w:rFonts w:cs="Segoe UI" w:asciiTheme="minorHAnsi" w:hAnsiTheme="minorHAnsi"/>
          <w:color w:val="3A7C22" w:themeColor="accent6" w:themeShade="BF"/>
        </w:rPr>
        <w:t xml:space="preserve"> </w:t>
      </w:r>
      <w:r w:rsidRPr="001527B9">
        <w:rPr>
          <w:rFonts w:cs="Segoe UI" w:asciiTheme="minorHAnsi" w:hAnsiTheme="minorHAnsi"/>
          <w:i w:val="0"/>
          <w:iCs w:val="0"/>
          <w:color w:val="3A7C22" w:themeColor="accent6" w:themeShade="BF"/>
        </w:rPr>
        <w:t xml:space="preserve">deverá disponibilizar </w:t>
      </w:r>
      <w:r w:rsidRPr="001527B9" w:rsidR="00E72D84">
        <w:rPr>
          <w:rFonts w:cs="Segoe UI" w:asciiTheme="minorHAnsi" w:hAnsiTheme="minorHAnsi"/>
          <w:i w:val="0"/>
          <w:iCs w:val="0"/>
          <w:color w:val="3A7C22" w:themeColor="accent6" w:themeShade="BF"/>
        </w:rPr>
        <w:t xml:space="preserve">solução </w:t>
      </w:r>
      <w:r w:rsidRPr="001527B9">
        <w:rPr>
          <w:rFonts w:cs="Segoe UI" w:asciiTheme="minorHAnsi" w:hAnsiTheme="minorHAnsi"/>
          <w:i w:val="0"/>
          <w:iCs w:val="0"/>
          <w:color w:val="3A7C22" w:themeColor="accent6" w:themeShade="BF"/>
        </w:rPr>
        <w:t xml:space="preserve">equivalente, de especificação igual ou superior ao anteriormente fornecido, para utilização em caráter provisório pelo MPBA, de modo a garantir a continuidade dos trabalhos administrativos durante a execução dos reparos. </w:t>
      </w:r>
      <w:r w:rsidRPr="001527B9" w:rsidR="00136680">
        <w:rPr>
          <w:rFonts w:cs="Segoe UI" w:asciiTheme="minorHAnsi" w:hAnsiTheme="minorHAnsi"/>
          <w:i w:val="0"/>
          <w:iCs w:val="0"/>
          <w:color w:val="630060"/>
        </w:rPr>
        <w:t>[</w:t>
      </w:r>
      <w:r w:rsidRPr="001527B9" w:rsidR="00136680">
        <w:rPr>
          <w:rFonts w:cs="Segoe UI" w:asciiTheme="minorHAnsi" w:hAnsiTheme="minorHAnsi"/>
          <w:color w:val="7030A0"/>
        </w:rPr>
        <w:t>Manter esta regra somente se aplicável ao objeto contratual]</w:t>
      </w:r>
      <w:permEnd w:id="1692141787"/>
    </w:p>
    <w:p w:rsidRPr="001527B9" w:rsidR="00E6410D" w:rsidP="001527B9" w:rsidRDefault="00E6410D" w14:paraId="4659EB66" w14:textId="77777777">
      <w:pPr>
        <w:pStyle w:val="Nvel2-Red"/>
        <w:spacing w:before="0" w:after="0" w:line="240" w:lineRule="auto"/>
        <w:ind w:right="-1"/>
        <w:rPr>
          <w:rFonts w:cs="Segoe UI" w:asciiTheme="minorHAnsi" w:hAnsiTheme="minorHAnsi"/>
          <w:i w:val="0"/>
        </w:rPr>
      </w:pPr>
    </w:p>
    <w:p w:rsidRPr="001527B9" w:rsidR="00E6410D" w:rsidP="001527B9" w:rsidRDefault="00FF254A" w14:paraId="02A88498" w14:textId="1DF08EAB">
      <w:pPr>
        <w:tabs>
          <w:tab w:val="left" w:pos="1006"/>
        </w:tabs>
        <w:spacing w:after="0" w:line="240" w:lineRule="auto"/>
        <w:ind w:right="-1"/>
        <w:jc w:val="both"/>
        <w:rPr>
          <w:rStyle w:val="eop"/>
          <w:rFonts w:eastAsia="Arial" w:cs="Segoe UI"/>
          <w:b/>
          <w:bCs/>
          <w:color w:val="3A7C22" w:themeColor="accent6" w:themeShade="BF"/>
          <w:sz w:val="20"/>
          <w:szCs w:val="20"/>
        </w:rPr>
      </w:pPr>
      <w:permStart w:edGrp="everyone" w:id="1313416709"/>
      <w:r w:rsidRPr="001527B9">
        <w:rPr>
          <w:rStyle w:val="normaltextrun"/>
          <w:rFonts w:cs="Segoe UI"/>
          <w:color w:val="3A7C22" w:themeColor="accent6" w:themeShade="BF"/>
          <w:sz w:val="20"/>
          <w:szCs w:val="20"/>
          <w:shd w:val="clear" w:color="auto" w:fill="FFFFFF"/>
        </w:rPr>
        <w:t>4.1.</w:t>
      </w:r>
      <w:r w:rsidRPr="001527B9" w:rsidR="00491D2C">
        <w:rPr>
          <w:rStyle w:val="normaltextrun"/>
          <w:rFonts w:cs="Segoe UI"/>
          <w:color w:val="3A7C22" w:themeColor="accent6" w:themeShade="BF"/>
          <w:sz w:val="20"/>
          <w:szCs w:val="20"/>
          <w:shd w:val="clear" w:color="auto" w:fill="FFFFFF"/>
        </w:rPr>
        <w:t>2</w:t>
      </w:r>
      <w:r w:rsidRPr="001527B9">
        <w:rPr>
          <w:rStyle w:val="normaltextrun"/>
          <w:rFonts w:cs="Segoe UI"/>
          <w:color w:val="3A7C22" w:themeColor="accent6" w:themeShade="BF"/>
          <w:sz w:val="20"/>
          <w:szCs w:val="20"/>
          <w:shd w:val="clear" w:color="auto" w:fill="FFFFFF"/>
        </w:rPr>
        <w:t>.2.1</w:t>
      </w:r>
      <w:r w:rsidRPr="001527B9" w:rsidR="00136680">
        <w:rPr>
          <w:rStyle w:val="normaltextrun"/>
          <w:rFonts w:cs="Segoe UI"/>
          <w:color w:val="3A7C22" w:themeColor="accent6" w:themeShade="BF"/>
          <w:sz w:val="20"/>
          <w:szCs w:val="20"/>
          <w:shd w:val="clear" w:color="auto" w:fill="FFFFFF"/>
        </w:rPr>
        <w:t>5</w:t>
      </w:r>
      <w:r w:rsidRPr="001527B9">
        <w:rPr>
          <w:rStyle w:val="normaltextrun"/>
          <w:rFonts w:cs="Segoe UI"/>
          <w:color w:val="3A7C22" w:themeColor="accent6" w:themeShade="BF"/>
          <w:sz w:val="20"/>
          <w:szCs w:val="20"/>
          <w:shd w:val="clear" w:color="auto" w:fill="FFFFFF"/>
        </w:rPr>
        <w:t xml:space="preserve"> Decorrido o prazo para reparos e substituições sem o atendimento da solicitação do MPBA ou a apresentação de justificativas pelo Fornecedor, fica o MPBA autorizado a contratar fornecedor diverso para executar os reparos, ajustes ou a substituição, bem como a exigir do Fornecedor o reembolso pelos custos respectivos, sem que tal fato acarrete a perda da garantia.</w:t>
      </w:r>
      <w:r w:rsidRPr="001527B9">
        <w:rPr>
          <w:rStyle w:val="eop"/>
          <w:rFonts w:cs="Segoe UI"/>
          <w:color w:val="3A7C22" w:themeColor="accent6" w:themeShade="BF"/>
          <w:sz w:val="20"/>
          <w:szCs w:val="20"/>
          <w:shd w:val="clear" w:color="auto" w:fill="FFFFFF"/>
        </w:rPr>
        <w:t> </w:t>
      </w:r>
      <w:r w:rsidRPr="001527B9" w:rsidR="00136680">
        <w:rPr>
          <w:rFonts w:cs="Segoe UI"/>
          <w:i/>
          <w:iCs/>
          <w:color w:val="7030A0"/>
          <w:kern w:val="0"/>
          <w:sz w:val="20"/>
          <w:szCs w:val="20"/>
        </w:rPr>
        <w:t>[Manter esta regra somente se aplicável ao objeto contratual]</w:t>
      </w:r>
      <w:permEnd w:id="1313416709"/>
    </w:p>
    <w:p w:rsidRPr="001527B9" w:rsidR="00E6410D" w:rsidP="001527B9" w:rsidRDefault="00E6410D" w14:paraId="4B6D0B60" w14:textId="77777777">
      <w:pPr>
        <w:tabs>
          <w:tab w:val="left" w:pos="1006"/>
        </w:tabs>
        <w:spacing w:after="0" w:line="240" w:lineRule="auto"/>
        <w:ind w:right="-1"/>
        <w:jc w:val="both"/>
        <w:rPr>
          <w:rStyle w:val="normaltextrun"/>
          <w:rFonts w:eastAsia="Arial" w:cs="Segoe UI"/>
          <w:b/>
          <w:color w:val="3A7C22" w:themeColor="accent6" w:themeShade="BF"/>
          <w:sz w:val="20"/>
          <w:szCs w:val="20"/>
        </w:rPr>
      </w:pPr>
    </w:p>
    <w:p w:rsidR="006F555F" w:rsidP="001527B9" w:rsidRDefault="00FF254A" w14:paraId="7BFBA2BC" w14:textId="125052D2">
      <w:pPr>
        <w:tabs>
          <w:tab w:val="left" w:pos="1006"/>
        </w:tabs>
        <w:spacing w:after="0" w:line="240" w:lineRule="auto"/>
        <w:ind w:right="-1"/>
        <w:jc w:val="both"/>
        <w:rPr>
          <w:rStyle w:val="eop"/>
          <w:rFonts w:cs="Segoe UI"/>
          <w:color w:val="000000" w:themeColor="text1"/>
          <w:sz w:val="20"/>
          <w:szCs w:val="20"/>
          <w:shd w:val="clear" w:color="auto" w:fill="FFFFFF"/>
        </w:rPr>
      </w:pPr>
      <w:permStart w:edGrp="everyone" w:id="1722958187"/>
      <w:r w:rsidRPr="001527B9">
        <w:rPr>
          <w:rStyle w:val="normaltextrun"/>
          <w:rFonts w:cs="Segoe UI"/>
          <w:color w:val="3A7C22" w:themeColor="accent6" w:themeShade="BF"/>
          <w:sz w:val="20"/>
          <w:szCs w:val="20"/>
          <w:shd w:val="clear" w:color="auto" w:fill="FFFFFF"/>
        </w:rPr>
        <w:t>4.1.</w:t>
      </w:r>
      <w:r w:rsidRPr="001527B9" w:rsidR="00491D2C">
        <w:rPr>
          <w:rStyle w:val="normaltextrun"/>
          <w:rFonts w:cs="Segoe UI"/>
          <w:color w:val="3A7C22" w:themeColor="accent6" w:themeShade="BF"/>
          <w:sz w:val="20"/>
          <w:szCs w:val="20"/>
          <w:shd w:val="clear" w:color="auto" w:fill="FFFFFF"/>
        </w:rPr>
        <w:t>2</w:t>
      </w:r>
      <w:r w:rsidRPr="001527B9">
        <w:rPr>
          <w:rStyle w:val="normaltextrun"/>
          <w:rFonts w:cs="Segoe UI"/>
          <w:color w:val="3A7C22" w:themeColor="accent6" w:themeShade="BF"/>
          <w:sz w:val="20"/>
          <w:szCs w:val="20"/>
          <w:shd w:val="clear" w:color="auto" w:fill="FFFFFF"/>
        </w:rPr>
        <w:t>.2.1</w:t>
      </w:r>
      <w:r w:rsidRPr="001527B9" w:rsidR="00136680">
        <w:rPr>
          <w:rStyle w:val="normaltextrun"/>
          <w:rFonts w:cs="Segoe UI"/>
          <w:color w:val="3A7C22" w:themeColor="accent6" w:themeShade="BF"/>
          <w:sz w:val="20"/>
          <w:szCs w:val="20"/>
          <w:shd w:val="clear" w:color="auto" w:fill="FFFFFF"/>
        </w:rPr>
        <w:t>7</w:t>
      </w:r>
      <w:permEnd w:id="1722958187"/>
      <w:r w:rsidRPr="001527B9">
        <w:rPr>
          <w:rStyle w:val="normaltextrun"/>
          <w:rFonts w:cs="Segoe UI"/>
          <w:color w:val="3A7C22" w:themeColor="accent6" w:themeShade="BF"/>
          <w:sz w:val="20"/>
          <w:szCs w:val="20"/>
          <w:shd w:val="clear" w:color="auto" w:fill="FFFFFF"/>
        </w:rPr>
        <w:t xml:space="preserve"> </w:t>
      </w:r>
      <w:r w:rsidRPr="001527B9">
        <w:rPr>
          <w:rStyle w:val="normaltextrun"/>
          <w:rFonts w:cs="Segoe UI"/>
          <w:color w:val="000000" w:themeColor="text1"/>
          <w:sz w:val="20"/>
          <w:szCs w:val="20"/>
          <w:shd w:val="clear" w:color="auto" w:fill="FFFFFF"/>
        </w:rPr>
        <w:t>A garantia legal ou contratual do objeto tem prazo de vigência próprio e desvinculado do prazo de vigência do contrato, permitindo eventual aplicação de penalidades em caso de descumprimento de alguma de suas condições, mesmo depois de expirada a vigência contratual.</w:t>
      </w:r>
      <w:r w:rsidRPr="001527B9">
        <w:rPr>
          <w:rStyle w:val="eop"/>
          <w:rFonts w:cs="Segoe UI"/>
          <w:color w:val="000000" w:themeColor="text1"/>
          <w:sz w:val="20"/>
          <w:szCs w:val="20"/>
          <w:shd w:val="clear" w:color="auto" w:fill="FFFFFF"/>
        </w:rPr>
        <w:t> </w:t>
      </w:r>
    </w:p>
    <w:p w:rsidRPr="001527B9" w:rsidR="00826E40" w:rsidP="001527B9" w:rsidRDefault="00826E40" w14:paraId="4DAA838D" w14:textId="77777777">
      <w:pPr>
        <w:tabs>
          <w:tab w:val="left" w:pos="1006"/>
        </w:tabs>
        <w:spacing w:after="0" w:line="240" w:lineRule="auto"/>
        <w:ind w:right="-1"/>
        <w:jc w:val="both"/>
        <w:rPr>
          <w:rStyle w:val="eop"/>
          <w:rFonts w:cs="Segoe UI"/>
          <w:color w:val="000000" w:themeColor="text1"/>
          <w:sz w:val="20"/>
          <w:szCs w:val="20"/>
          <w:shd w:val="clear" w:color="auto" w:fill="FFFFFF"/>
        </w:rPr>
      </w:pPr>
    </w:p>
    <w:p w:rsidRPr="00826E40" w:rsidR="006F555F" w:rsidP="301F6025" w:rsidRDefault="00826E40" w14:paraId="422EBDEE" w14:textId="72276144">
      <w:pPr>
        <w:pBdr>
          <w:top w:val="single" w:color="000000" w:themeColor="text1" w:sz="8" w:space="1"/>
          <w:left w:val="single" w:color="000000" w:themeColor="text1" w:sz="8" w:space="4"/>
          <w:bottom w:val="single" w:color="000000" w:themeColor="text1" w:sz="8" w:space="0"/>
          <w:right w:val="single" w:color="000000" w:themeColor="text1" w:sz="8" w:space="4"/>
        </w:pBdr>
        <w:shd w:val="clear" w:color="auto" w:fill="D9D9D9" w:themeFill="background1" w:themeFillShade="D9"/>
        <w:tabs>
          <w:tab w:val="left" w:pos="284"/>
        </w:tabs>
        <w:spacing w:after="0" w:line="240" w:lineRule="auto"/>
        <w:jc w:val="both"/>
        <w:rPr>
          <w:rFonts w:eastAsia="Arial" w:cs="Segoe UI"/>
          <w:b/>
          <w:bCs/>
          <w:color w:val="000000" w:themeColor="text1"/>
          <w:sz w:val="21"/>
          <w:szCs w:val="21"/>
          <w:shd w:val="clear" w:color="auto" w:fill="D9D9D9"/>
        </w:rPr>
      </w:pPr>
      <w:hyperlink r:id="rId26">
        <w:r w:rsidRPr="301F6025">
          <w:rPr>
            <w:rStyle w:val="Hyperlink"/>
            <w:rFonts w:eastAsia="Arial" w:cs="Segoe UI"/>
            <w:b/>
            <w:bCs/>
            <w:sz w:val="22"/>
            <w:szCs w:val="22"/>
          </w:rPr>
          <w:t>4.1.</w:t>
        </w:r>
        <w:r w:rsidRPr="301F6025" w:rsidR="00276174">
          <w:rPr>
            <w:rStyle w:val="Hyperlink"/>
            <w:rFonts w:eastAsia="Arial" w:cs="Segoe UI"/>
            <w:b/>
            <w:bCs/>
            <w:sz w:val="22"/>
            <w:szCs w:val="22"/>
          </w:rPr>
          <w:t>3</w:t>
        </w:r>
        <w:r w:rsidRPr="301F6025">
          <w:rPr>
            <w:rStyle w:val="Hyperlink"/>
            <w:rFonts w:eastAsia="Arial" w:cs="Segoe UI"/>
            <w:b/>
            <w:bCs/>
            <w:sz w:val="22"/>
            <w:szCs w:val="22"/>
          </w:rPr>
          <w:t xml:space="preserve"> VISTORIA (Art. 63, §§ 2º, 3º e 4º da Lei nº 14.133/2021)</w:t>
        </w:r>
        <w:r w:rsidRPr="301F6025" w:rsidR="008C7EA7">
          <w:rPr>
            <w:rStyle w:val="Hyperlink"/>
            <w:rFonts w:eastAsia="Arial" w:cs="Segoe UI"/>
            <w:b/>
            <w:bCs/>
            <w:sz w:val="22"/>
            <w:szCs w:val="22"/>
          </w:rPr>
          <w:t xml:space="preserve"> </w:t>
        </w:r>
        <w:r w:rsidRPr="301F6025" w:rsidR="008C7EA7">
          <w:rPr>
            <w:rStyle w:val="Hyperlink"/>
            <w:rFonts w:ascii="Apple Color Emoji" w:hAnsi="Apple Color Emoji" w:cs="Apple Color Emoji"/>
            <w:b/>
            <w:bCs/>
            <w:sz w:val="22"/>
            <w:szCs w:val="22"/>
          </w:rPr>
          <w:t>ℹ️</w:t>
        </w:r>
      </w:hyperlink>
    </w:p>
    <w:p w:rsidRPr="001527B9" w:rsidR="006F555F" w:rsidP="00826E40" w:rsidRDefault="00CF725D" w14:paraId="2A0D3A56" w14:textId="1862BDA2">
      <w:pPr>
        <w:spacing w:before="100" w:beforeAutospacing="1" w:after="100" w:afterAutospacing="1" w:line="240" w:lineRule="auto"/>
        <w:jc w:val="both"/>
        <w:rPr>
          <w:rFonts w:cs="Calibri"/>
          <w:b/>
          <w:bCs/>
          <w:sz w:val="21"/>
          <w:szCs w:val="21"/>
        </w:rPr>
      </w:pPr>
      <w:sdt>
        <w:sdtPr>
          <w:rPr>
            <w:rFonts w:ascii="Segoe UI" w:hAnsi="Segoe UI" w:cs="Segoe UI"/>
            <w:b/>
            <w:bCs/>
            <w:sz w:val="28"/>
            <w:szCs w:val="28"/>
          </w:rPr>
          <w:id w:val="-591771663"/>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6F555F">
        <w:rPr>
          <w:rFonts w:cs="Segoe UI"/>
          <w:b/>
          <w:bCs/>
          <w:sz w:val="20"/>
          <w:szCs w:val="20"/>
        </w:rPr>
        <w:t>NÃO SE APLICA.</w:t>
      </w:r>
    </w:p>
    <w:p w:rsidRPr="00826E40" w:rsidR="006F555F" w:rsidP="00826E40" w:rsidRDefault="00CF725D" w14:paraId="52087D2E" w14:textId="3C35ABD2">
      <w:pPr>
        <w:spacing w:before="100" w:beforeAutospacing="1" w:after="100" w:afterAutospacing="1" w:line="240" w:lineRule="auto"/>
        <w:jc w:val="both"/>
        <w:rPr>
          <w:rFonts w:cs="Segoe UI"/>
          <w:b/>
          <w:bCs/>
          <w:sz w:val="20"/>
          <w:szCs w:val="20"/>
        </w:rPr>
      </w:pPr>
      <w:sdt>
        <w:sdtPr>
          <w:rPr>
            <w:rFonts w:ascii="Segoe UI" w:hAnsi="Segoe UI" w:cs="Segoe UI"/>
            <w:b/>
            <w:bCs/>
            <w:sz w:val="28"/>
            <w:szCs w:val="28"/>
          </w:rPr>
          <w:id w:val="60143437"/>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6F555F">
        <w:rPr>
          <w:rFonts w:cs="Segoe UI"/>
          <w:b/>
          <w:bCs/>
          <w:sz w:val="20"/>
          <w:szCs w:val="20"/>
        </w:rPr>
        <w:t xml:space="preserve">VISTORIA OBRIGATÓRIA. </w:t>
      </w:r>
      <w:permStart w:edGrp="everyone" w:id="320173033"/>
      <w:r w:rsidRPr="001527B9" w:rsidR="006F555F">
        <w:rPr>
          <w:rFonts w:cs="Segoe UI"/>
          <w:i/>
          <w:iCs/>
          <w:color w:val="FF0000"/>
          <w:sz w:val="20"/>
          <w:szCs w:val="20"/>
        </w:rPr>
        <w:t>[Inserir justificativa indicando características complexas do objeto que tornam a vistoria imprescindível para completa compreensão das peculiaridades do serviço]</w:t>
      </w:r>
      <w:permEnd w:id="320173033"/>
      <w:r w:rsidRPr="001527B9" w:rsidR="006F555F">
        <w:rPr>
          <w:rFonts w:cs="Segoe UI"/>
          <w:i/>
          <w:iCs/>
          <w:color w:val="FF0000"/>
          <w:sz w:val="20"/>
          <w:szCs w:val="20"/>
        </w:rPr>
        <w:t xml:space="preserve"> </w:t>
      </w:r>
    </w:p>
    <w:p w:rsidRPr="001527B9" w:rsidR="006F555F" w:rsidP="001527B9" w:rsidRDefault="00CF725D" w14:paraId="2AB74154" w14:textId="2A57F6C7">
      <w:pPr>
        <w:spacing w:after="0" w:line="240" w:lineRule="auto"/>
        <w:jc w:val="both"/>
        <w:rPr>
          <w:rFonts w:cs="Segoe UI"/>
          <w:color w:val="3A7C22" w:themeColor="accent6" w:themeShade="BF"/>
          <w:sz w:val="20"/>
          <w:szCs w:val="20"/>
        </w:rPr>
      </w:pPr>
      <w:sdt>
        <w:sdtPr>
          <w:rPr>
            <w:rFonts w:ascii="Segoe UI" w:hAnsi="Segoe UI" w:cs="Segoe UI"/>
            <w:b/>
            <w:bCs/>
            <w:sz w:val="28"/>
            <w:szCs w:val="28"/>
          </w:rPr>
          <w:id w:val="228737416"/>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6F555F">
        <w:rPr>
          <w:rFonts w:cs="Segoe UI"/>
          <w:b/>
          <w:bCs/>
          <w:sz w:val="20"/>
          <w:szCs w:val="20"/>
        </w:rPr>
        <w:t xml:space="preserve">VISTORIA FACULTATIVA. </w:t>
      </w:r>
      <w:permStart w:edGrp="everyone" w:id="1276266986"/>
      <w:r w:rsidRPr="001527B9" w:rsidR="006F555F">
        <w:rPr>
          <w:rFonts w:cs="Segoe UI"/>
          <w:color w:val="3A7C22" w:themeColor="accent6" w:themeShade="BF"/>
          <w:sz w:val="20"/>
          <w:szCs w:val="20"/>
        </w:rPr>
        <w:t>Os fornecedores interessados poderão realizar vistoria prévia para melhor conhecimento das condições de execução do serviço objeto da contratação.</w:t>
      </w:r>
      <w:permEnd w:id="1276266986"/>
      <w:r w:rsidRPr="001527B9" w:rsidR="006F555F">
        <w:rPr>
          <w:rFonts w:cs="Segoe UI"/>
          <w:color w:val="3A7C22" w:themeColor="accent6" w:themeShade="BF"/>
          <w:sz w:val="20"/>
          <w:szCs w:val="20"/>
        </w:rPr>
        <w:t xml:space="preserve"> </w:t>
      </w:r>
    </w:p>
    <w:p w:rsidRPr="001527B9" w:rsidR="006F555F" w:rsidP="001527B9" w:rsidRDefault="006F555F" w14:paraId="5351F168" w14:textId="77777777">
      <w:pPr>
        <w:spacing w:after="0" w:line="240" w:lineRule="auto"/>
        <w:jc w:val="both"/>
        <w:rPr>
          <w:rFonts w:cs="Segoe UI"/>
          <w:color w:val="3A7C22" w:themeColor="accent6" w:themeShade="BF"/>
          <w:sz w:val="20"/>
          <w:szCs w:val="20"/>
        </w:rPr>
      </w:pPr>
    </w:p>
    <w:p w:rsidRPr="001527B9" w:rsidR="006F555F" w:rsidP="001527B9" w:rsidRDefault="006F555F" w14:paraId="09A6FDF9" w14:textId="28082A06">
      <w:pPr>
        <w:tabs>
          <w:tab w:val="left" w:pos="284"/>
        </w:tabs>
        <w:spacing w:after="0" w:line="240" w:lineRule="auto"/>
        <w:jc w:val="both"/>
        <w:rPr>
          <w:rFonts w:cs="Segoe UI"/>
          <w:color w:val="3A7C22" w:themeColor="accent6" w:themeShade="BF"/>
          <w:sz w:val="20"/>
          <w:szCs w:val="20"/>
        </w:rPr>
      </w:pPr>
      <w:permStart w:edGrp="everyone" w:id="1523254554"/>
      <w:r w:rsidRPr="001527B9">
        <w:rPr>
          <w:rFonts w:cs="Segoe UI"/>
          <w:color w:val="3A7C22" w:themeColor="accent6" w:themeShade="BF"/>
          <w:sz w:val="20"/>
          <w:szCs w:val="20"/>
        </w:rPr>
        <w:t>4.1.</w:t>
      </w:r>
      <w:r w:rsidR="00276174">
        <w:rPr>
          <w:rFonts w:cs="Segoe UI"/>
          <w:color w:val="3A7C22" w:themeColor="accent6" w:themeShade="BF"/>
          <w:sz w:val="20"/>
          <w:szCs w:val="20"/>
        </w:rPr>
        <w:t>3</w:t>
      </w:r>
      <w:r w:rsidRPr="001527B9">
        <w:rPr>
          <w:rFonts w:cs="Segoe UI"/>
          <w:color w:val="3A7C22" w:themeColor="accent6" w:themeShade="BF"/>
          <w:sz w:val="20"/>
          <w:szCs w:val="20"/>
        </w:rPr>
        <w:t>.1 O fornecedor que desejar realizar vistoria deverá agendá-la junto à</w:t>
      </w:r>
      <w:r w:rsidRPr="001527B9">
        <w:rPr>
          <w:rFonts w:cs="Segoe UI"/>
          <w:color w:val="00B050"/>
          <w:sz w:val="20"/>
          <w:szCs w:val="20"/>
        </w:rPr>
        <w:t xml:space="preserve"> </w:t>
      </w:r>
      <w:r w:rsidRPr="001527B9">
        <w:rPr>
          <w:rFonts w:cs="Segoe UI"/>
          <w:i/>
          <w:iCs/>
          <w:color w:val="FF0000"/>
          <w:sz w:val="20"/>
          <w:szCs w:val="20"/>
        </w:rPr>
        <w:t xml:space="preserve">[indicar unidade administrativa] </w:t>
      </w:r>
      <w:r w:rsidRPr="001527B9">
        <w:rPr>
          <w:rFonts w:cs="Segoe UI"/>
          <w:i/>
          <w:iCs/>
          <w:color w:val="FF0000"/>
          <w:sz w:val="20"/>
          <w:szCs w:val="20"/>
          <w:u w:val="single"/>
        </w:rPr>
        <w:t>[inserir endereço; e-mail e telefone para agendamento</w:t>
      </w:r>
      <w:r w:rsidRPr="001527B9">
        <w:rPr>
          <w:rFonts w:cs="Segoe UI"/>
          <w:color w:val="FF0000"/>
          <w:sz w:val="20"/>
          <w:szCs w:val="20"/>
        </w:rPr>
        <w:t xml:space="preserve">, </w:t>
      </w:r>
      <w:r w:rsidRPr="001527B9">
        <w:rPr>
          <w:rFonts w:cs="Segoe UI"/>
          <w:color w:val="3A7C22" w:themeColor="accent6" w:themeShade="BF"/>
          <w:sz w:val="20"/>
          <w:szCs w:val="20"/>
        </w:rPr>
        <w:t>durante o horário comercial</w:t>
      </w:r>
      <w:r w:rsidRPr="001527B9">
        <w:rPr>
          <w:rFonts w:cs="Segoe UI"/>
          <w:i/>
          <w:iCs/>
          <w:color w:val="00B050"/>
          <w:sz w:val="20"/>
          <w:szCs w:val="20"/>
        </w:rPr>
        <w:t xml:space="preserve"> </w:t>
      </w:r>
      <w:r w:rsidRPr="001527B9">
        <w:rPr>
          <w:rFonts w:cs="Segoe UI"/>
          <w:i/>
          <w:iCs/>
          <w:color w:val="FF0000"/>
          <w:sz w:val="20"/>
          <w:szCs w:val="20"/>
          <w:u w:val="single"/>
        </w:rPr>
        <w:t>[inserir horário</w:t>
      </w:r>
      <w:r w:rsidRPr="001527B9">
        <w:rPr>
          <w:rFonts w:cs="Segoe UI"/>
          <w:color w:val="FF0000"/>
          <w:sz w:val="20"/>
          <w:szCs w:val="20"/>
        </w:rPr>
        <w:t xml:space="preserve">], </w:t>
      </w:r>
      <w:r w:rsidRPr="001527B9">
        <w:rPr>
          <w:rFonts w:cs="Segoe UI"/>
          <w:color w:val="3A7C22" w:themeColor="accent6" w:themeShade="BF"/>
          <w:sz w:val="20"/>
          <w:szCs w:val="20"/>
        </w:rPr>
        <w:t xml:space="preserve">até </w:t>
      </w:r>
      <w:r w:rsidRPr="001527B9">
        <w:rPr>
          <w:rFonts w:cs="Segoe UI"/>
          <w:color w:val="00B050"/>
          <w:sz w:val="20"/>
          <w:szCs w:val="20"/>
        </w:rPr>
        <w:t>[</w:t>
      </w:r>
      <w:r w:rsidRPr="001527B9">
        <w:rPr>
          <w:rFonts w:cs="Segoe UI"/>
          <w:i/>
          <w:iCs/>
          <w:color w:val="FF0000"/>
          <w:sz w:val="20"/>
          <w:szCs w:val="20"/>
        </w:rPr>
        <w:t>indicar prazo]</w:t>
      </w:r>
      <w:r w:rsidRPr="001527B9">
        <w:rPr>
          <w:rFonts w:cs="Segoe UI"/>
          <w:color w:val="00B050"/>
          <w:sz w:val="20"/>
          <w:szCs w:val="20"/>
        </w:rPr>
        <w:t xml:space="preserve"> </w:t>
      </w:r>
      <w:r w:rsidRPr="001527B9">
        <w:rPr>
          <w:rFonts w:cs="Segoe UI"/>
          <w:color w:val="3A7C22" w:themeColor="accent6" w:themeShade="BF"/>
          <w:sz w:val="20"/>
          <w:szCs w:val="20"/>
        </w:rPr>
        <w:t>dias antes da abertura do procedimento de contratação. (</w:t>
      </w:r>
      <w:r w:rsidRPr="001527B9">
        <w:rPr>
          <w:rFonts w:cs="Segoe UI"/>
          <w:i/>
          <w:iCs/>
          <w:color w:val="7030A0"/>
          <w:kern w:val="0"/>
          <w:sz w:val="20"/>
          <w:szCs w:val="20"/>
        </w:rPr>
        <w:t>Item obrigatório se exigida vistoria)</w:t>
      </w:r>
      <w:permEnd w:id="1523254554"/>
    </w:p>
    <w:p w:rsidRPr="001527B9" w:rsidR="006F555F" w:rsidP="001527B9" w:rsidRDefault="006F555F" w14:paraId="6669EF1B" w14:textId="77777777">
      <w:pPr>
        <w:tabs>
          <w:tab w:val="left" w:pos="284"/>
        </w:tabs>
        <w:spacing w:after="0" w:line="240" w:lineRule="auto"/>
        <w:rPr>
          <w:rFonts w:cs="Segoe UI"/>
          <w:color w:val="3A7C22" w:themeColor="accent6" w:themeShade="BF"/>
          <w:sz w:val="20"/>
          <w:szCs w:val="20"/>
        </w:rPr>
      </w:pPr>
    </w:p>
    <w:p w:rsidRPr="001527B9" w:rsidR="006F555F" w:rsidP="001527B9" w:rsidRDefault="006F555F" w14:paraId="0906BAC0" w14:textId="15A8F747">
      <w:pPr>
        <w:tabs>
          <w:tab w:val="left" w:pos="284"/>
        </w:tabs>
        <w:spacing w:after="0" w:line="240" w:lineRule="auto"/>
        <w:jc w:val="both"/>
        <w:rPr>
          <w:rFonts w:cs="Segoe UI"/>
          <w:color w:val="3A7C22" w:themeColor="accent6" w:themeShade="BF"/>
          <w:sz w:val="20"/>
          <w:szCs w:val="20"/>
        </w:rPr>
      </w:pPr>
      <w:permStart w:edGrp="everyone" w:id="55470363"/>
      <w:r w:rsidRPr="001527B9">
        <w:rPr>
          <w:rFonts w:cs="Segoe UI"/>
          <w:color w:val="3A7C22" w:themeColor="accent6" w:themeShade="BF"/>
          <w:sz w:val="20"/>
          <w:szCs w:val="20"/>
        </w:rPr>
        <w:t>4.1.</w:t>
      </w:r>
      <w:r w:rsidR="00276174">
        <w:rPr>
          <w:rFonts w:cs="Segoe UI"/>
          <w:color w:val="3A7C22" w:themeColor="accent6" w:themeShade="BF"/>
          <w:sz w:val="20"/>
          <w:szCs w:val="20"/>
        </w:rPr>
        <w:t>3</w:t>
      </w:r>
      <w:r w:rsidRPr="001527B9">
        <w:rPr>
          <w:rFonts w:cs="Segoe UI"/>
          <w:color w:val="3A7C22" w:themeColor="accent6" w:themeShade="BF"/>
          <w:sz w:val="20"/>
          <w:szCs w:val="20"/>
        </w:rPr>
        <w:t xml:space="preserve">.2 Serão disponibilizados data e horário diferentes aos interessados em realizar a vistoria prévia. </w:t>
      </w:r>
      <w:r w:rsidRPr="001527B9">
        <w:rPr>
          <w:rFonts w:cs="Segoe UI"/>
          <w:i/>
          <w:iCs/>
          <w:color w:val="7030A0"/>
          <w:kern w:val="0"/>
          <w:sz w:val="20"/>
          <w:szCs w:val="20"/>
        </w:rPr>
        <w:t>Item obrigatório se exigida vistoria)</w:t>
      </w:r>
      <w:permEnd w:id="55470363"/>
    </w:p>
    <w:p w:rsidRPr="001527B9" w:rsidR="006F555F" w:rsidP="001527B9" w:rsidRDefault="006F555F" w14:paraId="6237065B" w14:textId="77777777">
      <w:pPr>
        <w:tabs>
          <w:tab w:val="left" w:pos="284"/>
        </w:tabs>
        <w:spacing w:after="0" w:line="240" w:lineRule="auto"/>
        <w:rPr>
          <w:rFonts w:cs="Segoe UI"/>
          <w:color w:val="3A7C22" w:themeColor="accent6" w:themeShade="BF"/>
          <w:sz w:val="20"/>
          <w:szCs w:val="20"/>
        </w:rPr>
      </w:pPr>
    </w:p>
    <w:p w:rsidRPr="001527B9" w:rsidR="006F555F" w:rsidP="001527B9" w:rsidRDefault="006F555F" w14:paraId="73FBAA25" w14:textId="758BAFB0">
      <w:pPr>
        <w:tabs>
          <w:tab w:val="left" w:pos="284"/>
        </w:tabs>
        <w:spacing w:after="0" w:line="240" w:lineRule="auto"/>
        <w:jc w:val="both"/>
        <w:rPr>
          <w:rFonts w:cs="Segoe UI"/>
          <w:color w:val="3A7C22" w:themeColor="accent6" w:themeShade="BF"/>
          <w:sz w:val="20"/>
          <w:szCs w:val="20"/>
        </w:rPr>
      </w:pPr>
      <w:permStart w:edGrp="everyone" w:id="162496140"/>
      <w:r w:rsidRPr="001527B9">
        <w:rPr>
          <w:rFonts w:cs="Segoe UI"/>
          <w:color w:val="3A7C22" w:themeColor="accent6" w:themeShade="BF"/>
          <w:sz w:val="20"/>
          <w:szCs w:val="20"/>
        </w:rPr>
        <w:t>4.1.</w:t>
      </w:r>
      <w:r w:rsidR="00276174">
        <w:rPr>
          <w:rFonts w:cs="Segoe UI"/>
          <w:color w:val="3A7C22" w:themeColor="accent6" w:themeShade="BF"/>
          <w:sz w:val="20"/>
          <w:szCs w:val="20"/>
        </w:rPr>
        <w:t>3</w:t>
      </w:r>
      <w:r w:rsidRPr="001527B9">
        <w:rPr>
          <w:rFonts w:cs="Segoe UI"/>
          <w:color w:val="3A7C22" w:themeColor="accent6" w:themeShade="BF"/>
          <w:sz w:val="20"/>
          <w:szCs w:val="20"/>
        </w:rPr>
        <w:t xml:space="preserve">.3 Para a vistoria, o representante legal da empresa ou responsável técnico deverá estar devidamente identificado, apresentando documento de identidade civil e documento expedido pela empresa comprovando sua habilitação para a realização da vistoria. </w:t>
      </w:r>
      <w:r w:rsidRPr="001527B9">
        <w:rPr>
          <w:rFonts w:cs="Segoe UI"/>
          <w:i/>
          <w:iCs/>
          <w:color w:val="7030A0"/>
          <w:kern w:val="0"/>
          <w:sz w:val="20"/>
          <w:szCs w:val="20"/>
        </w:rPr>
        <w:t>Item obrigatório se exigida vistoria)</w:t>
      </w:r>
      <w:permEnd w:id="162496140"/>
    </w:p>
    <w:p w:rsidRPr="001527B9" w:rsidR="006F555F" w:rsidP="001527B9" w:rsidRDefault="006F555F" w14:paraId="18BB4C86" w14:textId="77777777">
      <w:pPr>
        <w:tabs>
          <w:tab w:val="left" w:pos="284"/>
        </w:tabs>
        <w:spacing w:after="0" w:line="240" w:lineRule="auto"/>
        <w:jc w:val="both"/>
        <w:rPr>
          <w:rFonts w:cs="Segoe UI"/>
          <w:color w:val="3A7C22" w:themeColor="accent6" w:themeShade="BF"/>
          <w:sz w:val="20"/>
          <w:szCs w:val="20"/>
        </w:rPr>
      </w:pPr>
    </w:p>
    <w:p w:rsidRPr="001527B9" w:rsidR="006F555F" w:rsidP="001527B9" w:rsidRDefault="006F555F" w14:paraId="6473668D" w14:textId="4BCA65E6">
      <w:pPr>
        <w:tabs>
          <w:tab w:val="left" w:pos="284"/>
        </w:tabs>
        <w:spacing w:after="0" w:line="240" w:lineRule="auto"/>
        <w:jc w:val="both"/>
        <w:rPr>
          <w:rFonts w:cs="Segoe UI"/>
          <w:color w:val="3A7C22" w:themeColor="accent6" w:themeShade="BF"/>
          <w:sz w:val="20"/>
          <w:szCs w:val="20"/>
        </w:rPr>
      </w:pPr>
      <w:permStart w:edGrp="everyone" w:id="1668821187"/>
      <w:r w:rsidRPr="001527B9">
        <w:rPr>
          <w:rFonts w:cs="Segoe UI"/>
          <w:color w:val="3A7C22" w:themeColor="accent6" w:themeShade="BF"/>
          <w:sz w:val="20"/>
          <w:szCs w:val="20"/>
        </w:rPr>
        <w:t>4.1.</w:t>
      </w:r>
      <w:r w:rsidR="00276174">
        <w:rPr>
          <w:rFonts w:cs="Segoe UI"/>
          <w:color w:val="3A7C22" w:themeColor="accent6" w:themeShade="BF"/>
          <w:sz w:val="20"/>
          <w:szCs w:val="20"/>
        </w:rPr>
        <w:t>3</w:t>
      </w:r>
      <w:r w:rsidRPr="001527B9">
        <w:rPr>
          <w:rFonts w:cs="Segoe UI"/>
          <w:color w:val="3A7C22" w:themeColor="accent6" w:themeShade="BF"/>
          <w:sz w:val="20"/>
          <w:szCs w:val="20"/>
        </w:rPr>
        <w:t xml:space="preserve">.4 O fornecedor que optar por não realizar vistoria, deverá apresentar declaração formal assinada pelo responsável técnico acerca do conhecimento pleno das condições e peculiaridades da contratação. </w:t>
      </w:r>
      <w:r w:rsidRPr="001527B9">
        <w:rPr>
          <w:rFonts w:cs="Segoe UI"/>
          <w:i/>
          <w:iCs/>
          <w:color w:val="7030A0"/>
          <w:kern w:val="0"/>
          <w:sz w:val="20"/>
          <w:szCs w:val="20"/>
        </w:rPr>
        <w:t>Item obrigatório se exigida vistoria)</w:t>
      </w:r>
      <w:permEnd w:id="1668821187"/>
    </w:p>
    <w:p w:rsidRPr="001527B9" w:rsidR="006F555F" w:rsidP="001527B9" w:rsidRDefault="006F555F" w14:paraId="3A322011" w14:textId="77777777">
      <w:pPr>
        <w:tabs>
          <w:tab w:val="left" w:pos="284"/>
        </w:tabs>
        <w:spacing w:after="0" w:line="240" w:lineRule="auto"/>
        <w:rPr>
          <w:rFonts w:cs="Segoe UI"/>
          <w:color w:val="3A7C22" w:themeColor="accent6" w:themeShade="BF"/>
          <w:sz w:val="20"/>
          <w:szCs w:val="20"/>
        </w:rPr>
      </w:pPr>
    </w:p>
    <w:p w:rsidRPr="001527B9" w:rsidR="00E72D84" w:rsidP="001527B9" w:rsidRDefault="006F555F" w14:paraId="124D701F" w14:textId="49655E87">
      <w:pPr>
        <w:tabs>
          <w:tab w:val="left" w:pos="284"/>
        </w:tabs>
        <w:spacing w:after="0" w:line="240" w:lineRule="auto"/>
        <w:jc w:val="both"/>
        <w:rPr>
          <w:rFonts w:cs="Segoe UI"/>
          <w:i/>
          <w:iCs/>
          <w:color w:val="7030A0"/>
          <w:kern w:val="0"/>
          <w:sz w:val="20"/>
          <w:szCs w:val="20"/>
        </w:rPr>
      </w:pPr>
      <w:permStart w:edGrp="everyone" w:id="1282359875"/>
      <w:r w:rsidRPr="001527B9">
        <w:rPr>
          <w:rFonts w:cs="Segoe UI"/>
          <w:color w:val="3A7C22" w:themeColor="accent6" w:themeShade="BF"/>
          <w:sz w:val="20"/>
          <w:szCs w:val="20"/>
        </w:rPr>
        <w:t>4.1.</w:t>
      </w:r>
      <w:r w:rsidR="00276174">
        <w:rPr>
          <w:rFonts w:cs="Segoe UI"/>
          <w:color w:val="3A7C22" w:themeColor="accent6" w:themeShade="BF"/>
          <w:sz w:val="20"/>
          <w:szCs w:val="20"/>
        </w:rPr>
        <w:t>3</w:t>
      </w:r>
      <w:r w:rsidRPr="001527B9">
        <w:rPr>
          <w:rFonts w:cs="Segoe UI"/>
          <w:color w:val="3A7C22" w:themeColor="accent6" w:themeShade="BF"/>
          <w:sz w:val="20"/>
          <w:szCs w:val="20"/>
        </w:rPr>
        <w:t>.5.</w:t>
      </w:r>
      <w:r w:rsidRPr="001527B9">
        <w:rPr>
          <w:rFonts w:cs="Segoe UI"/>
          <w:color w:val="3A7C22" w:themeColor="accent6" w:themeShade="BF"/>
          <w:sz w:val="20"/>
          <w:szCs w:val="20"/>
        </w:rPr>
        <w:tab/>
      </w:r>
      <w:r w:rsidRPr="001527B9">
        <w:rPr>
          <w:rFonts w:cs="Segoe UI"/>
          <w:color w:val="3A7C22" w:themeColor="accent6" w:themeShade="BF"/>
          <w:sz w:val="20"/>
          <w:szCs w:val="20"/>
        </w:rPr>
        <w:t xml:space="preserve">Alegações posteriores relacionadas com o desconhecimento de condições locais ou de projetos porventura disponibilizados, se for o caso, não serão consideradas para reclamações futuras, ou de forma a desobrigar a execução dos serviços. </w:t>
      </w:r>
      <w:r w:rsidRPr="001527B9">
        <w:rPr>
          <w:rFonts w:cs="Segoe UI"/>
          <w:i/>
          <w:iCs/>
          <w:color w:val="7030A0"/>
          <w:kern w:val="0"/>
          <w:sz w:val="20"/>
          <w:szCs w:val="20"/>
        </w:rPr>
        <w:t>Item obrigatório se exigida vistoria)</w:t>
      </w:r>
    </w:p>
    <w:permEnd w:id="1282359875"/>
    <w:p w:rsidRPr="001527B9" w:rsidR="00E72D84" w:rsidP="001527B9" w:rsidRDefault="00E72D84" w14:paraId="1E50A8D8" w14:textId="77777777">
      <w:pPr>
        <w:tabs>
          <w:tab w:val="left" w:pos="284"/>
          <w:tab w:val="left" w:pos="426"/>
        </w:tabs>
        <w:spacing w:after="0" w:line="240" w:lineRule="auto"/>
        <w:ind w:right="-1"/>
        <w:rPr>
          <w:rFonts w:cs="Segoe UI"/>
          <w:color w:val="000000" w:themeColor="text1"/>
          <w:sz w:val="20"/>
          <w:szCs w:val="20"/>
        </w:rPr>
      </w:pPr>
    </w:p>
    <w:p w:rsidRPr="001527B9" w:rsidR="00033857" w:rsidP="001527B9" w:rsidRDefault="00033857" w14:paraId="1772BC2E" w14:textId="7A8C0639">
      <w:pPr>
        <w:tabs>
          <w:tab w:val="left" w:pos="284"/>
          <w:tab w:val="left" w:pos="426"/>
        </w:tabs>
        <w:spacing w:after="0" w:line="240" w:lineRule="auto"/>
        <w:ind w:right="-1"/>
        <w:rPr>
          <w:rFonts w:cs="Segoe UI"/>
          <w:color w:val="000000" w:themeColor="text1"/>
          <w:sz w:val="20"/>
          <w:szCs w:val="20"/>
        </w:rPr>
      </w:pPr>
      <w:r w:rsidRPr="001527B9">
        <w:rPr>
          <w:rFonts w:cs="Segoe UI"/>
          <w:color w:val="3A7C22" w:themeColor="accent6" w:themeShade="BF"/>
          <w:sz w:val="20"/>
          <w:szCs w:val="20"/>
        </w:rPr>
        <w:t>4.1.</w:t>
      </w:r>
      <w:r w:rsidR="00276174">
        <w:rPr>
          <w:rFonts w:cs="Segoe UI"/>
          <w:color w:val="3A7C22" w:themeColor="accent6" w:themeShade="BF"/>
          <w:sz w:val="20"/>
          <w:szCs w:val="20"/>
        </w:rPr>
        <w:t>3</w:t>
      </w:r>
      <w:r w:rsidRPr="001527B9">
        <w:rPr>
          <w:rFonts w:cs="Segoe UI"/>
          <w:color w:val="3A7C22" w:themeColor="accent6" w:themeShade="BF"/>
          <w:sz w:val="20"/>
          <w:szCs w:val="20"/>
        </w:rPr>
        <w:t xml:space="preserve">.6 [...] </w:t>
      </w:r>
      <w:proofErr w:type="gramStart"/>
      <w:r w:rsidRPr="001527B9">
        <w:rPr>
          <w:rFonts w:cs="Segoe UI"/>
          <w:color w:val="3A7C22" w:themeColor="accent6" w:themeShade="BF"/>
          <w:sz w:val="20"/>
          <w:szCs w:val="20"/>
        </w:rPr>
        <w:t>[</w:t>
      </w:r>
      <w:r w:rsidRPr="001527B9">
        <w:rPr>
          <w:rFonts w:cs="Segoe UI"/>
          <w:i/>
          <w:iCs/>
          <w:color w:val="FF0000"/>
          <w:sz w:val="20"/>
          <w:szCs w:val="20"/>
        </w:rPr>
        <w:t>Inserir</w:t>
      </w:r>
      <w:proofErr w:type="gramEnd"/>
      <w:r w:rsidRPr="001527B9">
        <w:rPr>
          <w:rFonts w:cs="Segoe UI"/>
          <w:i/>
          <w:iCs/>
          <w:color w:val="FF0000"/>
          <w:sz w:val="20"/>
          <w:szCs w:val="20"/>
        </w:rPr>
        <w:t xml:space="preserve"> outros requisitos aplicáveis]</w:t>
      </w:r>
    </w:p>
    <w:p w:rsidRPr="001527B9" w:rsidR="00033857" w:rsidP="001527B9" w:rsidRDefault="00033857" w14:paraId="63BECDA1" w14:textId="77777777">
      <w:pPr>
        <w:tabs>
          <w:tab w:val="left" w:pos="284"/>
          <w:tab w:val="left" w:pos="426"/>
        </w:tabs>
        <w:spacing w:after="0" w:line="240" w:lineRule="auto"/>
        <w:ind w:right="-1"/>
        <w:rPr>
          <w:rFonts w:cs="Segoe UI"/>
          <w:color w:val="000000" w:themeColor="text1"/>
          <w:sz w:val="21"/>
          <w:szCs w:val="21"/>
        </w:rPr>
      </w:pPr>
    </w:p>
    <w:p w:rsidRPr="001527B9" w:rsidR="00961BF2" w:rsidP="001527B9" w:rsidRDefault="00961BF2" w14:paraId="0EA097CE" w14:textId="377BAD34">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rPr>
          <w:rStyle w:val="Hyperlink"/>
          <w:rFonts w:cs="Segoe UI"/>
          <w:b/>
          <w:color w:val="auto"/>
          <w:sz w:val="22"/>
          <w:szCs w:val="22"/>
          <w:u w:val="none"/>
        </w:rPr>
      </w:pPr>
      <w:r w:rsidRPr="001527B9">
        <w:rPr>
          <w:rFonts w:cs="Segoe UI"/>
          <w:b/>
          <w:sz w:val="22"/>
          <w:szCs w:val="22"/>
        </w:rPr>
        <w:t>4.1.</w:t>
      </w:r>
      <w:r w:rsidR="00276174">
        <w:rPr>
          <w:rFonts w:cs="Segoe UI"/>
          <w:b/>
          <w:sz w:val="22"/>
          <w:szCs w:val="22"/>
        </w:rPr>
        <w:t>4</w:t>
      </w:r>
      <w:r w:rsidRPr="001527B9">
        <w:rPr>
          <w:rFonts w:cs="Segoe UI"/>
          <w:b/>
          <w:sz w:val="22"/>
          <w:szCs w:val="22"/>
        </w:rPr>
        <w:t xml:space="preserve"> </w:t>
      </w:r>
      <w:r w:rsidRPr="001527B9" w:rsidR="00E15BE3">
        <w:rPr>
          <w:rFonts w:cs="Segoe UI"/>
          <w:b/>
          <w:sz w:val="22"/>
          <w:szCs w:val="22"/>
        </w:rPr>
        <w:t>REQUISITOS DE NEGÓCIO</w:t>
      </w:r>
      <w:r w:rsidRPr="001527B9" w:rsidR="00B15ED2">
        <w:rPr>
          <w:rFonts w:cs="Segoe UI"/>
          <w:b/>
          <w:sz w:val="22"/>
          <w:szCs w:val="22"/>
        </w:rPr>
        <w:t xml:space="preserve"> </w:t>
      </w:r>
      <w:r w:rsidRPr="001527B9" w:rsidR="00D849A2">
        <w:rPr>
          <w:rFonts w:cs="Segoe UI"/>
          <w:b/>
          <w:sz w:val="22"/>
          <w:szCs w:val="22"/>
        </w:rPr>
        <w:t>(Art. 17, inciso I, alínea ‘a’- Resolução CNMP nº 283/2024)</w:t>
      </w:r>
    </w:p>
    <w:p w:rsidRPr="001527B9" w:rsidR="00D712AB" w:rsidP="001527B9" w:rsidRDefault="00D712AB" w14:paraId="37D22587" w14:textId="77777777">
      <w:pPr>
        <w:pStyle w:val="Nvel2-Red"/>
        <w:numPr>
          <w:ilvl w:val="1"/>
          <w:numId w:val="0"/>
        </w:numPr>
        <w:suppressAutoHyphens w:val="0"/>
        <w:spacing w:before="0" w:after="0" w:line="240" w:lineRule="auto"/>
        <w:rPr>
          <w:rStyle w:val="eop"/>
          <w:rFonts w:cs="Segoe UI" w:asciiTheme="minorHAnsi" w:hAnsiTheme="minorHAnsi"/>
          <w:i w:val="0"/>
          <w:iCs w:val="0"/>
          <w:color w:val="000000" w:themeColor="text1"/>
          <w:shd w:val="clear" w:color="auto" w:fill="FFFFFF"/>
        </w:rPr>
      </w:pPr>
    </w:p>
    <w:p w:rsidRPr="001527B9" w:rsidR="000E4CF8" w:rsidP="001527B9" w:rsidRDefault="000E4CF8" w14:paraId="57CB12A2" w14:textId="744A1B4D">
      <w:pPr>
        <w:pStyle w:val="Nvel2-Red"/>
        <w:numPr>
          <w:ilvl w:val="1"/>
          <w:numId w:val="0"/>
        </w:numPr>
        <w:suppressAutoHyphens w:val="0"/>
        <w:spacing w:before="0" w:after="0" w:line="240" w:lineRule="auto"/>
        <w:rPr>
          <w:rFonts w:asciiTheme="minorHAnsi" w:hAnsiTheme="minorHAnsi"/>
          <w:i w:val="0"/>
          <w:iCs w:val="0"/>
          <w:color w:val="000000" w:themeColor="text1"/>
        </w:rPr>
      </w:pPr>
      <w:r w:rsidRPr="001527B9">
        <w:rPr>
          <w:rStyle w:val="eop"/>
          <w:rFonts w:cs="Segoe UI" w:asciiTheme="minorHAnsi" w:hAnsiTheme="minorHAnsi"/>
          <w:i w:val="0"/>
          <w:iCs w:val="0"/>
          <w:color w:val="000000" w:themeColor="text1"/>
          <w:shd w:val="clear" w:color="auto" w:fill="FFFFFF"/>
        </w:rPr>
        <w:t>4.1.</w:t>
      </w:r>
      <w:r w:rsidR="00276174">
        <w:rPr>
          <w:rStyle w:val="eop"/>
          <w:rFonts w:cs="Segoe UI" w:asciiTheme="minorHAnsi" w:hAnsiTheme="minorHAnsi"/>
          <w:i w:val="0"/>
          <w:iCs w:val="0"/>
          <w:color w:val="000000" w:themeColor="text1"/>
          <w:shd w:val="clear" w:color="auto" w:fill="FFFFFF"/>
        </w:rPr>
        <w:t>4</w:t>
      </w:r>
      <w:r w:rsidRPr="001527B9" w:rsidR="00491D2C">
        <w:rPr>
          <w:rStyle w:val="eop"/>
          <w:rFonts w:cs="Segoe UI" w:asciiTheme="minorHAnsi" w:hAnsiTheme="minorHAnsi"/>
          <w:i w:val="0"/>
          <w:iCs w:val="0"/>
          <w:color w:val="000000" w:themeColor="text1"/>
          <w:shd w:val="clear" w:color="auto" w:fill="FFFFFF"/>
        </w:rPr>
        <w:t>.1</w:t>
      </w:r>
      <w:r w:rsidRPr="001527B9">
        <w:rPr>
          <w:rStyle w:val="eop"/>
          <w:rFonts w:cs="Segoe UI" w:asciiTheme="minorHAnsi" w:hAnsiTheme="minorHAnsi"/>
          <w:i w:val="0"/>
          <w:iCs w:val="0"/>
          <w:color w:val="000000" w:themeColor="text1"/>
          <w:shd w:val="clear" w:color="auto" w:fill="FFFFFF"/>
        </w:rPr>
        <w:t xml:space="preserve"> </w:t>
      </w:r>
      <w:r w:rsidRPr="001527B9">
        <w:rPr>
          <w:rFonts w:asciiTheme="minorHAnsi" w:hAnsiTheme="minorHAnsi"/>
          <w:i w:val="0"/>
          <w:iCs w:val="0"/>
          <w:color w:val="000000" w:themeColor="text1"/>
        </w:rPr>
        <w:t>A presente contratação orienta-se pelos seguintes requisitos de negócio:</w:t>
      </w:r>
    </w:p>
    <w:p w:rsidRPr="001527B9" w:rsidR="00D712AB" w:rsidP="001527B9" w:rsidRDefault="00D712AB" w14:paraId="3CB09335" w14:textId="77777777">
      <w:pPr>
        <w:pStyle w:val="Nvel2-Red"/>
        <w:numPr>
          <w:ilvl w:val="1"/>
          <w:numId w:val="0"/>
        </w:numPr>
        <w:suppressAutoHyphens w:val="0"/>
        <w:spacing w:before="0" w:after="0" w:line="240" w:lineRule="auto"/>
        <w:rPr>
          <w:rFonts w:asciiTheme="minorHAnsi" w:hAnsiTheme="minorHAnsi"/>
          <w:i w:val="0"/>
          <w:iCs w:val="0"/>
          <w:color w:val="000000" w:themeColor="text1"/>
        </w:rPr>
      </w:pPr>
    </w:p>
    <w:p w:rsidRPr="001527B9" w:rsidR="004A3752" w:rsidP="001527B9" w:rsidRDefault="00491D2C" w14:paraId="0E232AA8" w14:textId="3E33A091">
      <w:pPr>
        <w:tabs>
          <w:tab w:val="left" w:pos="1006"/>
        </w:tabs>
        <w:spacing w:after="0" w:line="240" w:lineRule="auto"/>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276174">
        <w:rPr>
          <w:rFonts w:cs="Segoe UI"/>
          <w:color w:val="3A7C22" w:themeColor="accent6" w:themeShade="BF"/>
          <w:sz w:val="20"/>
          <w:szCs w:val="20"/>
          <w:shd w:val="clear" w:color="auto" w:fill="FFFFFF"/>
        </w:rPr>
        <w:t>4</w:t>
      </w:r>
      <w:r w:rsidRPr="001527B9">
        <w:rPr>
          <w:rFonts w:cs="Segoe UI"/>
          <w:color w:val="3A7C22" w:themeColor="accent6" w:themeShade="BF"/>
          <w:sz w:val="20"/>
          <w:szCs w:val="20"/>
          <w:shd w:val="clear" w:color="auto" w:fill="FFFFFF"/>
        </w:rPr>
        <w:t xml:space="preserve">.1.1 </w:t>
      </w:r>
      <w:proofErr w:type="spellStart"/>
      <w:r w:rsidRPr="001527B9" w:rsidR="004A3752">
        <w:rPr>
          <w:rFonts w:cs="Segoe UI"/>
          <w:color w:val="3A7C22" w:themeColor="accent6" w:themeShade="BF"/>
          <w:sz w:val="20"/>
          <w:szCs w:val="20"/>
          <w:shd w:val="clear" w:color="auto" w:fill="FFFFFF"/>
        </w:rPr>
        <w:t>Fornecer</w:t>
      </w:r>
      <w:proofErr w:type="spellEnd"/>
      <w:r w:rsidRPr="001527B9" w:rsidR="004A3752">
        <w:rPr>
          <w:rFonts w:cs="Segoe UI"/>
          <w:color w:val="3A7C22" w:themeColor="accent6" w:themeShade="BF"/>
          <w:sz w:val="20"/>
          <w:szCs w:val="20"/>
          <w:shd w:val="clear" w:color="auto" w:fill="FFFFFF"/>
        </w:rPr>
        <w:t xml:space="preserve"> novos serviços digitais relacionados ao escopo de atuação do órgão;</w:t>
      </w:r>
    </w:p>
    <w:p w:rsidRPr="001527B9" w:rsidR="00491D2C" w:rsidP="001527B9" w:rsidRDefault="00491D2C" w14:paraId="645B7061" w14:textId="77777777">
      <w:pPr>
        <w:tabs>
          <w:tab w:val="left" w:pos="1006"/>
        </w:tabs>
        <w:spacing w:after="0" w:line="240" w:lineRule="auto"/>
        <w:jc w:val="both"/>
        <w:rPr>
          <w:rFonts w:cs="Segoe UI"/>
          <w:color w:val="3A7C22" w:themeColor="accent6" w:themeShade="BF"/>
          <w:sz w:val="20"/>
          <w:szCs w:val="20"/>
          <w:shd w:val="clear" w:color="auto" w:fill="FFFFFF"/>
        </w:rPr>
      </w:pPr>
    </w:p>
    <w:p w:rsidRPr="004A3752" w:rsidR="004A3752" w:rsidP="001527B9" w:rsidRDefault="00491D2C" w14:paraId="7628177D" w14:textId="6B90664A">
      <w:pPr>
        <w:tabs>
          <w:tab w:val="left" w:pos="1006"/>
        </w:tabs>
        <w:spacing w:after="0" w:line="240" w:lineRule="auto"/>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276174">
        <w:rPr>
          <w:rFonts w:cs="Segoe UI"/>
          <w:color w:val="3A7C22" w:themeColor="accent6" w:themeShade="BF"/>
          <w:sz w:val="20"/>
          <w:szCs w:val="20"/>
          <w:shd w:val="clear" w:color="auto" w:fill="FFFFFF"/>
        </w:rPr>
        <w:t>4</w:t>
      </w:r>
      <w:r w:rsidRPr="001527B9">
        <w:rPr>
          <w:rFonts w:cs="Segoe UI"/>
          <w:color w:val="3A7C22" w:themeColor="accent6" w:themeShade="BF"/>
          <w:sz w:val="20"/>
          <w:szCs w:val="20"/>
          <w:shd w:val="clear" w:color="auto" w:fill="FFFFFF"/>
        </w:rPr>
        <w:t xml:space="preserve">.1.2 </w:t>
      </w:r>
      <w:r w:rsidRPr="004A3752" w:rsidR="004A3752">
        <w:rPr>
          <w:rFonts w:cs="Segoe UI"/>
          <w:color w:val="3A7C22" w:themeColor="accent6" w:themeShade="BF"/>
          <w:sz w:val="20"/>
          <w:szCs w:val="20"/>
          <w:shd w:val="clear" w:color="auto" w:fill="FFFFFF"/>
        </w:rPr>
        <w:t>Manter a disponibilidade, segurança e usabilidade dos serviços digitais ofertados;</w:t>
      </w:r>
    </w:p>
    <w:p w:rsidRPr="001527B9" w:rsidR="00491D2C" w:rsidP="001527B9" w:rsidRDefault="00491D2C" w14:paraId="62945369" w14:textId="77777777">
      <w:pPr>
        <w:tabs>
          <w:tab w:val="left" w:pos="1006"/>
        </w:tabs>
        <w:spacing w:after="0" w:line="240" w:lineRule="auto"/>
        <w:jc w:val="both"/>
        <w:rPr>
          <w:rFonts w:cs="Segoe UI"/>
          <w:color w:val="3A7C22" w:themeColor="accent6" w:themeShade="BF"/>
          <w:sz w:val="20"/>
          <w:szCs w:val="20"/>
          <w:shd w:val="clear" w:color="auto" w:fill="FFFFFF"/>
        </w:rPr>
      </w:pPr>
    </w:p>
    <w:p w:rsidRPr="004A3752" w:rsidR="004A3752" w:rsidP="001527B9" w:rsidRDefault="00491D2C" w14:paraId="7B1A19E8" w14:textId="2B39E498">
      <w:pPr>
        <w:tabs>
          <w:tab w:val="left" w:pos="1006"/>
        </w:tabs>
        <w:spacing w:after="0" w:line="240" w:lineRule="auto"/>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276174">
        <w:rPr>
          <w:rFonts w:cs="Segoe UI"/>
          <w:color w:val="3A7C22" w:themeColor="accent6" w:themeShade="BF"/>
          <w:sz w:val="20"/>
          <w:szCs w:val="20"/>
          <w:shd w:val="clear" w:color="auto" w:fill="FFFFFF"/>
        </w:rPr>
        <w:t>4</w:t>
      </w:r>
      <w:r w:rsidRPr="001527B9">
        <w:rPr>
          <w:rFonts w:cs="Segoe UI"/>
          <w:color w:val="3A7C22" w:themeColor="accent6" w:themeShade="BF"/>
          <w:sz w:val="20"/>
          <w:szCs w:val="20"/>
          <w:shd w:val="clear" w:color="auto" w:fill="FFFFFF"/>
        </w:rPr>
        <w:t xml:space="preserve">.1.3 </w:t>
      </w:r>
      <w:r w:rsidRPr="004A3752" w:rsidR="004A3752">
        <w:rPr>
          <w:rFonts w:cs="Segoe UI"/>
          <w:color w:val="3A7C22" w:themeColor="accent6" w:themeShade="BF"/>
          <w:sz w:val="20"/>
          <w:szCs w:val="20"/>
          <w:shd w:val="clear" w:color="auto" w:fill="FFFFFF"/>
        </w:rPr>
        <w:t>Manter a resiliência e eficiência dos sistemas de informação do órgão</w:t>
      </w:r>
      <w:r w:rsidRPr="001527B9" w:rsidR="00234540">
        <w:rPr>
          <w:rFonts w:cs="Segoe UI"/>
          <w:color w:val="3A7C22" w:themeColor="accent6" w:themeShade="BF"/>
          <w:sz w:val="20"/>
          <w:szCs w:val="20"/>
          <w:shd w:val="clear" w:color="auto" w:fill="FFFFFF"/>
        </w:rPr>
        <w:t>;</w:t>
      </w:r>
    </w:p>
    <w:p w:rsidRPr="001527B9" w:rsidR="00491D2C" w:rsidP="001527B9" w:rsidRDefault="00491D2C" w14:paraId="6CB44E5E" w14:textId="77777777">
      <w:pPr>
        <w:tabs>
          <w:tab w:val="left" w:pos="1006"/>
        </w:tabs>
        <w:spacing w:after="0" w:line="240" w:lineRule="auto"/>
        <w:jc w:val="both"/>
        <w:rPr>
          <w:rFonts w:cs="Segoe UI"/>
          <w:color w:val="3A7C22" w:themeColor="accent6" w:themeShade="BF"/>
          <w:sz w:val="20"/>
          <w:szCs w:val="20"/>
          <w:shd w:val="clear" w:color="auto" w:fill="FFFFFF"/>
        </w:rPr>
      </w:pPr>
    </w:p>
    <w:p w:rsidRPr="001527B9" w:rsidR="004A3752" w:rsidP="001527B9" w:rsidRDefault="00491D2C" w14:paraId="20D20E7C" w14:textId="096F807B">
      <w:pPr>
        <w:tabs>
          <w:tab w:val="left" w:pos="1006"/>
        </w:tabs>
        <w:spacing w:after="0" w:line="240" w:lineRule="auto"/>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276174">
        <w:rPr>
          <w:rFonts w:cs="Segoe UI"/>
          <w:color w:val="3A7C22" w:themeColor="accent6" w:themeShade="BF"/>
          <w:sz w:val="20"/>
          <w:szCs w:val="20"/>
          <w:shd w:val="clear" w:color="auto" w:fill="FFFFFF"/>
        </w:rPr>
        <w:t>4</w:t>
      </w:r>
      <w:r w:rsidRPr="001527B9">
        <w:rPr>
          <w:rFonts w:cs="Segoe UI"/>
          <w:color w:val="3A7C22" w:themeColor="accent6" w:themeShade="BF"/>
          <w:sz w:val="20"/>
          <w:szCs w:val="20"/>
          <w:shd w:val="clear" w:color="auto" w:fill="FFFFFF"/>
        </w:rPr>
        <w:t>.1.4 O Fornecedor</w:t>
      </w:r>
      <w:r w:rsidRPr="004A3752" w:rsidR="004A3752">
        <w:rPr>
          <w:rFonts w:cs="Segoe UI"/>
          <w:color w:val="3A7C22" w:themeColor="accent6" w:themeShade="BF"/>
          <w:sz w:val="20"/>
          <w:szCs w:val="20"/>
          <w:shd w:val="clear" w:color="auto" w:fill="FFFFFF"/>
        </w:rPr>
        <w:t xml:space="preserve"> deverá assegurar alta disponibilidade, segurança e um controle aprimorado de</w:t>
      </w:r>
      <w:r w:rsidRPr="001527B9" w:rsidR="00234540">
        <w:rPr>
          <w:rFonts w:cs="Segoe UI"/>
          <w:color w:val="3A7C22" w:themeColor="accent6" w:themeShade="BF"/>
          <w:sz w:val="20"/>
          <w:szCs w:val="20"/>
          <w:shd w:val="clear" w:color="auto" w:fill="FFFFFF"/>
        </w:rPr>
        <w:t xml:space="preserve"> </w:t>
      </w:r>
      <w:r w:rsidRPr="004A3752" w:rsidR="004A3752">
        <w:rPr>
          <w:rFonts w:cs="Segoe UI"/>
          <w:color w:val="3A7C22" w:themeColor="accent6" w:themeShade="BF"/>
          <w:sz w:val="20"/>
          <w:szCs w:val="20"/>
          <w:shd w:val="clear" w:color="auto" w:fill="FFFFFF"/>
        </w:rPr>
        <w:t>custos por meio de simulações e estabelecimento automático de limitadores de gastos conforme</w:t>
      </w:r>
      <w:r w:rsidRPr="001527B9" w:rsidR="00234540">
        <w:rPr>
          <w:rFonts w:cs="Segoe UI"/>
          <w:color w:val="3A7C22" w:themeColor="accent6" w:themeShade="BF"/>
          <w:sz w:val="20"/>
          <w:szCs w:val="20"/>
          <w:shd w:val="clear" w:color="auto" w:fill="FFFFFF"/>
        </w:rPr>
        <w:t xml:space="preserve"> </w:t>
      </w:r>
      <w:r w:rsidRPr="004A3752" w:rsidR="004A3752">
        <w:rPr>
          <w:rFonts w:cs="Segoe UI"/>
          <w:color w:val="3A7C22" w:themeColor="accent6" w:themeShade="BF"/>
          <w:sz w:val="20"/>
          <w:szCs w:val="20"/>
          <w:shd w:val="clear" w:color="auto" w:fill="FFFFFF"/>
        </w:rPr>
        <w:t xml:space="preserve">diretrizes estabelecidas previamente pelo </w:t>
      </w:r>
      <w:r w:rsidRPr="001527B9" w:rsidR="00234540">
        <w:rPr>
          <w:rFonts w:cs="Segoe UI"/>
          <w:color w:val="3A7C22" w:themeColor="accent6" w:themeShade="BF"/>
          <w:sz w:val="20"/>
          <w:szCs w:val="20"/>
          <w:shd w:val="clear" w:color="auto" w:fill="FFFFFF"/>
        </w:rPr>
        <w:t>MPBA;</w:t>
      </w:r>
    </w:p>
    <w:p w:rsidRPr="004A3752" w:rsidR="00491D2C" w:rsidP="001527B9" w:rsidRDefault="00491D2C" w14:paraId="5A829CCA" w14:textId="77777777">
      <w:pPr>
        <w:tabs>
          <w:tab w:val="left" w:pos="1006"/>
        </w:tabs>
        <w:spacing w:after="0" w:line="240" w:lineRule="auto"/>
        <w:jc w:val="both"/>
        <w:rPr>
          <w:rFonts w:cs="Segoe UI"/>
          <w:color w:val="3A7C22" w:themeColor="accent6" w:themeShade="BF"/>
          <w:sz w:val="20"/>
          <w:szCs w:val="20"/>
          <w:shd w:val="clear" w:color="auto" w:fill="FFFFFF"/>
        </w:rPr>
      </w:pPr>
    </w:p>
    <w:p w:rsidRPr="001527B9" w:rsidR="004A3752" w:rsidP="001527B9" w:rsidRDefault="00491D2C" w14:paraId="69D219EA" w14:textId="4DF87663">
      <w:pPr>
        <w:tabs>
          <w:tab w:val="left" w:pos="1006"/>
        </w:tabs>
        <w:spacing w:after="0" w:line="240" w:lineRule="auto"/>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276174">
        <w:rPr>
          <w:rFonts w:cs="Segoe UI"/>
          <w:color w:val="3A7C22" w:themeColor="accent6" w:themeShade="BF"/>
          <w:sz w:val="20"/>
          <w:szCs w:val="20"/>
          <w:shd w:val="clear" w:color="auto" w:fill="FFFFFF"/>
        </w:rPr>
        <w:t>4</w:t>
      </w:r>
      <w:r w:rsidRPr="001527B9">
        <w:rPr>
          <w:rFonts w:cs="Segoe UI"/>
          <w:color w:val="3A7C22" w:themeColor="accent6" w:themeShade="BF"/>
          <w:sz w:val="20"/>
          <w:szCs w:val="20"/>
          <w:shd w:val="clear" w:color="auto" w:fill="FFFFFF"/>
        </w:rPr>
        <w:t xml:space="preserve">.1.5 </w:t>
      </w:r>
      <w:r w:rsidRPr="004A3752" w:rsidR="004A3752">
        <w:rPr>
          <w:rFonts w:cs="Segoe UI"/>
          <w:color w:val="3A7C22" w:themeColor="accent6" w:themeShade="BF"/>
          <w:sz w:val="20"/>
          <w:szCs w:val="20"/>
          <w:shd w:val="clear" w:color="auto" w:fill="FFFFFF"/>
        </w:rPr>
        <w:t>A Solução deverá prover serviços de gerenciamento, migração e suporte prestados por profissionais</w:t>
      </w:r>
      <w:r w:rsidRPr="001527B9" w:rsidR="00234540">
        <w:rPr>
          <w:rFonts w:cs="Segoe UI"/>
          <w:color w:val="3A7C22" w:themeColor="accent6" w:themeShade="BF"/>
          <w:sz w:val="20"/>
          <w:szCs w:val="20"/>
          <w:shd w:val="clear" w:color="auto" w:fill="FFFFFF"/>
        </w:rPr>
        <w:t xml:space="preserve"> </w:t>
      </w:r>
      <w:r w:rsidRPr="004A3752" w:rsidR="004A3752">
        <w:rPr>
          <w:rFonts w:cs="Segoe UI"/>
          <w:color w:val="3A7C22" w:themeColor="accent6" w:themeShade="BF"/>
          <w:sz w:val="20"/>
          <w:szCs w:val="20"/>
          <w:shd w:val="clear" w:color="auto" w:fill="FFFFFF"/>
        </w:rPr>
        <w:t>especializados, topologia automatizada e processos eficientes</w:t>
      </w:r>
      <w:r w:rsidRPr="001527B9" w:rsidR="00234540">
        <w:rPr>
          <w:rFonts w:cs="Segoe UI"/>
          <w:color w:val="3A7C22" w:themeColor="accent6" w:themeShade="BF"/>
          <w:sz w:val="20"/>
          <w:szCs w:val="20"/>
          <w:shd w:val="clear" w:color="auto" w:fill="FFFFFF"/>
        </w:rPr>
        <w:t>;</w:t>
      </w:r>
    </w:p>
    <w:p w:rsidRPr="001527B9" w:rsidR="00491D2C" w:rsidP="001527B9" w:rsidRDefault="00491D2C" w14:paraId="669E9028"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1527B9" w:rsidR="00491D2C" w:rsidP="001527B9" w:rsidRDefault="00491D2C" w14:paraId="52E632BF" w14:textId="0A1C0F1C">
      <w:pPr>
        <w:tabs>
          <w:tab w:val="left" w:pos="1006"/>
        </w:tabs>
        <w:spacing w:after="0" w:line="240" w:lineRule="auto"/>
        <w:ind w:right="-1"/>
        <w:jc w:val="both"/>
        <w:rPr>
          <w:rFonts w:cs="Segoe UI"/>
          <w:color w:val="FF0000"/>
          <w:sz w:val="20"/>
          <w:szCs w:val="20"/>
          <w:shd w:val="clear" w:color="auto" w:fill="FFFFFF"/>
        </w:rPr>
      </w:pPr>
      <w:r w:rsidRPr="001527B9">
        <w:rPr>
          <w:rFonts w:cs="Segoe UI"/>
          <w:color w:val="FF0000"/>
          <w:sz w:val="20"/>
          <w:szCs w:val="20"/>
          <w:shd w:val="clear" w:color="auto" w:fill="FFFFFF"/>
        </w:rPr>
        <w:t>4.1.3.1.6 [Inserir os requisitos do negócio referentes ao objeto da contratação].</w:t>
      </w:r>
    </w:p>
    <w:p w:rsidRPr="001527B9" w:rsidR="00234540" w:rsidP="001527B9" w:rsidRDefault="00234540" w14:paraId="4751D3EB" w14:textId="77777777">
      <w:pPr>
        <w:tabs>
          <w:tab w:val="left" w:pos="1006"/>
        </w:tabs>
        <w:spacing w:after="0" w:line="240" w:lineRule="auto"/>
        <w:ind w:right="-1"/>
        <w:jc w:val="both"/>
        <w:rPr>
          <w:rFonts w:cs="Segoe UI"/>
          <w:color w:val="000000" w:themeColor="text1"/>
          <w:sz w:val="20"/>
          <w:szCs w:val="20"/>
          <w:shd w:val="clear" w:color="auto" w:fill="FFFFFF"/>
        </w:rPr>
      </w:pPr>
    </w:p>
    <w:p w:rsidRPr="001527B9" w:rsidR="00491D2C" w:rsidP="001527B9" w:rsidRDefault="00234540" w14:paraId="4C4A53FE" w14:textId="77777777">
      <w:pPr>
        <w:tabs>
          <w:tab w:val="left" w:pos="1006"/>
        </w:tabs>
        <w:spacing w:after="0" w:line="240" w:lineRule="auto"/>
        <w:ind w:right="-1"/>
        <w:jc w:val="both"/>
        <w:rPr>
          <w:rFonts w:cs="Segoe UI"/>
          <w:color w:val="FF0000"/>
          <w:sz w:val="20"/>
          <w:szCs w:val="20"/>
          <w:shd w:val="clear" w:color="auto" w:fill="FFFFFF"/>
        </w:rPr>
      </w:pPr>
      <w:r w:rsidRPr="001527B9">
        <w:rPr>
          <w:rFonts w:cs="Segoe UI"/>
          <w:color w:val="FF0000"/>
          <w:sz w:val="20"/>
          <w:szCs w:val="20"/>
          <w:shd w:val="clear" w:color="auto" w:fill="FFFFFF"/>
        </w:rPr>
        <w:t>[</w:t>
      </w:r>
      <w:r w:rsidRPr="001527B9" w:rsidR="004A3752">
        <w:rPr>
          <w:rFonts w:cs="Segoe UI"/>
          <w:color w:val="FF0000"/>
          <w:sz w:val="20"/>
          <w:szCs w:val="20"/>
          <w:shd w:val="clear" w:color="auto" w:fill="FFFFFF"/>
        </w:rPr>
        <w:t>...</w:t>
      </w:r>
      <w:r w:rsidRPr="001527B9">
        <w:rPr>
          <w:rFonts w:cs="Segoe UI"/>
          <w:color w:val="FF0000"/>
          <w:sz w:val="20"/>
          <w:szCs w:val="20"/>
          <w:shd w:val="clear" w:color="auto" w:fill="FFFFFF"/>
        </w:rPr>
        <w:t>]</w:t>
      </w:r>
      <w:r w:rsidRPr="001527B9" w:rsidR="00491D2C">
        <w:rPr>
          <w:rFonts w:cs="Segoe UI"/>
          <w:color w:val="FF0000"/>
          <w:sz w:val="20"/>
          <w:szCs w:val="20"/>
          <w:shd w:val="clear" w:color="auto" w:fill="FFFFFF"/>
        </w:rPr>
        <w:t xml:space="preserve"> </w:t>
      </w:r>
    </w:p>
    <w:p w:rsidRPr="001527B9" w:rsidR="00491D2C" w:rsidP="001527B9" w:rsidRDefault="00491D2C" w14:paraId="3C5BE950" w14:textId="77777777">
      <w:pPr>
        <w:tabs>
          <w:tab w:val="left" w:pos="1006"/>
        </w:tabs>
        <w:spacing w:after="0" w:line="240" w:lineRule="auto"/>
        <w:ind w:right="-1"/>
        <w:jc w:val="both"/>
        <w:rPr>
          <w:rFonts w:cs="Segoe UI"/>
          <w:color w:val="000000" w:themeColor="text1"/>
          <w:sz w:val="20"/>
          <w:szCs w:val="20"/>
          <w:shd w:val="clear" w:color="auto" w:fill="FFFFFF"/>
        </w:rPr>
      </w:pPr>
    </w:p>
    <w:p w:rsidRPr="004A3752" w:rsidR="004A3752" w:rsidP="001527B9" w:rsidRDefault="00491D2C" w14:paraId="4432120D" w14:textId="009134E6">
      <w:pPr>
        <w:tabs>
          <w:tab w:val="left" w:pos="1006"/>
        </w:tabs>
        <w:spacing w:after="0" w:line="240" w:lineRule="auto"/>
        <w:ind w:right="-1"/>
        <w:jc w:val="both"/>
        <w:rPr>
          <w:rFonts w:cs="Segoe UI"/>
          <w:color w:val="7030A0"/>
          <w:sz w:val="20"/>
          <w:szCs w:val="20"/>
          <w:shd w:val="clear" w:color="auto" w:fill="FFFFFF"/>
        </w:rPr>
      </w:pPr>
      <w:r w:rsidRPr="001527B9">
        <w:rPr>
          <w:rFonts w:cs="Segoe UI"/>
          <w:b/>
          <w:bCs/>
          <w:color w:val="7030A0"/>
          <w:sz w:val="20"/>
          <w:szCs w:val="20"/>
          <w:shd w:val="clear" w:color="auto" w:fill="FFFFFF"/>
        </w:rPr>
        <w:t>Obs1.:</w:t>
      </w:r>
      <w:r w:rsidRPr="001527B9">
        <w:rPr>
          <w:rFonts w:cs="Segoe UI"/>
          <w:color w:val="7030A0"/>
          <w:sz w:val="20"/>
          <w:szCs w:val="20"/>
          <w:shd w:val="clear" w:color="auto" w:fill="FFFFFF"/>
        </w:rPr>
        <w:t xml:space="preserve"> </w:t>
      </w:r>
      <w:r w:rsidRPr="001527B9">
        <w:rPr>
          <w:rFonts w:cs="Segoe UI"/>
          <w:i/>
          <w:iCs/>
          <w:color w:val="7030A0"/>
          <w:sz w:val="20"/>
          <w:szCs w:val="20"/>
          <w:shd w:val="clear" w:color="auto" w:fill="FFFFFF"/>
        </w:rPr>
        <w:t xml:space="preserve">Os requisitos acima são meramente exemplificativos/sugestivos, devendo ser alterados/retirados/acrescidos a critério exclusivo da </w:t>
      </w:r>
      <w:r w:rsidRPr="001527B9" w:rsidR="00BB6F24">
        <w:rPr>
          <w:rFonts w:cs="Segoe UI"/>
          <w:i/>
          <w:iCs/>
          <w:color w:val="7030A0"/>
          <w:sz w:val="20"/>
          <w:szCs w:val="20"/>
          <w:shd w:val="clear" w:color="auto" w:fill="FFFFFF"/>
        </w:rPr>
        <w:t>E</w:t>
      </w:r>
      <w:r w:rsidRPr="001527B9">
        <w:rPr>
          <w:rFonts w:cs="Segoe UI"/>
          <w:i/>
          <w:iCs/>
          <w:color w:val="7030A0"/>
          <w:sz w:val="20"/>
          <w:szCs w:val="20"/>
          <w:shd w:val="clear" w:color="auto" w:fill="FFFFFF"/>
        </w:rPr>
        <w:t>quipe de</w:t>
      </w:r>
      <w:r w:rsidRPr="001527B9" w:rsidR="00BB6F24">
        <w:rPr>
          <w:rFonts w:cs="Segoe UI"/>
          <w:i/>
          <w:iCs/>
          <w:color w:val="7030A0"/>
          <w:sz w:val="20"/>
          <w:szCs w:val="20"/>
          <w:shd w:val="clear" w:color="auto" w:fill="FFFFFF"/>
        </w:rPr>
        <w:t xml:space="preserve"> P</w:t>
      </w:r>
      <w:r w:rsidRPr="001527B9">
        <w:rPr>
          <w:rFonts w:cs="Segoe UI"/>
          <w:i/>
          <w:iCs/>
          <w:color w:val="7030A0"/>
          <w:sz w:val="20"/>
          <w:szCs w:val="20"/>
          <w:shd w:val="clear" w:color="auto" w:fill="FFFFFF"/>
        </w:rPr>
        <w:t>lanejamento da</w:t>
      </w:r>
      <w:r w:rsidRPr="001527B9" w:rsidR="00BB6F24">
        <w:rPr>
          <w:rFonts w:cs="Segoe UI"/>
          <w:i/>
          <w:iCs/>
          <w:color w:val="7030A0"/>
          <w:sz w:val="20"/>
          <w:szCs w:val="20"/>
          <w:shd w:val="clear" w:color="auto" w:fill="FFFFFF"/>
        </w:rPr>
        <w:t xml:space="preserve"> Contratação.</w:t>
      </w:r>
      <w:r w:rsidRPr="001527B9">
        <w:rPr>
          <w:rFonts w:cs="Segoe UI"/>
          <w:i/>
          <w:iCs/>
          <w:color w:val="7030A0"/>
          <w:sz w:val="20"/>
          <w:szCs w:val="20"/>
          <w:shd w:val="clear" w:color="auto" w:fill="FFFFFF"/>
        </w:rPr>
        <w:t xml:space="preserve"> </w:t>
      </w:r>
    </w:p>
    <w:p w:rsidRPr="001527B9" w:rsidR="004A3752" w:rsidP="001527B9" w:rsidRDefault="004A3752" w14:paraId="70455933" w14:textId="77777777">
      <w:pPr>
        <w:tabs>
          <w:tab w:val="left" w:pos="1006"/>
        </w:tabs>
        <w:spacing w:after="0" w:line="240" w:lineRule="auto"/>
        <w:ind w:right="-1"/>
        <w:jc w:val="both"/>
        <w:rPr>
          <w:rStyle w:val="eop"/>
          <w:rFonts w:cs="Segoe UI"/>
          <w:b/>
          <w:bCs/>
          <w:color w:val="000000" w:themeColor="text1"/>
          <w:sz w:val="20"/>
          <w:szCs w:val="20"/>
          <w:shd w:val="clear" w:color="auto" w:fill="FFFFFF"/>
        </w:rPr>
      </w:pPr>
    </w:p>
    <w:p w:rsidR="00E15BE3" w:rsidP="001527B9" w:rsidRDefault="004A3752" w14:paraId="7A01F1E4" w14:textId="3EFB44F7">
      <w:pPr>
        <w:tabs>
          <w:tab w:val="left" w:pos="1006"/>
        </w:tabs>
        <w:spacing w:after="0" w:line="240" w:lineRule="auto"/>
        <w:ind w:right="-1"/>
        <w:jc w:val="both"/>
        <w:rPr>
          <w:rFonts w:cs="Segoe UI"/>
          <w:i/>
          <w:iCs/>
          <w:color w:val="7030A0"/>
          <w:sz w:val="20"/>
          <w:szCs w:val="20"/>
          <w:shd w:val="clear" w:color="auto" w:fill="FFFFFF"/>
        </w:rPr>
      </w:pPr>
      <w:r w:rsidRPr="001527B9">
        <w:rPr>
          <w:rStyle w:val="eop"/>
          <w:rFonts w:cs="Segoe UI"/>
          <w:b/>
          <w:bCs/>
          <w:color w:val="7030A0"/>
          <w:sz w:val="20"/>
          <w:szCs w:val="20"/>
          <w:shd w:val="clear" w:color="auto" w:fill="FFFFFF"/>
        </w:rPr>
        <w:t>Obs</w:t>
      </w:r>
      <w:r w:rsidRPr="001527B9" w:rsidR="00491D2C">
        <w:rPr>
          <w:rStyle w:val="eop"/>
          <w:rFonts w:cs="Segoe UI"/>
          <w:b/>
          <w:bCs/>
          <w:color w:val="7030A0"/>
          <w:sz w:val="20"/>
          <w:szCs w:val="20"/>
          <w:shd w:val="clear" w:color="auto" w:fill="FFFFFF"/>
        </w:rPr>
        <w:t>2</w:t>
      </w:r>
      <w:r w:rsidRPr="001527B9">
        <w:rPr>
          <w:rStyle w:val="eop"/>
          <w:rFonts w:cs="Segoe UI"/>
          <w:i/>
          <w:iCs/>
          <w:color w:val="7030A0"/>
          <w:sz w:val="20"/>
          <w:szCs w:val="20"/>
          <w:shd w:val="clear" w:color="auto" w:fill="FFFFFF"/>
        </w:rPr>
        <w:t xml:space="preserve">.: </w:t>
      </w:r>
      <w:r w:rsidRPr="001527B9">
        <w:rPr>
          <w:rFonts w:cs="Segoe UI"/>
          <w:i/>
          <w:iCs/>
          <w:color w:val="7030A0"/>
          <w:sz w:val="20"/>
          <w:szCs w:val="20"/>
          <w:shd w:val="clear" w:color="auto" w:fill="FFFFFF"/>
        </w:rPr>
        <w:t>Especificar os requisitos de negócio de forma detalhada o suficiente para que não haja dúvida no mercado do que se deseja contratar para atender as necessidades do negócio.</w:t>
      </w:r>
      <w:r w:rsidRPr="001527B9" w:rsidR="00FC4FE5">
        <w:rPr>
          <w:rFonts w:cs="Segoe UI"/>
          <w:i/>
          <w:iCs/>
          <w:color w:val="7030A0"/>
          <w:sz w:val="20"/>
          <w:szCs w:val="20"/>
          <w:shd w:val="clear" w:color="auto" w:fill="FFFFFF"/>
        </w:rPr>
        <w:t xml:space="preserve"> </w:t>
      </w:r>
      <w:r w:rsidRPr="004A3752">
        <w:rPr>
          <w:rFonts w:cs="Segoe UI"/>
          <w:i/>
          <w:iCs/>
          <w:color w:val="7030A0"/>
          <w:sz w:val="20"/>
          <w:szCs w:val="20"/>
          <w:shd w:val="clear" w:color="auto" w:fill="FFFFFF"/>
        </w:rPr>
        <w:t>Os requisitos de negócio independem de características tecnológicas e estão relacionados às necessidades e aos aspectos funcionais da solução pretendida.</w:t>
      </w:r>
    </w:p>
    <w:p w:rsidRPr="001527B9" w:rsidR="00826E40" w:rsidP="001527B9" w:rsidRDefault="00826E40" w14:paraId="5A429438" w14:textId="77777777">
      <w:pPr>
        <w:tabs>
          <w:tab w:val="left" w:pos="1006"/>
        </w:tabs>
        <w:spacing w:after="0" w:line="240" w:lineRule="auto"/>
        <w:ind w:right="-1"/>
        <w:jc w:val="both"/>
        <w:rPr>
          <w:rFonts w:cs="Segoe UI"/>
          <w:i/>
          <w:iCs/>
          <w:color w:val="7030A0"/>
          <w:sz w:val="20"/>
          <w:szCs w:val="20"/>
          <w:shd w:val="clear" w:color="auto" w:fill="FFFFFF"/>
        </w:rPr>
      </w:pPr>
    </w:p>
    <w:p w:rsidRPr="001527B9" w:rsidR="00E15BE3" w:rsidP="001527B9" w:rsidRDefault="00E15BE3" w14:paraId="37A9B5DC" w14:textId="40615547">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color w:val="auto"/>
          <w:sz w:val="22"/>
          <w:szCs w:val="22"/>
          <w:u w:val="none"/>
        </w:rPr>
      </w:pPr>
      <w:r w:rsidRPr="001527B9">
        <w:rPr>
          <w:rFonts w:cs="Segoe UI"/>
          <w:b/>
          <w:sz w:val="22"/>
          <w:szCs w:val="22"/>
        </w:rPr>
        <w:t>4.1.</w:t>
      </w:r>
      <w:r w:rsidR="00276174">
        <w:rPr>
          <w:rFonts w:cs="Segoe UI"/>
          <w:b/>
          <w:sz w:val="22"/>
          <w:szCs w:val="22"/>
        </w:rPr>
        <w:t>5</w:t>
      </w:r>
      <w:r w:rsidRPr="001527B9">
        <w:rPr>
          <w:rFonts w:cs="Segoe UI"/>
          <w:b/>
          <w:sz w:val="22"/>
          <w:szCs w:val="22"/>
        </w:rPr>
        <w:t xml:space="preserve"> REQUISITOS DE CAPACITAÇÃO</w:t>
      </w:r>
      <w:r w:rsidRPr="001527B9" w:rsidR="00D849A2">
        <w:rPr>
          <w:rFonts w:cs="Segoe UI"/>
          <w:b/>
          <w:sz w:val="22"/>
          <w:szCs w:val="22"/>
        </w:rPr>
        <w:t xml:space="preserve"> (Art. 17, inciso I, alínea ‘b’- Resolução CNMP nº 283/2024)</w:t>
      </w:r>
    </w:p>
    <w:p w:rsidRPr="001527B9" w:rsidR="00E15BE3" w:rsidP="001527B9" w:rsidRDefault="00E15BE3" w14:paraId="04B28055" w14:textId="77777777">
      <w:pPr>
        <w:tabs>
          <w:tab w:val="left" w:pos="284"/>
        </w:tabs>
        <w:spacing w:after="0" w:line="240" w:lineRule="auto"/>
        <w:ind w:right="-1"/>
        <w:rPr>
          <w:rStyle w:val="Hyperlink"/>
          <w:rFonts w:cs="Segoe UI"/>
          <w:b/>
          <w:sz w:val="22"/>
          <w:szCs w:val="22"/>
        </w:rPr>
      </w:pPr>
    </w:p>
    <w:p w:rsidRPr="001527B9" w:rsidR="000E4CF8" w:rsidP="001527B9" w:rsidRDefault="00CF725D" w14:paraId="47824EF4" w14:textId="5C0ACF2F">
      <w:pPr>
        <w:spacing w:after="0" w:line="240" w:lineRule="auto"/>
        <w:ind w:right="-1"/>
        <w:jc w:val="both"/>
        <w:rPr>
          <w:rStyle w:val="normaltextrun"/>
          <w:color w:val="3A7C22" w:themeColor="accent6" w:themeShade="BF"/>
          <w:sz w:val="20"/>
          <w:szCs w:val="20"/>
          <w:shd w:val="clear" w:color="auto" w:fill="FFFFFF"/>
        </w:rPr>
      </w:pPr>
      <w:sdt>
        <w:sdtPr>
          <w:rPr>
            <w:rFonts w:ascii="Segoe UI" w:hAnsi="Segoe UI" w:cs="Segoe UI"/>
            <w:b/>
            <w:bCs/>
            <w:sz w:val="28"/>
            <w:szCs w:val="28"/>
          </w:rPr>
          <w:id w:val="147727062"/>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0E4CF8">
        <w:rPr>
          <w:rFonts w:cs="Segoe UI"/>
          <w:b/>
          <w:color w:val="000000" w:themeColor="text1"/>
          <w:sz w:val="20"/>
          <w:szCs w:val="20"/>
        </w:rPr>
        <w:t>NÃO SE APLICA.</w:t>
      </w:r>
    </w:p>
    <w:p w:rsidRPr="001527B9" w:rsidR="000E4CF8" w:rsidP="001527B9" w:rsidRDefault="000E4CF8" w14:paraId="65505ABD" w14:textId="77777777">
      <w:pPr>
        <w:spacing w:after="0" w:line="240" w:lineRule="auto"/>
        <w:ind w:right="-1"/>
        <w:jc w:val="both"/>
        <w:rPr>
          <w:rStyle w:val="normaltextrun"/>
          <w:color w:val="3A7C22" w:themeColor="accent6" w:themeShade="BF"/>
          <w:sz w:val="20"/>
          <w:szCs w:val="20"/>
          <w:shd w:val="clear" w:color="auto" w:fill="FFFFFF"/>
        </w:rPr>
      </w:pPr>
    </w:p>
    <w:p w:rsidRPr="001527B9" w:rsidR="00B15ED2" w:rsidP="001527B9" w:rsidRDefault="00CF725D" w14:paraId="02A33FD4" w14:textId="478F102F">
      <w:pPr>
        <w:spacing w:after="0" w:line="240" w:lineRule="auto"/>
        <w:ind w:right="-1"/>
        <w:jc w:val="both"/>
        <w:rPr>
          <w:rFonts w:cs="Segoe UI"/>
          <w:b/>
          <w:color w:val="000000" w:themeColor="text1"/>
          <w:sz w:val="20"/>
          <w:szCs w:val="20"/>
        </w:rPr>
      </w:pPr>
      <w:sdt>
        <w:sdtPr>
          <w:rPr>
            <w:rFonts w:ascii="Segoe UI" w:hAnsi="Segoe UI" w:cs="Segoe UI"/>
            <w:b/>
            <w:bCs/>
            <w:sz w:val="28"/>
            <w:szCs w:val="28"/>
          </w:rPr>
          <w:id w:val="807289359"/>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B15ED2">
        <w:rPr>
          <w:rFonts w:cs="Segoe UI"/>
          <w:b/>
          <w:color w:val="000000" w:themeColor="text1"/>
          <w:sz w:val="20"/>
          <w:szCs w:val="20"/>
        </w:rPr>
        <w:t xml:space="preserve">SERÁ NECESSÁRIO CAPACITAÇÃO. </w:t>
      </w:r>
    </w:p>
    <w:p w:rsidRPr="001527B9" w:rsidR="00B15ED2" w:rsidP="001527B9" w:rsidRDefault="00B15ED2" w14:paraId="2A2BE074" w14:textId="77777777">
      <w:pPr>
        <w:spacing w:after="0" w:line="240" w:lineRule="auto"/>
        <w:ind w:right="-1"/>
        <w:jc w:val="both"/>
        <w:rPr>
          <w:rFonts w:cs="Segoe UI"/>
          <w:b/>
          <w:color w:val="000000" w:themeColor="text1"/>
          <w:sz w:val="20"/>
          <w:szCs w:val="20"/>
        </w:rPr>
      </w:pPr>
    </w:p>
    <w:p w:rsidRPr="001527B9" w:rsidR="00180A0D" w:rsidP="001527B9" w:rsidRDefault="00491D2C" w14:paraId="5C5C16B1" w14:textId="410C6E2C">
      <w:pPr>
        <w:spacing w:after="0" w:line="240" w:lineRule="auto"/>
        <w:ind w:right="-1"/>
        <w:jc w:val="both"/>
        <w:rPr>
          <w:bCs/>
          <w:color w:val="3A7C22" w:themeColor="accent6" w:themeShade="BF"/>
          <w:sz w:val="20"/>
          <w:szCs w:val="20"/>
          <w:shd w:val="clear" w:color="auto" w:fill="FFFFFF"/>
        </w:rPr>
      </w:pPr>
      <w:r w:rsidRPr="001527B9">
        <w:rPr>
          <w:rFonts w:cs="Segoe UI"/>
          <w:bCs/>
          <w:color w:val="3A7C22" w:themeColor="accent6" w:themeShade="BF"/>
          <w:sz w:val="20"/>
          <w:szCs w:val="20"/>
        </w:rPr>
        <w:t>4.1.</w:t>
      </w:r>
      <w:r w:rsidR="00276174">
        <w:rPr>
          <w:rFonts w:cs="Segoe UI"/>
          <w:bCs/>
          <w:color w:val="3A7C22" w:themeColor="accent6" w:themeShade="BF"/>
          <w:sz w:val="20"/>
          <w:szCs w:val="20"/>
        </w:rPr>
        <w:t>5</w:t>
      </w:r>
      <w:r w:rsidRPr="001527B9">
        <w:rPr>
          <w:rFonts w:cs="Segoe UI"/>
          <w:bCs/>
          <w:color w:val="3A7C22" w:themeColor="accent6" w:themeShade="BF"/>
          <w:sz w:val="20"/>
          <w:szCs w:val="20"/>
        </w:rPr>
        <w:t>.1</w:t>
      </w:r>
      <w:r w:rsidRPr="001527B9">
        <w:rPr>
          <w:rFonts w:cs="Segoe UI"/>
          <w:b/>
          <w:color w:val="3A7C22" w:themeColor="accent6" w:themeShade="BF"/>
          <w:sz w:val="20"/>
          <w:szCs w:val="20"/>
        </w:rPr>
        <w:t xml:space="preserve"> </w:t>
      </w:r>
      <w:r w:rsidRPr="001527B9" w:rsidR="00B15ED2">
        <w:rPr>
          <w:rFonts w:cs="Segoe UI"/>
          <w:bCs/>
          <w:color w:val="3A7C22" w:themeColor="accent6" w:themeShade="BF"/>
          <w:sz w:val="20"/>
          <w:szCs w:val="20"/>
        </w:rPr>
        <w:t>Será</w:t>
      </w:r>
      <w:r w:rsidRPr="001527B9" w:rsidR="00180A0D">
        <w:rPr>
          <w:bCs/>
          <w:color w:val="3A7C22" w:themeColor="accent6" w:themeShade="BF"/>
          <w:sz w:val="20"/>
          <w:szCs w:val="20"/>
          <w:shd w:val="clear" w:color="auto" w:fill="FFFFFF"/>
        </w:rPr>
        <w:t xml:space="preserve"> </w:t>
      </w:r>
      <w:r w:rsidRPr="001527B9" w:rsidR="00B15ED2">
        <w:rPr>
          <w:bCs/>
          <w:color w:val="3A7C22" w:themeColor="accent6" w:themeShade="BF"/>
          <w:sz w:val="20"/>
          <w:szCs w:val="20"/>
          <w:shd w:val="clear" w:color="auto" w:fill="FFFFFF"/>
        </w:rPr>
        <w:t>necessári</w:t>
      </w:r>
      <w:r w:rsidRPr="001527B9" w:rsidR="003D6E68">
        <w:rPr>
          <w:bCs/>
          <w:color w:val="3A7C22" w:themeColor="accent6" w:themeShade="BF"/>
          <w:sz w:val="20"/>
          <w:szCs w:val="20"/>
          <w:shd w:val="clear" w:color="auto" w:fill="FFFFFF"/>
        </w:rPr>
        <w:t>o</w:t>
      </w:r>
      <w:r w:rsidRPr="001527B9" w:rsidR="00B15ED2">
        <w:rPr>
          <w:bCs/>
          <w:color w:val="3A7C22" w:themeColor="accent6" w:themeShade="BF"/>
          <w:sz w:val="20"/>
          <w:szCs w:val="20"/>
          <w:shd w:val="clear" w:color="auto" w:fill="FFFFFF"/>
        </w:rPr>
        <w:t xml:space="preserve"> </w:t>
      </w:r>
      <w:r w:rsidRPr="001527B9" w:rsidR="00180A0D">
        <w:rPr>
          <w:bCs/>
          <w:color w:val="3A7C22" w:themeColor="accent6" w:themeShade="BF"/>
          <w:sz w:val="20"/>
          <w:szCs w:val="20"/>
          <w:shd w:val="clear" w:color="auto" w:fill="FFFFFF"/>
        </w:rPr>
        <w:t xml:space="preserve">a capacitação </w:t>
      </w:r>
      <w:r w:rsidRPr="001527B9" w:rsidR="00A560E1">
        <w:rPr>
          <w:bCs/>
          <w:color w:val="3A7C22" w:themeColor="accent6" w:themeShade="BF"/>
          <w:sz w:val="20"/>
          <w:szCs w:val="20"/>
          <w:shd w:val="clear" w:color="auto" w:fill="FFFFFF"/>
        </w:rPr>
        <w:t>dos usuários</w:t>
      </w:r>
      <w:r w:rsidRPr="001527B9" w:rsidR="00180A0D">
        <w:rPr>
          <w:bCs/>
          <w:color w:val="3A7C22" w:themeColor="accent6" w:themeShade="BF"/>
          <w:sz w:val="20"/>
          <w:szCs w:val="20"/>
          <w:shd w:val="clear" w:color="auto" w:fill="FFFFFF"/>
        </w:rPr>
        <w:t xml:space="preserve"> que atuar</w:t>
      </w:r>
      <w:r w:rsidRPr="001527B9" w:rsidR="00A560E1">
        <w:rPr>
          <w:bCs/>
          <w:color w:val="3A7C22" w:themeColor="accent6" w:themeShade="BF"/>
          <w:sz w:val="20"/>
          <w:szCs w:val="20"/>
          <w:shd w:val="clear" w:color="auto" w:fill="FFFFFF"/>
        </w:rPr>
        <w:t>ão</w:t>
      </w:r>
      <w:r w:rsidRPr="001527B9" w:rsidR="00180A0D">
        <w:rPr>
          <w:bCs/>
          <w:color w:val="3A7C22" w:themeColor="accent6" w:themeShade="BF"/>
          <w:sz w:val="20"/>
          <w:szCs w:val="20"/>
          <w:shd w:val="clear" w:color="auto" w:fill="FFFFFF"/>
        </w:rPr>
        <w:t xml:space="preserve"> diretamente com </w:t>
      </w:r>
      <w:r w:rsidRPr="001527B9" w:rsidR="00B15ED2">
        <w:rPr>
          <w:bCs/>
          <w:color w:val="3A7C22" w:themeColor="accent6" w:themeShade="BF"/>
          <w:sz w:val="20"/>
          <w:szCs w:val="20"/>
          <w:shd w:val="clear" w:color="auto" w:fill="FFFFFF"/>
        </w:rPr>
        <w:t xml:space="preserve">a solução. </w:t>
      </w:r>
      <w:r w:rsidRPr="001527B9" w:rsidR="002C5F20">
        <w:rPr>
          <w:bCs/>
          <w:color w:val="3A7C22" w:themeColor="accent6" w:themeShade="BF"/>
          <w:sz w:val="20"/>
          <w:szCs w:val="20"/>
          <w:shd w:val="clear" w:color="auto" w:fill="FFFFFF"/>
        </w:rPr>
        <w:t>A capacitação</w:t>
      </w:r>
      <w:r w:rsidRPr="001527B9" w:rsidR="00B15ED2">
        <w:rPr>
          <w:bCs/>
          <w:color w:val="3A7C22" w:themeColor="accent6" w:themeShade="BF"/>
          <w:sz w:val="20"/>
          <w:szCs w:val="20"/>
          <w:shd w:val="clear" w:color="auto" w:fill="FFFFFF"/>
        </w:rPr>
        <w:t xml:space="preserve"> deverá ser </w:t>
      </w:r>
      <w:r w:rsidRPr="001527B9" w:rsidR="00B15ED2">
        <w:rPr>
          <w:bCs/>
          <w:i/>
          <w:iCs/>
          <w:color w:val="FF0000"/>
          <w:sz w:val="20"/>
          <w:szCs w:val="20"/>
          <w:shd w:val="clear" w:color="auto" w:fill="FFFFFF"/>
        </w:rPr>
        <w:t>[presencial/online</w:t>
      </w:r>
      <w:r w:rsidRPr="001527B9" w:rsidR="00D849A2">
        <w:rPr>
          <w:bCs/>
          <w:i/>
          <w:iCs/>
          <w:color w:val="FF0000"/>
          <w:sz w:val="20"/>
          <w:szCs w:val="20"/>
          <w:shd w:val="clear" w:color="auto" w:fill="FFFFFF"/>
        </w:rPr>
        <w:t>/híbrido</w:t>
      </w:r>
      <w:r w:rsidRPr="001527B9" w:rsidR="00B15ED2">
        <w:rPr>
          <w:bCs/>
          <w:i/>
          <w:iCs/>
          <w:color w:val="FF0000"/>
          <w:sz w:val="20"/>
          <w:szCs w:val="20"/>
          <w:shd w:val="clear" w:color="auto" w:fill="FFFFFF"/>
        </w:rPr>
        <w:t xml:space="preserve">], </w:t>
      </w:r>
      <w:r w:rsidRPr="001527B9" w:rsidR="00B15ED2">
        <w:rPr>
          <w:bCs/>
          <w:color w:val="3A7C22" w:themeColor="accent6" w:themeShade="BF"/>
          <w:sz w:val="20"/>
          <w:szCs w:val="20"/>
          <w:shd w:val="clear" w:color="auto" w:fill="FFFFFF"/>
        </w:rPr>
        <w:t xml:space="preserve">com carga horária mínima </w:t>
      </w:r>
      <w:r w:rsidRPr="001527B9" w:rsidR="00B15ED2">
        <w:rPr>
          <w:bCs/>
          <w:i/>
          <w:iCs/>
          <w:color w:val="3A7C22" w:themeColor="accent6" w:themeShade="BF"/>
          <w:sz w:val="20"/>
          <w:szCs w:val="20"/>
          <w:shd w:val="clear" w:color="auto" w:fill="FFFFFF"/>
        </w:rPr>
        <w:t xml:space="preserve">de </w:t>
      </w:r>
      <w:r w:rsidRPr="001527B9" w:rsidR="002C5F20">
        <w:rPr>
          <w:bCs/>
          <w:i/>
          <w:iCs/>
          <w:color w:val="FF0000"/>
          <w:sz w:val="20"/>
          <w:szCs w:val="20"/>
          <w:shd w:val="clear" w:color="auto" w:fill="FFFFFF"/>
        </w:rPr>
        <w:t xml:space="preserve">[informar quantidade de </w:t>
      </w:r>
      <w:r w:rsidRPr="001527B9" w:rsidR="00B15ED2">
        <w:rPr>
          <w:bCs/>
          <w:i/>
          <w:iCs/>
          <w:color w:val="FF0000"/>
          <w:sz w:val="20"/>
          <w:szCs w:val="20"/>
          <w:shd w:val="clear" w:color="auto" w:fill="FFFFFF"/>
        </w:rPr>
        <w:t>horas</w:t>
      </w:r>
      <w:r w:rsidRPr="001527B9" w:rsidR="002C5F20">
        <w:rPr>
          <w:bCs/>
          <w:i/>
          <w:iCs/>
          <w:color w:val="FF0000"/>
          <w:sz w:val="20"/>
          <w:szCs w:val="20"/>
          <w:shd w:val="clear" w:color="auto" w:fill="FFFFFF"/>
        </w:rPr>
        <w:t>]</w:t>
      </w:r>
      <w:r w:rsidRPr="001527B9" w:rsidR="00D849A2">
        <w:rPr>
          <w:bCs/>
          <w:i/>
          <w:iCs/>
          <w:color w:val="FF0000"/>
          <w:sz w:val="20"/>
          <w:szCs w:val="20"/>
          <w:shd w:val="clear" w:color="auto" w:fill="FFFFFF"/>
        </w:rPr>
        <w:t>,</w:t>
      </w:r>
      <w:r w:rsidRPr="001527B9" w:rsidR="00D849A2">
        <w:rPr>
          <w:bCs/>
          <w:color w:val="FF0000"/>
          <w:sz w:val="20"/>
          <w:szCs w:val="20"/>
          <w:shd w:val="clear" w:color="auto" w:fill="FFFFFF"/>
        </w:rPr>
        <w:t xml:space="preserve"> </w:t>
      </w:r>
      <w:r w:rsidRPr="001527B9" w:rsidR="00D849A2">
        <w:rPr>
          <w:bCs/>
          <w:color w:val="3A7C22" w:themeColor="accent6" w:themeShade="BF"/>
          <w:sz w:val="20"/>
          <w:szCs w:val="20"/>
          <w:shd w:val="clear" w:color="auto" w:fill="FFFFFF"/>
        </w:rPr>
        <w:t>em datas e horários a definir.</w:t>
      </w:r>
    </w:p>
    <w:p w:rsidRPr="001527B9" w:rsidR="00D849A2" w:rsidP="001527B9" w:rsidRDefault="00D849A2" w14:paraId="382493DB" w14:textId="77777777">
      <w:pPr>
        <w:spacing w:after="0" w:line="240" w:lineRule="auto"/>
        <w:ind w:right="-1"/>
        <w:jc w:val="both"/>
        <w:rPr>
          <w:bCs/>
          <w:color w:val="3A7C22" w:themeColor="accent6" w:themeShade="BF"/>
          <w:sz w:val="20"/>
          <w:szCs w:val="20"/>
          <w:shd w:val="clear" w:color="auto" w:fill="FFFFFF"/>
        </w:rPr>
      </w:pPr>
    </w:p>
    <w:p w:rsidRPr="001527B9" w:rsidR="00652FA2" w:rsidP="001527B9" w:rsidRDefault="00D849A2" w14:paraId="3EF37415" w14:textId="25E99C1A">
      <w:pPr>
        <w:spacing w:after="0" w:line="240" w:lineRule="auto"/>
        <w:ind w:right="-1"/>
        <w:jc w:val="both"/>
        <w:rPr>
          <w:bCs/>
          <w:color w:val="3A7C22" w:themeColor="accent6" w:themeShade="BF"/>
          <w:sz w:val="20"/>
          <w:szCs w:val="20"/>
          <w:shd w:val="clear" w:color="auto" w:fill="FFFFFF"/>
        </w:rPr>
      </w:pPr>
      <w:r w:rsidRPr="001527B9">
        <w:rPr>
          <w:bCs/>
          <w:color w:val="3A7C22" w:themeColor="accent6" w:themeShade="BF"/>
          <w:sz w:val="20"/>
          <w:szCs w:val="20"/>
          <w:shd w:val="clear" w:color="auto" w:fill="FFFFFF"/>
        </w:rPr>
        <w:t>4.</w:t>
      </w:r>
      <w:r w:rsidRPr="001527B9" w:rsidR="002C5F20">
        <w:rPr>
          <w:bCs/>
          <w:color w:val="3A7C22" w:themeColor="accent6" w:themeShade="BF"/>
          <w:sz w:val="20"/>
          <w:szCs w:val="20"/>
          <w:shd w:val="clear" w:color="auto" w:fill="FFFFFF"/>
        </w:rPr>
        <w:t>1.</w:t>
      </w:r>
      <w:r w:rsidR="00276174">
        <w:rPr>
          <w:bCs/>
          <w:color w:val="3A7C22" w:themeColor="accent6" w:themeShade="BF"/>
          <w:sz w:val="20"/>
          <w:szCs w:val="20"/>
          <w:shd w:val="clear" w:color="auto" w:fill="FFFFFF"/>
        </w:rPr>
        <w:t>5</w:t>
      </w:r>
      <w:r w:rsidRPr="001527B9" w:rsidR="002C5F20">
        <w:rPr>
          <w:bCs/>
          <w:color w:val="3A7C22" w:themeColor="accent6" w:themeShade="BF"/>
          <w:sz w:val="20"/>
          <w:szCs w:val="20"/>
          <w:shd w:val="clear" w:color="auto" w:fill="FFFFFF"/>
        </w:rPr>
        <w:t xml:space="preserve">.2 </w:t>
      </w:r>
      <w:r w:rsidRPr="001527B9" w:rsidR="00652FA2">
        <w:rPr>
          <w:bCs/>
          <w:color w:val="3A7C22" w:themeColor="accent6" w:themeShade="BF"/>
          <w:sz w:val="20"/>
          <w:szCs w:val="20"/>
          <w:shd w:val="clear" w:color="auto" w:fill="FFFFFF"/>
        </w:rPr>
        <w:t>A empresa contratada deverá fornecer materiais didáticos, como apostilas, manuais de uso</w:t>
      </w:r>
      <w:r w:rsidRPr="001527B9" w:rsidR="00652FA2">
        <w:rPr>
          <w:bCs/>
          <w:color w:val="FF0000"/>
          <w:sz w:val="20"/>
          <w:szCs w:val="20"/>
          <w:shd w:val="clear" w:color="auto" w:fill="FFFFFF"/>
        </w:rPr>
        <w:t xml:space="preserve"> </w:t>
      </w:r>
      <w:r w:rsidRPr="001527B9" w:rsidR="000220B4">
        <w:rPr>
          <w:bCs/>
          <w:color w:val="FF0000"/>
          <w:sz w:val="20"/>
          <w:szCs w:val="20"/>
          <w:shd w:val="clear" w:color="auto" w:fill="FFFFFF"/>
        </w:rPr>
        <w:t>[...]</w:t>
      </w:r>
      <w:r w:rsidRPr="001527B9" w:rsidR="002C5F20">
        <w:rPr>
          <w:bCs/>
          <w:color w:val="FF0000"/>
          <w:sz w:val="20"/>
          <w:szCs w:val="20"/>
          <w:shd w:val="clear" w:color="auto" w:fill="FFFFFF"/>
        </w:rPr>
        <w:t>;</w:t>
      </w:r>
    </w:p>
    <w:p w:rsidRPr="001527B9" w:rsidR="00652FA2" w:rsidP="001527B9" w:rsidRDefault="00652FA2" w14:paraId="055EC699" w14:textId="77777777">
      <w:pPr>
        <w:spacing w:after="0" w:line="240" w:lineRule="auto"/>
        <w:ind w:right="-1"/>
        <w:jc w:val="both"/>
        <w:rPr>
          <w:bCs/>
          <w:color w:val="3A7C22" w:themeColor="accent6" w:themeShade="BF"/>
          <w:sz w:val="20"/>
          <w:szCs w:val="20"/>
          <w:shd w:val="clear" w:color="auto" w:fill="FFFFFF"/>
        </w:rPr>
      </w:pPr>
    </w:p>
    <w:p w:rsidRPr="001527B9" w:rsidR="00D849A2" w:rsidP="001527B9" w:rsidRDefault="00652FA2" w14:paraId="04146793" w14:textId="0B023982">
      <w:pPr>
        <w:spacing w:after="0" w:line="240" w:lineRule="auto"/>
        <w:ind w:right="-1"/>
        <w:jc w:val="both"/>
        <w:rPr>
          <w:bCs/>
          <w:color w:val="3A7C22" w:themeColor="accent6" w:themeShade="BF"/>
          <w:sz w:val="20"/>
          <w:szCs w:val="20"/>
          <w:shd w:val="clear" w:color="auto" w:fill="FFFFFF"/>
        </w:rPr>
      </w:pPr>
      <w:r w:rsidRPr="001527B9">
        <w:rPr>
          <w:bCs/>
          <w:color w:val="3A7C22" w:themeColor="accent6" w:themeShade="BF"/>
          <w:sz w:val="20"/>
          <w:szCs w:val="20"/>
          <w:shd w:val="clear" w:color="auto" w:fill="FFFFFF"/>
        </w:rPr>
        <w:t>4.</w:t>
      </w:r>
      <w:r w:rsidRPr="001527B9" w:rsidR="002C5F20">
        <w:rPr>
          <w:bCs/>
          <w:color w:val="3A7C22" w:themeColor="accent6" w:themeShade="BF"/>
          <w:sz w:val="20"/>
          <w:szCs w:val="20"/>
          <w:shd w:val="clear" w:color="auto" w:fill="FFFFFF"/>
        </w:rPr>
        <w:t>1.</w:t>
      </w:r>
      <w:r w:rsidR="00276174">
        <w:rPr>
          <w:bCs/>
          <w:color w:val="3A7C22" w:themeColor="accent6" w:themeShade="BF"/>
          <w:sz w:val="20"/>
          <w:szCs w:val="20"/>
          <w:shd w:val="clear" w:color="auto" w:fill="FFFFFF"/>
        </w:rPr>
        <w:t>5</w:t>
      </w:r>
      <w:r w:rsidRPr="001527B9" w:rsidR="002C5F20">
        <w:rPr>
          <w:bCs/>
          <w:color w:val="3A7C22" w:themeColor="accent6" w:themeShade="BF"/>
          <w:sz w:val="20"/>
          <w:szCs w:val="20"/>
          <w:shd w:val="clear" w:color="auto" w:fill="FFFFFF"/>
        </w:rPr>
        <w:t>.</w:t>
      </w:r>
      <w:r w:rsidRPr="001527B9">
        <w:rPr>
          <w:bCs/>
          <w:color w:val="3A7C22" w:themeColor="accent6" w:themeShade="BF"/>
          <w:sz w:val="20"/>
          <w:szCs w:val="20"/>
          <w:shd w:val="clear" w:color="auto" w:fill="FFFFFF"/>
        </w:rPr>
        <w:t xml:space="preserve">3 Ao término </w:t>
      </w:r>
      <w:r w:rsidRPr="001527B9" w:rsidR="00D36E7E">
        <w:rPr>
          <w:bCs/>
          <w:color w:val="3A7C22" w:themeColor="accent6" w:themeShade="BF"/>
          <w:sz w:val="20"/>
          <w:szCs w:val="20"/>
          <w:shd w:val="clear" w:color="auto" w:fill="FFFFFF"/>
        </w:rPr>
        <w:t>da capacitação</w:t>
      </w:r>
      <w:r w:rsidRPr="001527B9">
        <w:rPr>
          <w:bCs/>
          <w:color w:val="3A7C22" w:themeColor="accent6" w:themeShade="BF"/>
          <w:sz w:val="20"/>
          <w:szCs w:val="20"/>
          <w:shd w:val="clear" w:color="auto" w:fill="FFFFFF"/>
        </w:rPr>
        <w:t>, deverá ser emitido um certificado de participação para cada integrante, atestando a carga horária cumprida e o conteúdo abordado</w:t>
      </w:r>
      <w:r w:rsidRPr="001527B9" w:rsidR="002C5F20">
        <w:rPr>
          <w:bCs/>
          <w:color w:val="3A7C22" w:themeColor="accent6" w:themeShade="BF"/>
          <w:sz w:val="20"/>
          <w:szCs w:val="20"/>
          <w:shd w:val="clear" w:color="auto" w:fill="FFFFFF"/>
        </w:rPr>
        <w:t>;</w:t>
      </w:r>
    </w:p>
    <w:p w:rsidRPr="001527B9" w:rsidR="00652FA2" w:rsidP="001527B9" w:rsidRDefault="00652FA2" w14:paraId="03F7F5A3" w14:textId="77777777">
      <w:pPr>
        <w:spacing w:after="0" w:line="240" w:lineRule="auto"/>
        <w:ind w:right="-1"/>
        <w:jc w:val="both"/>
        <w:rPr>
          <w:bCs/>
          <w:color w:val="3A7C22" w:themeColor="accent6" w:themeShade="BF"/>
          <w:sz w:val="20"/>
          <w:szCs w:val="20"/>
          <w:shd w:val="clear" w:color="auto" w:fill="FFFFFF"/>
        </w:rPr>
      </w:pPr>
    </w:p>
    <w:p w:rsidRPr="001527B9" w:rsidR="00652FA2" w:rsidP="001527B9" w:rsidRDefault="00652FA2" w14:paraId="744785B6" w14:textId="0D8E75E9">
      <w:pPr>
        <w:spacing w:after="0" w:line="240" w:lineRule="auto"/>
        <w:ind w:right="-1"/>
        <w:jc w:val="both"/>
        <w:rPr>
          <w:rStyle w:val="normaltextrun"/>
          <w:bCs/>
          <w:color w:val="3A7C22" w:themeColor="accent6" w:themeShade="BF"/>
          <w:sz w:val="20"/>
          <w:szCs w:val="20"/>
          <w:shd w:val="clear" w:color="auto" w:fill="FFFFFF"/>
        </w:rPr>
      </w:pPr>
      <w:r w:rsidRPr="001527B9">
        <w:rPr>
          <w:bCs/>
          <w:color w:val="3A7C22" w:themeColor="accent6" w:themeShade="BF"/>
          <w:sz w:val="20"/>
          <w:szCs w:val="20"/>
          <w:shd w:val="clear" w:color="auto" w:fill="FFFFFF"/>
        </w:rPr>
        <w:t>4.</w:t>
      </w:r>
      <w:r w:rsidRPr="001527B9" w:rsidR="002C5F20">
        <w:rPr>
          <w:bCs/>
          <w:color w:val="3A7C22" w:themeColor="accent6" w:themeShade="BF"/>
          <w:sz w:val="20"/>
          <w:szCs w:val="20"/>
          <w:shd w:val="clear" w:color="auto" w:fill="FFFFFF"/>
        </w:rPr>
        <w:t>1.</w:t>
      </w:r>
      <w:r w:rsidR="00276174">
        <w:rPr>
          <w:bCs/>
          <w:color w:val="3A7C22" w:themeColor="accent6" w:themeShade="BF"/>
          <w:sz w:val="20"/>
          <w:szCs w:val="20"/>
          <w:shd w:val="clear" w:color="auto" w:fill="FFFFFF"/>
        </w:rPr>
        <w:t>5</w:t>
      </w:r>
      <w:r w:rsidRPr="001527B9" w:rsidR="002C5F20">
        <w:rPr>
          <w:bCs/>
          <w:color w:val="3A7C22" w:themeColor="accent6" w:themeShade="BF"/>
          <w:sz w:val="20"/>
          <w:szCs w:val="20"/>
          <w:shd w:val="clear" w:color="auto" w:fill="FFFFFF"/>
        </w:rPr>
        <w:t>.4</w:t>
      </w:r>
      <w:r w:rsidRPr="001527B9">
        <w:rPr>
          <w:bCs/>
          <w:color w:val="3A7C22" w:themeColor="accent6" w:themeShade="BF"/>
          <w:sz w:val="20"/>
          <w:szCs w:val="20"/>
          <w:shd w:val="clear" w:color="auto" w:fill="FFFFFF"/>
        </w:rPr>
        <w:t xml:space="preserve"> </w:t>
      </w:r>
      <w:r w:rsidRPr="001527B9">
        <w:rPr>
          <w:bCs/>
          <w:color w:val="FF0000"/>
          <w:sz w:val="20"/>
          <w:szCs w:val="20"/>
          <w:shd w:val="clear" w:color="auto" w:fill="FFFFFF"/>
        </w:rPr>
        <w:t>[...]</w:t>
      </w:r>
    </w:p>
    <w:p w:rsidRPr="001527B9" w:rsidR="000E4CF8" w:rsidP="001527B9" w:rsidRDefault="000E4CF8" w14:paraId="333EB77C" w14:textId="2CAE99DE">
      <w:pPr>
        <w:spacing w:after="0" w:line="240" w:lineRule="auto"/>
        <w:ind w:right="-1"/>
        <w:jc w:val="both"/>
        <w:rPr>
          <w:rStyle w:val="normaltextrun"/>
          <w:rFonts w:cs="Calibri"/>
          <w:color w:val="000000" w:themeColor="text1"/>
          <w:sz w:val="21"/>
          <w:szCs w:val="21"/>
        </w:rPr>
      </w:pPr>
    </w:p>
    <w:p w:rsidRPr="001527B9" w:rsidR="00E15BE3" w:rsidP="001527B9" w:rsidRDefault="00D849A2" w14:paraId="4EF1F453" w14:textId="6E028DE6">
      <w:pPr>
        <w:tabs>
          <w:tab w:val="left" w:pos="1006"/>
        </w:tabs>
        <w:spacing w:after="0" w:line="240" w:lineRule="auto"/>
        <w:ind w:right="-1"/>
        <w:jc w:val="both"/>
        <w:rPr>
          <w:rStyle w:val="normaltextrun"/>
          <w:i/>
          <w:iCs/>
          <w:color w:val="7030A0"/>
          <w:sz w:val="20"/>
          <w:szCs w:val="20"/>
        </w:rPr>
      </w:pPr>
      <w:r w:rsidRPr="001527B9">
        <w:rPr>
          <w:rStyle w:val="normaltextrun"/>
          <w:b/>
          <w:bCs/>
          <w:i/>
          <w:iCs/>
          <w:color w:val="7030A0"/>
          <w:sz w:val="20"/>
          <w:szCs w:val="20"/>
        </w:rPr>
        <w:t>Obs</w:t>
      </w:r>
      <w:r w:rsidRPr="001527B9">
        <w:rPr>
          <w:rStyle w:val="normaltextrun"/>
          <w:i/>
          <w:iCs/>
          <w:color w:val="7030A0"/>
          <w:sz w:val="20"/>
          <w:szCs w:val="20"/>
        </w:rPr>
        <w:t xml:space="preserve">.: </w:t>
      </w:r>
      <w:r w:rsidRPr="001527B9">
        <w:rPr>
          <w:i/>
          <w:iCs/>
          <w:color w:val="7030A0"/>
          <w:sz w:val="20"/>
          <w:szCs w:val="20"/>
        </w:rPr>
        <w:t xml:space="preserve">Indique, neste item, a necessidade de </w:t>
      </w:r>
      <w:r w:rsidRPr="001527B9" w:rsidR="00D36E7E">
        <w:rPr>
          <w:i/>
          <w:iCs/>
          <w:color w:val="7030A0"/>
          <w:sz w:val="20"/>
          <w:szCs w:val="20"/>
        </w:rPr>
        <w:t>capacitação</w:t>
      </w:r>
      <w:r w:rsidRPr="001527B9" w:rsidR="00E66266">
        <w:rPr>
          <w:i/>
          <w:iCs/>
          <w:color w:val="7030A0"/>
          <w:sz w:val="20"/>
          <w:szCs w:val="20"/>
        </w:rPr>
        <w:t xml:space="preserve"> para </w:t>
      </w:r>
      <w:r w:rsidRPr="001527B9" w:rsidR="00A560E1">
        <w:rPr>
          <w:i/>
          <w:iCs/>
          <w:color w:val="7030A0"/>
          <w:sz w:val="20"/>
          <w:szCs w:val="20"/>
        </w:rPr>
        <w:t>os usuários</w:t>
      </w:r>
      <w:r w:rsidRPr="001527B9">
        <w:rPr>
          <w:i/>
          <w:iCs/>
          <w:color w:val="7030A0"/>
          <w:sz w:val="20"/>
          <w:szCs w:val="20"/>
        </w:rPr>
        <w:t xml:space="preserve">, caso aplicável, detalhando todas as características relevantes, como o local de realização, modalidade (presencial, online, híbrido), carga horária, materiais didáticos necessários, perfis dos instrutores, </w:t>
      </w:r>
      <w:r w:rsidRPr="001527B9" w:rsidR="00652FA2">
        <w:rPr>
          <w:i/>
          <w:iCs/>
          <w:color w:val="7030A0"/>
          <w:sz w:val="20"/>
          <w:szCs w:val="20"/>
        </w:rPr>
        <w:t xml:space="preserve">definição do público-alvo do treinamento, </w:t>
      </w:r>
      <w:r w:rsidRPr="001527B9">
        <w:rPr>
          <w:i/>
          <w:iCs/>
          <w:color w:val="7030A0"/>
          <w:sz w:val="20"/>
          <w:szCs w:val="20"/>
        </w:rPr>
        <w:t>necessidade de certificação etc.</w:t>
      </w:r>
    </w:p>
    <w:p w:rsidRPr="001527B9" w:rsidR="00E15BE3" w:rsidP="001527B9" w:rsidRDefault="00E15BE3" w14:paraId="28A10E4F" w14:textId="1086AB09">
      <w:pPr>
        <w:tabs>
          <w:tab w:val="left" w:pos="1006"/>
        </w:tabs>
        <w:spacing w:after="0" w:line="240" w:lineRule="auto"/>
        <w:ind w:right="-1"/>
        <w:jc w:val="both"/>
      </w:pPr>
    </w:p>
    <w:p w:rsidRPr="001527B9" w:rsidR="00E15BE3" w:rsidP="001527B9" w:rsidRDefault="00E15BE3" w14:paraId="45AEAE7C" w14:textId="5B3F666F">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rPr>
          <w:rStyle w:val="Hyperlink"/>
          <w:rFonts w:cs="Segoe UI"/>
          <w:b/>
          <w:color w:val="auto"/>
          <w:sz w:val="22"/>
          <w:szCs w:val="22"/>
          <w:u w:val="none"/>
        </w:rPr>
      </w:pPr>
      <w:r w:rsidRPr="001527B9">
        <w:rPr>
          <w:rFonts w:cs="Segoe UI"/>
          <w:b/>
          <w:sz w:val="22"/>
          <w:szCs w:val="22"/>
        </w:rPr>
        <w:t>4.1.</w:t>
      </w:r>
      <w:r w:rsidR="00276174">
        <w:rPr>
          <w:rFonts w:cs="Segoe UI"/>
          <w:b/>
          <w:sz w:val="22"/>
          <w:szCs w:val="22"/>
        </w:rPr>
        <w:t>6</w:t>
      </w:r>
      <w:r w:rsidRPr="001527B9">
        <w:rPr>
          <w:rFonts w:cs="Segoe UI"/>
          <w:b/>
          <w:sz w:val="22"/>
          <w:szCs w:val="22"/>
        </w:rPr>
        <w:t xml:space="preserve"> REQUISITOS LEGAIS</w:t>
      </w:r>
      <w:r w:rsidRPr="001527B9" w:rsidR="00652FA2">
        <w:rPr>
          <w:rFonts w:cs="Segoe UI"/>
          <w:b/>
          <w:sz w:val="22"/>
          <w:szCs w:val="22"/>
        </w:rPr>
        <w:t xml:space="preserve"> (Art. 17, inciso I, alínea ‘c’- Resolução CNMP nº 283/2024)</w:t>
      </w:r>
    </w:p>
    <w:p w:rsidRPr="001527B9" w:rsidR="00596C92" w:rsidP="001527B9" w:rsidRDefault="00596C92" w14:paraId="71D58DEE" w14:textId="77777777">
      <w:pPr>
        <w:tabs>
          <w:tab w:val="left" w:pos="1006"/>
        </w:tabs>
        <w:spacing w:after="0" w:line="240" w:lineRule="auto"/>
        <w:ind w:right="-1"/>
        <w:jc w:val="both"/>
        <w:rPr>
          <w:rStyle w:val="Hyperlink"/>
          <w:rFonts w:cs="Segoe UI"/>
          <w:b/>
          <w:sz w:val="22"/>
          <w:szCs w:val="22"/>
        </w:rPr>
      </w:pPr>
    </w:p>
    <w:p w:rsidRPr="001527B9" w:rsidR="00652FA2" w:rsidP="001527B9" w:rsidRDefault="003C6913" w14:paraId="5362754F" w14:textId="136B989F">
      <w:pPr>
        <w:tabs>
          <w:tab w:val="left" w:pos="1006"/>
        </w:tabs>
        <w:spacing w:after="0" w:line="240" w:lineRule="auto"/>
        <w:ind w:right="-1"/>
        <w:jc w:val="both"/>
        <w:rPr>
          <w:rFonts w:cs="Segoe UI"/>
          <w:color w:val="3A7C22" w:themeColor="accent6" w:themeShade="BF"/>
          <w:sz w:val="20"/>
          <w:szCs w:val="20"/>
          <w:shd w:val="clear" w:color="auto" w:fill="FFFFFF"/>
        </w:rPr>
      </w:pPr>
      <w:r w:rsidRPr="001527B9" w:rsidR="003C6913">
        <w:rPr>
          <w:rFonts w:cs="Segoe UI"/>
          <w:color w:val="3A7C22" w:themeColor="accent6" w:themeShade="BF"/>
          <w:sz w:val="20"/>
          <w:szCs w:val="20"/>
          <w:shd w:val="clear" w:color="auto" w:fill="FFFFFF"/>
        </w:rPr>
        <w:t>4.1.</w:t>
      </w:r>
      <w:r w:rsidR="00276174">
        <w:rPr>
          <w:rFonts w:cs="Segoe UI"/>
          <w:color w:val="3A7C22" w:themeColor="accent6" w:themeShade="BF"/>
          <w:sz w:val="20"/>
          <w:szCs w:val="20"/>
          <w:shd w:val="clear" w:color="auto" w:fill="FFFFFF"/>
        </w:rPr>
        <w:t>6</w:t>
      </w:r>
      <w:r w:rsidRPr="001527B9" w:rsidR="003C6913">
        <w:rPr>
          <w:rFonts w:cs="Segoe UI"/>
          <w:color w:val="3A7C22" w:themeColor="accent6" w:themeShade="BF"/>
          <w:sz w:val="20"/>
          <w:szCs w:val="20"/>
          <w:shd w:val="clear" w:color="auto" w:fill="FFFFFF"/>
        </w:rPr>
        <w:t xml:space="preserve">.1 </w:t>
      </w:r>
      <w:r w:rsidRPr="001527B9" w:rsidR="00652FA2">
        <w:rPr>
          <w:rFonts w:cs="Segoe UI"/>
          <w:color w:val="3A7C22" w:themeColor="accent6" w:themeShade="BF"/>
          <w:sz w:val="20"/>
          <w:szCs w:val="20"/>
          <w:shd w:val="clear" w:color="auto" w:fill="FFFFFF"/>
        </w:rPr>
        <w:t xml:space="preserve">A presente </w:t>
      </w:r>
      <w:r w:rsidRPr="001527B9" w:rsidR="00E72D84">
        <w:rPr>
          <w:rFonts w:cs="Segoe UI"/>
          <w:color w:val="3A7C22" w:themeColor="accent6" w:themeShade="BF"/>
          <w:sz w:val="20"/>
          <w:szCs w:val="20"/>
          <w:shd w:val="clear" w:color="auto" w:fill="FFFFFF"/>
        </w:rPr>
        <w:t>contratação</w:t>
      </w:r>
      <w:r w:rsidRPr="00652FA2" w:rsidR="00652FA2">
        <w:rPr>
          <w:rFonts w:cs="Segoe UI"/>
          <w:color w:val="3A7C22" w:themeColor="accent6" w:themeShade="BF"/>
          <w:sz w:val="20"/>
          <w:szCs w:val="20"/>
          <w:shd w:val="clear" w:color="auto" w:fill="FFFFFF"/>
        </w:rPr>
        <w:t xml:space="preserve"> deverá estar alinhada com as seguintes normativas</w:t>
      </w:r>
      <w:r w:rsidRPr="001527B9" w:rsidR="00596C92">
        <w:rPr>
          <w:rFonts w:cs="Segoe UI"/>
          <w:color w:val="3A7C22" w:themeColor="accent6" w:themeShade="BF"/>
          <w:sz w:val="20"/>
          <w:szCs w:val="20"/>
          <w:shd w:val="clear" w:color="auto" w:fill="FFFFFF"/>
        </w:rPr>
        <w:t>:</w:t>
      </w:r>
      <w:r w:rsidRPr="001527B9" w:rsidR="00652FA2">
        <w:rPr>
          <w:rFonts w:cs="Segoe UI"/>
          <w:color w:val="3A7C22" w:themeColor="accent6" w:themeShade="BF"/>
          <w:sz w:val="20"/>
          <w:szCs w:val="20"/>
          <w:shd w:val="clear" w:color="auto" w:fill="FFFFFF"/>
        </w:rPr>
        <w:t xml:space="preserve"> Constituição </w:t>
      </w:r>
      <w:r w:rsidRPr="001527B9" w:rsidR="00596C92">
        <w:rPr>
          <w:rFonts w:cs="Segoe UI"/>
          <w:color w:val="3A7C22" w:themeColor="accent6" w:themeShade="BF"/>
          <w:sz w:val="20"/>
          <w:szCs w:val="20"/>
          <w:shd w:val="clear" w:color="auto" w:fill="FFFFFF"/>
        </w:rPr>
        <w:t xml:space="preserve">Federal, Lei Federal nº 14.133/2021, </w:t>
      </w:r>
      <w:r w:rsidRPr="00652FA2" w:rsidR="00652FA2">
        <w:rPr>
          <w:rFonts w:cs="Segoe UI"/>
          <w:color w:val="3A7C22" w:themeColor="accent6" w:themeShade="BF"/>
          <w:sz w:val="20"/>
          <w:szCs w:val="20"/>
          <w:shd w:val="clear" w:color="auto" w:fill="FFFFFF"/>
        </w:rPr>
        <w:t>Lei Complementar n° 123/2006</w:t>
      </w:r>
      <w:r w:rsidRPr="001527B9" w:rsidR="000220B4">
        <w:rPr>
          <w:rFonts w:cs="Segoe UI"/>
          <w:color w:val="3A7C22" w:themeColor="accent6" w:themeShade="BF"/>
          <w:sz w:val="20"/>
          <w:szCs w:val="20"/>
          <w:shd w:val="clear" w:color="auto" w:fill="FFFFFF"/>
        </w:rPr>
        <w:t>,</w:t>
      </w:r>
      <w:r w:rsidRPr="00652FA2" w:rsidR="00652FA2">
        <w:rPr>
          <w:rFonts w:cs="Segoe UI"/>
          <w:color w:val="3A7C22" w:themeColor="accent6" w:themeShade="BF"/>
          <w:sz w:val="20"/>
          <w:szCs w:val="20"/>
          <w:shd w:val="clear" w:color="auto" w:fill="FFFFFF"/>
        </w:rPr>
        <w:t xml:space="preserve"> Lei Federal nº 13.709/2018</w:t>
      </w:r>
      <w:r w:rsidRPr="001527B9" w:rsidR="00596C92">
        <w:rPr>
          <w:rFonts w:cs="Segoe UI"/>
          <w:color w:val="3A7C22" w:themeColor="accent6" w:themeShade="BF"/>
          <w:sz w:val="20"/>
          <w:szCs w:val="20"/>
          <w:shd w:val="clear" w:color="auto" w:fill="FFFFFF"/>
        </w:rPr>
        <w:t xml:space="preserve"> </w:t>
      </w:r>
      <w:r w:rsidRPr="00652FA2" w:rsidR="00652FA2">
        <w:rPr>
          <w:rFonts w:cs="Segoe UI"/>
          <w:color w:val="3A7C22" w:themeColor="accent6" w:themeShade="BF"/>
          <w:sz w:val="20"/>
          <w:szCs w:val="20"/>
          <w:shd w:val="clear" w:color="auto" w:fill="FFFFFF"/>
        </w:rPr>
        <w:t>(LGPD)</w:t>
      </w:r>
      <w:r w:rsidRPr="001527B9" w:rsidR="00596C92">
        <w:rPr>
          <w:rFonts w:cs="Segoe UI"/>
          <w:color w:val="3A7C22" w:themeColor="accent6" w:themeShade="BF"/>
          <w:sz w:val="20"/>
          <w:szCs w:val="20"/>
          <w:shd w:val="clear" w:color="auto" w:fill="FFFFFF"/>
        </w:rPr>
        <w:t>,</w:t>
      </w:r>
      <w:r w:rsidRPr="001527B9" w:rsidR="000220B4">
        <w:rPr>
          <w:rFonts w:cs="Segoe UI"/>
          <w:color w:val="3A7C22" w:themeColor="accent6" w:themeShade="BF"/>
          <w:sz w:val="20"/>
          <w:szCs w:val="20"/>
          <w:shd w:val="clear" w:color="auto" w:fill="FFFFFF"/>
        </w:rPr>
        <w:t xml:space="preserve"> Lei Estadual n.º 14.634/202</w:t>
      </w:r>
      <w:r w:rsidRPr="001527B9" w:rsidR="00537606">
        <w:rPr>
          <w:rFonts w:cs="Segoe UI"/>
          <w:color w:val="3A7C22" w:themeColor="accent6" w:themeShade="BF"/>
          <w:sz w:val="20"/>
          <w:szCs w:val="20"/>
          <w:shd w:val="clear" w:color="auto" w:fill="FFFFFF"/>
        </w:rPr>
        <w:t>3</w:t>
      </w:r>
      <w:r w:rsidRPr="001527B9" w:rsidR="000220B4">
        <w:rPr>
          <w:rFonts w:cs="Segoe UI"/>
          <w:color w:val="3A7C22" w:themeColor="accent6" w:themeShade="BF"/>
          <w:sz w:val="20"/>
          <w:szCs w:val="20"/>
          <w:shd w:val="clear" w:color="auto" w:fill="FFFFFF"/>
        </w:rPr>
        <w:t xml:space="preserve">, </w:t>
      </w:r>
      <w:r w:rsidRPr="001527B9" w:rsidR="003C6913">
        <w:rPr>
          <w:rFonts w:cs="Segoe UI"/>
          <w:color w:val="3A7C22" w:themeColor="accent6" w:themeShade="BF"/>
          <w:sz w:val="20"/>
          <w:szCs w:val="20"/>
          <w:shd w:val="clear" w:color="auto" w:fill="FFFFFF"/>
        </w:rPr>
        <w:t xml:space="preserve">Decreto nº 11.246/2022, </w:t>
      </w:r>
      <w:r w:rsidRPr="001527B9" w:rsidR="000220B4">
        <w:rPr>
          <w:rFonts w:cs="Segoe UI"/>
          <w:color w:val="3A7C22" w:themeColor="accent6" w:themeShade="BF"/>
          <w:sz w:val="20"/>
          <w:szCs w:val="20"/>
          <w:shd w:val="clear" w:color="auto" w:fill="FFFFFF"/>
        </w:rPr>
        <w:t>Decretos Estaduais de n.º 22.597/2024, 22.885/2024 e 22.886/2024,</w:t>
      </w:r>
      <w:r w:rsidRPr="001527B9" w:rsidR="003A165A">
        <w:rPr/>
        <w:t xml:space="preserve"> </w:t>
      </w:r>
      <w:r w:rsidRPr="001527B9" w:rsidR="003A165A">
        <w:rPr>
          <w:rFonts w:cs="Segoe UI"/>
          <w:color w:val="3A7C22" w:themeColor="accent6" w:themeShade="BF"/>
          <w:sz w:val="20"/>
          <w:szCs w:val="20"/>
          <w:shd w:val="clear" w:color="auto" w:fill="FFFFFF"/>
        </w:rPr>
        <w:t xml:space="preserve">IN SGD/ME nº 94/2022, </w:t>
      </w:r>
      <w:r w:rsidRPr="001527B9" w:rsidR="003A165A">
        <w:rPr>
          <w:rFonts w:cs="Segoe UI"/>
          <w:color w:val="3A7C22" w:themeColor="accent6" w:themeShade="BF"/>
          <w:sz w:val="20"/>
          <w:szCs w:val="20"/>
          <w:shd w:val="clear" w:color="auto" w:fill="FFFFFF"/>
        </w:rPr>
        <w:t xml:space="preserve">Ato </w:t>
      </w:r>
      <w:r w:rsidRPr="001527B9" w:rsidR="000220B4">
        <w:rPr>
          <w:rFonts w:cs="Segoe UI"/>
          <w:color w:val="3A7C22" w:themeColor="accent6" w:themeShade="BF"/>
          <w:sz w:val="20"/>
          <w:szCs w:val="20"/>
          <w:shd w:val="clear" w:color="auto" w:fill="FFFFFF"/>
        </w:rPr>
        <w:t>Normati</w:t>
      </w:r>
      <w:r w:rsidRPr="001527B9" w:rsidR="000220B4">
        <w:rPr>
          <w:rFonts w:cs="Segoe UI"/>
          <w:color w:val="3A7C22" w:themeColor="accent6" w:themeShade="BF"/>
          <w:sz w:val="20"/>
          <w:szCs w:val="20"/>
          <w:shd w:val="clear" w:color="auto" w:fill="FFFFFF"/>
        </w:rPr>
        <w:t xml:space="preserve">vo n.º </w:t>
      </w:r>
      <w:r w:rsidRPr="001527B9" w:rsidR="51205382">
        <w:rPr>
          <w:rFonts w:cs="Segoe UI"/>
          <w:color w:val="3A7C22" w:themeColor="accent6" w:themeShade="BF"/>
          <w:sz w:val="20"/>
          <w:szCs w:val="20"/>
          <w:shd w:val="clear" w:color="auto" w:fill="FFFFFF"/>
        </w:rPr>
        <w:t>48</w:t>
      </w:r>
      <w:r w:rsidRPr="001527B9" w:rsidR="000220B4">
        <w:rPr>
          <w:rFonts w:cs="Segoe UI"/>
          <w:color w:val="3A7C22" w:themeColor="accent6" w:themeShade="BF"/>
          <w:sz w:val="20"/>
          <w:szCs w:val="20"/>
          <w:shd w:val="clear" w:color="auto" w:fill="FFFFFF"/>
        </w:rPr>
        <w:t>/2024,</w:t>
      </w:r>
      <w:r w:rsidRPr="001527B9" w:rsidR="00596C92">
        <w:rPr>
          <w:rFonts w:cs="Segoe UI"/>
          <w:color w:val="3A7C22" w:themeColor="accent6" w:themeShade="BF"/>
          <w:sz w:val="20"/>
          <w:szCs w:val="20"/>
          <w:shd w:val="clear" w:color="auto" w:fill="FFFFFF"/>
        </w:rPr>
        <w:t xml:space="preserve"> Resolução CNMP nº 283/2024</w:t>
      </w:r>
      <w:r w:rsidRPr="001527B9" w:rsidR="00F02E78">
        <w:rPr>
          <w:rFonts w:cs="Segoe UI"/>
          <w:color w:val="3A7C22" w:themeColor="accent6" w:themeShade="BF"/>
          <w:sz w:val="20"/>
          <w:szCs w:val="20"/>
          <w:shd w:val="clear" w:color="auto" w:fill="FFFFFF"/>
        </w:rPr>
        <w:t xml:space="preserve"> </w:t>
      </w:r>
      <w:r w:rsidRPr="001527B9" w:rsidR="00596C92">
        <w:rPr>
          <w:rFonts w:cs="Segoe UI"/>
          <w:color w:val="3A7C22" w:themeColor="accent6" w:themeShade="BF"/>
          <w:sz w:val="20"/>
          <w:szCs w:val="20"/>
          <w:shd w:val="clear" w:color="auto" w:fill="FFFFFF"/>
        </w:rPr>
        <w:t>e outras legislações aplicáveis</w:t>
      </w:r>
      <w:r w:rsidRPr="001527B9" w:rsidR="00F02E78">
        <w:rPr>
          <w:rFonts w:cs="Segoe UI"/>
          <w:color w:val="3A7C22" w:themeColor="accent6" w:themeShade="BF"/>
          <w:sz w:val="20"/>
          <w:szCs w:val="20"/>
          <w:shd w:val="clear" w:color="auto" w:fill="FFFFFF"/>
        </w:rPr>
        <w:t>, tais como:</w:t>
      </w:r>
    </w:p>
    <w:p w:rsidRPr="00652FA2" w:rsidR="00596C92" w:rsidP="001527B9" w:rsidRDefault="00596C92" w14:paraId="4557DFBD" w14:textId="77777777">
      <w:pPr>
        <w:tabs>
          <w:tab w:val="left" w:pos="1006"/>
        </w:tabs>
        <w:spacing w:after="0" w:line="240" w:lineRule="auto"/>
        <w:ind w:right="-1"/>
        <w:jc w:val="both"/>
        <w:rPr>
          <w:rFonts w:cs="Segoe UI"/>
          <w:color w:val="000000" w:themeColor="text1"/>
          <w:sz w:val="20"/>
          <w:szCs w:val="20"/>
          <w:shd w:val="clear" w:color="auto" w:fill="FFFFFF"/>
        </w:rPr>
      </w:pPr>
    </w:p>
    <w:p w:rsidRPr="00FC131E" w:rsidR="00276174" w:rsidP="00276174" w:rsidRDefault="003C6913" w14:paraId="5D3CE5F1" w14:textId="664E6550">
      <w:pPr>
        <w:tabs>
          <w:tab w:val="left" w:pos="1006"/>
        </w:tabs>
        <w:spacing w:after="0" w:line="240" w:lineRule="auto"/>
        <w:ind w:right="-1"/>
        <w:jc w:val="both"/>
        <w:rPr>
          <w:rStyle w:val="eop"/>
          <w:rFonts w:cs="Segoe UI"/>
          <w:color w:val="FF0000"/>
          <w:sz w:val="20"/>
          <w:szCs w:val="20"/>
          <w:shd w:val="clear" w:color="auto" w:fill="FFFFFF"/>
        </w:rPr>
      </w:pPr>
      <w:r w:rsidRPr="001527B9">
        <w:rPr>
          <w:rStyle w:val="eop"/>
          <w:rFonts w:cs="Segoe UI"/>
          <w:color w:val="3A7C22" w:themeColor="accent6" w:themeShade="BF"/>
          <w:sz w:val="20"/>
          <w:szCs w:val="20"/>
          <w:shd w:val="clear" w:color="auto" w:fill="FFFFFF"/>
        </w:rPr>
        <w:t>4.1.</w:t>
      </w:r>
      <w:r w:rsidR="00276174">
        <w:rPr>
          <w:rStyle w:val="eop"/>
          <w:rFonts w:cs="Segoe UI"/>
          <w:color w:val="3A7C22" w:themeColor="accent6" w:themeShade="BF"/>
          <w:sz w:val="20"/>
          <w:szCs w:val="20"/>
          <w:shd w:val="clear" w:color="auto" w:fill="FFFFFF"/>
        </w:rPr>
        <w:t>6</w:t>
      </w:r>
      <w:r w:rsidRPr="001527B9">
        <w:rPr>
          <w:rStyle w:val="eop"/>
          <w:rFonts w:cs="Segoe UI"/>
          <w:color w:val="3A7C22" w:themeColor="accent6" w:themeShade="BF"/>
          <w:sz w:val="20"/>
          <w:szCs w:val="20"/>
          <w:shd w:val="clear" w:color="auto" w:fill="FFFFFF"/>
        </w:rPr>
        <w:t xml:space="preserve">.1.1 </w:t>
      </w:r>
      <w:r w:rsidRPr="00E0045F" w:rsidR="00276174">
        <w:rPr>
          <w:rStyle w:val="eop"/>
          <w:rFonts w:cs="Segoe UI"/>
          <w:color w:val="FF0000"/>
          <w:sz w:val="20"/>
          <w:szCs w:val="20"/>
          <w:shd w:val="clear" w:color="auto" w:fill="FFFFFF"/>
        </w:rPr>
        <w:t>[...] Inserir Resoluções, Instruções Normativas, Normas ABNT etc.</w:t>
      </w:r>
      <w:r w:rsidR="00276174">
        <w:rPr>
          <w:rStyle w:val="eop"/>
          <w:rFonts w:cs="Segoe UI"/>
          <w:color w:val="FF0000"/>
          <w:sz w:val="20"/>
          <w:szCs w:val="20"/>
          <w:shd w:val="clear" w:color="auto" w:fill="FFFFFF"/>
        </w:rPr>
        <w:t>, ou seja, e</w:t>
      </w:r>
      <w:r w:rsidRPr="00FC131E" w:rsidR="00276174">
        <w:rPr>
          <w:rStyle w:val="eop"/>
          <w:rFonts w:cs="Segoe UI"/>
          <w:color w:val="FF0000"/>
          <w:sz w:val="20"/>
          <w:szCs w:val="20"/>
          <w:shd w:val="clear" w:color="auto" w:fill="FFFFFF"/>
        </w:rPr>
        <w:t>specificar os requisitos legais que definem as normas com as quais a</w:t>
      </w:r>
      <w:r w:rsidR="00276174">
        <w:rPr>
          <w:rStyle w:val="eop"/>
          <w:rFonts w:cs="Segoe UI"/>
          <w:color w:val="FF0000"/>
          <w:sz w:val="20"/>
          <w:szCs w:val="20"/>
          <w:shd w:val="clear" w:color="auto" w:fill="FFFFFF"/>
        </w:rPr>
        <w:t xml:space="preserve"> </w:t>
      </w:r>
      <w:r w:rsidRPr="00FC131E" w:rsidR="00276174">
        <w:rPr>
          <w:rStyle w:val="eop"/>
          <w:rFonts w:cs="Segoe UI"/>
          <w:color w:val="FF0000"/>
          <w:sz w:val="20"/>
          <w:szCs w:val="20"/>
          <w:shd w:val="clear" w:color="auto" w:fill="FFFFFF"/>
        </w:rPr>
        <w:t>Solução de TI deve estar em conformidade.</w:t>
      </w:r>
    </w:p>
    <w:p w:rsidRPr="001527B9" w:rsidR="00E15BE3" w:rsidP="001527B9" w:rsidRDefault="00E15BE3" w14:paraId="3431EC74" w14:textId="77777777">
      <w:pPr>
        <w:tabs>
          <w:tab w:val="left" w:pos="284"/>
          <w:tab w:val="left" w:pos="426"/>
        </w:tabs>
        <w:spacing w:after="0" w:line="240" w:lineRule="auto"/>
        <w:ind w:right="-1"/>
        <w:rPr>
          <w:rFonts w:cs="Segoe UI"/>
          <w:color w:val="000000" w:themeColor="text1"/>
          <w:sz w:val="21"/>
          <w:szCs w:val="21"/>
        </w:rPr>
      </w:pPr>
    </w:p>
    <w:p w:rsidRPr="001527B9" w:rsidR="00E15BE3" w:rsidP="001527B9" w:rsidRDefault="00E15BE3" w14:paraId="7A48F534" w14:textId="350898B5">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color w:val="auto"/>
          <w:sz w:val="22"/>
          <w:szCs w:val="22"/>
          <w:u w:val="none"/>
        </w:rPr>
      </w:pPr>
      <w:r w:rsidRPr="001527B9">
        <w:rPr>
          <w:rFonts w:cs="Segoe UI"/>
          <w:b/>
          <w:sz w:val="22"/>
          <w:szCs w:val="22"/>
        </w:rPr>
        <w:t>4.1.</w:t>
      </w:r>
      <w:r w:rsidR="00276174">
        <w:rPr>
          <w:rFonts w:cs="Segoe UI"/>
          <w:b/>
          <w:sz w:val="22"/>
          <w:szCs w:val="22"/>
        </w:rPr>
        <w:t>7</w:t>
      </w:r>
      <w:r w:rsidRPr="001527B9">
        <w:rPr>
          <w:rFonts w:cs="Segoe UI"/>
          <w:b/>
          <w:sz w:val="22"/>
          <w:szCs w:val="22"/>
        </w:rPr>
        <w:t xml:space="preserve"> REQUISITOS DE MANUTENÇÃO</w:t>
      </w:r>
      <w:r w:rsidRPr="001527B9" w:rsidR="00652FA2">
        <w:rPr>
          <w:rFonts w:cs="Segoe UI"/>
          <w:b/>
          <w:sz w:val="22"/>
          <w:szCs w:val="22"/>
        </w:rPr>
        <w:t xml:space="preserve"> (Art. 17, inciso I, alínea ‘d’- Resolução CNMP nº 283/2024)</w:t>
      </w:r>
    </w:p>
    <w:p w:rsidRPr="001527B9" w:rsidR="00E15BE3" w:rsidP="001527B9" w:rsidRDefault="00E15BE3" w14:paraId="5BF3CEA4" w14:textId="77777777">
      <w:pPr>
        <w:tabs>
          <w:tab w:val="left" w:pos="284"/>
        </w:tabs>
        <w:spacing w:after="0" w:line="240" w:lineRule="auto"/>
        <w:ind w:right="-1"/>
        <w:rPr>
          <w:rStyle w:val="Hyperlink"/>
          <w:rFonts w:cs="Segoe UI"/>
          <w:b/>
          <w:sz w:val="22"/>
          <w:szCs w:val="22"/>
        </w:rPr>
      </w:pPr>
    </w:p>
    <w:p w:rsidRPr="001527B9" w:rsidR="000A23BD" w:rsidP="001527B9" w:rsidRDefault="00CF725D" w14:paraId="717C3952" w14:textId="35424E88">
      <w:pPr>
        <w:spacing w:after="0" w:line="240" w:lineRule="auto"/>
        <w:ind w:right="-1"/>
        <w:jc w:val="both"/>
        <w:rPr>
          <w:rStyle w:val="normaltextrun"/>
          <w:color w:val="3A7C22" w:themeColor="accent6" w:themeShade="BF"/>
          <w:sz w:val="20"/>
          <w:szCs w:val="20"/>
          <w:shd w:val="clear" w:color="auto" w:fill="FFFFFF"/>
        </w:rPr>
      </w:pPr>
      <w:sdt>
        <w:sdtPr>
          <w:rPr>
            <w:rFonts w:ascii="Segoe UI" w:hAnsi="Segoe UI" w:cs="Segoe UI"/>
            <w:b/>
            <w:bCs/>
            <w:sz w:val="28"/>
            <w:szCs w:val="28"/>
          </w:rPr>
          <w:id w:val="1236663853"/>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0A23BD">
        <w:rPr>
          <w:rFonts w:cs="Segoe UI"/>
          <w:b/>
          <w:color w:val="000000" w:themeColor="text1"/>
          <w:sz w:val="20"/>
          <w:szCs w:val="20"/>
        </w:rPr>
        <w:t>NÃO SE APLICA.</w:t>
      </w:r>
      <w:r w:rsidRPr="001527B9" w:rsidR="000A23BD">
        <w:rPr>
          <w:rFonts w:cs="Calibri"/>
          <w:b/>
          <w:color w:val="000000" w:themeColor="text1"/>
          <w:sz w:val="20"/>
          <w:szCs w:val="20"/>
        </w:rPr>
        <w:t xml:space="preserve"> </w:t>
      </w:r>
    </w:p>
    <w:p w:rsidRPr="001527B9" w:rsidR="000A23BD" w:rsidP="001527B9" w:rsidRDefault="000A23BD" w14:paraId="45AFEFEE" w14:textId="77777777">
      <w:pPr>
        <w:spacing w:after="0" w:line="240" w:lineRule="auto"/>
        <w:ind w:right="-1"/>
        <w:jc w:val="both"/>
        <w:rPr>
          <w:rStyle w:val="normaltextrun"/>
          <w:color w:val="3A7C22" w:themeColor="accent6" w:themeShade="BF"/>
          <w:sz w:val="20"/>
          <w:szCs w:val="20"/>
          <w:shd w:val="clear" w:color="auto" w:fill="FFFFFF"/>
        </w:rPr>
      </w:pPr>
    </w:p>
    <w:p w:rsidRPr="001527B9" w:rsidR="0029455E" w:rsidP="001527B9" w:rsidRDefault="00CF725D" w14:paraId="35991098" w14:textId="09A50A9C">
      <w:pPr>
        <w:spacing w:after="0" w:line="240" w:lineRule="auto"/>
        <w:ind w:right="-1"/>
        <w:jc w:val="both"/>
        <w:rPr>
          <w:rStyle w:val="Hyperlink"/>
          <w:color w:val="3A7C22" w:themeColor="accent6" w:themeShade="BF"/>
          <w:sz w:val="20"/>
          <w:szCs w:val="20"/>
          <w:u w:val="none"/>
          <w:shd w:val="clear" w:color="auto" w:fill="FFFFFF"/>
        </w:rPr>
      </w:pPr>
      <w:sdt>
        <w:sdtPr>
          <w:rPr>
            <w:rFonts w:ascii="Segoe UI" w:hAnsi="Segoe UI" w:cs="Segoe UI"/>
            <w:b/>
            <w:bCs/>
            <w:color w:val="0000FF"/>
            <w:sz w:val="28"/>
            <w:szCs w:val="28"/>
            <w:u w:val="single"/>
          </w:rPr>
          <w:id w:val="-1280718060"/>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B93073">
        <w:rPr>
          <w:rFonts w:cs="Segoe UI"/>
          <w:b/>
          <w:color w:val="000000" w:themeColor="text1"/>
          <w:sz w:val="20"/>
          <w:szCs w:val="20"/>
        </w:rPr>
        <w:t>SE APLICA.</w:t>
      </w:r>
      <w:r w:rsidRPr="001527B9" w:rsidR="00B93073">
        <w:rPr>
          <w:rFonts w:cs="Segoe UI"/>
          <w:bCs/>
          <w:color w:val="000000" w:themeColor="text1"/>
          <w:sz w:val="20"/>
          <w:szCs w:val="20"/>
        </w:rPr>
        <w:t xml:space="preserve"> </w:t>
      </w:r>
      <w:r w:rsidRPr="001527B9" w:rsidR="0029455E">
        <w:rPr>
          <w:rFonts w:cs="Segoe UI"/>
          <w:bCs/>
          <w:i/>
          <w:iCs/>
          <w:color w:val="7030A0"/>
          <w:sz w:val="20"/>
          <w:szCs w:val="20"/>
        </w:rPr>
        <w:t>[Informar os requisitos que devem ser considerados]</w:t>
      </w:r>
    </w:p>
    <w:p w:rsidRPr="001527B9" w:rsidR="003C6913" w:rsidP="001527B9" w:rsidRDefault="003C6913" w14:paraId="7A89A020" w14:textId="77777777">
      <w:pPr>
        <w:spacing w:after="0" w:line="240" w:lineRule="auto"/>
        <w:ind w:right="-1"/>
        <w:jc w:val="both"/>
        <w:rPr>
          <w:rFonts w:cs="Segoe UI"/>
          <w:bCs/>
          <w:color w:val="3A7C22" w:themeColor="accent6" w:themeShade="BF"/>
          <w:sz w:val="20"/>
          <w:szCs w:val="20"/>
        </w:rPr>
      </w:pPr>
    </w:p>
    <w:p w:rsidRPr="001527B9" w:rsidR="003C6913" w:rsidP="001527B9" w:rsidRDefault="003C6913" w14:paraId="7DD8CD5B" w14:textId="4AB0703D">
      <w:pPr>
        <w:spacing w:after="0" w:line="240" w:lineRule="auto"/>
        <w:ind w:right="-1"/>
        <w:jc w:val="both"/>
        <w:rPr>
          <w:color w:val="3A7C22" w:themeColor="accent6" w:themeShade="BF"/>
          <w:sz w:val="20"/>
          <w:szCs w:val="20"/>
        </w:rPr>
      </w:pPr>
      <w:r w:rsidRPr="001527B9">
        <w:rPr>
          <w:rFonts w:cs="Segoe UI"/>
          <w:bCs/>
          <w:color w:val="3A7C22" w:themeColor="accent6" w:themeShade="BF"/>
          <w:sz w:val="20"/>
          <w:szCs w:val="20"/>
        </w:rPr>
        <w:t>4.1.</w:t>
      </w:r>
      <w:r w:rsidR="00276174">
        <w:rPr>
          <w:rFonts w:cs="Segoe UI"/>
          <w:bCs/>
          <w:color w:val="3A7C22" w:themeColor="accent6" w:themeShade="BF"/>
          <w:sz w:val="20"/>
          <w:szCs w:val="20"/>
        </w:rPr>
        <w:t>7</w:t>
      </w:r>
      <w:r w:rsidRPr="001527B9">
        <w:rPr>
          <w:rFonts w:cs="Segoe UI"/>
          <w:bCs/>
          <w:color w:val="3A7C22" w:themeColor="accent6" w:themeShade="BF"/>
          <w:sz w:val="20"/>
          <w:szCs w:val="20"/>
        </w:rPr>
        <w:t xml:space="preserve">.1 </w:t>
      </w:r>
      <w:r w:rsidRPr="001527B9" w:rsidR="00B93073">
        <w:rPr>
          <w:rFonts w:cs="Segoe UI"/>
          <w:bCs/>
          <w:color w:val="3A7C22" w:themeColor="accent6" w:themeShade="BF"/>
          <w:sz w:val="20"/>
          <w:szCs w:val="20"/>
        </w:rPr>
        <w:t>D</w:t>
      </w:r>
      <w:r w:rsidRPr="001527B9" w:rsidR="000A23BD">
        <w:rPr>
          <w:bCs/>
          <w:color w:val="3A7C22" w:themeColor="accent6" w:themeShade="BF"/>
          <w:sz w:val="20"/>
          <w:szCs w:val="20"/>
        </w:rPr>
        <w:t>ev</w:t>
      </w:r>
      <w:r w:rsidRPr="001527B9" w:rsidR="000A23BD">
        <w:rPr>
          <w:color w:val="3A7C22" w:themeColor="accent6" w:themeShade="BF"/>
          <w:sz w:val="20"/>
          <w:szCs w:val="20"/>
        </w:rPr>
        <w:t xml:space="preserve">ido às características da solução, </w:t>
      </w:r>
      <w:r w:rsidRPr="001527B9" w:rsidR="00B93073">
        <w:rPr>
          <w:color w:val="3A7C22" w:themeColor="accent6" w:themeShade="BF"/>
          <w:sz w:val="20"/>
          <w:szCs w:val="20"/>
        </w:rPr>
        <w:t>é necessário</w:t>
      </w:r>
      <w:r w:rsidRPr="001527B9" w:rsidR="000A23BD">
        <w:rPr>
          <w:color w:val="3A7C22" w:themeColor="accent6" w:themeShade="BF"/>
          <w:sz w:val="20"/>
          <w:szCs w:val="20"/>
        </w:rPr>
        <w:t xml:space="preserve"> </w:t>
      </w:r>
      <w:r w:rsidRPr="001527B9" w:rsidR="00B93073">
        <w:rPr>
          <w:color w:val="3A7C22" w:themeColor="accent6" w:themeShade="BF"/>
          <w:sz w:val="20"/>
          <w:szCs w:val="20"/>
        </w:rPr>
        <w:t>a</w:t>
      </w:r>
      <w:r w:rsidRPr="001527B9" w:rsidR="000A23BD">
        <w:rPr>
          <w:color w:val="3A7C22" w:themeColor="accent6" w:themeShade="BF"/>
          <w:sz w:val="20"/>
          <w:szCs w:val="20"/>
        </w:rPr>
        <w:t xml:space="preserve"> realização de manutenções </w:t>
      </w:r>
      <w:r w:rsidRPr="001527B9" w:rsidR="000A23BD">
        <w:rPr>
          <w:color w:val="FF0000"/>
          <w:sz w:val="20"/>
          <w:szCs w:val="20"/>
        </w:rPr>
        <w:t>(corretivas/preventivas/adaptativa/evolutiva)</w:t>
      </w:r>
      <w:r w:rsidRPr="001527B9" w:rsidR="005A79BC">
        <w:rPr>
          <w:color w:val="FF0000"/>
          <w:sz w:val="20"/>
          <w:szCs w:val="20"/>
        </w:rPr>
        <w:t xml:space="preserve"> </w:t>
      </w:r>
      <w:r w:rsidRPr="001527B9" w:rsidR="000A23BD">
        <w:rPr>
          <w:color w:val="3A7C22" w:themeColor="accent6" w:themeShade="BF"/>
          <w:sz w:val="20"/>
          <w:szCs w:val="20"/>
        </w:rPr>
        <w:t>pela Contratada, visando à manutenção da disponibilidade da solução</w:t>
      </w:r>
      <w:r w:rsidRPr="001527B9" w:rsidR="00E563C2">
        <w:rPr>
          <w:color w:val="3A7C22" w:themeColor="accent6" w:themeShade="BF"/>
          <w:sz w:val="20"/>
          <w:szCs w:val="20"/>
        </w:rPr>
        <w:t xml:space="preserve"> e ao aperfeiçoamento de suas funcionalidades.</w:t>
      </w:r>
    </w:p>
    <w:p w:rsidRPr="001527B9" w:rsidR="003C6913" w:rsidP="001527B9" w:rsidRDefault="003C6913" w14:paraId="3B25F577" w14:textId="77777777">
      <w:pPr>
        <w:spacing w:after="0" w:line="240" w:lineRule="auto"/>
        <w:ind w:right="-1"/>
        <w:jc w:val="both"/>
        <w:rPr>
          <w:color w:val="3A7C22" w:themeColor="accent6" w:themeShade="BF"/>
          <w:sz w:val="20"/>
          <w:szCs w:val="20"/>
        </w:rPr>
      </w:pPr>
    </w:p>
    <w:p w:rsidRPr="001527B9" w:rsidR="005A79BC" w:rsidP="001527B9" w:rsidRDefault="003C6913" w14:paraId="16B6DA8E" w14:textId="2A8EE359">
      <w:pPr>
        <w:spacing w:after="0" w:line="240" w:lineRule="auto"/>
        <w:ind w:right="-1"/>
        <w:jc w:val="both"/>
        <w:rPr>
          <w:color w:val="3A7C22" w:themeColor="accent6" w:themeShade="BF"/>
          <w:sz w:val="20"/>
          <w:szCs w:val="20"/>
        </w:rPr>
      </w:pPr>
      <w:r w:rsidRPr="001527B9">
        <w:rPr>
          <w:color w:val="3A7C22" w:themeColor="accent6" w:themeShade="BF"/>
          <w:sz w:val="20"/>
          <w:szCs w:val="20"/>
        </w:rPr>
        <w:t>4.1.</w:t>
      </w:r>
      <w:r w:rsidR="00276174">
        <w:rPr>
          <w:color w:val="3A7C22" w:themeColor="accent6" w:themeShade="BF"/>
          <w:sz w:val="20"/>
          <w:szCs w:val="20"/>
        </w:rPr>
        <w:t>7</w:t>
      </w:r>
      <w:r w:rsidRPr="001527B9">
        <w:rPr>
          <w:color w:val="3A7C22" w:themeColor="accent6" w:themeShade="BF"/>
          <w:sz w:val="20"/>
          <w:szCs w:val="20"/>
        </w:rPr>
        <w:t xml:space="preserve">.2 </w:t>
      </w:r>
      <w:r w:rsidRPr="001527B9" w:rsidR="005A79BC">
        <w:rPr>
          <w:rFonts w:cs="Segoe UI"/>
          <w:bCs/>
          <w:color w:val="3A7C22" w:themeColor="accent6" w:themeShade="BF"/>
          <w:sz w:val="20"/>
          <w:szCs w:val="20"/>
        </w:rPr>
        <w:t>A solução de TIC deverá contar com manutenção ampla e contínua, garantindo o pleno funcionamento, a confiabilidade e a eficiência dos sistemas e equipamentos contratados, devendo incluir os seguintes requisitos:</w:t>
      </w:r>
    </w:p>
    <w:p w:rsidR="00826E40" w:rsidP="001527B9" w:rsidRDefault="00826E40" w14:paraId="7CA5BF9E" w14:textId="77777777">
      <w:pPr>
        <w:pStyle w:val="Nvel2-Red"/>
        <w:numPr>
          <w:ilvl w:val="1"/>
          <w:numId w:val="0"/>
        </w:numPr>
        <w:suppressAutoHyphens w:val="0"/>
        <w:spacing w:before="0" w:after="0" w:line="240" w:lineRule="auto"/>
        <w:ind w:right="-1"/>
        <w:rPr>
          <w:rFonts w:asciiTheme="minorHAnsi" w:hAnsiTheme="minorHAnsi"/>
          <w:i w:val="0"/>
          <w:iCs w:val="0"/>
          <w:color w:val="3A7C22" w:themeColor="accent6" w:themeShade="BF"/>
        </w:rPr>
      </w:pPr>
    </w:p>
    <w:p w:rsidR="00E15BE3" w:rsidP="001527B9" w:rsidRDefault="003C6913" w14:paraId="37378EF0" w14:textId="1B5B9636">
      <w:pPr>
        <w:pStyle w:val="Nvel2-Red"/>
        <w:numPr>
          <w:ilvl w:val="1"/>
          <w:numId w:val="0"/>
        </w:numPr>
        <w:suppressAutoHyphens w:val="0"/>
        <w:spacing w:before="0" w:after="0" w:line="240" w:lineRule="auto"/>
        <w:ind w:right="-1"/>
        <w:rPr>
          <w:rFonts w:asciiTheme="minorHAnsi" w:hAnsiTheme="minorHAnsi"/>
          <w:i w:val="0"/>
          <w:iCs w:val="0"/>
        </w:rPr>
      </w:pPr>
      <w:r w:rsidRPr="001527B9">
        <w:rPr>
          <w:rFonts w:asciiTheme="minorHAnsi" w:hAnsiTheme="minorHAnsi"/>
          <w:i w:val="0"/>
          <w:iCs w:val="0"/>
          <w:color w:val="3A7C22" w:themeColor="accent6" w:themeShade="BF"/>
        </w:rPr>
        <w:t>4.1.</w:t>
      </w:r>
      <w:r w:rsidR="00276174">
        <w:rPr>
          <w:rFonts w:asciiTheme="minorHAnsi" w:hAnsiTheme="minorHAnsi"/>
          <w:i w:val="0"/>
          <w:iCs w:val="0"/>
          <w:color w:val="3A7C22" w:themeColor="accent6" w:themeShade="BF"/>
        </w:rPr>
        <w:t>7</w:t>
      </w:r>
      <w:r w:rsidRPr="001527B9">
        <w:rPr>
          <w:rFonts w:asciiTheme="minorHAnsi" w:hAnsiTheme="minorHAnsi"/>
          <w:i w:val="0"/>
          <w:iCs w:val="0"/>
          <w:color w:val="3A7C22" w:themeColor="accent6" w:themeShade="BF"/>
        </w:rPr>
        <w:t xml:space="preserve">.2.1 </w:t>
      </w:r>
      <w:r w:rsidRPr="001527B9" w:rsidR="000A23BD">
        <w:rPr>
          <w:rFonts w:asciiTheme="minorHAnsi" w:hAnsiTheme="minorHAnsi"/>
          <w:i w:val="0"/>
          <w:iCs w:val="0"/>
        </w:rPr>
        <w:t>[...</w:t>
      </w:r>
      <w:r w:rsidRPr="001527B9" w:rsidR="005A79BC">
        <w:rPr>
          <w:rFonts w:asciiTheme="minorHAnsi" w:hAnsiTheme="minorHAnsi"/>
          <w:i w:val="0"/>
          <w:iCs w:val="0"/>
        </w:rPr>
        <w:t>];</w:t>
      </w:r>
    </w:p>
    <w:p w:rsidR="00276174" w:rsidP="001527B9" w:rsidRDefault="00276174" w14:paraId="0BFF1D08" w14:textId="77777777">
      <w:pPr>
        <w:pStyle w:val="Nvel2-Red"/>
        <w:numPr>
          <w:ilvl w:val="1"/>
          <w:numId w:val="0"/>
        </w:numPr>
        <w:suppressAutoHyphens w:val="0"/>
        <w:spacing w:before="0" w:after="0" w:line="240" w:lineRule="auto"/>
        <w:ind w:right="-1"/>
        <w:rPr>
          <w:rFonts w:asciiTheme="minorHAnsi" w:hAnsiTheme="minorHAnsi"/>
          <w:i w:val="0"/>
          <w:iCs w:val="0"/>
        </w:rPr>
      </w:pPr>
    </w:p>
    <w:p w:rsidRPr="007B772C" w:rsidR="00276174" w:rsidP="00276174" w:rsidRDefault="00276174" w14:paraId="2F84CD7C" w14:textId="77777777">
      <w:pPr>
        <w:pStyle w:val="Nvel2-Red"/>
        <w:numPr>
          <w:ilvl w:val="1"/>
          <w:numId w:val="0"/>
        </w:numPr>
        <w:suppressAutoHyphens w:val="0"/>
        <w:spacing w:before="0" w:after="0" w:line="240" w:lineRule="auto"/>
        <w:rPr>
          <w:rFonts w:asciiTheme="minorHAnsi" w:hAnsiTheme="minorHAnsi"/>
          <w:color w:val="7030A0"/>
        </w:rPr>
      </w:pPr>
      <w:r w:rsidRPr="007B772C">
        <w:rPr>
          <w:rStyle w:val="normaltextrun"/>
          <w:rFonts w:asciiTheme="minorHAnsi" w:hAnsiTheme="minorHAnsi"/>
          <w:b/>
          <w:bCs/>
          <w:color w:val="7030A0"/>
        </w:rPr>
        <w:t>Obs</w:t>
      </w:r>
      <w:r w:rsidRPr="007B772C">
        <w:rPr>
          <w:rStyle w:val="normaltextrun"/>
          <w:rFonts w:asciiTheme="minorHAnsi" w:hAnsiTheme="minorHAnsi"/>
          <w:color w:val="7030A0"/>
        </w:rPr>
        <w:t xml:space="preserve">.: </w:t>
      </w:r>
      <w:r w:rsidRPr="007B772C">
        <w:rPr>
          <w:rFonts w:asciiTheme="minorHAnsi" w:hAnsiTheme="minorHAnsi"/>
          <w:color w:val="7030A0"/>
        </w:rPr>
        <w:t xml:space="preserve">Segundo orientações do </w:t>
      </w:r>
      <w:proofErr w:type="spellStart"/>
      <w:r w:rsidRPr="007B772C">
        <w:rPr>
          <w:rFonts w:asciiTheme="minorHAnsi" w:hAnsiTheme="minorHAnsi"/>
          <w:color w:val="7030A0"/>
        </w:rPr>
        <w:t>MOTec</w:t>
      </w:r>
      <w:proofErr w:type="spellEnd"/>
      <w:r w:rsidRPr="007B772C">
        <w:rPr>
          <w:rFonts w:asciiTheme="minorHAnsi" w:hAnsiTheme="minorHAnsi"/>
          <w:color w:val="7030A0"/>
        </w:rPr>
        <w:t>, durante a vigência do contrato, a solução poderá necessitar de manutenções para que continue funcionando de forma adequada. Essas manutenções devem ser executadas pela contratada e podem ser do tipo preventiva, corretiva, evolutiva ou adaptativa e seus requisitos devem ser descritos no TR.</w:t>
      </w:r>
    </w:p>
    <w:p w:rsidRPr="001527B9" w:rsidR="00826E40" w:rsidP="001527B9" w:rsidRDefault="00826E40" w14:paraId="678E9BF0" w14:textId="77777777">
      <w:pPr>
        <w:pStyle w:val="Nvel2-Red"/>
        <w:numPr>
          <w:ilvl w:val="1"/>
          <w:numId w:val="0"/>
        </w:numPr>
        <w:suppressAutoHyphens w:val="0"/>
        <w:spacing w:before="0" w:after="0" w:line="240" w:lineRule="auto"/>
        <w:ind w:right="-1"/>
        <w:rPr>
          <w:rFonts w:asciiTheme="minorHAnsi" w:hAnsiTheme="minorHAnsi"/>
          <w:i w:val="0"/>
          <w:iCs w:val="0"/>
        </w:rPr>
      </w:pPr>
    </w:p>
    <w:p w:rsidRPr="001527B9" w:rsidR="00E15BE3" w:rsidP="001527B9" w:rsidRDefault="00E15BE3" w14:paraId="69735AE3" w14:textId="305B9AF2">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color w:val="auto"/>
          <w:sz w:val="22"/>
          <w:szCs w:val="22"/>
          <w:u w:val="none"/>
        </w:rPr>
      </w:pPr>
      <w:r w:rsidRPr="001527B9">
        <w:rPr>
          <w:rFonts w:cs="Segoe UI"/>
          <w:b/>
          <w:sz w:val="22"/>
          <w:szCs w:val="22"/>
        </w:rPr>
        <w:t>4.1.</w:t>
      </w:r>
      <w:r w:rsidR="00276174">
        <w:rPr>
          <w:rFonts w:cs="Segoe UI"/>
          <w:b/>
          <w:sz w:val="22"/>
          <w:szCs w:val="22"/>
        </w:rPr>
        <w:t>8</w:t>
      </w:r>
      <w:r w:rsidRPr="001527B9">
        <w:rPr>
          <w:rFonts w:cs="Segoe UI"/>
          <w:b/>
          <w:sz w:val="22"/>
          <w:szCs w:val="22"/>
        </w:rPr>
        <w:t xml:space="preserve"> REQUISITOS TEMPORAIS</w:t>
      </w:r>
      <w:r w:rsidRPr="001527B9" w:rsidR="00652FA2">
        <w:rPr>
          <w:rFonts w:cs="Segoe UI"/>
          <w:b/>
          <w:sz w:val="22"/>
          <w:szCs w:val="22"/>
        </w:rPr>
        <w:t xml:space="preserve"> (Art. 17, inciso I, alínea ‘</w:t>
      </w:r>
      <w:r w:rsidRPr="001527B9" w:rsidR="0077385D">
        <w:rPr>
          <w:rFonts w:cs="Segoe UI"/>
          <w:b/>
          <w:sz w:val="22"/>
          <w:szCs w:val="22"/>
        </w:rPr>
        <w:t>e</w:t>
      </w:r>
      <w:r w:rsidRPr="001527B9" w:rsidR="00652FA2">
        <w:rPr>
          <w:rFonts w:cs="Segoe UI"/>
          <w:b/>
          <w:sz w:val="22"/>
          <w:szCs w:val="22"/>
        </w:rPr>
        <w:t>’- Resolução CNMP nº 283/2024)</w:t>
      </w:r>
    </w:p>
    <w:p w:rsidRPr="001527B9" w:rsidR="00E15BE3" w:rsidP="001527B9" w:rsidRDefault="00E15BE3" w14:paraId="09729E2B" w14:textId="77777777">
      <w:pPr>
        <w:tabs>
          <w:tab w:val="left" w:pos="284"/>
        </w:tabs>
        <w:spacing w:after="0" w:line="240" w:lineRule="auto"/>
        <w:ind w:right="-1"/>
        <w:rPr>
          <w:rStyle w:val="Hyperlink"/>
          <w:rFonts w:cs="Segoe UI"/>
          <w:b/>
          <w:sz w:val="22"/>
          <w:szCs w:val="22"/>
        </w:rPr>
      </w:pPr>
    </w:p>
    <w:p w:rsidRPr="001527B9" w:rsidR="0060763E" w:rsidP="001527B9" w:rsidRDefault="00E0045F" w14:paraId="7645DB0F" w14:textId="42B40A64">
      <w:pPr>
        <w:spacing w:after="0" w:line="240" w:lineRule="auto"/>
        <w:ind w:right="-1"/>
        <w:jc w:val="both"/>
        <w:rPr>
          <w:bCs/>
          <w:color w:val="3A7C22" w:themeColor="accent6" w:themeShade="BF"/>
          <w:sz w:val="20"/>
          <w:szCs w:val="20"/>
        </w:rPr>
      </w:pPr>
      <w:r w:rsidRPr="001527B9">
        <w:rPr>
          <w:bCs/>
          <w:color w:val="3A7C22" w:themeColor="accent6" w:themeShade="BF"/>
          <w:sz w:val="20"/>
          <w:szCs w:val="20"/>
        </w:rPr>
        <w:t>4.1.</w:t>
      </w:r>
      <w:r w:rsidR="00276174">
        <w:rPr>
          <w:bCs/>
          <w:color w:val="3A7C22" w:themeColor="accent6" w:themeShade="BF"/>
          <w:sz w:val="20"/>
          <w:szCs w:val="20"/>
        </w:rPr>
        <w:t>8</w:t>
      </w:r>
      <w:r w:rsidRPr="001527B9">
        <w:rPr>
          <w:bCs/>
          <w:color w:val="3A7C22" w:themeColor="accent6" w:themeShade="BF"/>
          <w:sz w:val="20"/>
          <w:szCs w:val="20"/>
        </w:rPr>
        <w:t xml:space="preserve">.1 </w:t>
      </w:r>
      <w:r w:rsidRPr="001527B9" w:rsidR="0060763E">
        <w:rPr>
          <w:bCs/>
          <w:color w:val="3A7C22" w:themeColor="accent6" w:themeShade="BF"/>
          <w:sz w:val="20"/>
          <w:szCs w:val="20"/>
        </w:rPr>
        <w:t xml:space="preserve">Os requisitos temporais para a presente </w:t>
      </w:r>
      <w:r w:rsidRPr="001527B9" w:rsidR="00E72D84">
        <w:rPr>
          <w:bCs/>
          <w:color w:val="3A7C22" w:themeColor="accent6" w:themeShade="BF"/>
          <w:sz w:val="20"/>
          <w:szCs w:val="20"/>
        </w:rPr>
        <w:t>contratação</w:t>
      </w:r>
      <w:r w:rsidRPr="001527B9" w:rsidR="0060763E">
        <w:rPr>
          <w:bCs/>
          <w:color w:val="3A7C22" w:themeColor="accent6" w:themeShade="BF"/>
          <w:sz w:val="20"/>
          <w:szCs w:val="20"/>
        </w:rPr>
        <w:t xml:space="preserve"> estão dispostos nos itens específicos deste Termo de Referência</w:t>
      </w:r>
      <w:r w:rsidRPr="001527B9">
        <w:rPr>
          <w:bCs/>
          <w:color w:val="3A7C22" w:themeColor="accent6" w:themeShade="BF"/>
          <w:sz w:val="20"/>
          <w:szCs w:val="20"/>
        </w:rPr>
        <w:t xml:space="preserve">, </w:t>
      </w:r>
      <w:r w:rsidRPr="001527B9" w:rsidR="0060763E">
        <w:rPr>
          <w:bCs/>
          <w:color w:val="3A7C22" w:themeColor="accent6" w:themeShade="BF"/>
          <w:sz w:val="20"/>
          <w:szCs w:val="20"/>
        </w:rPr>
        <w:t xml:space="preserve">incluindo prazos de </w:t>
      </w:r>
      <w:r w:rsidRPr="001527B9" w:rsidR="00E72D84">
        <w:rPr>
          <w:bCs/>
          <w:color w:val="3A7C22" w:themeColor="accent6" w:themeShade="BF"/>
          <w:sz w:val="20"/>
          <w:szCs w:val="20"/>
        </w:rPr>
        <w:t>execução,</w:t>
      </w:r>
      <w:r w:rsidRPr="001527B9" w:rsidR="0060763E">
        <w:rPr>
          <w:bCs/>
          <w:color w:val="3A7C22" w:themeColor="accent6" w:themeShade="BF"/>
          <w:sz w:val="20"/>
          <w:szCs w:val="20"/>
        </w:rPr>
        <w:t xml:space="preserve"> tempos de resposta e outras obrigações necessárias para o cumprimento das condições contratadas.</w:t>
      </w:r>
    </w:p>
    <w:p w:rsidRPr="001527B9" w:rsidR="00D712AB" w:rsidP="001527B9" w:rsidRDefault="00D712AB" w14:paraId="56EE1032" w14:textId="77777777">
      <w:pPr>
        <w:spacing w:after="0" w:line="240" w:lineRule="auto"/>
        <w:ind w:right="-1"/>
        <w:jc w:val="both"/>
        <w:rPr>
          <w:bCs/>
          <w:color w:val="3A7C22" w:themeColor="accent6" w:themeShade="BF"/>
          <w:sz w:val="20"/>
          <w:szCs w:val="20"/>
        </w:rPr>
      </w:pPr>
    </w:p>
    <w:p w:rsidR="00D712AB" w:rsidP="001527B9" w:rsidRDefault="00826E40" w14:paraId="68136D5B" w14:textId="582D4A39">
      <w:pPr>
        <w:spacing w:after="0" w:line="240" w:lineRule="auto"/>
        <w:ind w:right="-1"/>
        <w:jc w:val="both"/>
        <w:rPr>
          <w:bCs/>
          <w:color w:val="3A7C22" w:themeColor="accent6" w:themeShade="BF"/>
          <w:sz w:val="20"/>
          <w:szCs w:val="20"/>
        </w:rPr>
      </w:pPr>
      <w:r>
        <w:rPr>
          <w:bCs/>
          <w:color w:val="3A7C22" w:themeColor="accent6" w:themeShade="BF"/>
          <w:sz w:val="20"/>
          <w:szCs w:val="20"/>
        </w:rPr>
        <w:t>4.1.</w:t>
      </w:r>
      <w:r w:rsidR="00276174">
        <w:rPr>
          <w:bCs/>
          <w:color w:val="3A7C22" w:themeColor="accent6" w:themeShade="BF"/>
          <w:sz w:val="20"/>
          <w:szCs w:val="20"/>
        </w:rPr>
        <w:t>8</w:t>
      </w:r>
      <w:r>
        <w:rPr>
          <w:bCs/>
          <w:color w:val="3A7C22" w:themeColor="accent6" w:themeShade="BF"/>
          <w:sz w:val="20"/>
          <w:szCs w:val="20"/>
        </w:rPr>
        <w:t xml:space="preserve">.2 </w:t>
      </w:r>
      <w:r w:rsidRPr="001527B9" w:rsidR="00D712AB">
        <w:rPr>
          <w:bCs/>
          <w:color w:val="3A7C22" w:themeColor="accent6" w:themeShade="BF"/>
          <w:sz w:val="20"/>
          <w:szCs w:val="20"/>
        </w:rPr>
        <w:t xml:space="preserve">Todos os prazos citados, quando não expresso de forma contrária, serão considerados em dias CORRIDOS. </w:t>
      </w:r>
    </w:p>
    <w:p w:rsidR="00276174" w:rsidP="001527B9" w:rsidRDefault="00276174" w14:paraId="5C9D3369" w14:textId="77777777">
      <w:pPr>
        <w:spacing w:after="0" w:line="240" w:lineRule="auto"/>
        <w:ind w:right="-1"/>
        <w:jc w:val="both"/>
        <w:rPr>
          <w:bCs/>
          <w:color w:val="3A7C22" w:themeColor="accent6" w:themeShade="BF"/>
          <w:sz w:val="20"/>
          <w:szCs w:val="20"/>
        </w:rPr>
      </w:pPr>
    </w:p>
    <w:p w:rsidRPr="007B772C" w:rsidR="00276174" w:rsidP="00276174" w:rsidRDefault="00276174" w14:paraId="6593A64A" w14:textId="77777777">
      <w:pPr>
        <w:spacing w:after="0" w:line="240" w:lineRule="auto"/>
        <w:ind w:right="-1"/>
        <w:jc w:val="both"/>
        <w:rPr>
          <w:rFonts w:eastAsia="Arial" w:cs="Calibri"/>
          <w:i/>
          <w:iCs/>
          <w:color w:val="7030A0"/>
          <w:kern w:val="0"/>
          <w:sz w:val="20"/>
          <w:szCs w:val="20"/>
          <w:lang w:eastAsia="pt-BR"/>
          <w14:ligatures w14:val="none"/>
        </w:rPr>
      </w:pPr>
      <w:r w:rsidRPr="007B772C">
        <w:rPr>
          <w:rFonts w:eastAsia="Arial" w:cs="Calibri"/>
          <w:b/>
          <w:bCs/>
          <w:i/>
          <w:iCs/>
          <w:color w:val="77206D" w:themeColor="accent5" w:themeShade="BF"/>
          <w:kern w:val="0"/>
          <w:sz w:val="20"/>
          <w:szCs w:val="20"/>
          <w:lang w:eastAsia="pt-BR"/>
          <w14:ligatures w14:val="none"/>
        </w:rPr>
        <w:t>Obs.:</w:t>
      </w:r>
      <w:r w:rsidRPr="007B772C">
        <w:rPr>
          <w:rFonts w:eastAsia="Arial" w:cs="Calibri"/>
          <w:color w:val="77206D" w:themeColor="accent5" w:themeShade="BF"/>
          <w:kern w:val="0"/>
          <w:sz w:val="20"/>
          <w:szCs w:val="20"/>
          <w:lang w:eastAsia="pt-BR"/>
          <w14:ligatures w14:val="none"/>
        </w:rPr>
        <w:t xml:space="preserve"> </w:t>
      </w:r>
      <w:r w:rsidRPr="007B772C">
        <w:rPr>
          <w:rFonts w:eastAsia="Arial" w:cs="Calibri"/>
          <w:i/>
          <w:iCs/>
          <w:color w:val="7030A0"/>
          <w:kern w:val="0"/>
          <w:sz w:val="20"/>
          <w:szCs w:val="20"/>
          <w:lang w:eastAsia="pt-BR"/>
          <w14:ligatures w14:val="none"/>
        </w:rPr>
        <w:t xml:space="preserve">Segundo orientações do </w:t>
      </w:r>
      <w:proofErr w:type="spellStart"/>
      <w:r w:rsidRPr="007B772C">
        <w:rPr>
          <w:rFonts w:eastAsia="Arial" w:cs="Calibri"/>
          <w:i/>
          <w:iCs/>
          <w:color w:val="7030A0"/>
          <w:kern w:val="0"/>
          <w:sz w:val="20"/>
          <w:szCs w:val="20"/>
          <w:lang w:eastAsia="pt-BR"/>
          <w14:ligatures w14:val="none"/>
        </w:rPr>
        <w:t>MOTec</w:t>
      </w:r>
      <w:proofErr w:type="spellEnd"/>
      <w:r w:rsidRPr="007B772C">
        <w:rPr>
          <w:rFonts w:eastAsia="Arial" w:cs="Calibri"/>
          <w:i/>
          <w:iCs/>
          <w:color w:val="7030A0"/>
          <w:kern w:val="0"/>
          <w:sz w:val="20"/>
          <w:szCs w:val="20"/>
          <w:lang w:eastAsia="pt-BR"/>
          <w14:ligatures w14:val="none"/>
        </w:rPr>
        <w:t>, deve-se descrever o planejamento previsto para as entregas com seus respectivos prazos. Além disso, descrever os prazos para atendimento de obrigações durante a execução do contrato, como por exemplo a entrega de relatórios, o atendimento de ordem de serviço, fornecimento de bens, entre outros.</w:t>
      </w:r>
    </w:p>
    <w:p w:rsidRPr="001527B9" w:rsidR="00E15BE3" w:rsidP="001527B9" w:rsidRDefault="00E15BE3" w14:paraId="3972DEA0" w14:textId="77777777">
      <w:pPr>
        <w:tabs>
          <w:tab w:val="left" w:pos="284"/>
          <w:tab w:val="left" w:pos="426"/>
        </w:tabs>
        <w:spacing w:after="0" w:line="240" w:lineRule="auto"/>
        <w:ind w:right="-1"/>
        <w:rPr>
          <w:rFonts w:cs="Segoe UI"/>
          <w:color w:val="000000" w:themeColor="text1"/>
          <w:sz w:val="21"/>
          <w:szCs w:val="21"/>
        </w:rPr>
      </w:pPr>
    </w:p>
    <w:p w:rsidRPr="001527B9" w:rsidR="00E15BE3" w:rsidP="001527B9" w:rsidRDefault="00E15BE3" w14:paraId="06D37061" w14:textId="7ED68734">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color w:val="auto"/>
          <w:sz w:val="22"/>
          <w:szCs w:val="22"/>
          <w:u w:val="none"/>
        </w:rPr>
      </w:pPr>
      <w:r w:rsidRPr="001527B9">
        <w:rPr>
          <w:rFonts w:cs="Segoe UI"/>
          <w:b/>
          <w:sz w:val="22"/>
          <w:szCs w:val="22"/>
        </w:rPr>
        <w:t>4.1.</w:t>
      </w:r>
      <w:r w:rsidR="00276174">
        <w:rPr>
          <w:rFonts w:cs="Segoe UI"/>
          <w:b/>
          <w:sz w:val="22"/>
          <w:szCs w:val="22"/>
        </w:rPr>
        <w:t>9</w:t>
      </w:r>
      <w:r w:rsidRPr="001527B9">
        <w:rPr>
          <w:rFonts w:cs="Segoe UI"/>
          <w:b/>
          <w:sz w:val="22"/>
          <w:szCs w:val="22"/>
        </w:rPr>
        <w:t xml:space="preserve"> REQUISITOS DE SEGURANÇA E PRIVACIDADE</w:t>
      </w:r>
      <w:r w:rsidRPr="001527B9" w:rsidR="00652FA2">
        <w:rPr>
          <w:rFonts w:cs="Segoe UI"/>
          <w:b/>
          <w:sz w:val="22"/>
          <w:szCs w:val="22"/>
        </w:rPr>
        <w:t xml:space="preserve"> (Art. 17, inciso I, alínea ‘</w:t>
      </w:r>
      <w:r w:rsidRPr="001527B9" w:rsidR="0077385D">
        <w:rPr>
          <w:rFonts w:cs="Segoe UI"/>
          <w:b/>
          <w:sz w:val="22"/>
          <w:szCs w:val="22"/>
        </w:rPr>
        <w:t>f</w:t>
      </w:r>
      <w:r w:rsidRPr="001527B9" w:rsidR="00652FA2">
        <w:rPr>
          <w:rFonts w:cs="Segoe UI"/>
          <w:b/>
          <w:sz w:val="22"/>
          <w:szCs w:val="22"/>
        </w:rPr>
        <w:t>’- Resolução CNMP nº 283/2024)</w:t>
      </w:r>
    </w:p>
    <w:p w:rsidRPr="001527B9" w:rsidR="005B0ACC" w:rsidP="001527B9" w:rsidRDefault="005B0ACC" w14:paraId="67402597" w14:textId="77777777">
      <w:pPr>
        <w:tabs>
          <w:tab w:val="left" w:pos="1006"/>
        </w:tabs>
        <w:spacing w:after="0" w:line="240" w:lineRule="auto"/>
        <w:jc w:val="both"/>
        <w:rPr>
          <w:rStyle w:val="eop"/>
          <w:rFonts w:cs="Segoe UI"/>
          <w:color w:val="000000" w:themeColor="text1"/>
          <w:sz w:val="20"/>
          <w:szCs w:val="20"/>
          <w:shd w:val="clear" w:color="auto" w:fill="FFFFFF"/>
        </w:rPr>
      </w:pPr>
    </w:p>
    <w:p w:rsidRPr="001527B9" w:rsidR="007E677A" w:rsidP="001527B9" w:rsidRDefault="00E0045F" w14:paraId="17500281" w14:textId="62285B24">
      <w:pPr>
        <w:tabs>
          <w:tab w:val="left" w:pos="1006"/>
        </w:tabs>
        <w:spacing w:after="0" w:line="240" w:lineRule="auto"/>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276174">
        <w:rPr>
          <w:rFonts w:cs="Segoe UI"/>
          <w:color w:val="3A7C22" w:themeColor="accent6" w:themeShade="BF"/>
          <w:sz w:val="20"/>
          <w:szCs w:val="20"/>
          <w:shd w:val="clear" w:color="auto" w:fill="FFFFFF"/>
        </w:rPr>
        <w:t>9</w:t>
      </w:r>
      <w:r w:rsidRPr="001527B9">
        <w:rPr>
          <w:rFonts w:cs="Segoe UI"/>
          <w:color w:val="3A7C22" w:themeColor="accent6" w:themeShade="BF"/>
          <w:sz w:val="20"/>
          <w:szCs w:val="20"/>
          <w:shd w:val="clear" w:color="auto" w:fill="FFFFFF"/>
        </w:rPr>
        <w:t xml:space="preserve">.1 </w:t>
      </w:r>
      <w:r w:rsidRPr="0077385D" w:rsidR="007E677A">
        <w:rPr>
          <w:rFonts w:cs="Segoe UI"/>
          <w:color w:val="3A7C22" w:themeColor="accent6" w:themeShade="BF"/>
          <w:sz w:val="20"/>
          <w:szCs w:val="20"/>
          <w:shd w:val="clear" w:color="auto" w:fill="FFFFFF"/>
        </w:rPr>
        <w:t xml:space="preserve">A </w:t>
      </w:r>
      <w:r w:rsidRPr="001527B9" w:rsidR="007E677A">
        <w:rPr>
          <w:rFonts w:cs="Segoe UI"/>
          <w:color w:val="3A7C22" w:themeColor="accent6" w:themeShade="BF"/>
          <w:sz w:val="20"/>
          <w:szCs w:val="20"/>
          <w:shd w:val="clear" w:color="auto" w:fill="FFFFFF"/>
        </w:rPr>
        <w:t xml:space="preserve">Contratada </w:t>
      </w:r>
      <w:r w:rsidRPr="0077385D" w:rsidR="007E677A">
        <w:rPr>
          <w:rFonts w:cs="Segoe UI"/>
          <w:color w:val="3A7C22" w:themeColor="accent6" w:themeShade="BF"/>
          <w:sz w:val="20"/>
          <w:szCs w:val="20"/>
          <w:shd w:val="clear" w:color="auto" w:fill="FFFFFF"/>
        </w:rPr>
        <w:t>deverá manter sigilo absoluto sobre quaisquer dados e informações contidos em</w:t>
      </w:r>
      <w:r w:rsidRPr="001527B9" w:rsidR="007E677A">
        <w:rPr>
          <w:rFonts w:cs="Segoe UI"/>
          <w:color w:val="3A7C22" w:themeColor="accent6" w:themeShade="BF"/>
          <w:sz w:val="20"/>
          <w:szCs w:val="20"/>
          <w:shd w:val="clear" w:color="auto" w:fill="FFFFFF"/>
        </w:rPr>
        <w:t xml:space="preserve"> </w:t>
      </w:r>
      <w:r w:rsidRPr="0077385D" w:rsidR="007E677A">
        <w:rPr>
          <w:rFonts w:cs="Segoe UI"/>
          <w:color w:val="3A7C22" w:themeColor="accent6" w:themeShade="BF"/>
          <w:sz w:val="20"/>
          <w:szCs w:val="20"/>
          <w:shd w:val="clear" w:color="auto" w:fill="FFFFFF"/>
        </w:rPr>
        <w:t>quaisquer documentos e mídias, incluindo os equipamentos e seus meios de armazenamento, de que</w:t>
      </w:r>
      <w:r w:rsidRPr="001527B9" w:rsidR="007E677A">
        <w:rPr>
          <w:rFonts w:cs="Segoe UI"/>
          <w:color w:val="3A7C22" w:themeColor="accent6" w:themeShade="BF"/>
          <w:sz w:val="20"/>
          <w:szCs w:val="20"/>
          <w:shd w:val="clear" w:color="auto" w:fill="FFFFFF"/>
        </w:rPr>
        <w:t xml:space="preserve"> </w:t>
      </w:r>
      <w:r w:rsidRPr="0077385D" w:rsidR="007E677A">
        <w:rPr>
          <w:rFonts w:cs="Segoe UI"/>
          <w:color w:val="3A7C22" w:themeColor="accent6" w:themeShade="BF"/>
          <w:sz w:val="20"/>
          <w:szCs w:val="20"/>
          <w:shd w:val="clear" w:color="auto" w:fill="FFFFFF"/>
        </w:rPr>
        <w:t>venha a ter conhecimento durante a execução do contrato, não podendo, sob qualquer pretexto,</w:t>
      </w:r>
      <w:r w:rsidRPr="001527B9" w:rsidR="007E677A">
        <w:rPr>
          <w:rFonts w:cs="Segoe UI"/>
          <w:color w:val="3A7C22" w:themeColor="accent6" w:themeShade="BF"/>
          <w:sz w:val="20"/>
          <w:szCs w:val="20"/>
          <w:shd w:val="clear" w:color="auto" w:fill="FFFFFF"/>
        </w:rPr>
        <w:t xml:space="preserve"> </w:t>
      </w:r>
      <w:r w:rsidRPr="0077385D" w:rsidR="007E677A">
        <w:rPr>
          <w:rFonts w:cs="Segoe UI"/>
          <w:color w:val="3A7C22" w:themeColor="accent6" w:themeShade="BF"/>
          <w:sz w:val="20"/>
          <w:szCs w:val="20"/>
          <w:shd w:val="clear" w:color="auto" w:fill="FFFFFF"/>
        </w:rPr>
        <w:t>divulgar, reproduzir ou utilizar, sob pena de lei, independentemente da classificação de sigilo conferida</w:t>
      </w:r>
      <w:r w:rsidRPr="001527B9" w:rsidR="007E677A">
        <w:rPr>
          <w:rFonts w:cs="Segoe UI"/>
          <w:color w:val="3A7C22" w:themeColor="accent6" w:themeShade="BF"/>
          <w:sz w:val="20"/>
          <w:szCs w:val="20"/>
          <w:shd w:val="clear" w:color="auto" w:fill="FFFFFF"/>
        </w:rPr>
        <w:t xml:space="preserve"> </w:t>
      </w:r>
      <w:r w:rsidRPr="0077385D" w:rsidR="007E677A">
        <w:rPr>
          <w:rFonts w:cs="Segoe UI"/>
          <w:color w:val="3A7C22" w:themeColor="accent6" w:themeShade="BF"/>
          <w:sz w:val="20"/>
          <w:szCs w:val="20"/>
          <w:shd w:val="clear" w:color="auto" w:fill="FFFFFF"/>
        </w:rPr>
        <w:t xml:space="preserve">pelo </w:t>
      </w:r>
      <w:r w:rsidRPr="001527B9" w:rsidR="007E677A">
        <w:rPr>
          <w:rFonts w:cs="Segoe UI"/>
          <w:color w:val="3A7C22" w:themeColor="accent6" w:themeShade="BF"/>
          <w:sz w:val="20"/>
          <w:szCs w:val="20"/>
          <w:shd w:val="clear" w:color="auto" w:fill="FFFFFF"/>
        </w:rPr>
        <w:t>MPBA</w:t>
      </w:r>
      <w:r w:rsidRPr="0077385D" w:rsidR="007E677A">
        <w:rPr>
          <w:rFonts w:cs="Segoe UI"/>
          <w:color w:val="3A7C22" w:themeColor="accent6" w:themeShade="BF"/>
          <w:sz w:val="20"/>
          <w:szCs w:val="20"/>
          <w:shd w:val="clear" w:color="auto" w:fill="FFFFFF"/>
        </w:rPr>
        <w:t xml:space="preserve"> a tais documentos;</w:t>
      </w:r>
    </w:p>
    <w:p w:rsidRPr="0077385D" w:rsidR="007E677A" w:rsidP="001527B9" w:rsidRDefault="007E677A" w14:paraId="737CBAFE" w14:textId="77777777">
      <w:pPr>
        <w:tabs>
          <w:tab w:val="left" w:pos="1006"/>
        </w:tabs>
        <w:spacing w:after="0" w:line="240" w:lineRule="auto"/>
        <w:jc w:val="both"/>
        <w:rPr>
          <w:rFonts w:cs="Segoe UI"/>
          <w:color w:val="3A7C22" w:themeColor="accent6" w:themeShade="BF"/>
          <w:sz w:val="20"/>
          <w:szCs w:val="20"/>
          <w:shd w:val="clear" w:color="auto" w:fill="FFFFFF"/>
        </w:rPr>
      </w:pPr>
    </w:p>
    <w:p w:rsidRPr="001527B9" w:rsidR="007E677A" w:rsidP="001527B9" w:rsidRDefault="00E0045F" w14:paraId="131EA1F4" w14:textId="67C36377">
      <w:pPr>
        <w:tabs>
          <w:tab w:val="left" w:pos="1006"/>
        </w:tabs>
        <w:spacing w:after="0" w:line="240" w:lineRule="auto"/>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276174">
        <w:rPr>
          <w:rFonts w:cs="Segoe UI"/>
          <w:color w:val="3A7C22" w:themeColor="accent6" w:themeShade="BF"/>
          <w:sz w:val="20"/>
          <w:szCs w:val="20"/>
          <w:shd w:val="clear" w:color="auto" w:fill="FFFFFF"/>
        </w:rPr>
        <w:t>9</w:t>
      </w:r>
      <w:r w:rsidRPr="001527B9">
        <w:rPr>
          <w:rFonts w:cs="Segoe UI"/>
          <w:color w:val="3A7C22" w:themeColor="accent6" w:themeShade="BF"/>
          <w:sz w:val="20"/>
          <w:szCs w:val="20"/>
          <w:shd w:val="clear" w:color="auto" w:fill="FFFFFF"/>
        </w:rPr>
        <w:t xml:space="preserve">.2 </w:t>
      </w:r>
      <w:r w:rsidRPr="001527B9" w:rsidR="007E677A">
        <w:rPr>
          <w:rFonts w:cs="Segoe UI"/>
          <w:color w:val="3A7C22" w:themeColor="accent6" w:themeShade="BF"/>
          <w:sz w:val="20"/>
          <w:szCs w:val="20"/>
          <w:shd w:val="clear" w:color="auto" w:fill="FFFFFF"/>
        </w:rPr>
        <w:t>A solução ofertada deve estar em</w:t>
      </w:r>
      <w:r w:rsidRPr="0077385D" w:rsidR="007E677A">
        <w:rPr>
          <w:rFonts w:cs="Segoe UI"/>
          <w:color w:val="3A7C22" w:themeColor="accent6" w:themeShade="BF"/>
          <w:sz w:val="20"/>
          <w:szCs w:val="20"/>
          <w:shd w:val="clear" w:color="auto" w:fill="FFFFFF"/>
        </w:rPr>
        <w:t xml:space="preserve"> conformidade com leis, normas e diretrizes de Governo Federal</w:t>
      </w:r>
      <w:r w:rsidRPr="001527B9" w:rsidR="007E677A">
        <w:rPr>
          <w:rFonts w:cs="Segoe UI"/>
          <w:color w:val="3A7C22" w:themeColor="accent6" w:themeShade="BF"/>
          <w:sz w:val="20"/>
          <w:szCs w:val="20"/>
          <w:shd w:val="clear" w:color="auto" w:fill="FFFFFF"/>
        </w:rPr>
        <w:t xml:space="preserve"> </w:t>
      </w:r>
      <w:r w:rsidRPr="0077385D" w:rsidR="007E677A">
        <w:rPr>
          <w:rFonts w:cs="Segoe UI"/>
          <w:color w:val="3A7C22" w:themeColor="accent6" w:themeShade="BF"/>
          <w:sz w:val="20"/>
          <w:szCs w:val="20"/>
          <w:shd w:val="clear" w:color="auto" w:fill="FFFFFF"/>
        </w:rPr>
        <w:t>relacionadas à Segurança da Informação e Privacidade e à Lei Geral de Proteção de Dados Pessoais</w:t>
      </w:r>
      <w:r w:rsidRPr="001527B9" w:rsidR="007E677A">
        <w:rPr>
          <w:rFonts w:cs="Segoe UI"/>
          <w:color w:val="3A7C22" w:themeColor="accent6" w:themeShade="BF"/>
          <w:sz w:val="20"/>
          <w:szCs w:val="20"/>
          <w:shd w:val="clear" w:color="auto" w:fill="FFFFFF"/>
        </w:rPr>
        <w:t xml:space="preserve"> </w:t>
      </w:r>
      <w:r w:rsidRPr="0077385D" w:rsidR="007E677A">
        <w:rPr>
          <w:rFonts w:cs="Segoe UI"/>
          <w:color w:val="3A7C22" w:themeColor="accent6" w:themeShade="BF"/>
          <w:sz w:val="20"/>
          <w:szCs w:val="20"/>
          <w:shd w:val="clear" w:color="auto" w:fill="FFFFFF"/>
        </w:rPr>
        <w:t>(LGPD), realizando o tratamento de dados pessoais, conforme o disposto na Lei nº 13.709</w:t>
      </w:r>
      <w:r w:rsidRPr="001527B9" w:rsidR="007E677A">
        <w:rPr>
          <w:rFonts w:cs="Segoe UI"/>
          <w:color w:val="3A7C22" w:themeColor="accent6" w:themeShade="BF"/>
          <w:sz w:val="20"/>
          <w:szCs w:val="20"/>
          <w:shd w:val="clear" w:color="auto" w:fill="FFFFFF"/>
        </w:rPr>
        <w:t>/</w:t>
      </w:r>
      <w:r w:rsidRPr="0077385D" w:rsidR="007E677A">
        <w:rPr>
          <w:rFonts w:cs="Segoe UI"/>
          <w:color w:val="3A7C22" w:themeColor="accent6" w:themeShade="BF"/>
          <w:sz w:val="20"/>
          <w:szCs w:val="20"/>
          <w:shd w:val="clear" w:color="auto" w:fill="FFFFFF"/>
        </w:rPr>
        <w:t>2018, e o tratamento de informações classificadas, conforme legislação vigente;</w:t>
      </w:r>
    </w:p>
    <w:p w:rsidRPr="0077385D" w:rsidR="007E677A" w:rsidP="001527B9" w:rsidRDefault="007E677A" w14:paraId="1937D4E6" w14:textId="77777777">
      <w:pPr>
        <w:tabs>
          <w:tab w:val="left" w:pos="1006"/>
        </w:tabs>
        <w:spacing w:after="0" w:line="240" w:lineRule="auto"/>
        <w:jc w:val="both"/>
        <w:rPr>
          <w:rFonts w:cs="Segoe UI"/>
          <w:color w:val="3A7C22" w:themeColor="accent6" w:themeShade="BF"/>
          <w:sz w:val="20"/>
          <w:szCs w:val="20"/>
          <w:shd w:val="clear" w:color="auto" w:fill="FFFFFF"/>
        </w:rPr>
      </w:pPr>
    </w:p>
    <w:p w:rsidRPr="001527B9" w:rsidR="007E677A" w:rsidP="001527B9" w:rsidRDefault="00E0045F" w14:paraId="0DEF4B6E" w14:textId="4CAACB98">
      <w:pPr>
        <w:tabs>
          <w:tab w:val="left" w:pos="1006"/>
        </w:tabs>
        <w:spacing w:after="0" w:line="240" w:lineRule="auto"/>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276174">
        <w:rPr>
          <w:rFonts w:cs="Segoe UI"/>
          <w:color w:val="3A7C22" w:themeColor="accent6" w:themeShade="BF"/>
          <w:sz w:val="20"/>
          <w:szCs w:val="20"/>
          <w:shd w:val="clear" w:color="auto" w:fill="FFFFFF"/>
        </w:rPr>
        <w:t>9</w:t>
      </w:r>
      <w:r w:rsidRPr="001527B9">
        <w:rPr>
          <w:rFonts w:cs="Segoe UI"/>
          <w:color w:val="3A7C22" w:themeColor="accent6" w:themeShade="BF"/>
          <w:sz w:val="20"/>
          <w:szCs w:val="20"/>
          <w:shd w:val="clear" w:color="auto" w:fill="FFFFFF"/>
        </w:rPr>
        <w:t xml:space="preserve">.3 </w:t>
      </w:r>
      <w:r w:rsidRPr="0077385D" w:rsidR="007E677A">
        <w:rPr>
          <w:rFonts w:cs="Segoe UI"/>
          <w:color w:val="3A7C22" w:themeColor="accent6" w:themeShade="BF"/>
          <w:sz w:val="20"/>
          <w:szCs w:val="20"/>
          <w:shd w:val="clear" w:color="auto" w:fill="FFFFFF"/>
        </w:rPr>
        <w:t>São vedadas a divulgação, a reprodução ou a utilização de quaisquer informações, a qualquer título,</w:t>
      </w:r>
      <w:r w:rsidRPr="001527B9" w:rsidR="007E677A">
        <w:rPr>
          <w:rFonts w:cs="Segoe UI"/>
          <w:color w:val="3A7C22" w:themeColor="accent6" w:themeShade="BF"/>
          <w:sz w:val="20"/>
          <w:szCs w:val="20"/>
          <w:shd w:val="clear" w:color="auto" w:fill="FFFFFF"/>
        </w:rPr>
        <w:t xml:space="preserve"> </w:t>
      </w:r>
      <w:r w:rsidRPr="0077385D" w:rsidR="007E677A">
        <w:rPr>
          <w:rFonts w:cs="Segoe UI"/>
          <w:color w:val="3A7C22" w:themeColor="accent6" w:themeShade="BF"/>
          <w:sz w:val="20"/>
          <w:szCs w:val="20"/>
          <w:shd w:val="clear" w:color="auto" w:fill="FFFFFF"/>
        </w:rPr>
        <w:t>exceto quando previamente autorizadas</w:t>
      </w:r>
      <w:r w:rsidRPr="001527B9" w:rsidR="00930BCD">
        <w:rPr>
          <w:rFonts w:cs="Segoe UI"/>
          <w:color w:val="3A7C22" w:themeColor="accent6" w:themeShade="BF"/>
          <w:sz w:val="20"/>
          <w:szCs w:val="20"/>
          <w:shd w:val="clear" w:color="auto" w:fill="FFFFFF"/>
        </w:rPr>
        <w:t>;</w:t>
      </w:r>
    </w:p>
    <w:p w:rsidRPr="001527B9" w:rsidR="007E677A" w:rsidP="001527B9" w:rsidRDefault="007E677A" w14:paraId="302D8691" w14:textId="77777777">
      <w:pPr>
        <w:tabs>
          <w:tab w:val="left" w:pos="1006"/>
        </w:tabs>
        <w:spacing w:after="0" w:line="240" w:lineRule="auto"/>
        <w:jc w:val="both"/>
        <w:rPr>
          <w:rFonts w:cs="Segoe UI"/>
          <w:color w:val="3A7C22" w:themeColor="accent6" w:themeShade="BF"/>
          <w:sz w:val="20"/>
          <w:szCs w:val="20"/>
          <w:shd w:val="clear" w:color="auto" w:fill="FFFFFF"/>
        </w:rPr>
      </w:pPr>
    </w:p>
    <w:p w:rsidRPr="001527B9" w:rsidR="007E677A" w:rsidP="001527B9" w:rsidRDefault="00E0045F" w14:paraId="5D9026B7" w14:textId="7DD98865">
      <w:pPr>
        <w:tabs>
          <w:tab w:val="left" w:pos="1006"/>
        </w:tabs>
        <w:spacing w:after="0" w:line="240" w:lineRule="auto"/>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276174">
        <w:rPr>
          <w:rFonts w:cs="Segoe UI"/>
          <w:color w:val="3A7C22" w:themeColor="accent6" w:themeShade="BF"/>
          <w:sz w:val="20"/>
          <w:szCs w:val="20"/>
          <w:shd w:val="clear" w:color="auto" w:fill="FFFFFF"/>
        </w:rPr>
        <w:t>9</w:t>
      </w:r>
      <w:r w:rsidRPr="001527B9">
        <w:rPr>
          <w:rFonts w:cs="Segoe UI"/>
          <w:color w:val="3A7C22" w:themeColor="accent6" w:themeShade="BF"/>
          <w:sz w:val="20"/>
          <w:szCs w:val="20"/>
          <w:shd w:val="clear" w:color="auto" w:fill="FFFFFF"/>
        </w:rPr>
        <w:t xml:space="preserve">.4 </w:t>
      </w:r>
      <w:r w:rsidRPr="0077385D" w:rsidR="007E677A">
        <w:rPr>
          <w:rFonts w:cs="Segoe UI"/>
          <w:color w:val="3A7C22" w:themeColor="accent6" w:themeShade="BF"/>
          <w:sz w:val="20"/>
          <w:szCs w:val="20"/>
          <w:shd w:val="clear" w:color="auto" w:fill="FFFFFF"/>
        </w:rPr>
        <w:t xml:space="preserve">A </w:t>
      </w:r>
      <w:r w:rsidRPr="001527B9" w:rsidR="007E677A">
        <w:rPr>
          <w:rFonts w:cs="Segoe UI"/>
          <w:color w:val="3A7C22" w:themeColor="accent6" w:themeShade="BF"/>
          <w:sz w:val="20"/>
          <w:szCs w:val="20"/>
          <w:shd w:val="clear" w:color="auto" w:fill="FFFFFF"/>
        </w:rPr>
        <w:t xml:space="preserve">Contratada </w:t>
      </w:r>
      <w:r w:rsidRPr="0077385D" w:rsidR="007E677A">
        <w:rPr>
          <w:rFonts w:cs="Segoe UI"/>
          <w:color w:val="3A7C22" w:themeColor="accent6" w:themeShade="BF"/>
          <w:sz w:val="20"/>
          <w:szCs w:val="20"/>
          <w:shd w:val="clear" w:color="auto" w:fill="FFFFFF"/>
        </w:rPr>
        <w:t>deverá submeter-se aos procedimentos contidos nas normas de segurança</w:t>
      </w:r>
      <w:r w:rsidRPr="001527B9" w:rsidR="007E677A">
        <w:rPr>
          <w:rFonts w:cs="Segoe UI"/>
          <w:color w:val="3A7C22" w:themeColor="accent6" w:themeShade="BF"/>
          <w:sz w:val="20"/>
          <w:szCs w:val="20"/>
          <w:shd w:val="clear" w:color="auto" w:fill="FFFFFF"/>
        </w:rPr>
        <w:t xml:space="preserve"> </w:t>
      </w:r>
      <w:r w:rsidRPr="0077385D" w:rsidR="007E677A">
        <w:rPr>
          <w:rFonts w:cs="Segoe UI"/>
          <w:color w:val="3A7C22" w:themeColor="accent6" w:themeShade="BF"/>
          <w:sz w:val="20"/>
          <w:szCs w:val="20"/>
          <w:shd w:val="clear" w:color="auto" w:fill="FFFFFF"/>
        </w:rPr>
        <w:t xml:space="preserve">corporativa do </w:t>
      </w:r>
      <w:r w:rsidRPr="001527B9" w:rsidR="007E677A">
        <w:rPr>
          <w:rFonts w:cs="Segoe UI"/>
          <w:color w:val="3A7C22" w:themeColor="accent6" w:themeShade="BF"/>
          <w:sz w:val="20"/>
          <w:szCs w:val="20"/>
          <w:shd w:val="clear" w:color="auto" w:fill="FFFFFF"/>
        </w:rPr>
        <w:t xml:space="preserve">MPBA </w:t>
      </w:r>
      <w:r w:rsidRPr="0077385D" w:rsidR="007E677A">
        <w:rPr>
          <w:rFonts w:cs="Segoe UI"/>
          <w:color w:val="3A7C22" w:themeColor="accent6" w:themeShade="BF"/>
          <w:sz w:val="20"/>
          <w:szCs w:val="20"/>
          <w:shd w:val="clear" w:color="auto" w:fill="FFFFFF"/>
        </w:rPr>
        <w:t>e da Administração Pública em todos os eventos em que for</w:t>
      </w:r>
      <w:r w:rsidRPr="001527B9" w:rsidR="007E677A">
        <w:rPr>
          <w:rFonts w:cs="Segoe UI"/>
          <w:color w:val="3A7C22" w:themeColor="accent6" w:themeShade="BF"/>
          <w:sz w:val="20"/>
          <w:szCs w:val="20"/>
          <w:shd w:val="clear" w:color="auto" w:fill="FFFFFF"/>
        </w:rPr>
        <w:t xml:space="preserve"> </w:t>
      </w:r>
      <w:r w:rsidRPr="0077385D" w:rsidR="007E677A">
        <w:rPr>
          <w:rFonts w:cs="Segoe UI"/>
          <w:color w:val="3A7C22" w:themeColor="accent6" w:themeShade="BF"/>
          <w:sz w:val="20"/>
          <w:szCs w:val="20"/>
          <w:shd w:val="clear" w:color="auto" w:fill="FFFFFF"/>
        </w:rPr>
        <w:t>necessária a presença física ou virtual de seus prepostos e/ou funcionários;</w:t>
      </w:r>
    </w:p>
    <w:p w:rsidRPr="0077385D" w:rsidR="007E677A" w:rsidP="001527B9" w:rsidRDefault="007E677A" w14:paraId="7E2A239A" w14:textId="77777777">
      <w:pPr>
        <w:tabs>
          <w:tab w:val="left" w:pos="1006"/>
        </w:tabs>
        <w:spacing w:after="0" w:line="240" w:lineRule="auto"/>
        <w:jc w:val="both"/>
        <w:rPr>
          <w:rFonts w:cs="Segoe UI"/>
          <w:color w:val="3A7C22" w:themeColor="accent6" w:themeShade="BF"/>
          <w:sz w:val="20"/>
          <w:szCs w:val="20"/>
          <w:shd w:val="clear" w:color="auto" w:fill="FFFFFF"/>
        </w:rPr>
      </w:pPr>
    </w:p>
    <w:p w:rsidRPr="001527B9" w:rsidR="007E677A" w:rsidP="001527B9" w:rsidRDefault="00E0045F" w14:paraId="31A4C514" w14:textId="04846F79">
      <w:pPr>
        <w:tabs>
          <w:tab w:val="left" w:pos="1006"/>
        </w:tabs>
        <w:spacing w:after="0" w:line="240" w:lineRule="auto"/>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276174">
        <w:rPr>
          <w:rFonts w:cs="Segoe UI"/>
          <w:color w:val="3A7C22" w:themeColor="accent6" w:themeShade="BF"/>
          <w:sz w:val="20"/>
          <w:szCs w:val="20"/>
          <w:shd w:val="clear" w:color="auto" w:fill="FFFFFF"/>
        </w:rPr>
        <w:t>9</w:t>
      </w:r>
      <w:r w:rsidRPr="001527B9">
        <w:rPr>
          <w:rFonts w:cs="Segoe UI"/>
          <w:color w:val="3A7C22" w:themeColor="accent6" w:themeShade="BF"/>
          <w:sz w:val="20"/>
          <w:szCs w:val="20"/>
          <w:shd w:val="clear" w:color="auto" w:fill="FFFFFF"/>
        </w:rPr>
        <w:t xml:space="preserve">.5 </w:t>
      </w:r>
      <w:r w:rsidRPr="0077385D" w:rsidR="007E677A">
        <w:rPr>
          <w:rFonts w:cs="Segoe UI"/>
          <w:color w:val="3A7C22" w:themeColor="accent6" w:themeShade="BF"/>
          <w:sz w:val="20"/>
          <w:szCs w:val="20"/>
          <w:shd w:val="clear" w:color="auto" w:fill="FFFFFF"/>
        </w:rPr>
        <w:t xml:space="preserve">A </w:t>
      </w:r>
      <w:r w:rsidRPr="001527B9" w:rsidR="007E677A">
        <w:rPr>
          <w:rFonts w:cs="Segoe UI"/>
          <w:color w:val="3A7C22" w:themeColor="accent6" w:themeShade="BF"/>
          <w:sz w:val="20"/>
          <w:szCs w:val="20"/>
          <w:shd w:val="clear" w:color="auto" w:fill="FFFFFF"/>
        </w:rPr>
        <w:t xml:space="preserve">Contratada </w:t>
      </w:r>
      <w:r w:rsidRPr="0077385D" w:rsidR="007E677A">
        <w:rPr>
          <w:rFonts w:cs="Segoe UI"/>
          <w:color w:val="3A7C22" w:themeColor="accent6" w:themeShade="BF"/>
          <w:sz w:val="20"/>
          <w:szCs w:val="20"/>
          <w:shd w:val="clear" w:color="auto" w:fill="FFFFFF"/>
        </w:rPr>
        <w:t>deverá exigir dos seus empregados, quando em serviço presencial ou remoto para</w:t>
      </w:r>
      <w:r w:rsidRPr="001527B9" w:rsidR="007E677A">
        <w:rPr>
          <w:rFonts w:cs="Segoe UI"/>
          <w:color w:val="3A7C22" w:themeColor="accent6" w:themeShade="BF"/>
          <w:sz w:val="20"/>
          <w:szCs w:val="20"/>
          <w:shd w:val="clear" w:color="auto" w:fill="FFFFFF"/>
        </w:rPr>
        <w:t xml:space="preserve"> </w:t>
      </w:r>
      <w:r w:rsidRPr="0077385D" w:rsidR="007E677A">
        <w:rPr>
          <w:rFonts w:cs="Segoe UI"/>
          <w:color w:val="3A7C22" w:themeColor="accent6" w:themeShade="BF"/>
          <w:sz w:val="20"/>
          <w:szCs w:val="20"/>
          <w:shd w:val="clear" w:color="auto" w:fill="FFFFFF"/>
        </w:rPr>
        <w:t xml:space="preserve">o </w:t>
      </w:r>
      <w:r w:rsidRPr="001527B9" w:rsidR="007E677A">
        <w:rPr>
          <w:rFonts w:cs="Segoe UI"/>
          <w:color w:val="3A7C22" w:themeColor="accent6" w:themeShade="BF"/>
          <w:sz w:val="20"/>
          <w:szCs w:val="20"/>
          <w:shd w:val="clear" w:color="auto" w:fill="FFFFFF"/>
        </w:rPr>
        <w:t>MPBA</w:t>
      </w:r>
      <w:r w:rsidRPr="0077385D" w:rsidR="007E677A">
        <w:rPr>
          <w:rFonts w:cs="Segoe UI"/>
          <w:color w:val="3A7C22" w:themeColor="accent6" w:themeShade="BF"/>
          <w:sz w:val="20"/>
          <w:szCs w:val="20"/>
          <w:shd w:val="clear" w:color="auto" w:fill="FFFFFF"/>
        </w:rPr>
        <w:t>, o uso obrigatório de identificação funcional;</w:t>
      </w:r>
    </w:p>
    <w:p w:rsidRPr="0077385D" w:rsidR="007E677A" w:rsidP="001527B9" w:rsidRDefault="007E677A" w14:paraId="19296CF4" w14:textId="77777777">
      <w:pPr>
        <w:tabs>
          <w:tab w:val="left" w:pos="1006"/>
        </w:tabs>
        <w:spacing w:after="0" w:line="240" w:lineRule="auto"/>
        <w:jc w:val="both"/>
        <w:rPr>
          <w:rFonts w:cs="Segoe UI"/>
          <w:color w:val="3A7C22" w:themeColor="accent6" w:themeShade="BF"/>
          <w:sz w:val="20"/>
          <w:szCs w:val="20"/>
          <w:shd w:val="clear" w:color="auto" w:fill="FFFFFF"/>
        </w:rPr>
      </w:pPr>
    </w:p>
    <w:p w:rsidRPr="0077385D" w:rsidR="007E677A" w:rsidP="001527B9" w:rsidRDefault="00E0045F" w14:paraId="65459A90" w14:textId="2DCE45A0">
      <w:pPr>
        <w:tabs>
          <w:tab w:val="left" w:pos="1006"/>
        </w:tabs>
        <w:spacing w:after="0" w:line="240" w:lineRule="auto"/>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276174">
        <w:rPr>
          <w:rFonts w:cs="Segoe UI"/>
          <w:color w:val="3A7C22" w:themeColor="accent6" w:themeShade="BF"/>
          <w:sz w:val="20"/>
          <w:szCs w:val="20"/>
          <w:shd w:val="clear" w:color="auto" w:fill="FFFFFF"/>
        </w:rPr>
        <w:t>9</w:t>
      </w:r>
      <w:r w:rsidRPr="001527B9">
        <w:rPr>
          <w:rFonts w:cs="Segoe UI"/>
          <w:color w:val="3A7C22" w:themeColor="accent6" w:themeShade="BF"/>
          <w:sz w:val="20"/>
          <w:szCs w:val="20"/>
          <w:shd w:val="clear" w:color="auto" w:fill="FFFFFF"/>
        </w:rPr>
        <w:t xml:space="preserve">.6 </w:t>
      </w:r>
      <w:r w:rsidRPr="0077385D" w:rsidR="007E677A">
        <w:rPr>
          <w:rFonts w:cs="Segoe UI"/>
          <w:color w:val="3A7C22" w:themeColor="accent6" w:themeShade="BF"/>
          <w:sz w:val="20"/>
          <w:szCs w:val="20"/>
          <w:shd w:val="clear" w:color="auto" w:fill="FFFFFF"/>
        </w:rPr>
        <w:t xml:space="preserve">A Solução ofertada pela </w:t>
      </w:r>
      <w:r w:rsidRPr="001527B9" w:rsidR="007E677A">
        <w:rPr>
          <w:rFonts w:cs="Segoe UI"/>
          <w:color w:val="3A7C22" w:themeColor="accent6" w:themeShade="BF"/>
          <w:sz w:val="20"/>
          <w:szCs w:val="20"/>
          <w:shd w:val="clear" w:color="auto" w:fill="FFFFFF"/>
        </w:rPr>
        <w:t xml:space="preserve">Contratada </w:t>
      </w:r>
      <w:r w:rsidRPr="0077385D" w:rsidR="007E677A">
        <w:rPr>
          <w:rFonts w:cs="Segoe UI"/>
          <w:color w:val="3A7C22" w:themeColor="accent6" w:themeShade="BF"/>
          <w:sz w:val="20"/>
          <w:szCs w:val="20"/>
          <w:shd w:val="clear" w:color="auto" w:fill="FFFFFF"/>
        </w:rPr>
        <w:t>deverá dispor de plano de comunicação de incidentes,</w:t>
      </w:r>
      <w:r w:rsidRPr="001527B9" w:rsidR="007E677A">
        <w:rPr>
          <w:rFonts w:cs="Segoe UI"/>
          <w:color w:val="3A7C22" w:themeColor="accent6" w:themeShade="BF"/>
          <w:sz w:val="20"/>
          <w:szCs w:val="20"/>
          <w:shd w:val="clear" w:color="auto" w:fill="FFFFFF"/>
        </w:rPr>
        <w:t xml:space="preserve"> </w:t>
      </w:r>
      <w:r w:rsidRPr="0077385D" w:rsidR="007E677A">
        <w:rPr>
          <w:rFonts w:cs="Segoe UI"/>
          <w:color w:val="3A7C22" w:themeColor="accent6" w:themeShade="BF"/>
          <w:sz w:val="20"/>
          <w:szCs w:val="20"/>
          <w:shd w:val="clear" w:color="auto" w:fill="FFFFFF"/>
        </w:rPr>
        <w:t xml:space="preserve">devendo a </w:t>
      </w:r>
      <w:r w:rsidRPr="001527B9" w:rsidR="007E677A">
        <w:rPr>
          <w:rFonts w:cs="Segoe UI"/>
          <w:color w:val="3A7C22" w:themeColor="accent6" w:themeShade="BF"/>
          <w:sz w:val="20"/>
          <w:szCs w:val="20"/>
          <w:shd w:val="clear" w:color="auto" w:fill="FFFFFF"/>
        </w:rPr>
        <w:t xml:space="preserve">Contratada </w:t>
      </w:r>
      <w:r w:rsidRPr="0077385D" w:rsidR="007E677A">
        <w:rPr>
          <w:rFonts w:cs="Segoe UI"/>
          <w:color w:val="3A7C22" w:themeColor="accent6" w:themeShade="BF"/>
          <w:sz w:val="20"/>
          <w:szCs w:val="20"/>
          <w:shd w:val="clear" w:color="auto" w:fill="FFFFFF"/>
        </w:rPr>
        <w:t xml:space="preserve">informar imediatamente ao </w:t>
      </w:r>
      <w:r w:rsidRPr="001527B9" w:rsidR="00930BCD">
        <w:rPr>
          <w:rFonts w:cs="Segoe UI"/>
          <w:color w:val="3A7C22" w:themeColor="accent6" w:themeShade="BF"/>
          <w:sz w:val="20"/>
          <w:szCs w:val="20"/>
          <w:shd w:val="clear" w:color="auto" w:fill="FFFFFF"/>
        </w:rPr>
        <w:t>MPBA</w:t>
      </w:r>
      <w:r w:rsidRPr="0077385D" w:rsidR="007E677A">
        <w:rPr>
          <w:rFonts w:cs="Segoe UI"/>
          <w:color w:val="3A7C22" w:themeColor="accent6" w:themeShade="BF"/>
          <w:sz w:val="20"/>
          <w:szCs w:val="20"/>
          <w:shd w:val="clear" w:color="auto" w:fill="FFFFFF"/>
        </w:rPr>
        <w:t xml:space="preserve"> todos os incidentes de</w:t>
      </w:r>
      <w:r w:rsidRPr="001527B9" w:rsidR="007E677A">
        <w:rPr>
          <w:rFonts w:cs="Segoe UI"/>
          <w:color w:val="3A7C22" w:themeColor="accent6" w:themeShade="BF"/>
          <w:sz w:val="20"/>
          <w:szCs w:val="20"/>
          <w:shd w:val="clear" w:color="auto" w:fill="FFFFFF"/>
        </w:rPr>
        <w:t xml:space="preserve"> </w:t>
      </w:r>
      <w:r w:rsidRPr="0077385D" w:rsidR="007E677A">
        <w:rPr>
          <w:rFonts w:cs="Segoe UI"/>
          <w:color w:val="3A7C22" w:themeColor="accent6" w:themeShade="BF"/>
          <w:sz w:val="20"/>
          <w:szCs w:val="20"/>
          <w:shd w:val="clear" w:color="auto" w:fill="FFFFFF"/>
        </w:rPr>
        <w:t>segurança da informação ou existência de vulnerabilidades do objeto da contratação, assim</w:t>
      </w:r>
      <w:r w:rsidRPr="001527B9" w:rsidR="007E677A">
        <w:rPr>
          <w:rFonts w:cs="Segoe UI"/>
          <w:color w:val="3A7C22" w:themeColor="accent6" w:themeShade="BF"/>
          <w:sz w:val="20"/>
          <w:szCs w:val="20"/>
          <w:shd w:val="clear" w:color="auto" w:fill="FFFFFF"/>
        </w:rPr>
        <w:t xml:space="preserve"> </w:t>
      </w:r>
      <w:r w:rsidRPr="0077385D" w:rsidR="007E677A">
        <w:rPr>
          <w:rFonts w:cs="Segoe UI"/>
          <w:color w:val="3A7C22" w:themeColor="accent6" w:themeShade="BF"/>
          <w:sz w:val="20"/>
          <w:szCs w:val="20"/>
          <w:shd w:val="clear" w:color="auto" w:fill="FFFFFF"/>
        </w:rPr>
        <w:t>considerados os eventos não previstos ou não desejados, bem como qualquer violação das regras de</w:t>
      </w:r>
      <w:r w:rsidRPr="001527B9" w:rsidR="007E677A">
        <w:rPr>
          <w:rFonts w:cs="Segoe UI"/>
          <w:color w:val="3A7C22" w:themeColor="accent6" w:themeShade="BF"/>
          <w:sz w:val="20"/>
          <w:szCs w:val="20"/>
          <w:shd w:val="clear" w:color="auto" w:fill="FFFFFF"/>
        </w:rPr>
        <w:t xml:space="preserve"> </w:t>
      </w:r>
      <w:r w:rsidRPr="0077385D" w:rsidR="007E677A">
        <w:rPr>
          <w:rFonts w:cs="Segoe UI"/>
          <w:color w:val="3A7C22" w:themeColor="accent6" w:themeShade="BF"/>
          <w:sz w:val="20"/>
          <w:szCs w:val="20"/>
          <w:shd w:val="clear" w:color="auto" w:fill="FFFFFF"/>
        </w:rPr>
        <w:t>sigilo estabelecidas que tenham ocorrido por sua ação ou omissão, independentemente de dolo, que</w:t>
      </w:r>
      <w:r w:rsidRPr="001527B9" w:rsidR="007E677A">
        <w:rPr>
          <w:rFonts w:cs="Segoe UI"/>
          <w:color w:val="3A7C22" w:themeColor="accent6" w:themeShade="BF"/>
          <w:sz w:val="20"/>
          <w:szCs w:val="20"/>
          <w:shd w:val="clear" w:color="auto" w:fill="FFFFFF"/>
        </w:rPr>
        <w:t xml:space="preserve"> </w:t>
      </w:r>
      <w:r w:rsidRPr="0077385D" w:rsidR="007E677A">
        <w:rPr>
          <w:rFonts w:cs="Segoe UI"/>
          <w:color w:val="3A7C22" w:themeColor="accent6" w:themeShade="BF"/>
          <w:sz w:val="20"/>
          <w:szCs w:val="20"/>
          <w:shd w:val="clear" w:color="auto" w:fill="FFFFFF"/>
        </w:rPr>
        <w:t>acarretem dano à confidencialidade, disponibilidade, integridade ou autenticidade dos dados do</w:t>
      </w:r>
      <w:r w:rsidRPr="001527B9" w:rsidR="007E677A">
        <w:rPr>
          <w:rFonts w:cs="Segoe UI"/>
          <w:color w:val="3A7C22" w:themeColor="accent6" w:themeShade="BF"/>
          <w:sz w:val="20"/>
          <w:szCs w:val="20"/>
          <w:shd w:val="clear" w:color="auto" w:fill="FFFFFF"/>
        </w:rPr>
        <w:t xml:space="preserve"> </w:t>
      </w:r>
      <w:r w:rsidRPr="001527B9" w:rsidR="00930BCD">
        <w:rPr>
          <w:rFonts w:cs="Segoe UI"/>
          <w:color w:val="3A7C22" w:themeColor="accent6" w:themeShade="BF"/>
          <w:sz w:val="20"/>
          <w:szCs w:val="20"/>
          <w:shd w:val="clear" w:color="auto" w:fill="FFFFFF"/>
        </w:rPr>
        <w:t>MPBA</w:t>
      </w:r>
      <w:r w:rsidRPr="0077385D" w:rsidR="007E677A">
        <w:rPr>
          <w:rFonts w:cs="Segoe UI"/>
          <w:color w:val="3A7C22" w:themeColor="accent6" w:themeShade="BF"/>
          <w:sz w:val="20"/>
          <w:szCs w:val="20"/>
          <w:shd w:val="clear" w:color="auto" w:fill="FFFFFF"/>
        </w:rPr>
        <w:t>;</w:t>
      </w:r>
    </w:p>
    <w:p w:rsidRPr="001527B9" w:rsidR="005B0ACC" w:rsidP="001527B9" w:rsidRDefault="005B0ACC" w14:paraId="48669D31" w14:textId="77777777">
      <w:pPr>
        <w:tabs>
          <w:tab w:val="left" w:pos="1006"/>
        </w:tabs>
        <w:spacing w:after="0" w:line="240" w:lineRule="auto"/>
        <w:jc w:val="both"/>
        <w:rPr>
          <w:rStyle w:val="eop"/>
          <w:rFonts w:cs="Segoe UI"/>
          <w:color w:val="000000" w:themeColor="text1"/>
          <w:sz w:val="20"/>
          <w:szCs w:val="20"/>
          <w:shd w:val="clear" w:color="auto" w:fill="FFFFFF"/>
        </w:rPr>
      </w:pPr>
    </w:p>
    <w:p w:rsidRPr="00826E40" w:rsidR="005B0ACC" w:rsidP="001527B9" w:rsidRDefault="005B0ACC" w14:paraId="59C8D614" w14:textId="532751A7">
      <w:pPr>
        <w:tabs>
          <w:tab w:val="left" w:pos="1006"/>
        </w:tabs>
        <w:spacing w:after="0" w:line="240" w:lineRule="auto"/>
        <w:jc w:val="both"/>
        <w:rPr>
          <w:rStyle w:val="eop"/>
          <w:rFonts w:cs="Segoe UI"/>
          <w:i/>
          <w:iCs/>
          <w:color w:val="FF0000"/>
          <w:sz w:val="20"/>
          <w:szCs w:val="20"/>
          <w:shd w:val="clear" w:color="auto" w:fill="FFFFFF"/>
        </w:rPr>
      </w:pPr>
      <w:r w:rsidRPr="001527B9">
        <w:rPr>
          <w:rStyle w:val="eop"/>
          <w:rFonts w:cs="Segoe UI"/>
          <w:color w:val="3A7C22" w:themeColor="accent6" w:themeShade="BF"/>
          <w:sz w:val="20"/>
          <w:szCs w:val="20"/>
          <w:shd w:val="clear" w:color="auto" w:fill="FFFFFF"/>
        </w:rPr>
        <w:t>4.</w:t>
      </w:r>
      <w:r w:rsidRPr="001527B9" w:rsidR="00E0045F">
        <w:rPr>
          <w:rStyle w:val="eop"/>
          <w:rFonts w:cs="Segoe UI"/>
          <w:color w:val="3A7C22" w:themeColor="accent6" w:themeShade="BF"/>
          <w:sz w:val="20"/>
          <w:szCs w:val="20"/>
          <w:shd w:val="clear" w:color="auto" w:fill="FFFFFF"/>
        </w:rPr>
        <w:t>1.</w:t>
      </w:r>
      <w:r w:rsidR="00276174">
        <w:rPr>
          <w:rStyle w:val="eop"/>
          <w:rFonts w:cs="Segoe UI"/>
          <w:color w:val="3A7C22" w:themeColor="accent6" w:themeShade="BF"/>
          <w:sz w:val="20"/>
          <w:szCs w:val="20"/>
          <w:shd w:val="clear" w:color="auto" w:fill="FFFFFF"/>
        </w:rPr>
        <w:t>9.</w:t>
      </w:r>
      <w:r w:rsidRPr="001527B9" w:rsidR="00E0045F">
        <w:rPr>
          <w:rStyle w:val="eop"/>
          <w:rFonts w:cs="Segoe UI"/>
          <w:color w:val="3A7C22" w:themeColor="accent6" w:themeShade="BF"/>
          <w:sz w:val="20"/>
          <w:szCs w:val="20"/>
          <w:shd w:val="clear" w:color="auto" w:fill="FFFFFF"/>
        </w:rPr>
        <w:t xml:space="preserve">7 </w:t>
      </w:r>
      <w:r w:rsidRPr="001527B9">
        <w:rPr>
          <w:rStyle w:val="eop"/>
          <w:rFonts w:cs="Segoe UI"/>
          <w:color w:val="FF0000"/>
          <w:sz w:val="20"/>
          <w:szCs w:val="20"/>
          <w:shd w:val="clear" w:color="auto" w:fill="FFFFFF"/>
        </w:rPr>
        <w:t>[</w:t>
      </w:r>
      <w:r w:rsidRPr="00826E40" w:rsidR="00930BCD">
        <w:rPr>
          <w:rStyle w:val="eop"/>
          <w:rFonts w:cs="Segoe UI"/>
          <w:i/>
          <w:iCs/>
          <w:color w:val="FF0000"/>
          <w:sz w:val="20"/>
          <w:szCs w:val="20"/>
          <w:shd w:val="clear" w:color="auto" w:fill="FFFFFF"/>
        </w:rPr>
        <w:t>Informar os</w:t>
      </w:r>
      <w:r w:rsidRPr="00826E40" w:rsidR="00F0039F">
        <w:rPr>
          <w:rStyle w:val="eop"/>
          <w:rFonts w:cs="Segoe UI"/>
          <w:i/>
          <w:iCs/>
          <w:color w:val="FF0000"/>
          <w:sz w:val="20"/>
          <w:szCs w:val="20"/>
          <w:shd w:val="clear" w:color="auto" w:fill="FFFFFF"/>
        </w:rPr>
        <w:t xml:space="preserve"> </w:t>
      </w:r>
      <w:r w:rsidRPr="00826E40">
        <w:rPr>
          <w:rStyle w:val="eop"/>
          <w:rFonts w:cs="Segoe UI"/>
          <w:i/>
          <w:iCs/>
          <w:color w:val="FF0000"/>
          <w:sz w:val="20"/>
          <w:szCs w:val="20"/>
          <w:shd w:val="clear" w:color="auto" w:fill="FFFFFF"/>
        </w:rPr>
        <w:t xml:space="preserve">requisitos específicos de privacidade e segurança, conforme necessidade do </w:t>
      </w:r>
      <w:r w:rsidRPr="00826E40" w:rsidR="00F0039F">
        <w:rPr>
          <w:rStyle w:val="eop"/>
          <w:rFonts w:cs="Segoe UI"/>
          <w:i/>
          <w:iCs/>
          <w:color w:val="FF0000"/>
          <w:sz w:val="20"/>
          <w:szCs w:val="20"/>
          <w:shd w:val="clear" w:color="auto" w:fill="FFFFFF"/>
        </w:rPr>
        <w:t>MPBA</w:t>
      </w:r>
      <w:r w:rsidRPr="00826E40">
        <w:rPr>
          <w:rStyle w:val="eop"/>
          <w:rFonts w:cs="Segoe UI"/>
          <w:i/>
          <w:iCs/>
          <w:color w:val="FF0000"/>
          <w:sz w:val="20"/>
          <w:szCs w:val="20"/>
          <w:shd w:val="clear" w:color="auto" w:fill="FFFFFF"/>
        </w:rPr>
        <w:t>].</w:t>
      </w:r>
    </w:p>
    <w:p w:rsidRPr="001527B9" w:rsidR="00E0045F" w:rsidP="001527B9" w:rsidRDefault="00E0045F" w14:paraId="18ED20E7" w14:textId="77777777">
      <w:pPr>
        <w:tabs>
          <w:tab w:val="left" w:pos="1006"/>
        </w:tabs>
        <w:spacing w:after="0" w:line="240" w:lineRule="auto"/>
        <w:jc w:val="both"/>
        <w:rPr>
          <w:rStyle w:val="eop"/>
          <w:rFonts w:cs="Segoe UI"/>
          <w:color w:val="FF0000"/>
          <w:sz w:val="20"/>
          <w:szCs w:val="20"/>
          <w:shd w:val="clear" w:color="auto" w:fill="FFFFFF"/>
        </w:rPr>
      </w:pPr>
    </w:p>
    <w:p w:rsidR="0077385D" w:rsidP="001527B9" w:rsidRDefault="00E0045F" w14:paraId="3C464639" w14:textId="1CAAC0A6">
      <w:pPr>
        <w:tabs>
          <w:tab w:val="left" w:pos="1006"/>
        </w:tabs>
        <w:spacing w:after="0" w:line="240" w:lineRule="auto"/>
        <w:jc w:val="both"/>
        <w:rPr>
          <w:rFonts w:cs="Segoe UI"/>
          <w:color w:val="7030A0"/>
          <w:sz w:val="20"/>
          <w:szCs w:val="20"/>
          <w:shd w:val="clear" w:color="auto" w:fill="FFFFFF"/>
        </w:rPr>
      </w:pPr>
      <w:r w:rsidRPr="00276174">
        <w:rPr>
          <w:rFonts w:cs="Segoe UI"/>
          <w:b/>
          <w:bCs/>
          <w:i/>
          <w:iCs/>
          <w:color w:val="7030A0"/>
          <w:sz w:val="20"/>
          <w:szCs w:val="20"/>
          <w:shd w:val="clear" w:color="auto" w:fill="FFFFFF"/>
        </w:rPr>
        <w:t>Obs</w:t>
      </w:r>
      <w:r w:rsidRPr="00276174" w:rsidR="00276174">
        <w:rPr>
          <w:rFonts w:cs="Segoe UI"/>
          <w:b/>
          <w:bCs/>
          <w:i/>
          <w:iCs/>
          <w:color w:val="7030A0"/>
          <w:sz w:val="20"/>
          <w:szCs w:val="20"/>
          <w:shd w:val="clear" w:color="auto" w:fill="FFFFFF"/>
        </w:rPr>
        <w:t>1</w:t>
      </w:r>
      <w:r w:rsidRPr="001527B9">
        <w:rPr>
          <w:rFonts w:cs="Segoe UI"/>
          <w:b/>
          <w:bCs/>
          <w:color w:val="7030A0"/>
          <w:sz w:val="20"/>
          <w:szCs w:val="20"/>
          <w:shd w:val="clear" w:color="auto" w:fill="FFFFFF"/>
        </w:rPr>
        <w:t>.:</w:t>
      </w:r>
      <w:r w:rsidRPr="001527B9">
        <w:rPr>
          <w:rFonts w:cs="Segoe UI"/>
          <w:color w:val="7030A0"/>
          <w:sz w:val="20"/>
          <w:szCs w:val="20"/>
          <w:shd w:val="clear" w:color="auto" w:fill="FFFFFF"/>
        </w:rPr>
        <w:t xml:space="preserve"> </w:t>
      </w:r>
      <w:r w:rsidRPr="001527B9">
        <w:rPr>
          <w:rFonts w:cs="Segoe UI"/>
          <w:i/>
          <w:iCs/>
          <w:color w:val="7030A0"/>
          <w:sz w:val="20"/>
          <w:szCs w:val="20"/>
          <w:shd w:val="clear" w:color="auto" w:fill="FFFFFF"/>
        </w:rPr>
        <w:t xml:space="preserve">Os requisitos acima são meramente exemplificativos/sugestivos, devendo ser alterados/retirados/acrescidos a critério exclusivo da </w:t>
      </w:r>
      <w:r w:rsidRPr="001527B9" w:rsidR="00BB6F24">
        <w:rPr>
          <w:rFonts w:cs="Segoe UI"/>
          <w:i/>
          <w:iCs/>
          <w:color w:val="7030A0"/>
          <w:sz w:val="20"/>
          <w:szCs w:val="20"/>
          <w:shd w:val="clear" w:color="auto" w:fill="FFFFFF"/>
        </w:rPr>
        <w:t>Equipe de Planejamento da Contratação</w:t>
      </w:r>
      <w:r w:rsidRPr="001527B9">
        <w:rPr>
          <w:rFonts w:cs="Segoe UI"/>
          <w:color w:val="7030A0"/>
          <w:sz w:val="20"/>
          <w:szCs w:val="20"/>
          <w:shd w:val="clear" w:color="auto" w:fill="FFFFFF"/>
        </w:rPr>
        <w:t>.</w:t>
      </w:r>
    </w:p>
    <w:p w:rsidR="00276174" w:rsidP="001527B9" w:rsidRDefault="00276174" w14:paraId="7675A8B3" w14:textId="77777777">
      <w:pPr>
        <w:tabs>
          <w:tab w:val="left" w:pos="1006"/>
        </w:tabs>
        <w:spacing w:after="0" w:line="240" w:lineRule="auto"/>
        <w:jc w:val="both"/>
        <w:rPr>
          <w:rFonts w:cs="Segoe UI"/>
          <w:color w:val="7030A0"/>
          <w:sz w:val="20"/>
          <w:szCs w:val="20"/>
          <w:shd w:val="clear" w:color="auto" w:fill="FFFFFF"/>
        </w:rPr>
      </w:pPr>
    </w:p>
    <w:p w:rsidRPr="00276174" w:rsidR="00276174" w:rsidP="001527B9" w:rsidRDefault="00276174" w14:paraId="1A3F6D10" w14:textId="07ECA60C">
      <w:pPr>
        <w:tabs>
          <w:tab w:val="left" w:pos="1006"/>
        </w:tabs>
        <w:spacing w:after="0" w:line="240" w:lineRule="auto"/>
        <w:jc w:val="both"/>
        <w:rPr>
          <w:rFonts w:cs="Segoe UI"/>
          <w:b/>
          <w:bCs/>
          <w:i/>
          <w:iCs/>
          <w:color w:val="7030A0"/>
          <w:sz w:val="20"/>
          <w:szCs w:val="20"/>
          <w:shd w:val="clear" w:color="auto" w:fill="FFFFFF"/>
        </w:rPr>
      </w:pPr>
      <w:r w:rsidRPr="00FC131E">
        <w:rPr>
          <w:rFonts w:cs="Segoe UI"/>
          <w:b/>
          <w:bCs/>
          <w:i/>
          <w:iCs/>
          <w:color w:val="7030A0"/>
          <w:sz w:val="20"/>
          <w:szCs w:val="20"/>
          <w:shd w:val="clear" w:color="auto" w:fill="FFFFFF"/>
        </w:rPr>
        <w:t>Obs2.:</w:t>
      </w:r>
      <w:r w:rsidRPr="00FC131E">
        <w:rPr>
          <w:rStyle w:val="normaltextrun"/>
          <w:i/>
          <w:iCs/>
          <w:color w:val="7030A0"/>
          <w:sz w:val="20"/>
          <w:szCs w:val="20"/>
        </w:rPr>
        <w:t xml:space="preserve">  </w:t>
      </w:r>
      <w:r w:rsidRPr="00FC131E">
        <w:rPr>
          <w:i/>
          <w:iCs/>
          <w:color w:val="7030A0"/>
          <w:sz w:val="20"/>
          <w:szCs w:val="20"/>
        </w:rPr>
        <w:t xml:space="preserve">Segundo orientações do </w:t>
      </w:r>
      <w:proofErr w:type="spellStart"/>
      <w:r w:rsidRPr="00FC131E">
        <w:rPr>
          <w:i/>
          <w:iCs/>
          <w:color w:val="7030A0"/>
          <w:sz w:val="20"/>
          <w:szCs w:val="20"/>
        </w:rPr>
        <w:t>MOTec</w:t>
      </w:r>
      <w:proofErr w:type="spellEnd"/>
      <w:r w:rsidRPr="00FC131E">
        <w:rPr>
          <w:i/>
          <w:iCs/>
          <w:color w:val="7030A0"/>
          <w:sz w:val="20"/>
          <w:szCs w:val="20"/>
        </w:rPr>
        <w:t xml:space="preserve">, deve-se </w:t>
      </w:r>
      <w:r w:rsidRPr="00FC131E">
        <w:rPr>
          <w:rFonts w:cs="Segoe UI"/>
          <w:i/>
          <w:iCs/>
          <w:color w:val="7030A0"/>
          <w:sz w:val="20"/>
          <w:szCs w:val="20"/>
          <w:shd w:val="clear" w:color="auto" w:fill="FFFFFF"/>
        </w:rPr>
        <w:t>especificar os requisitos de segurança de acordo com a Política de</w:t>
      </w:r>
      <w:r w:rsidRPr="00FC131E">
        <w:rPr>
          <w:rFonts w:cs="Segoe UI"/>
          <w:b/>
          <w:bCs/>
          <w:i/>
          <w:iCs/>
          <w:color w:val="7030A0"/>
          <w:sz w:val="20"/>
          <w:szCs w:val="20"/>
          <w:shd w:val="clear" w:color="auto" w:fill="FFFFFF"/>
        </w:rPr>
        <w:t xml:space="preserve"> </w:t>
      </w:r>
      <w:r w:rsidRPr="00FC131E">
        <w:rPr>
          <w:rFonts w:cs="Segoe UI"/>
          <w:i/>
          <w:iCs/>
          <w:color w:val="7030A0"/>
          <w:sz w:val="20"/>
          <w:szCs w:val="20"/>
          <w:shd w:val="clear" w:color="auto" w:fill="FFFFFF"/>
        </w:rPr>
        <w:t>Segurança da Instituição e com normas específicas que tratam do</w:t>
      </w:r>
      <w:r w:rsidRPr="00FC131E">
        <w:rPr>
          <w:rFonts w:cs="Segoe UI"/>
          <w:b/>
          <w:bCs/>
          <w:i/>
          <w:iCs/>
          <w:color w:val="7030A0"/>
          <w:sz w:val="20"/>
          <w:szCs w:val="20"/>
          <w:shd w:val="clear" w:color="auto" w:fill="FFFFFF"/>
        </w:rPr>
        <w:t xml:space="preserve"> </w:t>
      </w:r>
      <w:r w:rsidRPr="00FC131E">
        <w:rPr>
          <w:rFonts w:cs="Segoe UI"/>
          <w:i/>
          <w:iCs/>
          <w:color w:val="7030A0"/>
          <w:sz w:val="20"/>
          <w:szCs w:val="20"/>
          <w:shd w:val="clear" w:color="auto" w:fill="FFFFFF"/>
        </w:rPr>
        <w:t>objeto a ser contratado, incluindo aspectos relacionados à Lei Federal</w:t>
      </w:r>
      <w:r w:rsidRPr="00FC131E">
        <w:rPr>
          <w:rFonts w:cs="Segoe UI"/>
          <w:b/>
          <w:bCs/>
          <w:i/>
          <w:iCs/>
          <w:color w:val="7030A0"/>
          <w:sz w:val="20"/>
          <w:szCs w:val="20"/>
          <w:shd w:val="clear" w:color="auto" w:fill="FFFFFF"/>
        </w:rPr>
        <w:t xml:space="preserve"> </w:t>
      </w:r>
      <w:r w:rsidRPr="00FC131E">
        <w:rPr>
          <w:rFonts w:cs="Segoe UI"/>
          <w:i/>
          <w:iCs/>
          <w:color w:val="7030A0"/>
          <w:sz w:val="20"/>
          <w:szCs w:val="20"/>
          <w:shd w:val="clear" w:color="auto" w:fill="FFFFFF"/>
        </w:rPr>
        <w:t>nº 13.709/2018 – LGPD.</w:t>
      </w:r>
    </w:p>
    <w:p w:rsidRPr="001527B9" w:rsidR="0077385D" w:rsidP="001527B9" w:rsidRDefault="0077385D" w14:paraId="64DFB689" w14:textId="77777777">
      <w:pPr>
        <w:tabs>
          <w:tab w:val="left" w:pos="1006"/>
        </w:tabs>
        <w:spacing w:after="0" w:line="240" w:lineRule="auto"/>
        <w:ind w:right="-1"/>
        <w:jc w:val="both"/>
        <w:rPr>
          <w:rStyle w:val="eop"/>
          <w:rFonts w:cs="Segoe UI"/>
          <w:color w:val="000000" w:themeColor="text1"/>
          <w:sz w:val="20"/>
          <w:szCs w:val="20"/>
          <w:shd w:val="clear" w:color="auto" w:fill="FFFFFF"/>
        </w:rPr>
      </w:pPr>
    </w:p>
    <w:p w:rsidRPr="001527B9" w:rsidR="00E15BE3" w:rsidP="301F6025" w:rsidRDefault="00E15BE3" w14:paraId="1364A49C" w14:textId="5040CCA2">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bCs/>
          <w:color w:val="auto"/>
          <w:sz w:val="22"/>
          <w:szCs w:val="22"/>
          <w:u w:val="none"/>
        </w:rPr>
      </w:pPr>
      <w:hyperlink r:id="rId27">
        <w:r w:rsidRPr="301F6025">
          <w:rPr>
            <w:rStyle w:val="Hyperlink"/>
            <w:rFonts w:cs="Segoe UI"/>
            <w:b/>
            <w:bCs/>
            <w:sz w:val="22"/>
            <w:szCs w:val="22"/>
          </w:rPr>
          <w:t>4.1.</w:t>
        </w:r>
        <w:r w:rsidRPr="301F6025" w:rsidR="00276174">
          <w:rPr>
            <w:rStyle w:val="Hyperlink"/>
            <w:rFonts w:cs="Segoe UI"/>
            <w:b/>
            <w:bCs/>
            <w:sz w:val="22"/>
            <w:szCs w:val="22"/>
          </w:rPr>
          <w:t>10</w:t>
        </w:r>
        <w:r w:rsidRPr="301F6025">
          <w:rPr>
            <w:rStyle w:val="Hyperlink"/>
            <w:rFonts w:cs="Segoe UI"/>
            <w:b/>
            <w:bCs/>
            <w:sz w:val="22"/>
            <w:szCs w:val="22"/>
          </w:rPr>
          <w:t xml:space="preserve"> REQUISITOS SOCIAIS, AMBIENTAIS</w:t>
        </w:r>
        <w:r w:rsidRPr="301F6025" w:rsidR="00717AC6">
          <w:rPr>
            <w:rStyle w:val="Hyperlink"/>
            <w:rFonts w:cs="Segoe UI"/>
            <w:b/>
            <w:bCs/>
            <w:sz w:val="22"/>
            <w:szCs w:val="22"/>
          </w:rPr>
          <w:t>,</w:t>
        </w:r>
        <w:r w:rsidRPr="301F6025">
          <w:rPr>
            <w:rStyle w:val="Hyperlink"/>
            <w:rFonts w:cs="Segoe UI"/>
            <w:b/>
            <w:bCs/>
            <w:sz w:val="22"/>
            <w:szCs w:val="22"/>
          </w:rPr>
          <w:t xml:space="preserve"> CULTURAIS</w:t>
        </w:r>
        <w:r w:rsidRPr="301F6025" w:rsidR="00717AC6">
          <w:rPr>
            <w:rStyle w:val="Hyperlink"/>
            <w:rFonts w:cs="Segoe UI"/>
            <w:b/>
            <w:bCs/>
            <w:sz w:val="22"/>
            <w:szCs w:val="22"/>
          </w:rPr>
          <w:t xml:space="preserve"> E DE SUSTENTABILIDADE</w:t>
        </w:r>
        <w:r w:rsidRPr="301F6025" w:rsidR="00652FA2">
          <w:rPr>
            <w:rStyle w:val="Hyperlink"/>
            <w:rFonts w:cs="Segoe UI"/>
            <w:b/>
            <w:bCs/>
            <w:sz w:val="22"/>
            <w:szCs w:val="22"/>
          </w:rPr>
          <w:t xml:space="preserve"> (Art. 17, inciso I, alínea ‘</w:t>
        </w:r>
        <w:r w:rsidRPr="301F6025" w:rsidR="00127C44">
          <w:rPr>
            <w:rStyle w:val="Hyperlink"/>
            <w:rFonts w:cs="Segoe UI"/>
            <w:b/>
            <w:bCs/>
            <w:sz w:val="22"/>
            <w:szCs w:val="22"/>
          </w:rPr>
          <w:t>g</w:t>
        </w:r>
        <w:r w:rsidRPr="301F6025" w:rsidR="00652FA2">
          <w:rPr>
            <w:rStyle w:val="Hyperlink"/>
            <w:rFonts w:cs="Segoe UI"/>
            <w:b/>
            <w:bCs/>
            <w:sz w:val="22"/>
            <w:szCs w:val="22"/>
          </w:rPr>
          <w:t>’- Resolução CNMP nº 283/2024)</w:t>
        </w:r>
        <w:r w:rsidRPr="301F6025" w:rsidR="008C7EA7">
          <w:rPr>
            <w:rStyle w:val="Hyperlink"/>
            <w:rFonts w:cs="Segoe UI"/>
            <w:b/>
            <w:bCs/>
            <w:sz w:val="22"/>
            <w:szCs w:val="22"/>
          </w:rPr>
          <w:t xml:space="preserve"> </w:t>
        </w:r>
        <w:r w:rsidRPr="301F6025" w:rsidR="008C7EA7">
          <w:rPr>
            <w:rStyle w:val="Hyperlink"/>
            <w:rFonts w:ascii="Apple Color Emoji" w:hAnsi="Apple Color Emoji" w:cs="Apple Color Emoji"/>
            <w:b/>
            <w:bCs/>
            <w:sz w:val="22"/>
            <w:szCs w:val="22"/>
          </w:rPr>
          <w:t>ℹ️</w:t>
        </w:r>
      </w:hyperlink>
    </w:p>
    <w:p w:rsidRPr="001527B9" w:rsidR="00E15BE3" w:rsidP="001527B9" w:rsidRDefault="00E15BE3" w14:paraId="170BBD81" w14:textId="77777777">
      <w:pPr>
        <w:tabs>
          <w:tab w:val="left" w:pos="284"/>
        </w:tabs>
        <w:spacing w:after="0" w:line="240" w:lineRule="auto"/>
        <w:ind w:right="-1"/>
        <w:rPr>
          <w:rStyle w:val="Hyperlink"/>
          <w:rFonts w:cs="Segoe UI"/>
          <w:b/>
          <w:sz w:val="22"/>
          <w:szCs w:val="22"/>
        </w:rPr>
      </w:pPr>
    </w:p>
    <w:p w:rsidRPr="001527B9" w:rsidR="00717AC6" w:rsidP="001527B9" w:rsidRDefault="00CF725D" w14:paraId="2B187B98" w14:textId="7287826A">
      <w:pPr>
        <w:spacing w:after="0" w:line="240" w:lineRule="auto"/>
        <w:ind w:right="-1"/>
        <w:jc w:val="both"/>
        <w:rPr>
          <w:rFonts w:cs="Segoe UI"/>
          <w:color w:val="3A7C22" w:themeColor="accent6" w:themeShade="BF"/>
          <w:sz w:val="20"/>
          <w:szCs w:val="20"/>
        </w:rPr>
      </w:pPr>
      <w:sdt>
        <w:sdtPr>
          <w:rPr>
            <w:rFonts w:ascii="Segoe UI" w:hAnsi="Segoe UI" w:cs="Segoe UI"/>
            <w:b/>
            <w:bCs/>
            <w:color w:val="0000FF"/>
            <w:sz w:val="28"/>
            <w:szCs w:val="28"/>
            <w:u w:val="single"/>
          </w:rPr>
          <w:id w:val="1670524909"/>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717AC6">
        <w:rPr>
          <w:rFonts w:cs="Segoe UI"/>
          <w:b/>
          <w:sz w:val="20"/>
          <w:szCs w:val="20"/>
        </w:rPr>
        <w:t xml:space="preserve">APLICAM-SE </w:t>
      </w:r>
      <w:r w:rsidRPr="001527B9" w:rsidR="00A80EE9">
        <w:rPr>
          <w:rFonts w:cs="Segoe UI"/>
          <w:b/>
          <w:sz w:val="20"/>
          <w:szCs w:val="20"/>
        </w:rPr>
        <w:t>REQUISITOS SOCIAIS, AMBIENTAIS, CULTURAIS E DE SUSTENTABILIDADE (</w:t>
      </w:r>
      <w:r w:rsidRPr="001527B9" w:rsidR="00717AC6">
        <w:rPr>
          <w:rFonts w:cs="Segoe UI"/>
          <w:b/>
          <w:bCs/>
          <w:sz w:val="20"/>
          <w:szCs w:val="20"/>
        </w:rPr>
        <w:t xml:space="preserve">NO CONTEXTO DO ESG (AMBIENTAL, SOCIAL E GOVERNANÇA). </w:t>
      </w:r>
    </w:p>
    <w:p w:rsidRPr="001527B9" w:rsidR="00717AC6" w:rsidP="001527B9" w:rsidRDefault="00717AC6" w14:paraId="654A50F4" w14:textId="77777777">
      <w:pPr>
        <w:spacing w:after="0" w:line="240" w:lineRule="auto"/>
        <w:ind w:right="-1"/>
        <w:jc w:val="both"/>
        <w:rPr>
          <w:rFonts w:cs="Segoe UI"/>
          <w:color w:val="00B050"/>
          <w:sz w:val="21"/>
          <w:szCs w:val="21"/>
        </w:rPr>
      </w:pPr>
    </w:p>
    <w:p w:rsidRPr="00524B07" w:rsidR="00A80EE9" w:rsidP="001527B9" w:rsidRDefault="00CF725D" w14:paraId="2D1FCCC8" w14:textId="7F658D7C">
      <w:pPr>
        <w:tabs>
          <w:tab w:val="left" w:pos="1006"/>
        </w:tabs>
        <w:spacing w:after="0" w:line="240" w:lineRule="auto"/>
        <w:ind w:right="-1"/>
        <w:jc w:val="both"/>
        <w:rPr>
          <w:rFonts w:cs="Segoe UI"/>
          <w:color w:val="FF0000"/>
          <w:sz w:val="20"/>
          <w:szCs w:val="20"/>
          <w:shd w:val="clear" w:color="auto" w:fill="FFFFFF"/>
        </w:rPr>
      </w:pPr>
      <w:sdt>
        <w:sdtPr>
          <w:rPr>
            <w:rFonts w:ascii="Segoe UI" w:hAnsi="Segoe UI" w:cs="Segoe UI"/>
            <w:b/>
            <w:bCs/>
            <w:sz w:val="28"/>
            <w:szCs w:val="28"/>
          </w:rPr>
          <w:id w:val="1627045647"/>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717AC6">
        <w:rPr>
          <w:rFonts w:cs="Segoe UI"/>
          <w:b/>
          <w:bCs/>
          <w:color w:val="000000" w:themeColor="text1"/>
          <w:sz w:val="20"/>
          <w:szCs w:val="20"/>
        </w:rPr>
        <w:t xml:space="preserve">NÃO SE APLICAM </w:t>
      </w:r>
      <w:r w:rsidRPr="001527B9" w:rsidR="00A80EE9">
        <w:rPr>
          <w:rFonts w:cs="Segoe UI"/>
          <w:b/>
          <w:sz w:val="20"/>
          <w:szCs w:val="20"/>
        </w:rPr>
        <w:t xml:space="preserve">REQUISITOS SOCIAIS, AMBIENTAIS, CULTURAIS E DE SUSTENTABILIDADE </w:t>
      </w:r>
      <w:r w:rsidRPr="001527B9" w:rsidR="00717AC6">
        <w:rPr>
          <w:rFonts w:cs="Segoe UI"/>
          <w:b/>
          <w:bCs/>
          <w:color w:val="000000" w:themeColor="text1"/>
          <w:sz w:val="20"/>
          <w:szCs w:val="20"/>
        </w:rPr>
        <w:t>NESTA CONTRATAÇÃO.</w:t>
      </w:r>
      <w:r w:rsidRPr="001527B9" w:rsidR="00717AC6">
        <w:rPr>
          <w:rFonts w:cs="Segoe UI"/>
          <w:sz w:val="20"/>
          <w:szCs w:val="20"/>
        </w:rPr>
        <w:t xml:space="preserve"> </w:t>
      </w:r>
      <w:permStart w:edGrp="everyone" w:id="1110973646"/>
      <w:r w:rsidRPr="001527B9" w:rsidR="00717AC6">
        <w:rPr>
          <w:rFonts w:cs="Segoe UI"/>
          <w:sz w:val="20"/>
          <w:szCs w:val="20"/>
        </w:rPr>
        <w:t xml:space="preserve"> </w:t>
      </w:r>
      <w:r w:rsidRPr="001527B9" w:rsidR="00717AC6">
        <w:rPr>
          <w:rFonts w:cs="Segoe UI"/>
          <w:color w:val="FF0000"/>
          <w:sz w:val="20"/>
          <w:szCs w:val="20"/>
        </w:rPr>
        <w:t>[</w:t>
      </w:r>
      <w:r w:rsidRPr="001527B9" w:rsidR="002F4E27">
        <w:rPr>
          <w:rFonts w:cs="Segoe UI"/>
          <w:i/>
          <w:iCs/>
          <w:color w:val="FF0000"/>
          <w:sz w:val="20"/>
          <w:szCs w:val="20"/>
        </w:rPr>
        <w:t>Caso escolha essa opção, deve inserir-se uma</w:t>
      </w:r>
      <w:r w:rsidRPr="001527B9" w:rsidR="00717AC6">
        <w:rPr>
          <w:rFonts w:cs="Segoe UI"/>
          <w:i/>
          <w:iCs/>
          <w:color w:val="FF0000"/>
          <w:sz w:val="20"/>
          <w:szCs w:val="20"/>
        </w:rPr>
        <w:t xml:space="preserve"> </w:t>
      </w:r>
      <w:r w:rsidRPr="001527B9" w:rsidR="00E0045F">
        <w:rPr>
          <w:rFonts w:cs="Segoe UI"/>
          <w:i/>
          <w:iCs/>
          <w:color w:val="FF0000"/>
          <w:sz w:val="20"/>
          <w:szCs w:val="20"/>
        </w:rPr>
        <w:t>justificativa</w:t>
      </w:r>
      <w:proofErr w:type="gramStart"/>
      <w:r w:rsidRPr="001527B9" w:rsidR="00E0045F">
        <w:rPr>
          <w:rFonts w:cs="Segoe UI"/>
          <w:i/>
          <w:iCs/>
          <w:color w:val="FF0000"/>
          <w:sz w:val="20"/>
          <w:szCs w:val="20"/>
        </w:rPr>
        <w:t>]</w:t>
      </w:r>
      <w:r w:rsidRPr="001527B9" w:rsidR="00E0045F">
        <w:rPr>
          <w:rFonts w:cs="Segoe UI"/>
          <w:color w:val="3A7C22" w:themeColor="accent6" w:themeShade="BF"/>
          <w:sz w:val="20"/>
          <w:szCs w:val="20"/>
          <w:shd w:val="clear" w:color="auto" w:fill="FFFFFF"/>
        </w:rPr>
        <w:t xml:space="preserve"> Nesta</w:t>
      </w:r>
      <w:proofErr w:type="gramEnd"/>
      <w:r w:rsidRPr="00524B07" w:rsidR="00A80EE9">
        <w:rPr>
          <w:rFonts w:cs="Segoe UI"/>
          <w:color w:val="3A7C22" w:themeColor="accent6" w:themeShade="BF"/>
          <w:sz w:val="20"/>
          <w:szCs w:val="20"/>
          <w:shd w:val="clear" w:color="auto" w:fill="FFFFFF"/>
        </w:rPr>
        <w:t xml:space="preserve"> contratação específica, não foram identificados requisitos de sustentabilidade aplicáveis</w:t>
      </w:r>
      <w:r w:rsidRPr="001527B9" w:rsidR="00A80EE9">
        <w:rPr>
          <w:rFonts w:cs="Segoe UI"/>
          <w:color w:val="3A7C22" w:themeColor="accent6" w:themeShade="BF"/>
          <w:sz w:val="20"/>
          <w:szCs w:val="20"/>
          <w:shd w:val="clear" w:color="auto" w:fill="FFFFFF"/>
        </w:rPr>
        <w:t>...</w:t>
      </w:r>
      <w:r w:rsidRPr="001527B9" w:rsidR="00A80EE9">
        <w:rPr>
          <w:rFonts w:cs="Segoe UI"/>
          <w:i/>
          <w:iCs/>
          <w:color w:val="3A7C22" w:themeColor="accent6" w:themeShade="BF"/>
          <w:sz w:val="20"/>
          <w:szCs w:val="20"/>
          <w:shd w:val="clear" w:color="auto" w:fill="FFFFFF"/>
        </w:rPr>
        <w:t xml:space="preserve"> </w:t>
      </w:r>
      <w:proofErr w:type="gramStart"/>
      <w:r w:rsidRPr="001527B9" w:rsidR="00A80EE9">
        <w:rPr>
          <w:rFonts w:cs="Segoe UI"/>
          <w:i/>
          <w:iCs/>
          <w:color w:val="FF0000"/>
          <w:sz w:val="20"/>
          <w:szCs w:val="20"/>
          <w:shd w:val="clear" w:color="auto" w:fill="FFFFFF"/>
        </w:rPr>
        <w:t>[</w:t>
      </w:r>
      <w:r w:rsidRPr="00524B07" w:rsidR="00A80EE9">
        <w:rPr>
          <w:rFonts w:cs="Segoe UI"/>
          <w:i/>
          <w:iCs/>
          <w:color w:val="FF0000"/>
          <w:sz w:val="20"/>
          <w:szCs w:val="20"/>
          <w:shd w:val="clear" w:color="auto" w:fill="FFFFFF"/>
        </w:rPr>
        <w:t>Justifique</w:t>
      </w:r>
      <w:proofErr w:type="gramEnd"/>
      <w:r w:rsidRPr="00524B07" w:rsidR="00A80EE9">
        <w:rPr>
          <w:rFonts w:cs="Segoe UI"/>
          <w:i/>
          <w:iCs/>
          <w:color w:val="FF0000"/>
          <w:sz w:val="20"/>
          <w:szCs w:val="20"/>
          <w:shd w:val="clear" w:color="auto" w:fill="FFFFFF"/>
        </w:rPr>
        <w:t xml:space="preserve"> a não especificação desse item]</w:t>
      </w:r>
      <w:r w:rsidRPr="001527B9" w:rsidR="00A80EE9">
        <w:rPr>
          <w:rFonts w:cs="Segoe UI"/>
          <w:color w:val="FF0000"/>
          <w:sz w:val="20"/>
          <w:szCs w:val="20"/>
          <w:shd w:val="clear" w:color="auto" w:fill="FFFFFF"/>
        </w:rPr>
        <w:t xml:space="preserve"> </w:t>
      </w:r>
      <w:r w:rsidRPr="001527B9" w:rsidR="00A80EE9">
        <w:rPr>
          <w:rFonts w:cs="Segoe UI"/>
          <w:color w:val="3A7C22" w:themeColor="accent6" w:themeShade="BF"/>
          <w:sz w:val="20"/>
          <w:szCs w:val="20"/>
          <w:shd w:val="clear" w:color="auto" w:fill="FFFFFF"/>
        </w:rPr>
        <w:t xml:space="preserve">... </w:t>
      </w:r>
      <w:r w:rsidRPr="00524B07" w:rsidR="00A80EE9">
        <w:rPr>
          <w:rFonts w:cs="Segoe UI"/>
          <w:color w:val="3A7C22" w:themeColor="accent6" w:themeShade="BF"/>
          <w:sz w:val="20"/>
          <w:szCs w:val="20"/>
          <w:shd w:val="clear" w:color="auto" w:fill="FFFFFF"/>
        </w:rPr>
        <w:t xml:space="preserve">devido à natureza </w:t>
      </w:r>
      <w:r w:rsidRPr="001527B9" w:rsidR="00E72D84">
        <w:rPr>
          <w:rFonts w:cs="Segoe UI"/>
          <w:color w:val="3A7C22" w:themeColor="accent6" w:themeShade="BF"/>
          <w:sz w:val="20"/>
          <w:szCs w:val="20"/>
          <w:shd w:val="clear" w:color="auto" w:fill="FFFFFF"/>
        </w:rPr>
        <w:t>da solução</w:t>
      </w:r>
      <w:r w:rsidRPr="00524B07" w:rsidR="00A80EE9">
        <w:rPr>
          <w:rFonts w:cs="Segoe UI"/>
          <w:color w:val="3A7C22" w:themeColor="accent6" w:themeShade="BF"/>
          <w:sz w:val="20"/>
          <w:szCs w:val="20"/>
          <w:shd w:val="clear" w:color="auto" w:fill="FFFFFF"/>
        </w:rPr>
        <w:t xml:space="preserve"> de TIC adquiridos e sua baixa geração de impacto ambiental. Portanto, não se fazem necessárias especificações adicionais de sustentabilidade para este objeto.</w:t>
      </w:r>
      <w:r w:rsidRPr="001527B9" w:rsidR="00A80EE9">
        <w:rPr>
          <w:rFonts w:cs="Segoe UI"/>
          <w:color w:val="3A7C22" w:themeColor="accent6" w:themeShade="BF"/>
          <w:sz w:val="20"/>
          <w:szCs w:val="20"/>
          <w:shd w:val="clear" w:color="auto" w:fill="FFFFFF"/>
        </w:rPr>
        <w:t xml:space="preserve"> </w:t>
      </w:r>
    </w:p>
    <w:permEnd w:id="1110973646"/>
    <w:p w:rsidRPr="001527B9" w:rsidR="00717AC6" w:rsidP="001527B9" w:rsidRDefault="00717AC6" w14:paraId="76AD3E9C" w14:textId="77777777">
      <w:pPr>
        <w:tabs>
          <w:tab w:val="left" w:pos="1006"/>
        </w:tabs>
        <w:spacing w:after="0" w:line="240" w:lineRule="auto"/>
        <w:ind w:right="-1"/>
        <w:jc w:val="both"/>
        <w:rPr>
          <w:rFonts w:cs="Segoe UI"/>
          <w:color w:val="000000" w:themeColor="text1"/>
          <w:sz w:val="20"/>
          <w:szCs w:val="20"/>
          <w:shd w:val="clear" w:color="auto" w:fill="FFFFFF"/>
        </w:rPr>
      </w:pPr>
    </w:p>
    <w:p w:rsidRPr="001527B9" w:rsidR="00717AC6" w:rsidP="001527B9" w:rsidRDefault="00E0045F" w14:paraId="342ED406" w14:textId="016E8DFB">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276174">
        <w:rPr>
          <w:rFonts w:cs="Segoe UI"/>
          <w:color w:val="3A7C22" w:themeColor="accent6" w:themeShade="BF"/>
          <w:sz w:val="20"/>
          <w:szCs w:val="20"/>
          <w:shd w:val="clear" w:color="auto" w:fill="FFFFFF"/>
        </w:rPr>
        <w:t>10</w:t>
      </w:r>
      <w:r w:rsidRPr="001527B9">
        <w:rPr>
          <w:rFonts w:cs="Segoe UI"/>
          <w:color w:val="3A7C22" w:themeColor="accent6" w:themeShade="BF"/>
          <w:sz w:val="20"/>
          <w:szCs w:val="20"/>
          <w:shd w:val="clear" w:color="auto" w:fill="FFFFFF"/>
        </w:rPr>
        <w:t xml:space="preserve">.1 </w:t>
      </w:r>
      <w:r w:rsidRPr="001527B9" w:rsidR="00E72D84">
        <w:rPr>
          <w:rFonts w:cs="Segoe UI"/>
          <w:color w:val="3A7C22" w:themeColor="accent6" w:themeShade="BF"/>
          <w:sz w:val="20"/>
          <w:szCs w:val="20"/>
          <w:shd w:val="clear" w:color="auto" w:fill="FFFFFF"/>
        </w:rPr>
        <w:t>A solução de TIC a ser contratada</w:t>
      </w:r>
      <w:r w:rsidRPr="001527B9" w:rsidR="00524B07">
        <w:rPr>
          <w:rFonts w:cs="Segoe UI"/>
          <w:color w:val="3A7C22" w:themeColor="accent6" w:themeShade="BF"/>
          <w:sz w:val="20"/>
          <w:szCs w:val="20"/>
          <w:shd w:val="clear" w:color="auto" w:fill="FFFFFF"/>
        </w:rPr>
        <w:t xml:space="preserve"> deve atender às seguintes diretrizes sociais, ambientais, culturais e de sustentabilidade de modo a assegurar conformidade técnica, ambiental e de uso:</w:t>
      </w:r>
    </w:p>
    <w:p w:rsidRPr="001527B9" w:rsidR="00717AC6" w:rsidP="001527B9" w:rsidRDefault="00717AC6" w14:paraId="2DBB692F"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1527B9" w:rsidR="00717AC6" w:rsidP="001527B9" w:rsidRDefault="00E0045F" w14:paraId="6598F911" w14:textId="00022131">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276174">
        <w:rPr>
          <w:rFonts w:cs="Segoe UI"/>
          <w:color w:val="3A7C22" w:themeColor="accent6" w:themeShade="BF"/>
          <w:sz w:val="20"/>
          <w:szCs w:val="20"/>
          <w:shd w:val="clear" w:color="auto" w:fill="FFFFFF"/>
        </w:rPr>
        <w:t>10.</w:t>
      </w:r>
      <w:r w:rsidRPr="001527B9">
        <w:rPr>
          <w:rFonts w:cs="Segoe UI"/>
          <w:color w:val="3A7C22" w:themeColor="accent6" w:themeShade="BF"/>
          <w:sz w:val="20"/>
          <w:szCs w:val="20"/>
          <w:shd w:val="clear" w:color="auto" w:fill="FFFFFF"/>
        </w:rPr>
        <w:t xml:space="preserve">2 </w:t>
      </w:r>
      <w:r w:rsidRPr="001527B9" w:rsidR="00717AC6">
        <w:rPr>
          <w:rFonts w:cs="Segoe UI"/>
          <w:color w:val="3A7C22" w:themeColor="accent6" w:themeShade="BF"/>
          <w:sz w:val="20"/>
          <w:szCs w:val="20"/>
          <w:shd w:val="clear" w:color="auto" w:fill="FFFFFF"/>
        </w:rPr>
        <w:t>A execução do objeto será realizada conforme o </w:t>
      </w:r>
      <w:r w:rsidRPr="001527B9" w:rsidR="00717AC6">
        <w:rPr>
          <w:rFonts w:cs="Segoe UI"/>
          <w:b/>
          <w:bCs/>
          <w:color w:val="3A7C22" w:themeColor="accent6" w:themeShade="BF"/>
          <w:sz w:val="20"/>
          <w:szCs w:val="20"/>
          <w:shd w:val="clear" w:color="auto" w:fill="FFFFFF"/>
        </w:rPr>
        <w:t>"Guia Nacional de Contratações Sustentáveis da Advocacia-Geral da União"</w:t>
      </w:r>
      <w:r w:rsidRPr="001527B9" w:rsidR="00717AC6">
        <w:rPr>
          <w:rFonts w:cs="Segoe UI"/>
          <w:color w:val="3A7C22" w:themeColor="accent6" w:themeShade="BF"/>
          <w:sz w:val="20"/>
          <w:szCs w:val="20"/>
          <w:shd w:val="clear" w:color="auto" w:fill="FFFFFF"/>
        </w:rPr>
        <w:t>. Somente poderão ser utilizados na execução dos serviços bens de informática e/ou automação que possuam certificação vigente de segurança, compatibilidade eletromagnética e eficiência energética, emitida por órgão acreditado, ou equivalente, se aplicável</w:t>
      </w:r>
      <w:r w:rsidRPr="001527B9" w:rsidR="00A80EE9">
        <w:rPr>
          <w:rFonts w:cs="Segoe UI"/>
          <w:color w:val="3A7C22" w:themeColor="accent6" w:themeShade="BF"/>
          <w:sz w:val="20"/>
          <w:szCs w:val="20"/>
          <w:shd w:val="clear" w:color="auto" w:fill="FFFFFF"/>
        </w:rPr>
        <w:t>;</w:t>
      </w:r>
    </w:p>
    <w:p w:rsidRPr="00717AC6" w:rsidR="00717AC6" w:rsidP="001527B9" w:rsidRDefault="00717AC6" w14:paraId="48D8C792"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1527B9" w:rsidR="00717AC6" w:rsidP="001527B9" w:rsidRDefault="00E0045F" w14:paraId="71771F97" w14:textId="26E04D84">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276174">
        <w:rPr>
          <w:rFonts w:cs="Segoe UI"/>
          <w:color w:val="3A7C22" w:themeColor="accent6" w:themeShade="BF"/>
          <w:sz w:val="20"/>
          <w:szCs w:val="20"/>
          <w:shd w:val="clear" w:color="auto" w:fill="FFFFFF"/>
        </w:rPr>
        <w:t>10</w:t>
      </w:r>
      <w:r w:rsidRPr="001527B9">
        <w:rPr>
          <w:rFonts w:cs="Segoe UI"/>
          <w:color w:val="3A7C22" w:themeColor="accent6" w:themeShade="BF"/>
          <w:sz w:val="20"/>
          <w:szCs w:val="20"/>
          <w:shd w:val="clear" w:color="auto" w:fill="FFFFFF"/>
        </w:rPr>
        <w:t xml:space="preserve">.3 </w:t>
      </w:r>
      <w:r w:rsidRPr="00717AC6" w:rsidR="00717AC6">
        <w:rPr>
          <w:rFonts w:cs="Segoe UI"/>
          <w:color w:val="3A7C22" w:themeColor="accent6" w:themeShade="BF"/>
          <w:sz w:val="20"/>
          <w:szCs w:val="20"/>
          <w:shd w:val="clear" w:color="auto" w:fill="FFFFFF"/>
        </w:rPr>
        <w:t xml:space="preserve">Os equipamentos de informática e automação utilizados devem estar livres de substâncias perigosas em concentrações acima dos limites definidos pela diretiva </w:t>
      </w:r>
      <w:proofErr w:type="spellStart"/>
      <w:r w:rsidRPr="00717AC6" w:rsidR="00717AC6">
        <w:rPr>
          <w:rFonts w:cs="Segoe UI"/>
          <w:color w:val="3A7C22" w:themeColor="accent6" w:themeShade="BF"/>
          <w:sz w:val="20"/>
          <w:szCs w:val="20"/>
          <w:shd w:val="clear" w:color="auto" w:fill="FFFFFF"/>
        </w:rPr>
        <w:t>RoHS</w:t>
      </w:r>
      <w:proofErr w:type="spellEnd"/>
      <w:r w:rsidRPr="00717AC6" w:rsidR="00717AC6">
        <w:rPr>
          <w:rFonts w:cs="Segoe UI"/>
          <w:color w:val="3A7C22" w:themeColor="accent6" w:themeShade="BF"/>
          <w:sz w:val="20"/>
          <w:szCs w:val="20"/>
          <w:shd w:val="clear" w:color="auto" w:fill="FFFFFF"/>
        </w:rPr>
        <w:t>, incluindo mercúrio (Hg), chumbo (</w:t>
      </w:r>
      <w:proofErr w:type="spellStart"/>
      <w:r w:rsidRPr="00717AC6" w:rsidR="00717AC6">
        <w:rPr>
          <w:rFonts w:cs="Segoe UI"/>
          <w:color w:val="3A7C22" w:themeColor="accent6" w:themeShade="BF"/>
          <w:sz w:val="20"/>
          <w:szCs w:val="20"/>
          <w:shd w:val="clear" w:color="auto" w:fill="FFFFFF"/>
        </w:rPr>
        <w:t>Pb</w:t>
      </w:r>
      <w:proofErr w:type="spellEnd"/>
      <w:r w:rsidRPr="00717AC6" w:rsidR="00717AC6">
        <w:rPr>
          <w:rFonts w:cs="Segoe UI"/>
          <w:color w:val="3A7C22" w:themeColor="accent6" w:themeShade="BF"/>
          <w:sz w:val="20"/>
          <w:szCs w:val="20"/>
          <w:shd w:val="clear" w:color="auto" w:fill="FFFFFF"/>
        </w:rPr>
        <w:t>), cromo hexavalente (Cr VI), cádmio (</w:t>
      </w:r>
      <w:proofErr w:type="spellStart"/>
      <w:r w:rsidRPr="00717AC6" w:rsidR="00717AC6">
        <w:rPr>
          <w:rFonts w:cs="Segoe UI"/>
          <w:color w:val="3A7C22" w:themeColor="accent6" w:themeShade="BF"/>
          <w:sz w:val="20"/>
          <w:szCs w:val="20"/>
          <w:shd w:val="clear" w:color="auto" w:fill="FFFFFF"/>
        </w:rPr>
        <w:t>Cd</w:t>
      </w:r>
      <w:proofErr w:type="spellEnd"/>
      <w:r w:rsidRPr="00717AC6" w:rsidR="00717AC6">
        <w:rPr>
          <w:rFonts w:cs="Segoe UI"/>
          <w:color w:val="3A7C22" w:themeColor="accent6" w:themeShade="BF"/>
          <w:sz w:val="20"/>
          <w:szCs w:val="20"/>
          <w:shd w:val="clear" w:color="auto" w:fill="FFFFFF"/>
        </w:rPr>
        <w:t xml:space="preserve">), </w:t>
      </w:r>
      <w:proofErr w:type="spellStart"/>
      <w:r w:rsidRPr="00717AC6" w:rsidR="00717AC6">
        <w:rPr>
          <w:rFonts w:cs="Segoe UI"/>
          <w:color w:val="3A7C22" w:themeColor="accent6" w:themeShade="BF"/>
          <w:sz w:val="20"/>
          <w:szCs w:val="20"/>
          <w:shd w:val="clear" w:color="auto" w:fill="FFFFFF"/>
        </w:rPr>
        <w:t>bifenil</w:t>
      </w:r>
      <w:proofErr w:type="spellEnd"/>
      <w:r w:rsidRPr="00717AC6" w:rsidR="00717AC6">
        <w:rPr>
          <w:rFonts w:cs="Segoe UI"/>
          <w:color w:val="3A7C22" w:themeColor="accent6" w:themeShade="BF"/>
          <w:sz w:val="20"/>
          <w:szCs w:val="20"/>
          <w:shd w:val="clear" w:color="auto" w:fill="FFFFFF"/>
        </w:rPr>
        <w:t xml:space="preserve"> polibromados (</w:t>
      </w:r>
      <w:proofErr w:type="spellStart"/>
      <w:r w:rsidRPr="00717AC6" w:rsidR="00717AC6">
        <w:rPr>
          <w:rFonts w:cs="Segoe UI"/>
          <w:color w:val="3A7C22" w:themeColor="accent6" w:themeShade="BF"/>
          <w:sz w:val="20"/>
          <w:szCs w:val="20"/>
          <w:shd w:val="clear" w:color="auto" w:fill="FFFFFF"/>
        </w:rPr>
        <w:t>PBBs</w:t>
      </w:r>
      <w:proofErr w:type="spellEnd"/>
      <w:r w:rsidRPr="00717AC6" w:rsidR="00717AC6">
        <w:rPr>
          <w:rFonts w:cs="Segoe UI"/>
          <w:color w:val="3A7C22" w:themeColor="accent6" w:themeShade="BF"/>
          <w:sz w:val="20"/>
          <w:szCs w:val="20"/>
          <w:shd w:val="clear" w:color="auto" w:fill="FFFFFF"/>
        </w:rPr>
        <w:t>), e éteres difenil-polibromados (PBDEs), quando aplicável</w:t>
      </w:r>
      <w:r w:rsidRPr="001527B9" w:rsidR="00A80EE9">
        <w:rPr>
          <w:rFonts w:cs="Segoe UI"/>
          <w:color w:val="3A7C22" w:themeColor="accent6" w:themeShade="BF"/>
          <w:sz w:val="20"/>
          <w:szCs w:val="20"/>
          <w:shd w:val="clear" w:color="auto" w:fill="FFFFFF"/>
        </w:rPr>
        <w:t>;</w:t>
      </w:r>
    </w:p>
    <w:p w:rsidRPr="00717AC6" w:rsidR="00717AC6" w:rsidP="001527B9" w:rsidRDefault="00717AC6" w14:paraId="469473CF"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1527B9" w:rsidR="00717AC6" w:rsidP="001527B9" w:rsidRDefault="00E0045F" w14:paraId="5ECC59A8" w14:textId="14751015">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276174">
        <w:rPr>
          <w:rFonts w:cs="Segoe UI"/>
          <w:color w:val="3A7C22" w:themeColor="accent6" w:themeShade="BF"/>
          <w:sz w:val="20"/>
          <w:szCs w:val="20"/>
          <w:shd w:val="clear" w:color="auto" w:fill="FFFFFF"/>
        </w:rPr>
        <w:t>10</w:t>
      </w:r>
      <w:r w:rsidRPr="001527B9">
        <w:rPr>
          <w:rFonts w:cs="Segoe UI"/>
          <w:color w:val="3A7C22" w:themeColor="accent6" w:themeShade="BF"/>
          <w:sz w:val="20"/>
          <w:szCs w:val="20"/>
          <w:shd w:val="clear" w:color="auto" w:fill="FFFFFF"/>
        </w:rPr>
        <w:t xml:space="preserve">.4 </w:t>
      </w:r>
      <w:r w:rsidRPr="001527B9" w:rsidR="00717AC6">
        <w:rPr>
          <w:rFonts w:cs="Segoe UI"/>
          <w:color w:val="3A7C22" w:themeColor="accent6" w:themeShade="BF"/>
          <w:sz w:val="20"/>
          <w:szCs w:val="20"/>
          <w:shd w:val="clear" w:color="auto" w:fill="FFFFFF"/>
        </w:rPr>
        <w:t xml:space="preserve">A </w:t>
      </w:r>
      <w:r w:rsidRPr="00717AC6" w:rsidR="00717AC6">
        <w:rPr>
          <w:rFonts w:cs="Segoe UI"/>
          <w:color w:val="3A7C22" w:themeColor="accent6" w:themeShade="BF"/>
          <w:sz w:val="20"/>
          <w:szCs w:val="20"/>
          <w:shd w:val="clear" w:color="auto" w:fill="FFFFFF"/>
        </w:rPr>
        <w:t>definição das rotinas de execução das atividades para contratação dos serviços terceirizados, se for</w:t>
      </w:r>
      <w:r w:rsidRPr="001527B9" w:rsidR="00717AC6">
        <w:rPr>
          <w:rFonts w:cs="Segoe UI"/>
          <w:color w:val="3A7C22" w:themeColor="accent6" w:themeShade="BF"/>
          <w:sz w:val="20"/>
          <w:szCs w:val="20"/>
          <w:shd w:val="clear" w:color="auto" w:fill="FFFFFF"/>
        </w:rPr>
        <w:t xml:space="preserve"> </w:t>
      </w:r>
      <w:r w:rsidRPr="00717AC6" w:rsidR="00717AC6">
        <w:rPr>
          <w:rFonts w:cs="Segoe UI"/>
          <w:color w:val="3A7C22" w:themeColor="accent6" w:themeShade="BF"/>
          <w:sz w:val="20"/>
          <w:szCs w:val="20"/>
          <w:shd w:val="clear" w:color="auto" w:fill="FFFFFF"/>
        </w:rPr>
        <w:t>o caso, deve prever e estimar período adequado para a orientação e ambientação dos trabalhadores à</w:t>
      </w:r>
      <w:r w:rsidRPr="001527B9" w:rsidR="00717AC6">
        <w:rPr>
          <w:rFonts w:cs="Segoe UI"/>
          <w:color w:val="3A7C22" w:themeColor="accent6" w:themeShade="BF"/>
          <w:sz w:val="20"/>
          <w:szCs w:val="20"/>
          <w:shd w:val="clear" w:color="auto" w:fill="FFFFFF"/>
        </w:rPr>
        <w:t xml:space="preserve"> </w:t>
      </w:r>
      <w:r w:rsidRPr="00717AC6" w:rsidR="00717AC6">
        <w:rPr>
          <w:rFonts w:cs="Segoe UI"/>
          <w:color w:val="3A7C22" w:themeColor="accent6" w:themeShade="BF"/>
          <w:sz w:val="20"/>
          <w:szCs w:val="20"/>
          <w:shd w:val="clear" w:color="auto" w:fill="FFFFFF"/>
        </w:rPr>
        <w:t>política de responsabilidade socioambiental do órgão, durante toda a vigência do contrato</w:t>
      </w:r>
      <w:r w:rsidRPr="001527B9" w:rsidR="00A80EE9">
        <w:rPr>
          <w:rFonts w:cs="Segoe UI"/>
          <w:color w:val="3A7C22" w:themeColor="accent6" w:themeShade="BF"/>
          <w:sz w:val="20"/>
          <w:szCs w:val="20"/>
          <w:shd w:val="clear" w:color="auto" w:fill="FFFFFF"/>
        </w:rPr>
        <w:t>;</w:t>
      </w:r>
    </w:p>
    <w:p w:rsidRPr="00717AC6" w:rsidR="00717AC6" w:rsidP="001527B9" w:rsidRDefault="00717AC6" w14:paraId="6FE5D254"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1527B9" w:rsidR="00717AC6" w:rsidP="001527B9" w:rsidRDefault="00E0045F" w14:paraId="552530D7" w14:textId="4D27032D">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276174">
        <w:rPr>
          <w:rFonts w:cs="Segoe UI"/>
          <w:color w:val="3A7C22" w:themeColor="accent6" w:themeShade="BF"/>
          <w:sz w:val="20"/>
          <w:szCs w:val="20"/>
          <w:shd w:val="clear" w:color="auto" w:fill="FFFFFF"/>
        </w:rPr>
        <w:t>10</w:t>
      </w:r>
      <w:r w:rsidRPr="001527B9">
        <w:rPr>
          <w:rFonts w:cs="Segoe UI"/>
          <w:color w:val="3A7C22" w:themeColor="accent6" w:themeShade="BF"/>
          <w:sz w:val="20"/>
          <w:szCs w:val="20"/>
          <w:shd w:val="clear" w:color="auto" w:fill="FFFFFF"/>
        </w:rPr>
        <w:t xml:space="preserve">.5 </w:t>
      </w:r>
      <w:r w:rsidRPr="00717AC6" w:rsidR="00717AC6">
        <w:rPr>
          <w:rFonts w:cs="Segoe UI"/>
          <w:color w:val="3A7C22" w:themeColor="accent6" w:themeShade="BF"/>
          <w:sz w:val="20"/>
          <w:szCs w:val="20"/>
          <w:shd w:val="clear" w:color="auto" w:fill="FFFFFF"/>
        </w:rPr>
        <w:t>Obedecer às normas técnicas, de saúde, de higiene e de segurança do trabalho, de acordo com as</w:t>
      </w:r>
      <w:r w:rsidRPr="001527B9" w:rsidR="00717AC6">
        <w:rPr>
          <w:rFonts w:cs="Segoe UI"/>
          <w:color w:val="3A7C22" w:themeColor="accent6" w:themeShade="BF"/>
          <w:sz w:val="20"/>
          <w:szCs w:val="20"/>
          <w:shd w:val="clear" w:color="auto" w:fill="FFFFFF"/>
        </w:rPr>
        <w:t xml:space="preserve"> </w:t>
      </w:r>
      <w:r w:rsidRPr="00717AC6" w:rsidR="00717AC6">
        <w:rPr>
          <w:rFonts w:cs="Segoe UI"/>
          <w:color w:val="3A7C22" w:themeColor="accent6" w:themeShade="BF"/>
          <w:sz w:val="20"/>
          <w:szCs w:val="20"/>
          <w:shd w:val="clear" w:color="auto" w:fill="FFFFFF"/>
        </w:rPr>
        <w:t>normas do MTE</w:t>
      </w:r>
      <w:r w:rsidRPr="001527B9" w:rsidR="00A80EE9">
        <w:rPr>
          <w:rFonts w:cs="Segoe UI"/>
          <w:color w:val="3A7C22" w:themeColor="accent6" w:themeShade="BF"/>
          <w:sz w:val="20"/>
          <w:szCs w:val="20"/>
          <w:shd w:val="clear" w:color="auto" w:fill="FFFFFF"/>
        </w:rPr>
        <w:t>;</w:t>
      </w:r>
    </w:p>
    <w:p w:rsidRPr="001527B9" w:rsidR="00717AC6" w:rsidP="001527B9" w:rsidRDefault="00717AC6" w14:paraId="024C2EF6"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1527B9" w:rsidR="00717AC6" w:rsidP="001527B9" w:rsidRDefault="00E0045F" w14:paraId="4A5CCB37" w14:textId="7884A20F">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276174">
        <w:rPr>
          <w:rFonts w:cs="Segoe UI"/>
          <w:color w:val="3A7C22" w:themeColor="accent6" w:themeShade="BF"/>
          <w:sz w:val="20"/>
          <w:szCs w:val="20"/>
          <w:shd w:val="clear" w:color="auto" w:fill="FFFFFF"/>
        </w:rPr>
        <w:t>10</w:t>
      </w:r>
      <w:r w:rsidRPr="001527B9">
        <w:rPr>
          <w:rFonts w:cs="Segoe UI"/>
          <w:color w:val="3A7C22" w:themeColor="accent6" w:themeShade="BF"/>
          <w:sz w:val="20"/>
          <w:szCs w:val="20"/>
          <w:shd w:val="clear" w:color="auto" w:fill="FFFFFF"/>
        </w:rPr>
        <w:t xml:space="preserve">.6 </w:t>
      </w:r>
      <w:r w:rsidRPr="001527B9" w:rsidR="00717AC6">
        <w:rPr>
          <w:rFonts w:cs="Segoe UI"/>
          <w:color w:val="3A7C22" w:themeColor="accent6" w:themeShade="BF"/>
          <w:sz w:val="20"/>
          <w:szCs w:val="20"/>
          <w:shd w:val="clear" w:color="auto" w:fill="FFFFFF"/>
        </w:rPr>
        <w:t>Se aplicável, f</w:t>
      </w:r>
      <w:r w:rsidRPr="00717AC6" w:rsidR="00717AC6">
        <w:rPr>
          <w:rFonts w:cs="Segoe UI"/>
          <w:color w:val="3A7C22" w:themeColor="accent6" w:themeShade="BF"/>
          <w:sz w:val="20"/>
          <w:szCs w:val="20"/>
          <w:shd w:val="clear" w:color="auto" w:fill="FFFFFF"/>
        </w:rPr>
        <w:t>ornecer aos empregados os equipamentos de segurança que se fizerem necessários, para a execução</w:t>
      </w:r>
      <w:r w:rsidRPr="001527B9" w:rsidR="00717AC6">
        <w:rPr>
          <w:rFonts w:cs="Segoe UI"/>
          <w:color w:val="3A7C22" w:themeColor="accent6" w:themeShade="BF"/>
          <w:sz w:val="20"/>
          <w:szCs w:val="20"/>
          <w:shd w:val="clear" w:color="auto" w:fill="FFFFFF"/>
        </w:rPr>
        <w:t xml:space="preserve"> </w:t>
      </w:r>
      <w:r w:rsidRPr="00717AC6" w:rsidR="00717AC6">
        <w:rPr>
          <w:rFonts w:cs="Segoe UI"/>
          <w:color w:val="3A7C22" w:themeColor="accent6" w:themeShade="BF"/>
          <w:sz w:val="20"/>
          <w:szCs w:val="20"/>
          <w:shd w:val="clear" w:color="auto" w:fill="FFFFFF"/>
        </w:rPr>
        <w:t xml:space="preserve">de serviços e fiscalizar o uso, em especial pelo que consta da Norma Regulamentadora nº 6 do </w:t>
      </w:r>
      <w:r w:rsidRPr="001527B9" w:rsidR="00717AC6">
        <w:rPr>
          <w:rFonts w:cs="Segoe UI"/>
          <w:color w:val="3A7C22" w:themeColor="accent6" w:themeShade="BF"/>
          <w:sz w:val="20"/>
          <w:szCs w:val="20"/>
          <w:shd w:val="clear" w:color="auto" w:fill="FFFFFF"/>
        </w:rPr>
        <w:t>MTE.</w:t>
      </w:r>
    </w:p>
    <w:p w:rsidRPr="00717AC6" w:rsidR="00717AC6" w:rsidP="001527B9" w:rsidRDefault="00717AC6" w14:paraId="546B4434"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717AC6" w:rsidR="00717AC6" w:rsidP="001527B9" w:rsidRDefault="00E0045F" w14:paraId="6C33B0E2" w14:textId="1B1752A3">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276174">
        <w:rPr>
          <w:rFonts w:cs="Segoe UI"/>
          <w:color w:val="3A7C22" w:themeColor="accent6" w:themeShade="BF"/>
          <w:sz w:val="20"/>
          <w:szCs w:val="20"/>
          <w:shd w:val="clear" w:color="auto" w:fill="FFFFFF"/>
        </w:rPr>
        <w:t>10</w:t>
      </w:r>
      <w:r w:rsidRPr="001527B9">
        <w:rPr>
          <w:rFonts w:cs="Segoe UI"/>
          <w:color w:val="3A7C22" w:themeColor="accent6" w:themeShade="BF"/>
          <w:sz w:val="20"/>
          <w:szCs w:val="20"/>
          <w:shd w:val="clear" w:color="auto" w:fill="FFFFFF"/>
        </w:rPr>
        <w:t xml:space="preserve">.7 </w:t>
      </w:r>
      <w:r w:rsidRPr="00717AC6" w:rsidR="00717AC6">
        <w:rPr>
          <w:rFonts w:cs="Segoe UI"/>
          <w:color w:val="3A7C22" w:themeColor="accent6" w:themeShade="BF"/>
          <w:sz w:val="20"/>
          <w:szCs w:val="20"/>
          <w:shd w:val="clear" w:color="auto" w:fill="FFFFFF"/>
        </w:rPr>
        <w:t>Elaborar e implementar Programa de Prevenção de Riscos Ambientais (PPRA), de acordo com as</w:t>
      </w:r>
      <w:r w:rsidRPr="001527B9" w:rsidR="00717AC6">
        <w:rPr>
          <w:rFonts w:cs="Segoe UI"/>
          <w:color w:val="3A7C22" w:themeColor="accent6" w:themeShade="BF"/>
          <w:sz w:val="20"/>
          <w:szCs w:val="20"/>
          <w:shd w:val="clear" w:color="auto" w:fill="FFFFFF"/>
        </w:rPr>
        <w:t xml:space="preserve"> </w:t>
      </w:r>
      <w:r w:rsidRPr="00717AC6" w:rsidR="00717AC6">
        <w:rPr>
          <w:rFonts w:cs="Segoe UI"/>
          <w:color w:val="3A7C22" w:themeColor="accent6" w:themeShade="BF"/>
          <w:sz w:val="20"/>
          <w:szCs w:val="20"/>
          <w:shd w:val="clear" w:color="auto" w:fill="FFFFFF"/>
        </w:rPr>
        <w:t>Normas Regulamentadoras do MTE</w:t>
      </w:r>
      <w:r w:rsidRPr="001527B9" w:rsidR="00A80EE9">
        <w:rPr>
          <w:rFonts w:cs="Segoe UI"/>
          <w:color w:val="3A7C22" w:themeColor="accent6" w:themeShade="BF"/>
          <w:sz w:val="20"/>
          <w:szCs w:val="20"/>
          <w:shd w:val="clear" w:color="auto" w:fill="FFFFFF"/>
        </w:rPr>
        <w:t>;</w:t>
      </w:r>
    </w:p>
    <w:p w:rsidRPr="001527B9" w:rsidR="00717AC6" w:rsidP="001527B9" w:rsidRDefault="00717AC6" w14:paraId="3358717F"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717AC6" w:rsidR="00717AC6" w:rsidP="001527B9" w:rsidRDefault="00E0045F" w14:paraId="7A0421AE" w14:textId="11E813BC">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276174">
        <w:rPr>
          <w:rFonts w:cs="Segoe UI"/>
          <w:color w:val="3A7C22" w:themeColor="accent6" w:themeShade="BF"/>
          <w:sz w:val="20"/>
          <w:szCs w:val="20"/>
          <w:shd w:val="clear" w:color="auto" w:fill="FFFFFF"/>
        </w:rPr>
        <w:t>10</w:t>
      </w:r>
      <w:r w:rsidRPr="001527B9">
        <w:rPr>
          <w:rFonts w:cs="Segoe UI"/>
          <w:color w:val="3A7C22" w:themeColor="accent6" w:themeShade="BF"/>
          <w:sz w:val="20"/>
          <w:szCs w:val="20"/>
          <w:shd w:val="clear" w:color="auto" w:fill="FFFFFF"/>
        </w:rPr>
        <w:t xml:space="preserve">.8. </w:t>
      </w:r>
      <w:r w:rsidRPr="00717AC6" w:rsidR="00717AC6">
        <w:rPr>
          <w:rFonts w:cs="Segoe UI"/>
          <w:color w:val="3A7C22" w:themeColor="accent6" w:themeShade="BF"/>
          <w:sz w:val="20"/>
          <w:szCs w:val="20"/>
          <w:shd w:val="clear" w:color="auto" w:fill="FFFFFF"/>
        </w:rPr>
        <w:t>Elaborar e implementar Programa de Controle Médico de Saúde Ocupacional (PCMSO), com o</w:t>
      </w:r>
      <w:r w:rsidRPr="001527B9" w:rsidR="00717AC6">
        <w:rPr>
          <w:rFonts w:cs="Segoe UI"/>
          <w:color w:val="3A7C22" w:themeColor="accent6" w:themeShade="BF"/>
          <w:sz w:val="20"/>
          <w:szCs w:val="20"/>
          <w:shd w:val="clear" w:color="auto" w:fill="FFFFFF"/>
        </w:rPr>
        <w:t xml:space="preserve"> o</w:t>
      </w:r>
      <w:r w:rsidRPr="00717AC6" w:rsidR="00717AC6">
        <w:rPr>
          <w:rFonts w:cs="Segoe UI"/>
          <w:color w:val="3A7C22" w:themeColor="accent6" w:themeShade="BF"/>
          <w:sz w:val="20"/>
          <w:szCs w:val="20"/>
          <w:shd w:val="clear" w:color="auto" w:fill="FFFFFF"/>
        </w:rPr>
        <w:t>bjetivo de promoção e preservação da saúde dos trabalhadores, de acordo com as Normas</w:t>
      </w:r>
      <w:r w:rsidRPr="001527B9" w:rsidR="00717AC6">
        <w:rPr>
          <w:rFonts w:cs="Segoe UI"/>
          <w:color w:val="3A7C22" w:themeColor="accent6" w:themeShade="BF"/>
          <w:sz w:val="20"/>
          <w:szCs w:val="20"/>
          <w:shd w:val="clear" w:color="auto" w:fill="FFFFFF"/>
        </w:rPr>
        <w:t xml:space="preserve"> </w:t>
      </w:r>
      <w:r w:rsidRPr="00717AC6" w:rsidR="00717AC6">
        <w:rPr>
          <w:rFonts w:cs="Segoe UI"/>
          <w:color w:val="3A7C22" w:themeColor="accent6" w:themeShade="BF"/>
          <w:sz w:val="20"/>
          <w:szCs w:val="20"/>
          <w:shd w:val="clear" w:color="auto" w:fill="FFFFFF"/>
        </w:rPr>
        <w:t>Regulamentadoras do MTE</w:t>
      </w:r>
      <w:r w:rsidRPr="001527B9" w:rsidR="00A80EE9">
        <w:rPr>
          <w:rFonts w:cs="Segoe UI"/>
          <w:color w:val="3A7C22" w:themeColor="accent6" w:themeShade="BF"/>
          <w:sz w:val="20"/>
          <w:szCs w:val="20"/>
          <w:shd w:val="clear" w:color="auto" w:fill="FFFFFF"/>
        </w:rPr>
        <w:t>;</w:t>
      </w:r>
    </w:p>
    <w:p w:rsidRPr="001527B9" w:rsidR="00717AC6" w:rsidP="001527B9" w:rsidRDefault="00717AC6" w14:paraId="35DD4816"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717AC6" w:rsidR="00717AC6" w:rsidP="001527B9" w:rsidRDefault="00E0045F" w14:paraId="0771DED0" w14:textId="410307AA">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276174">
        <w:rPr>
          <w:rFonts w:cs="Segoe UI"/>
          <w:color w:val="3A7C22" w:themeColor="accent6" w:themeShade="BF"/>
          <w:sz w:val="20"/>
          <w:szCs w:val="20"/>
          <w:shd w:val="clear" w:color="auto" w:fill="FFFFFF"/>
        </w:rPr>
        <w:t>10</w:t>
      </w:r>
      <w:r w:rsidRPr="001527B9">
        <w:rPr>
          <w:rFonts w:cs="Segoe UI"/>
          <w:color w:val="3A7C22" w:themeColor="accent6" w:themeShade="BF"/>
          <w:sz w:val="20"/>
          <w:szCs w:val="20"/>
          <w:shd w:val="clear" w:color="auto" w:fill="FFFFFF"/>
        </w:rPr>
        <w:t xml:space="preserve">.9 </w:t>
      </w:r>
      <w:r w:rsidRPr="00717AC6" w:rsidR="00717AC6">
        <w:rPr>
          <w:rFonts w:cs="Segoe UI"/>
          <w:color w:val="3A7C22" w:themeColor="accent6" w:themeShade="BF"/>
          <w:sz w:val="20"/>
          <w:szCs w:val="20"/>
          <w:shd w:val="clear" w:color="auto" w:fill="FFFFFF"/>
        </w:rPr>
        <w:t>Assegurar, durante a vigência do contrato, capacitação a todos os trabalhadores em saúde e segurança</w:t>
      </w:r>
      <w:r w:rsidRPr="001527B9" w:rsidR="00717AC6">
        <w:rPr>
          <w:rFonts w:cs="Segoe UI"/>
          <w:color w:val="3A7C22" w:themeColor="accent6" w:themeShade="BF"/>
          <w:sz w:val="20"/>
          <w:szCs w:val="20"/>
          <w:shd w:val="clear" w:color="auto" w:fill="FFFFFF"/>
        </w:rPr>
        <w:t xml:space="preserve"> </w:t>
      </w:r>
      <w:r w:rsidRPr="00717AC6" w:rsidR="00717AC6">
        <w:rPr>
          <w:rFonts w:cs="Segoe UI"/>
          <w:color w:val="3A7C22" w:themeColor="accent6" w:themeShade="BF"/>
          <w:sz w:val="20"/>
          <w:szCs w:val="20"/>
          <w:shd w:val="clear" w:color="auto" w:fill="FFFFFF"/>
        </w:rPr>
        <w:t>no trabalho, dentro da jornada de trabalho, com carga horária mínima de 02 (duas) horas mensais,</w:t>
      </w:r>
      <w:r w:rsidRPr="001527B9" w:rsidR="00717AC6">
        <w:rPr>
          <w:rFonts w:cs="Segoe UI"/>
          <w:color w:val="3A7C22" w:themeColor="accent6" w:themeShade="BF"/>
          <w:sz w:val="20"/>
          <w:szCs w:val="20"/>
          <w:shd w:val="clear" w:color="auto" w:fill="FFFFFF"/>
        </w:rPr>
        <w:t xml:space="preserve"> </w:t>
      </w:r>
      <w:r w:rsidRPr="00717AC6" w:rsidR="00717AC6">
        <w:rPr>
          <w:rFonts w:cs="Segoe UI"/>
          <w:color w:val="3A7C22" w:themeColor="accent6" w:themeShade="BF"/>
          <w:sz w:val="20"/>
          <w:szCs w:val="20"/>
          <w:shd w:val="clear" w:color="auto" w:fill="FFFFFF"/>
        </w:rPr>
        <w:t>conforme a Resolução CSJT nº 98, de 20 de abril de 2012</w:t>
      </w:r>
      <w:r w:rsidRPr="001527B9" w:rsidR="00A80EE9">
        <w:rPr>
          <w:rFonts w:cs="Segoe UI"/>
          <w:color w:val="3A7C22" w:themeColor="accent6" w:themeShade="BF"/>
          <w:sz w:val="20"/>
          <w:szCs w:val="20"/>
          <w:shd w:val="clear" w:color="auto" w:fill="FFFFFF"/>
        </w:rPr>
        <w:t>;</w:t>
      </w:r>
    </w:p>
    <w:p w:rsidRPr="001527B9" w:rsidR="00717AC6" w:rsidP="001527B9" w:rsidRDefault="00717AC6" w14:paraId="2CB5C5CB"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717AC6" w:rsidR="00717AC6" w:rsidP="001527B9" w:rsidRDefault="00E0045F" w14:paraId="08E41C9E" w14:textId="5394539A">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276174">
        <w:rPr>
          <w:rFonts w:cs="Segoe UI"/>
          <w:color w:val="3A7C22" w:themeColor="accent6" w:themeShade="BF"/>
          <w:sz w:val="20"/>
          <w:szCs w:val="20"/>
          <w:shd w:val="clear" w:color="auto" w:fill="FFFFFF"/>
        </w:rPr>
        <w:t>10</w:t>
      </w:r>
      <w:r w:rsidRPr="001527B9">
        <w:rPr>
          <w:rFonts w:cs="Segoe UI"/>
          <w:color w:val="3A7C22" w:themeColor="accent6" w:themeShade="BF"/>
          <w:sz w:val="20"/>
          <w:szCs w:val="20"/>
          <w:shd w:val="clear" w:color="auto" w:fill="FFFFFF"/>
        </w:rPr>
        <w:t xml:space="preserve">.10 </w:t>
      </w:r>
      <w:r w:rsidRPr="00717AC6" w:rsidR="00717AC6">
        <w:rPr>
          <w:rFonts w:cs="Segoe UI"/>
          <w:color w:val="3A7C22" w:themeColor="accent6" w:themeShade="BF"/>
          <w:sz w:val="20"/>
          <w:szCs w:val="20"/>
          <w:shd w:val="clear" w:color="auto" w:fill="FFFFFF"/>
        </w:rPr>
        <w:t>Assegurar, durante a vigência do contrato, a capacitação dos trabalhadores quanto às práticas definidas</w:t>
      </w:r>
      <w:r w:rsidRPr="001527B9" w:rsidR="00717AC6">
        <w:rPr>
          <w:rFonts w:cs="Segoe UI"/>
          <w:color w:val="3A7C22" w:themeColor="accent6" w:themeShade="BF"/>
          <w:sz w:val="20"/>
          <w:szCs w:val="20"/>
          <w:shd w:val="clear" w:color="auto" w:fill="FFFFFF"/>
        </w:rPr>
        <w:t xml:space="preserve"> </w:t>
      </w:r>
      <w:r w:rsidRPr="00717AC6" w:rsidR="00717AC6">
        <w:rPr>
          <w:rFonts w:cs="Segoe UI"/>
          <w:color w:val="3A7C22" w:themeColor="accent6" w:themeShade="BF"/>
          <w:sz w:val="20"/>
          <w:szCs w:val="20"/>
          <w:shd w:val="clear" w:color="auto" w:fill="FFFFFF"/>
        </w:rPr>
        <w:t>na política de responsabilidade socioambiental do órgão</w:t>
      </w:r>
      <w:r w:rsidRPr="001527B9" w:rsidR="00A80EE9">
        <w:rPr>
          <w:rFonts w:cs="Segoe UI"/>
          <w:color w:val="3A7C22" w:themeColor="accent6" w:themeShade="BF"/>
          <w:sz w:val="20"/>
          <w:szCs w:val="20"/>
          <w:shd w:val="clear" w:color="auto" w:fill="FFFFFF"/>
        </w:rPr>
        <w:t>;</w:t>
      </w:r>
    </w:p>
    <w:p w:rsidRPr="001527B9" w:rsidR="00717AC6" w:rsidP="001527B9" w:rsidRDefault="00717AC6" w14:paraId="6A064BA1"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1527B9" w:rsidR="00717AC6" w:rsidP="001527B9" w:rsidRDefault="00E0045F" w14:paraId="65A2F725" w14:textId="2E2098B1">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276174">
        <w:rPr>
          <w:rFonts w:cs="Segoe UI"/>
          <w:color w:val="3A7C22" w:themeColor="accent6" w:themeShade="BF"/>
          <w:sz w:val="20"/>
          <w:szCs w:val="20"/>
          <w:shd w:val="clear" w:color="auto" w:fill="FFFFFF"/>
        </w:rPr>
        <w:t>10</w:t>
      </w:r>
      <w:r w:rsidRPr="001527B9">
        <w:rPr>
          <w:rFonts w:cs="Segoe UI"/>
          <w:color w:val="3A7C22" w:themeColor="accent6" w:themeShade="BF"/>
          <w:sz w:val="20"/>
          <w:szCs w:val="20"/>
          <w:shd w:val="clear" w:color="auto" w:fill="FFFFFF"/>
        </w:rPr>
        <w:t xml:space="preserve">.11 </w:t>
      </w:r>
      <w:r w:rsidRPr="00717AC6" w:rsidR="00717AC6">
        <w:rPr>
          <w:rFonts w:cs="Segoe UI"/>
          <w:color w:val="3A7C22" w:themeColor="accent6" w:themeShade="BF"/>
          <w:sz w:val="20"/>
          <w:szCs w:val="20"/>
          <w:shd w:val="clear" w:color="auto" w:fill="FFFFFF"/>
        </w:rPr>
        <w:t>Os softwares e qualquer documentação relacionada deverão ser entregues, preferencialmente, em</w:t>
      </w:r>
      <w:r w:rsidRPr="001527B9" w:rsidR="00717AC6">
        <w:rPr>
          <w:rFonts w:cs="Segoe UI"/>
          <w:color w:val="3A7C22" w:themeColor="accent6" w:themeShade="BF"/>
          <w:sz w:val="20"/>
          <w:szCs w:val="20"/>
          <w:shd w:val="clear" w:color="auto" w:fill="FFFFFF"/>
        </w:rPr>
        <w:t xml:space="preserve"> </w:t>
      </w:r>
      <w:r w:rsidRPr="00717AC6" w:rsidR="00717AC6">
        <w:rPr>
          <w:rFonts w:cs="Segoe UI"/>
          <w:color w:val="3A7C22" w:themeColor="accent6" w:themeShade="BF"/>
          <w:sz w:val="20"/>
          <w:szCs w:val="20"/>
          <w:shd w:val="clear" w:color="auto" w:fill="FFFFFF"/>
        </w:rPr>
        <w:t>língua portuguesa (Brasil), ou, na sua impossibilidade, em língua inglesa, preferencialmente na forma</w:t>
      </w:r>
      <w:r w:rsidRPr="001527B9" w:rsidR="00717AC6">
        <w:rPr>
          <w:rFonts w:cs="Segoe UI"/>
          <w:color w:val="3A7C22" w:themeColor="accent6" w:themeShade="BF"/>
          <w:sz w:val="20"/>
          <w:szCs w:val="20"/>
          <w:shd w:val="clear" w:color="auto" w:fill="FFFFFF"/>
        </w:rPr>
        <w:t xml:space="preserve"> </w:t>
      </w:r>
      <w:r w:rsidRPr="00717AC6" w:rsidR="00717AC6">
        <w:rPr>
          <w:rFonts w:cs="Segoe UI"/>
          <w:color w:val="3A7C22" w:themeColor="accent6" w:themeShade="BF"/>
          <w:sz w:val="20"/>
          <w:szCs w:val="20"/>
          <w:shd w:val="clear" w:color="auto" w:fill="FFFFFF"/>
        </w:rPr>
        <w:t>digital, com vistas a evitar ou reduzir o uso de papel e impressão, em atendimento ao Art. 9º da Política</w:t>
      </w:r>
      <w:r w:rsidRPr="001527B9" w:rsidR="00717AC6">
        <w:rPr>
          <w:rFonts w:cs="Segoe UI"/>
          <w:color w:val="3A7C22" w:themeColor="accent6" w:themeShade="BF"/>
          <w:sz w:val="20"/>
          <w:szCs w:val="20"/>
          <w:shd w:val="clear" w:color="auto" w:fill="FFFFFF"/>
        </w:rPr>
        <w:t xml:space="preserve"> </w:t>
      </w:r>
      <w:r w:rsidRPr="00717AC6" w:rsidR="00717AC6">
        <w:rPr>
          <w:rFonts w:cs="Segoe UI"/>
          <w:color w:val="3A7C22" w:themeColor="accent6" w:themeShade="BF"/>
          <w:sz w:val="20"/>
          <w:szCs w:val="20"/>
          <w:shd w:val="clear" w:color="auto" w:fill="FFFFFF"/>
        </w:rPr>
        <w:t>de Nacional de Resíduos Sólidos (Lei nº 12.305, de 2 de agosto de 2010)</w:t>
      </w:r>
      <w:r w:rsidRPr="001527B9" w:rsidR="00A80EE9">
        <w:rPr>
          <w:rFonts w:cs="Segoe UI"/>
          <w:color w:val="3A7C22" w:themeColor="accent6" w:themeShade="BF"/>
          <w:sz w:val="20"/>
          <w:szCs w:val="20"/>
          <w:shd w:val="clear" w:color="auto" w:fill="FFFFFF"/>
        </w:rPr>
        <w:t>;</w:t>
      </w:r>
    </w:p>
    <w:p w:rsidRPr="001527B9" w:rsidR="00524B07" w:rsidP="001527B9" w:rsidRDefault="00524B07" w14:paraId="2B09B697"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524B07" w:rsidR="00524B07" w:rsidP="001527B9" w:rsidRDefault="00E0045F" w14:paraId="7A9C8C71" w14:textId="503CD086">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276174">
        <w:rPr>
          <w:rFonts w:cs="Segoe UI"/>
          <w:color w:val="3A7C22" w:themeColor="accent6" w:themeShade="BF"/>
          <w:sz w:val="20"/>
          <w:szCs w:val="20"/>
          <w:shd w:val="clear" w:color="auto" w:fill="FFFFFF"/>
        </w:rPr>
        <w:t>10</w:t>
      </w:r>
      <w:r w:rsidRPr="001527B9">
        <w:rPr>
          <w:rFonts w:cs="Segoe UI"/>
          <w:color w:val="3A7C22" w:themeColor="accent6" w:themeShade="BF"/>
          <w:sz w:val="20"/>
          <w:szCs w:val="20"/>
          <w:shd w:val="clear" w:color="auto" w:fill="FFFFFF"/>
        </w:rPr>
        <w:t xml:space="preserve">.12 </w:t>
      </w:r>
      <w:r w:rsidRPr="00524B07" w:rsidR="00524B07">
        <w:rPr>
          <w:rFonts w:cs="Segoe UI"/>
          <w:color w:val="3A7C22" w:themeColor="accent6" w:themeShade="BF"/>
          <w:sz w:val="20"/>
          <w:szCs w:val="20"/>
          <w:shd w:val="clear" w:color="auto" w:fill="FFFFFF"/>
        </w:rPr>
        <w:t>Manuais de operação e interfaces de software devem estar disponíveis em português (Brasil) ou, quando não for possível, em inglês</w:t>
      </w:r>
      <w:r w:rsidRPr="001527B9" w:rsidR="00A80EE9">
        <w:rPr>
          <w:rFonts w:cs="Segoe UI"/>
          <w:color w:val="3A7C22" w:themeColor="accent6" w:themeShade="BF"/>
          <w:sz w:val="20"/>
          <w:szCs w:val="20"/>
          <w:shd w:val="clear" w:color="auto" w:fill="FFFFFF"/>
        </w:rPr>
        <w:t>;</w:t>
      </w:r>
    </w:p>
    <w:p w:rsidRPr="001527B9" w:rsidR="00524B07" w:rsidP="001527B9" w:rsidRDefault="00524B07" w14:paraId="7934DF61"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524B07" w:rsidR="00524B07" w:rsidP="001527B9" w:rsidRDefault="00E0045F" w14:paraId="62C4BD3D" w14:textId="650DB035">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276174">
        <w:rPr>
          <w:rFonts w:cs="Segoe UI"/>
          <w:color w:val="3A7C22" w:themeColor="accent6" w:themeShade="BF"/>
          <w:sz w:val="20"/>
          <w:szCs w:val="20"/>
          <w:shd w:val="clear" w:color="auto" w:fill="FFFFFF"/>
        </w:rPr>
        <w:t>10</w:t>
      </w:r>
      <w:r w:rsidRPr="001527B9">
        <w:rPr>
          <w:rFonts w:cs="Segoe UI"/>
          <w:color w:val="3A7C22" w:themeColor="accent6" w:themeShade="BF"/>
          <w:sz w:val="20"/>
          <w:szCs w:val="20"/>
          <w:shd w:val="clear" w:color="auto" w:fill="FFFFFF"/>
        </w:rPr>
        <w:t xml:space="preserve">.13 </w:t>
      </w:r>
      <w:r w:rsidRPr="00524B07" w:rsidR="00524B07">
        <w:rPr>
          <w:rFonts w:cs="Segoe UI"/>
          <w:color w:val="3A7C22" w:themeColor="accent6" w:themeShade="BF"/>
          <w:sz w:val="20"/>
          <w:szCs w:val="20"/>
          <w:shd w:val="clear" w:color="auto" w:fill="FFFFFF"/>
        </w:rPr>
        <w:t>Equipamentos devem possuir certificações de eficiência energética reconhecidas, assegurando menor consumo e impacto ambiental</w:t>
      </w:r>
      <w:r w:rsidRPr="001527B9" w:rsidR="00A80EE9">
        <w:rPr>
          <w:rFonts w:cs="Segoe UI"/>
          <w:color w:val="3A7C22" w:themeColor="accent6" w:themeShade="BF"/>
          <w:sz w:val="20"/>
          <w:szCs w:val="20"/>
          <w:shd w:val="clear" w:color="auto" w:fill="FFFFFF"/>
        </w:rPr>
        <w:t>;</w:t>
      </w:r>
    </w:p>
    <w:p w:rsidRPr="001527B9" w:rsidR="00524B07" w:rsidP="001527B9" w:rsidRDefault="00524B07" w14:paraId="39306697"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1527B9" w:rsidR="00524B07" w:rsidP="001527B9" w:rsidRDefault="00E0045F" w14:paraId="309CC678" w14:textId="382E831A">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276174">
        <w:rPr>
          <w:rFonts w:cs="Segoe UI"/>
          <w:color w:val="3A7C22" w:themeColor="accent6" w:themeShade="BF"/>
          <w:sz w:val="20"/>
          <w:szCs w:val="20"/>
          <w:shd w:val="clear" w:color="auto" w:fill="FFFFFF"/>
        </w:rPr>
        <w:t>10</w:t>
      </w:r>
      <w:r w:rsidRPr="001527B9">
        <w:rPr>
          <w:rFonts w:cs="Segoe UI"/>
          <w:color w:val="3A7C22" w:themeColor="accent6" w:themeShade="BF"/>
          <w:sz w:val="20"/>
          <w:szCs w:val="20"/>
          <w:shd w:val="clear" w:color="auto" w:fill="FFFFFF"/>
        </w:rPr>
        <w:t xml:space="preserve">.14 O Fornecedor </w:t>
      </w:r>
      <w:r w:rsidRPr="00524B07" w:rsidR="00524B07">
        <w:rPr>
          <w:rFonts w:cs="Segoe UI"/>
          <w:color w:val="3A7C22" w:themeColor="accent6" w:themeShade="BF"/>
          <w:sz w:val="20"/>
          <w:szCs w:val="20"/>
          <w:shd w:val="clear" w:color="auto" w:fill="FFFFFF"/>
        </w:rPr>
        <w:t>deve providenciar logística reversa e descarte correto de resíduos eletrônicos, conforme regulamentação ambiental vigente</w:t>
      </w:r>
      <w:r w:rsidRPr="001527B9" w:rsidR="00A80EE9">
        <w:rPr>
          <w:rFonts w:cs="Segoe UI"/>
          <w:color w:val="3A7C22" w:themeColor="accent6" w:themeShade="BF"/>
          <w:sz w:val="20"/>
          <w:szCs w:val="20"/>
          <w:shd w:val="clear" w:color="auto" w:fill="FFFFFF"/>
        </w:rPr>
        <w:t>;</w:t>
      </w:r>
    </w:p>
    <w:p w:rsidRPr="00524B07" w:rsidR="00524B07" w:rsidP="001527B9" w:rsidRDefault="00524B07" w14:paraId="760AB6A1"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1527B9" w:rsidR="00524B07" w:rsidP="001527B9" w:rsidRDefault="00E0045F" w14:paraId="39E813C3" w14:textId="5AB03E17">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276174">
        <w:rPr>
          <w:rFonts w:cs="Segoe UI"/>
          <w:color w:val="3A7C22" w:themeColor="accent6" w:themeShade="BF"/>
          <w:sz w:val="20"/>
          <w:szCs w:val="20"/>
          <w:shd w:val="clear" w:color="auto" w:fill="FFFFFF"/>
        </w:rPr>
        <w:t>10</w:t>
      </w:r>
      <w:r w:rsidRPr="001527B9">
        <w:rPr>
          <w:rFonts w:cs="Segoe UI"/>
          <w:color w:val="3A7C22" w:themeColor="accent6" w:themeShade="BF"/>
          <w:sz w:val="20"/>
          <w:szCs w:val="20"/>
          <w:shd w:val="clear" w:color="auto" w:fill="FFFFFF"/>
        </w:rPr>
        <w:t>.15 Os e</w:t>
      </w:r>
      <w:r w:rsidRPr="00524B07" w:rsidR="00524B07">
        <w:rPr>
          <w:rFonts w:cs="Segoe UI"/>
          <w:color w:val="3A7C22" w:themeColor="accent6" w:themeShade="BF"/>
          <w:sz w:val="20"/>
          <w:szCs w:val="20"/>
          <w:shd w:val="clear" w:color="auto" w:fill="FFFFFF"/>
        </w:rPr>
        <w:t>quipamentos devem estar em conformidade com normas de compatibilidade eletromagnética, minimizando interferências em outros dispositivos.</w:t>
      </w:r>
      <w:r w:rsidRPr="001527B9" w:rsidR="00A80EE9">
        <w:rPr>
          <w:rFonts w:cs="Segoe UI"/>
          <w:color w:val="3A7C22" w:themeColor="accent6" w:themeShade="BF"/>
          <w:sz w:val="20"/>
          <w:szCs w:val="20"/>
          <w:shd w:val="clear" w:color="auto" w:fill="FFFFFF"/>
        </w:rPr>
        <w:t xml:space="preserve"> </w:t>
      </w:r>
      <w:r w:rsidRPr="00524B07" w:rsidR="00524B07">
        <w:rPr>
          <w:rFonts w:cs="Segoe UI"/>
          <w:color w:val="3A7C22" w:themeColor="accent6" w:themeShade="BF"/>
          <w:sz w:val="20"/>
          <w:szCs w:val="20"/>
          <w:shd w:val="clear" w:color="auto" w:fill="FFFFFF"/>
        </w:rPr>
        <w:t>Sistemas e interfaces devem atender a padrões de acessibilidade digital para uso por pessoas com deficiência, conforme o Modelo de Acessibilidade em Governo Eletrônico (</w:t>
      </w:r>
      <w:proofErr w:type="spellStart"/>
      <w:r w:rsidRPr="00524B07" w:rsidR="00524B07">
        <w:rPr>
          <w:rFonts w:cs="Segoe UI"/>
          <w:color w:val="3A7C22" w:themeColor="accent6" w:themeShade="BF"/>
          <w:sz w:val="20"/>
          <w:szCs w:val="20"/>
          <w:shd w:val="clear" w:color="auto" w:fill="FFFFFF"/>
        </w:rPr>
        <w:t>e-MAG</w:t>
      </w:r>
      <w:proofErr w:type="spellEnd"/>
      <w:r w:rsidRPr="00524B07" w:rsidR="00524B07">
        <w:rPr>
          <w:rFonts w:cs="Segoe UI"/>
          <w:color w:val="3A7C22" w:themeColor="accent6" w:themeShade="BF"/>
          <w:sz w:val="20"/>
          <w:szCs w:val="20"/>
          <w:shd w:val="clear" w:color="auto" w:fill="FFFFFF"/>
        </w:rPr>
        <w:t>) ou equivalente</w:t>
      </w:r>
      <w:r w:rsidRPr="001527B9" w:rsidR="00A80EE9">
        <w:rPr>
          <w:rFonts w:cs="Segoe UI"/>
          <w:color w:val="3A7C22" w:themeColor="accent6" w:themeShade="BF"/>
          <w:sz w:val="20"/>
          <w:szCs w:val="20"/>
          <w:shd w:val="clear" w:color="auto" w:fill="FFFFFF"/>
        </w:rPr>
        <w:t>;</w:t>
      </w:r>
    </w:p>
    <w:p w:rsidRPr="00524B07" w:rsidR="00476630" w:rsidP="001527B9" w:rsidRDefault="00476630" w14:paraId="334D6B1D"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1527B9" w:rsidR="00524B07" w:rsidP="001527B9" w:rsidRDefault="00E0045F" w14:paraId="174AFCAE" w14:textId="1EAFE30E">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276174">
        <w:rPr>
          <w:rFonts w:cs="Segoe UI"/>
          <w:color w:val="3A7C22" w:themeColor="accent6" w:themeShade="BF"/>
          <w:sz w:val="20"/>
          <w:szCs w:val="20"/>
          <w:shd w:val="clear" w:color="auto" w:fill="FFFFFF"/>
        </w:rPr>
        <w:t>10</w:t>
      </w:r>
      <w:r w:rsidRPr="001527B9">
        <w:rPr>
          <w:rFonts w:cs="Segoe UI"/>
          <w:color w:val="3A7C22" w:themeColor="accent6" w:themeShade="BF"/>
          <w:sz w:val="20"/>
          <w:szCs w:val="20"/>
          <w:shd w:val="clear" w:color="auto" w:fill="FFFFFF"/>
        </w:rPr>
        <w:t xml:space="preserve">.16 </w:t>
      </w:r>
      <w:r w:rsidRPr="00524B07" w:rsidR="00524B07">
        <w:rPr>
          <w:rFonts w:cs="Segoe UI"/>
          <w:color w:val="3A7C22" w:themeColor="accent6" w:themeShade="BF"/>
          <w:sz w:val="20"/>
          <w:szCs w:val="20"/>
          <w:shd w:val="clear" w:color="auto" w:fill="FFFFFF"/>
        </w:rPr>
        <w:t>Equipamentos e softwares devem atender a normas de segurança da informação, protegendo a integridade e confidencialidade dos dados</w:t>
      </w:r>
      <w:r w:rsidRPr="001527B9" w:rsidR="00A80EE9">
        <w:rPr>
          <w:rFonts w:cs="Segoe UI"/>
          <w:color w:val="3A7C22" w:themeColor="accent6" w:themeShade="BF"/>
          <w:sz w:val="20"/>
          <w:szCs w:val="20"/>
          <w:shd w:val="clear" w:color="auto" w:fill="FFFFFF"/>
        </w:rPr>
        <w:t>;</w:t>
      </w:r>
    </w:p>
    <w:p w:rsidRPr="00524B07" w:rsidR="00476630" w:rsidP="001527B9" w:rsidRDefault="00476630" w14:paraId="57625CDC"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1527B9" w:rsidR="00524B07" w:rsidP="001527B9" w:rsidRDefault="00E0045F" w14:paraId="32CC54B6" w14:textId="68FF8280">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276174">
        <w:rPr>
          <w:rFonts w:cs="Segoe UI"/>
          <w:color w:val="3A7C22" w:themeColor="accent6" w:themeShade="BF"/>
          <w:sz w:val="20"/>
          <w:szCs w:val="20"/>
          <w:shd w:val="clear" w:color="auto" w:fill="FFFFFF"/>
        </w:rPr>
        <w:t>10</w:t>
      </w:r>
      <w:r w:rsidRPr="001527B9">
        <w:rPr>
          <w:rFonts w:cs="Segoe UI"/>
          <w:color w:val="3A7C22" w:themeColor="accent6" w:themeShade="BF"/>
          <w:sz w:val="20"/>
          <w:szCs w:val="20"/>
          <w:shd w:val="clear" w:color="auto" w:fill="FFFFFF"/>
        </w:rPr>
        <w:t xml:space="preserve">.17 </w:t>
      </w:r>
      <w:r w:rsidRPr="00524B07" w:rsidR="00524B07">
        <w:rPr>
          <w:rFonts w:cs="Segoe UI"/>
          <w:color w:val="3A7C22" w:themeColor="accent6" w:themeShade="BF"/>
          <w:sz w:val="20"/>
          <w:szCs w:val="20"/>
          <w:shd w:val="clear" w:color="auto" w:fill="FFFFFF"/>
        </w:rPr>
        <w:t>A solução adquirida deve ser compatível com a infraestrutura tecnológica existente do órgão, evitando custos adicionais de adaptação</w:t>
      </w:r>
      <w:r w:rsidRPr="001527B9" w:rsidR="00A80EE9">
        <w:rPr>
          <w:rFonts w:cs="Segoe UI"/>
          <w:color w:val="3A7C22" w:themeColor="accent6" w:themeShade="BF"/>
          <w:sz w:val="20"/>
          <w:szCs w:val="20"/>
          <w:shd w:val="clear" w:color="auto" w:fill="FFFFFF"/>
        </w:rPr>
        <w:t>;</w:t>
      </w:r>
    </w:p>
    <w:p w:rsidRPr="001527B9" w:rsidR="00476630" w:rsidP="001527B9" w:rsidRDefault="00476630" w14:paraId="170192CD"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524B07" w:rsidR="00524B07" w:rsidP="001527B9" w:rsidRDefault="00E0045F" w14:paraId="63DA981E" w14:textId="7BC72ADB">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276174">
        <w:rPr>
          <w:rFonts w:cs="Segoe UI"/>
          <w:color w:val="3A7C22" w:themeColor="accent6" w:themeShade="BF"/>
          <w:sz w:val="20"/>
          <w:szCs w:val="20"/>
          <w:shd w:val="clear" w:color="auto" w:fill="FFFFFF"/>
        </w:rPr>
        <w:t>10</w:t>
      </w:r>
      <w:r w:rsidRPr="001527B9">
        <w:rPr>
          <w:rFonts w:cs="Segoe UI"/>
          <w:color w:val="3A7C22" w:themeColor="accent6" w:themeShade="BF"/>
          <w:sz w:val="20"/>
          <w:szCs w:val="20"/>
          <w:shd w:val="clear" w:color="auto" w:fill="FFFFFF"/>
        </w:rPr>
        <w:t>.18 O fornecedor</w:t>
      </w:r>
      <w:r w:rsidRPr="00524B07" w:rsidR="00524B07">
        <w:rPr>
          <w:rFonts w:cs="Segoe UI"/>
          <w:color w:val="3A7C22" w:themeColor="accent6" w:themeShade="BF"/>
          <w:sz w:val="20"/>
          <w:szCs w:val="20"/>
          <w:shd w:val="clear" w:color="auto" w:fill="FFFFFF"/>
        </w:rPr>
        <w:t xml:space="preserve"> deve fornecer um manual contendo orientações para uso sustentável, prolongando a vida útil dos equipamentos e sistemas</w:t>
      </w:r>
      <w:r w:rsidRPr="001527B9" w:rsidR="00A80EE9">
        <w:rPr>
          <w:rFonts w:cs="Segoe UI"/>
          <w:color w:val="3A7C22" w:themeColor="accent6" w:themeShade="BF"/>
          <w:sz w:val="20"/>
          <w:szCs w:val="20"/>
          <w:shd w:val="clear" w:color="auto" w:fill="FFFFFF"/>
        </w:rPr>
        <w:t>;</w:t>
      </w:r>
    </w:p>
    <w:p w:rsidRPr="001527B9" w:rsidR="00476630" w:rsidP="001527B9" w:rsidRDefault="00476630" w14:paraId="19E2440E"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524B07" w:rsidR="00524B07" w:rsidP="001527B9" w:rsidRDefault="00E0045F" w14:paraId="540A941C" w14:textId="40F98235">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276174">
        <w:rPr>
          <w:rFonts w:cs="Segoe UI"/>
          <w:color w:val="3A7C22" w:themeColor="accent6" w:themeShade="BF"/>
          <w:sz w:val="20"/>
          <w:szCs w:val="20"/>
          <w:shd w:val="clear" w:color="auto" w:fill="FFFFFF"/>
        </w:rPr>
        <w:t>10</w:t>
      </w:r>
      <w:r w:rsidRPr="001527B9">
        <w:rPr>
          <w:rFonts w:cs="Segoe UI"/>
          <w:color w:val="3A7C22" w:themeColor="accent6" w:themeShade="BF"/>
          <w:sz w:val="20"/>
          <w:szCs w:val="20"/>
          <w:shd w:val="clear" w:color="auto" w:fill="FFFFFF"/>
        </w:rPr>
        <w:t xml:space="preserve">.19 </w:t>
      </w:r>
      <w:r w:rsidRPr="00524B07" w:rsidR="00524B07">
        <w:rPr>
          <w:rFonts w:cs="Segoe UI"/>
          <w:color w:val="3A7C22" w:themeColor="accent6" w:themeShade="BF"/>
          <w:sz w:val="20"/>
          <w:szCs w:val="20"/>
          <w:shd w:val="clear" w:color="auto" w:fill="FFFFFF"/>
        </w:rPr>
        <w:t>Ao fim da vida útil, os equipamentos devem ser reutilizáveis e recicláveis, e a CONTRATADA deve apresentar um plano de descarte ou reciclagem seguro</w:t>
      </w:r>
      <w:r w:rsidRPr="001527B9" w:rsidR="00A80EE9">
        <w:rPr>
          <w:rFonts w:cs="Segoe UI"/>
          <w:color w:val="3A7C22" w:themeColor="accent6" w:themeShade="BF"/>
          <w:sz w:val="20"/>
          <w:szCs w:val="20"/>
          <w:shd w:val="clear" w:color="auto" w:fill="FFFFFF"/>
        </w:rPr>
        <w:t>;</w:t>
      </w:r>
    </w:p>
    <w:p w:rsidRPr="001527B9" w:rsidR="00524B07" w:rsidP="001527B9" w:rsidRDefault="00524B07" w14:paraId="7B3BB54C" w14:textId="77777777">
      <w:pPr>
        <w:tabs>
          <w:tab w:val="left" w:pos="1006"/>
        </w:tabs>
        <w:spacing w:after="0" w:line="240" w:lineRule="auto"/>
        <w:ind w:right="-1"/>
        <w:jc w:val="both"/>
        <w:rPr>
          <w:rFonts w:cs="Segoe UI"/>
          <w:color w:val="000000" w:themeColor="text1"/>
          <w:sz w:val="20"/>
          <w:szCs w:val="20"/>
          <w:shd w:val="clear" w:color="auto" w:fill="FFFFFF"/>
        </w:rPr>
      </w:pPr>
    </w:p>
    <w:p w:rsidRPr="001527B9" w:rsidR="00717AC6" w:rsidP="001527B9" w:rsidRDefault="00E0045F" w14:paraId="7CD90CCD" w14:textId="788B56C5">
      <w:pPr>
        <w:tabs>
          <w:tab w:val="left" w:pos="1006"/>
        </w:tabs>
        <w:spacing w:after="0" w:line="240" w:lineRule="auto"/>
        <w:ind w:right="-1"/>
        <w:jc w:val="both"/>
        <w:rPr>
          <w:rStyle w:val="eop"/>
          <w:rFonts w:cs="Segoe UI"/>
          <w:color w:val="FF0000"/>
          <w:sz w:val="20"/>
          <w:szCs w:val="20"/>
          <w:shd w:val="clear" w:color="auto" w:fill="FFFFFF"/>
        </w:rPr>
      </w:pPr>
      <w:r w:rsidRPr="001527B9">
        <w:rPr>
          <w:rStyle w:val="eop"/>
          <w:rFonts w:cs="Segoe UI"/>
          <w:color w:val="3A7C22" w:themeColor="accent6" w:themeShade="BF"/>
          <w:sz w:val="20"/>
          <w:szCs w:val="20"/>
          <w:shd w:val="clear" w:color="auto" w:fill="FFFFFF"/>
        </w:rPr>
        <w:t>4.1.</w:t>
      </w:r>
      <w:r w:rsidR="00276174">
        <w:rPr>
          <w:rStyle w:val="eop"/>
          <w:rFonts w:cs="Segoe UI"/>
          <w:color w:val="3A7C22" w:themeColor="accent6" w:themeShade="BF"/>
          <w:sz w:val="20"/>
          <w:szCs w:val="20"/>
          <w:shd w:val="clear" w:color="auto" w:fill="FFFFFF"/>
        </w:rPr>
        <w:t xml:space="preserve">10. </w:t>
      </w:r>
      <w:r w:rsidRPr="001527B9">
        <w:rPr>
          <w:rStyle w:val="eop"/>
          <w:rFonts w:cs="Segoe UI"/>
          <w:color w:val="3A7C22" w:themeColor="accent6" w:themeShade="BF"/>
          <w:sz w:val="20"/>
          <w:szCs w:val="20"/>
          <w:shd w:val="clear" w:color="auto" w:fill="FFFFFF"/>
        </w:rPr>
        <w:t>20</w:t>
      </w:r>
      <w:r w:rsidRPr="001527B9" w:rsidR="00717AC6">
        <w:rPr>
          <w:rStyle w:val="eop"/>
          <w:rFonts w:cs="Segoe UI"/>
          <w:color w:val="3A7C22" w:themeColor="accent6" w:themeShade="BF"/>
          <w:sz w:val="20"/>
          <w:szCs w:val="20"/>
          <w:shd w:val="clear" w:color="auto" w:fill="FFFFFF"/>
        </w:rPr>
        <w:t xml:space="preserve"> </w:t>
      </w:r>
      <w:r w:rsidRPr="001527B9">
        <w:rPr>
          <w:rStyle w:val="eop"/>
          <w:rFonts w:cs="Segoe UI"/>
          <w:color w:val="FF0000"/>
          <w:sz w:val="20"/>
          <w:szCs w:val="20"/>
          <w:shd w:val="clear" w:color="auto" w:fill="FFFFFF"/>
        </w:rPr>
        <w:t>[informar</w:t>
      </w:r>
      <w:r w:rsidRPr="001527B9" w:rsidR="00717AC6">
        <w:rPr>
          <w:rStyle w:val="eop"/>
          <w:rFonts w:cs="Segoe UI"/>
          <w:color w:val="FF0000"/>
          <w:sz w:val="20"/>
          <w:szCs w:val="20"/>
          <w:shd w:val="clear" w:color="auto" w:fill="FFFFFF"/>
        </w:rPr>
        <w:t xml:space="preserve"> os requisitos </w:t>
      </w:r>
      <w:r w:rsidRPr="001527B9" w:rsidR="00524B07">
        <w:rPr>
          <w:rFonts w:cs="Segoe UI"/>
          <w:color w:val="FF0000"/>
          <w:sz w:val="20"/>
          <w:szCs w:val="20"/>
          <w:shd w:val="clear" w:color="auto" w:fill="FFFFFF"/>
        </w:rPr>
        <w:t>diretrizes sociais, ambientais, culturais e de sustentabilidade</w:t>
      </w:r>
      <w:r w:rsidRPr="001527B9" w:rsidR="00717AC6">
        <w:rPr>
          <w:rStyle w:val="eop"/>
          <w:rFonts w:cs="Segoe UI"/>
          <w:color w:val="FF0000"/>
          <w:sz w:val="20"/>
          <w:szCs w:val="20"/>
          <w:shd w:val="clear" w:color="auto" w:fill="FFFFFF"/>
        </w:rPr>
        <w:t>, conforme necessidade do MPBA].</w:t>
      </w:r>
    </w:p>
    <w:p w:rsidRPr="001527B9" w:rsidR="00E0045F" w:rsidP="001527B9" w:rsidRDefault="00E0045F" w14:paraId="7A169F4A" w14:textId="77777777">
      <w:pPr>
        <w:tabs>
          <w:tab w:val="left" w:pos="1006"/>
        </w:tabs>
        <w:spacing w:after="0" w:line="240" w:lineRule="auto"/>
        <w:ind w:right="-1"/>
        <w:jc w:val="both"/>
        <w:rPr>
          <w:rStyle w:val="eop"/>
          <w:rFonts w:cs="Segoe UI"/>
          <w:color w:val="FF0000"/>
          <w:sz w:val="20"/>
          <w:szCs w:val="20"/>
          <w:shd w:val="clear" w:color="auto" w:fill="FFFFFF"/>
        </w:rPr>
      </w:pPr>
    </w:p>
    <w:p w:rsidR="00276174" w:rsidP="00276174" w:rsidRDefault="00276174" w14:paraId="4070D365" w14:textId="77777777">
      <w:pPr>
        <w:tabs>
          <w:tab w:val="left" w:pos="1006"/>
        </w:tabs>
        <w:spacing w:after="0" w:line="240" w:lineRule="auto"/>
        <w:jc w:val="both"/>
      </w:pPr>
      <w:r w:rsidRPr="00491D2C">
        <w:rPr>
          <w:rFonts w:cs="Segoe UI"/>
          <w:b/>
          <w:bCs/>
          <w:color w:val="7030A0"/>
          <w:sz w:val="20"/>
          <w:szCs w:val="20"/>
          <w:shd w:val="clear" w:color="auto" w:fill="FFFFFF"/>
        </w:rPr>
        <w:t>Obs</w:t>
      </w:r>
      <w:r>
        <w:rPr>
          <w:rFonts w:cs="Segoe UI"/>
          <w:b/>
          <w:bCs/>
          <w:color w:val="7030A0"/>
          <w:sz w:val="20"/>
          <w:szCs w:val="20"/>
          <w:shd w:val="clear" w:color="auto" w:fill="FFFFFF"/>
        </w:rPr>
        <w:t>1</w:t>
      </w:r>
      <w:r w:rsidRPr="00491D2C">
        <w:rPr>
          <w:rFonts w:cs="Segoe UI"/>
          <w:b/>
          <w:bCs/>
          <w:color w:val="7030A0"/>
          <w:sz w:val="20"/>
          <w:szCs w:val="20"/>
          <w:shd w:val="clear" w:color="auto" w:fill="FFFFFF"/>
        </w:rPr>
        <w:t>.:</w:t>
      </w:r>
      <w:r w:rsidRPr="00491D2C">
        <w:rPr>
          <w:rFonts w:cs="Segoe UI"/>
          <w:color w:val="7030A0"/>
          <w:sz w:val="20"/>
          <w:szCs w:val="20"/>
          <w:shd w:val="clear" w:color="auto" w:fill="FFFFFF"/>
        </w:rPr>
        <w:t xml:space="preserve"> </w:t>
      </w:r>
      <w:r w:rsidRPr="00491D2C">
        <w:rPr>
          <w:rFonts w:cs="Segoe UI"/>
          <w:i/>
          <w:iCs/>
          <w:color w:val="7030A0"/>
          <w:sz w:val="20"/>
          <w:szCs w:val="20"/>
          <w:shd w:val="clear" w:color="auto" w:fill="FFFFFF"/>
        </w:rPr>
        <w:t xml:space="preserve">Os requisitos acima são meramente exemplificativos/sugestivos, devendo ser alterados/retirados/acrescidos a critério exclusivo da </w:t>
      </w:r>
      <w:r>
        <w:rPr>
          <w:rFonts w:cs="Segoe UI"/>
          <w:i/>
          <w:iCs/>
          <w:color w:val="7030A0"/>
          <w:sz w:val="20"/>
          <w:szCs w:val="20"/>
          <w:shd w:val="clear" w:color="auto" w:fill="FFFFFF"/>
        </w:rPr>
        <w:t>E</w:t>
      </w:r>
      <w:r w:rsidRPr="00491D2C">
        <w:rPr>
          <w:rFonts w:cs="Segoe UI"/>
          <w:i/>
          <w:iCs/>
          <w:color w:val="7030A0"/>
          <w:sz w:val="20"/>
          <w:szCs w:val="20"/>
          <w:shd w:val="clear" w:color="auto" w:fill="FFFFFF"/>
        </w:rPr>
        <w:t>quipe de</w:t>
      </w:r>
      <w:r>
        <w:rPr>
          <w:rFonts w:cs="Segoe UI"/>
          <w:i/>
          <w:iCs/>
          <w:color w:val="7030A0"/>
          <w:sz w:val="20"/>
          <w:szCs w:val="20"/>
          <w:shd w:val="clear" w:color="auto" w:fill="FFFFFF"/>
        </w:rPr>
        <w:t xml:space="preserve"> P</w:t>
      </w:r>
      <w:r w:rsidRPr="00491D2C">
        <w:rPr>
          <w:rFonts w:cs="Segoe UI"/>
          <w:i/>
          <w:iCs/>
          <w:color w:val="7030A0"/>
          <w:sz w:val="20"/>
          <w:szCs w:val="20"/>
          <w:shd w:val="clear" w:color="auto" w:fill="FFFFFF"/>
        </w:rPr>
        <w:t>lanejamento da</w:t>
      </w:r>
      <w:r>
        <w:rPr>
          <w:rFonts w:cs="Segoe UI"/>
          <w:i/>
          <w:iCs/>
          <w:color w:val="7030A0"/>
          <w:sz w:val="20"/>
          <w:szCs w:val="20"/>
          <w:shd w:val="clear" w:color="auto" w:fill="FFFFFF"/>
        </w:rPr>
        <w:t xml:space="preserve"> Contratação.</w:t>
      </w:r>
      <w:r w:rsidRPr="00023540">
        <w:t xml:space="preserve"> </w:t>
      </w:r>
    </w:p>
    <w:p w:rsidR="00276174" w:rsidP="00276174" w:rsidRDefault="00276174" w14:paraId="436AB3A4" w14:textId="77777777">
      <w:pPr>
        <w:tabs>
          <w:tab w:val="left" w:pos="1006"/>
        </w:tabs>
        <w:spacing w:after="0" w:line="240" w:lineRule="auto"/>
        <w:jc w:val="both"/>
      </w:pPr>
    </w:p>
    <w:p w:rsidR="00276174" w:rsidP="00276174" w:rsidRDefault="00276174" w14:paraId="6F7A6E45" w14:textId="77777777">
      <w:pPr>
        <w:tabs>
          <w:tab w:val="left" w:pos="1006"/>
        </w:tabs>
        <w:spacing w:after="0" w:line="240" w:lineRule="auto"/>
        <w:jc w:val="both"/>
        <w:rPr>
          <w:rFonts w:cs="Segoe UI"/>
          <w:i/>
          <w:iCs/>
          <w:color w:val="7030A0"/>
          <w:sz w:val="20"/>
          <w:szCs w:val="20"/>
          <w:shd w:val="clear" w:color="auto" w:fill="FFFFFF"/>
        </w:rPr>
      </w:pPr>
      <w:r w:rsidRPr="00FC131E">
        <w:rPr>
          <w:rFonts w:cs="Segoe UI"/>
          <w:b/>
          <w:bCs/>
          <w:i/>
          <w:iCs/>
          <w:color w:val="7030A0"/>
          <w:sz w:val="20"/>
          <w:szCs w:val="20"/>
          <w:shd w:val="clear" w:color="auto" w:fill="FFFFFF"/>
        </w:rPr>
        <w:t>Obs2.:</w:t>
      </w:r>
      <w:r w:rsidRPr="00FC131E">
        <w:rPr>
          <w:rStyle w:val="normaltextrun"/>
          <w:i/>
          <w:iCs/>
          <w:color w:val="7030A0"/>
          <w:sz w:val="20"/>
          <w:szCs w:val="20"/>
        </w:rPr>
        <w:t xml:space="preserve">  </w:t>
      </w:r>
      <w:r w:rsidRPr="00FC131E">
        <w:rPr>
          <w:i/>
          <w:iCs/>
          <w:color w:val="7030A0"/>
          <w:sz w:val="20"/>
          <w:szCs w:val="20"/>
        </w:rPr>
        <w:t xml:space="preserve">Segundo orientações do </w:t>
      </w:r>
      <w:proofErr w:type="spellStart"/>
      <w:r w:rsidRPr="00FC131E">
        <w:rPr>
          <w:i/>
          <w:iCs/>
          <w:color w:val="7030A0"/>
          <w:sz w:val="20"/>
          <w:szCs w:val="20"/>
        </w:rPr>
        <w:t>MOTec</w:t>
      </w:r>
      <w:proofErr w:type="spellEnd"/>
      <w:r w:rsidRPr="00FC131E">
        <w:rPr>
          <w:i/>
          <w:iCs/>
          <w:color w:val="7030A0"/>
          <w:sz w:val="20"/>
          <w:szCs w:val="20"/>
        </w:rPr>
        <w:t xml:space="preserve">, deve-se </w:t>
      </w:r>
      <w:r>
        <w:rPr>
          <w:rFonts w:cs="Segoe UI"/>
          <w:i/>
          <w:iCs/>
          <w:color w:val="7030A0"/>
          <w:sz w:val="20"/>
          <w:szCs w:val="20"/>
          <w:shd w:val="clear" w:color="auto" w:fill="FFFFFF"/>
        </w:rPr>
        <w:t>e</w:t>
      </w:r>
      <w:r w:rsidRPr="00023540">
        <w:rPr>
          <w:rFonts w:cs="Segoe UI"/>
          <w:i/>
          <w:iCs/>
          <w:color w:val="7030A0"/>
          <w:sz w:val="20"/>
          <w:szCs w:val="20"/>
          <w:shd w:val="clear" w:color="auto" w:fill="FFFFFF"/>
        </w:rPr>
        <w:t>specificar requisitos como idioma de manuais e interfaces de</w:t>
      </w:r>
      <w:r>
        <w:rPr>
          <w:rFonts w:cs="Segoe UI"/>
          <w:i/>
          <w:iCs/>
          <w:color w:val="7030A0"/>
          <w:sz w:val="20"/>
          <w:szCs w:val="20"/>
          <w:shd w:val="clear" w:color="auto" w:fill="FFFFFF"/>
        </w:rPr>
        <w:t xml:space="preserve"> </w:t>
      </w:r>
      <w:r w:rsidRPr="00023540">
        <w:rPr>
          <w:rFonts w:cs="Segoe UI"/>
          <w:i/>
          <w:iCs/>
          <w:color w:val="7030A0"/>
          <w:sz w:val="20"/>
          <w:szCs w:val="20"/>
          <w:shd w:val="clear" w:color="auto" w:fill="FFFFFF"/>
        </w:rPr>
        <w:t>aplicações, descarte de resíduos, entre outros; atentar para os manuais</w:t>
      </w:r>
      <w:r>
        <w:rPr>
          <w:rFonts w:cs="Segoe UI"/>
          <w:i/>
          <w:iCs/>
          <w:color w:val="7030A0"/>
          <w:sz w:val="20"/>
          <w:szCs w:val="20"/>
          <w:shd w:val="clear" w:color="auto" w:fill="FFFFFF"/>
        </w:rPr>
        <w:t xml:space="preserve"> </w:t>
      </w:r>
      <w:r w:rsidRPr="00023540">
        <w:rPr>
          <w:rFonts w:cs="Segoe UI"/>
          <w:i/>
          <w:iCs/>
          <w:color w:val="7030A0"/>
          <w:sz w:val="20"/>
          <w:szCs w:val="20"/>
          <w:shd w:val="clear" w:color="auto" w:fill="FFFFFF"/>
        </w:rPr>
        <w:t>internos e normas que disciplinem esses requisitos.</w:t>
      </w:r>
      <w:r>
        <w:rPr>
          <w:rFonts w:cs="Segoe UI"/>
          <w:i/>
          <w:iCs/>
          <w:color w:val="7030A0"/>
          <w:sz w:val="20"/>
          <w:szCs w:val="20"/>
          <w:shd w:val="clear" w:color="auto" w:fill="FFFFFF"/>
        </w:rPr>
        <w:t xml:space="preserve"> </w:t>
      </w:r>
      <w:r w:rsidRPr="00023540">
        <w:rPr>
          <w:rFonts w:cs="Segoe UI"/>
          <w:i/>
          <w:iCs/>
          <w:color w:val="7030A0"/>
          <w:sz w:val="20"/>
          <w:szCs w:val="20"/>
          <w:shd w:val="clear" w:color="auto" w:fill="FFFFFF"/>
        </w:rPr>
        <w:t>Caso não haja requisitos de sustentabilidade para o tipo de</w:t>
      </w:r>
      <w:r>
        <w:rPr>
          <w:rFonts w:cs="Segoe UI"/>
          <w:i/>
          <w:iCs/>
          <w:color w:val="7030A0"/>
          <w:sz w:val="20"/>
          <w:szCs w:val="20"/>
          <w:shd w:val="clear" w:color="auto" w:fill="FFFFFF"/>
        </w:rPr>
        <w:t xml:space="preserve"> </w:t>
      </w:r>
      <w:r w:rsidRPr="00023540">
        <w:rPr>
          <w:rFonts w:cs="Segoe UI"/>
          <w:i/>
          <w:iCs/>
          <w:color w:val="7030A0"/>
          <w:sz w:val="20"/>
          <w:szCs w:val="20"/>
          <w:shd w:val="clear" w:color="auto" w:fill="FFFFFF"/>
        </w:rPr>
        <w:t>contratação pretendida, deve-se justificar a não especificação desses.</w:t>
      </w:r>
    </w:p>
    <w:p w:rsidRPr="001527B9" w:rsidR="00E15BE3" w:rsidP="001527B9" w:rsidRDefault="00E15BE3" w14:paraId="73C2EAAF" w14:textId="77777777">
      <w:pPr>
        <w:tabs>
          <w:tab w:val="left" w:pos="1006"/>
        </w:tabs>
        <w:spacing w:after="0" w:line="240" w:lineRule="auto"/>
        <w:ind w:right="-1"/>
        <w:jc w:val="both"/>
        <w:rPr>
          <w:rStyle w:val="eop"/>
          <w:rFonts w:cs="Segoe UI"/>
          <w:color w:val="000000" w:themeColor="text1"/>
          <w:sz w:val="20"/>
          <w:szCs w:val="20"/>
          <w:shd w:val="clear" w:color="auto" w:fill="FFFFFF"/>
        </w:rPr>
      </w:pPr>
    </w:p>
    <w:p w:rsidRPr="001527B9" w:rsidR="00E15BE3" w:rsidP="001527B9" w:rsidRDefault="00E15BE3" w14:paraId="279121DA" w14:textId="3EB1A14B">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color w:val="auto"/>
          <w:sz w:val="22"/>
          <w:szCs w:val="22"/>
          <w:u w:val="none"/>
        </w:rPr>
      </w:pPr>
      <w:r w:rsidRPr="001527B9">
        <w:rPr>
          <w:rFonts w:cs="Segoe UI"/>
          <w:b/>
          <w:sz w:val="22"/>
          <w:szCs w:val="22"/>
        </w:rPr>
        <w:t>4.1.</w:t>
      </w:r>
      <w:r w:rsidRPr="001527B9" w:rsidR="002F4E27">
        <w:rPr>
          <w:rFonts w:cs="Segoe UI"/>
          <w:b/>
          <w:sz w:val="22"/>
          <w:szCs w:val="22"/>
        </w:rPr>
        <w:t>1</w:t>
      </w:r>
      <w:r w:rsidR="00276174">
        <w:rPr>
          <w:rFonts w:cs="Segoe UI"/>
          <w:b/>
          <w:sz w:val="22"/>
          <w:szCs w:val="22"/>
        </w:rPr>
        <w:t>1</w:t>
      </w:r>
      <w:r w:rsidRPr="001527B9">
        <w:rPr>
          <w:rFonts w:cs="Segoe UI"/>
          <w:b/>
          <w:sz w:val="22"/>
          <w:szCs w:val="22"/>
        </w:rPr>
        <w:t xml:space="preserve"> REQUISITOS DA ARQUITETURA TECNOLÓGICA</w:t>
      </w:r>
      <w:r w:rsidRPr="001527B9" w:rsidR="00652FA2">
        <w:rPr>
          <w:rFonts w:cs="Segoe UI"/>
          <w:b/>
          <w:sz w:val="22"/>
          <w:szCs w:val="22"/>
        </w:rPr>
        <w:t xml:space="preserve"> (Art. 17, inciso I, alínea ‘</w:t>
      </w:r>
      <w:r w:rsidRPr="001527B9" w:rsidR="00E01243">
        <w:rPr>
          <w:rFonts w:cs="Segoe UI"/>
          <w:b/>
          <w:sz w:val="22"/>
          <w:szCs w:val="22"/>
        </w:rPr>
        <w:t>h</w:t>
      </w:r>
      <w:r w:rsidRPr="001527B9" w:rsidR="00652FA2">
        <w:rPr>
          <w:rFonts w:cs="Segoe UI"/>
          <w:b/>
          <w:sz w:val="22"/>
          <w:szCs w:val="22"/>
        </w:rPr>
        <w:t>’- Resolução CNMP nº 283/2024)</w:t>
      </w:r>
    </w:p>
    <w:p w:rsidRPr="001527B9" w:rsidR="00E15BE3" w:rsidP="001527B9" w:rsidRDefault="00E15BE3" w14:paraId="05CC78E6" w14:textId="77777777">
      <w:pPr>
        <w:tabs>
          <w:tab w:val="left" w:pos="284"/>
        </w:tabs>
        <w:spacing w:after="0" w:line="240" w:lineRule="auto"/>
        <w:ind w:right="-1"/>
        <w:rPr>
          <w:rStyle w:val="Hyperlink"/>
          <w:rFonts w:cs="Segoe UI"/>
          <w:b/>
          <w:sz w:val="22"/>
          <w:szCs w:val="22"/>
        </w:rPr>
      </w:pPr>
    </w:p>
    <w:p w:rsidRPr="001527B9" w:rsidR="005D49EF" w:rsidP="001527B9" w:rsidRDefault="00CF725D" w14:paraId="4AA0AA32" w14:textId="317E3D6E">
      <w:pPr>
        <w:spacing w:after="0" w:line="240" w:lineRule="auto"/>
        <w:ind w:right="-1"/>
        <w:jc w:val="both"/>
        <w:rPr>
          <w:rStyle w:val="normaltextrun"/>
          <w:color w:val="3A7C22" w:themeColor="accent6" w:themeShade="BF"/>
          <w:sz w:val="20"/>
          <w:szCs w:val="20"/>
          <w:shd w:val="clear" w:color="auto" w:fill="FFFFFF"/>
        </w:rPr>
      </w:pPr>
      <w:sdt>
        <w:sdtPr>
          <w:rPr>
            <w:rFonts w:ascii="Segoe UI" w:hAnsi="Segoe UI" w:cs="Segoe UI"/>
            <w:b/>
            <w:bCs/>
            <w:sz w:val="28"/>
            <w:szCs w:val="28"/>
          </w:rPr>
          <w:id w:val="-1364674139"/>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5D49EF">
        <w:rPr>
          <w:rFonts w:cs="Segoe UI"/>
          <w:b/>
          <w:color w:val="000000" w:themeColor="text1"/>
          <w:sz w:val="20"/>
          <w:szCs w:val="20"/>
        </w:rPr>
        <w:t>NÃO SE APLICA</w:t>
      </w:r>
      <w:r w:rsidRPr="001527B9" w:rsidR="00865D37">
        <w:rPr>
          <w:rFonts w:cs="Segoe UI"/>
          <w:b/>
          <w:color w:val="000000" w:themeColor="text1"/>
          <w:sz w:val="20"/>
          <w:szCs w:val="20"/>
        </w:rPr>
        <w:t>.</w:t>
      </w:r>
      <w:r w:rsidRPr="001527B9" w:rsidR="005D49EF">
        <w:rPr>
          <w:color w:val="000000"/>
          <w:sz w:val="27"/>
          <w:szCs w:val="27"/>
        </w:rPr>
        <w:t xml:space="preserve"> </w:t>
      </w:r>
    </w:p>
    <w:p w:rsidRPr="001527B9" w:rsidR="005D49EF" w:rsidP="001527B9" w:rsidRDefault="005D49EF" w14:paraId="10AE0E2B" w14:textId="77777777">
      <w:pPr>
        <w:spacing w:after="0" w:line="240" w:lineRule="auto"/>
        <w:ind w:right="-1"/>
        <w:jc w:val="both"/>
        <w:rPr>
          <w:rStyle w:val="normaltextrun"/>
          <w:color w:val="3A7C22" w:themeColor="accent6" w:themeShade="BF"/>
          <w:sz w:val="20"/>
          <w:szCs w:val="20"/>
          <w:shd w:val="clear" w:color="auto" w:fill="FFFFFF"/>
        </w:rPr>
      </w:pPr>
    </w:p>
    <w:p w:rsidRPr="001527B9" w:rsidR="0029455E" w:rsidP="001527B9" w:rsidRDefault="00CF725D" w14:paraId="74B0839F" w14:textId="04642EA4">
      <w:pPr>
        <w:spacing w:after="0" w:line="240" w:lineRule="auto"/>
        <w:ind w:right="-1"/>
        <w:jc w:val="both"/>
        <w:rPr>
          <w:rStyle w:val="Hyperlink"/>
          <w:color w:val="3A7C22" w:themeColor="accent6" w:themeShade="BF"/>
          <w:sz w:val="20"/>
          <w:szCs w:val="20"/>
          <w:u w:val="none"/>
          <w:shd w:val="clear" w:color="auto" w:fill="FFFFFF"/>
        </w:rPr>
      </w:pPr>
      <w:sdt>
        <w:sdtPr>
          <w:rPr>
            <w:rFonts w:ascii="Segoe UI" w:hAnsi="Segoe UI" w:cs="Segoe UI"/>
            <w:b/>
            <w:bCs/>
            <w:color w:val="0000FF"/>
            <w:sz w:val="28"/>
            <w:szCs w:val="28"/>
            <w:u w:val="single"/>
          </w:rPr>
          <w:id w:val="-988629821"/>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5D49EF">
        <w:rPr>
          <w:rFonts w:cs="Segoe UI"/>
          <w:b/>
          <w:color w:val="000000" w:themeColor="text1"/>
          <w:sz w:val="20"/>
          <w:szCs w:val="20"/>
        </w:rPr>
        <w:t>SE APLICA</w:t>
      </w:r>
      <w:r w:rsidRPr="001527B9" w:rsidR="005D49EF">
        <w:rPr>
          <w:rFonts w:cs="Segoe UI"/>
          <w:b/>
          <w:i/>
          <w:iCs/>
          <w:color w:val="7030A0"/>
          <w:sz w:val="20"/>
          <w:szCs w:val="20"/>
        </w:rPr>
        <w:t>.</w:t>
      </w:r>
      <w:r w:rsidRPr="001527B9" w:rsidR="005D49EF">
        <w:rPr>
          <w:rFonts w:cs="Segoe UI"/>
          <w:bCs/>
          <w:i/>
          <w:iCs/>
          <w:color w:val="7030A0"/>
          <w:sz w:val="20"/>
          <w:szCs w:val="20"/>
        </w:rPr>
        <w:t xml:space="preserve"> </w:t>
      </w:r>
      <w:r w:rsidRPr="001527B9" w:rsidR="0029455E">
        <w:rPr>
          <w:rFonts w:cs="Segoe UI"/>
          <w:bCs/>
          <w:i/>
          <w:iCs/>
          <w:color w:val="7030A0"/>
          <w:sz w:val="20"/>
          <w:szCs w:val="20"/>
        </w:rPr>
        <w:t>[Informar os requisitos que devem ser considerados]</w:t>
      </w:r>
    </w:p>
    <w:p w:rsidRPr="001527B9" w:rsidR="00E15BE3" w:rsidP="001527B9" w:rsidRDefault="00E15BE3" w14:paraId="274545BD" w14:textId="1B65ABE9">
      <w:pPr>
        <w:tabs>
          <w:tab w:val="left" w:pos="1006"/>
        </w:tabs>
        <w:spacing w:after="0" w:line="240" w:lineRule="auto"/>
        <w:ind w:right="-1"/>
        <w:jc w:val="both"/>
        <w:rPr>
          <w:rStyle w:val="eop"/>
          <w:rFonts w:cs="Segoe UI"/>
          <w:color w:val="000000" w:themeColor="text1"/>
          <w:sz w:val="20"/>
          <w:szCs w:val="20"/>
          <w:shd w:val="clear" w:color="auto" w:fill="FFFFFF"/>
        </w:rPr>
      </w:pPr>
    </w:p>
    <w:p w:rsidRPr="001527B9" w:rsidR="002E20AF" w:rsidP="001527B9" w:rsidRDefault="00603560" w14:paraId="18C1D6E5" w14:textId="0194CCEB">
      <w:pPr>
        <w:tabs>
          <w:tab w:val="left" w:pos="1006"/>
        </w:tabs>
        <w:spacing w:after="0" w:line="240" w:lineRule="auto"/>
        <w:ind w:right="-1"/>
        <w:jc w:val="both"/>
        <w:rPr>
          <w:color w:val="3A7C22" w:themeColor="accent6" w:themeShade="BF"/>
          <w:sz w:val="20"/>
          <w:szCs w:val="20"/>
        </w:rPr>
      </w:pPr>
      <w:r w:rsidRPr="001527B9">
        <w:rPr>
          <w:color w:val="3A7C22" w:themeColor="accent6" w:themeShade="BF"/>
          <w:sz w:val="20"/>
          <w:szCs w:val="20"/>
        </w:rPr>
        <w:t>4.1.1</w:t>
      </w:r>
      <w:r w:rsidR="00276174">
        <w:rPr>
          <w:color w:val="3A7C22" w:themeColor="accent6" w:themeShade="BF"/>
          <w:sz w:val="20"/>
          <w:szCs w:val="20"/>
        </w:rPr>
        <w:t>1</w:t>
      </w:r>
      <w:r w:rsidRPr="001527B9">
        <w:rPr>
          <w:color w:val="3A7C22" w:themeColor="accent6" w:themeShade="BF"/>
          <w:sz w:val="20"/>
          <w:szCs w:val="20"/>
        </w:rPr>
        <w:t>.1</w:t>
      </w:r>
      <w:r w:rsidRPr="001527B9" w:rsidR="00E72D84">
        <w:rPr>
          <w:color w:val="3A7C22" w:themeColor="accent6" w:themeShade="BF"/>
          <w:sz w:val="20"/>
          <w:szCs w:val="20"/>
        </w:rPr>
        <w:t xml:space="preserve"> Os serviços deverão ser executados observando-se as diretrizes de arquitetura tecnológica estabelecidas pela área técnica do MPBA, </w:t>
      </w:r>
      <w:r w:rsidRPr="001527B9" w:rsidR="002E20AF">
        <w:rPr>
          <w:color w:val="3A7C22" w:themeColor="accent6" w:themeShade="BF"/>
          <w:sz w:val="20"/>
          <w:szCs w:val="20"/>
        </w:rPr>
        <w:t>descritos a seguir:</w:t>
      </w:r>
    </w:p>
    <w:p w:rsidRPr="001527B9" w:rsidR="002E20AF" w:rsidP="001527B9" w:rsidRDefault="002E20AF" w14:paraId="5DF1005B" w14:textId="77777777">
      <w:pPr>
        <w:tabs>
          <w:tab w:val="left" w:pos="1006"/>
        </w:tabs>
        <w:spacing w:after="0" w:line="240" w:lineRule="auto"/>
        <w:ind w:right="-1"/>
        <w:jc w:val="both"/>
        <w:rPr>
          <w:color w:val="3A7C22" w:themeColor="accent6" w:themeShade="BF"/>
          <w:sz w:val="20"/>
          <w:szCs w:val="20"/>
        </w:rPr>
      </w:pPr>
    </w:p>
    <w:p w:rsidRPr="001527B9" w:rsidR="00603560" w:rsidP="001527B9" w:rsidRDefault="00603560" w14:paraId="27780D99" w14:textId="66AD0E63">
      <w:pPr>
        <w:tabs>
          <w:tab w:val="left" w:pos="1006"/>
        </w:tabs>
        <w:spacing w:after="0" w:line="240" w:lineRule="auto"/>
        <w:ind w:right="-1"/>
        <w:jc w:val="both"/>
        <w:rPr>
          <w:rStyle w:val="eop"/>
          <w:color w:val="3A7C22" w:themeColor="accent6" w:themeShade="BF"/>
          <w:sz w:val="20"/>
          <w:szCs w:val="20"/>
        </w:rPr>
      </w:pPr>
      <w:r w:rsidRPr="001527B9">
        <w:rPr>
          <w:color w:val="3A7C22" w:themeColor="accent6" w:themeShade="BF"/>
          <w:sz w:val="20"/>
          <w:szCs w:val="20"/>
        </w:rPr>
        <w:t>4.1.1</w:t>
      </w:r>
      <w:r w:rsidR="00276174">
        <w:rPr>
          <w:color w:val="3A7C22" w:themeColor="accent6" w:themeShade="BF"/>
          <w:sz w:val="20"/>
          <w:szCs w:val="20"/>
        </w:rPr>
        <w:t>1</w:t>
      </w:r>
      <w:r w:rsidRPr="001527B9">
        <w:rPr>
          <w:color w:val="3A7C22" w:themeColor="accent6" w:themeShade="BF"/>
          <w:sz w:val="20"/>
          <w:szCs w:val="20"/>
        </w:rPr>
        <w:t>.1.1</w:t>
      </w:r>
      <w:r w:rsidRPr="001527B9">
        <w:rPr>
          <w:color w:val="FF0000"/>
          <w:sz w:val="20"/>
          <w:szCs w:val="20"/>
        </w:rPr>
        <w:t xml:space="preserve"> [informar requisitos específicos para cada contratação de solução de TIC, </w:t>
      </w:r>
      <w:r w:rsidRPr="001527B9">
        <w:rPr>
          <w:rStyle w:val="eop"/>
          <w:rFonts w:cs="Segoe UI"/>
          <w:color w:val="FF0000"/>
          <w:sz w:val="20"/>
          <w:szCs w:val="20"/>
          <w:shd w:val="clear" w:color="auto" w:fill="FFFFFF"/>
        </w:rPr>
        <w:t>conforme necessidade do MPBA].</w:t>
      </w:r>
    </w:p>
    <w:p w:rsidRPr="001527B9" w:rsidR="00603560" w:rsidP="001527B9" w:rsidRDefault="00603560" w14:paraId="0C414C2A" w14:textId="77777777">
      <w:pPr>
        <w:tabs>
          <w:tab w:val="left" w:pos="1006"/>
        </w:tabs>
        <w:spacing w:after="0" w:line="240" w:lineRule="auto"/>
        <w:ind w:right="-1"/>
        <w:jc w:val="both"/>
        <w:rPr>
          <w:color w:val="3A7C22" w:themeColor="accent6" w:themeShade="BF"/>
          <w:sz w:val="20"/>
          <w:szCs w:val="20"/>
        </w:rPr>
      </w:pPr>
    </w:p>
    <w:p w:rsidRPr="001527B9" w:rsidR="00603560" w:rsidP="001527B9" w:rsidRDefault="00603560" w14:paraId="5A685657" w14:textId="68B144B9">
      <w:pPr>
        <w:tabs>
          <w:tab w:val="left" w:pos="1006"/>
        </w:tabs>
        <w:spacing w:after="0" w:line="240" w:lineRule="auto"/>
        <w:ind w:right="-1"/>
        <w:jc w:val="both"/>
        <w:rPr>
          <w:color w:val="3A7C22" w:themeColor="accent6" w:themeShade="BF"/>
          <w:sz w:val="20"/>
          <w:szCs w:val="20"/>
        </w:rPr>
      </w:pPr>
      <w:r w:rsidRPr="001527B9">
        <w:rPr>
          <w:color w:val="3A7C22" w:themeColor="accent6" w:themeShade="BF"/>
          <w:sz w:val="20"/>
          <w:szCs w:val="20"/>
        </w:rPr>
        <w:t>4.1.1</w:t>
      </w:r>
      <w:r w:rsidR="00276174">
        <w:rPr>
          <w:color w:val="3A7C22" w:themeColor="accent6" w:themeShade="BF"/>
          <w:sz w:val="20"/>
          <w:szCs w:val="20"/>
        </w:rPr>
        <w:t>1</w:t>
      </w:r>
      <w:r w:rsidRPr="001527B9">
        <w:rPr>
          <w:color w:val="3A7C22" w:themeColor="accent6" w:themeShade="BF"/>
          <w:sz w:val="20"/>
          <w:szCs w:val="20"/>
        </w:rPr>
        <w:t xml:space="preserve">.2 </w:t>
      </w:r>
      <w:r w:rsidRPr="002E20AF" w:rsidR="002E20AF">
        <w:rPr>
          <w:color w:val="3A7C22" w:themeColor="accent6" w:themeShade="BF"/>
          <w:sz w:val="20"/>
          <w:szCs w:val="20"/>
        </w:rPr>
        <w:t xml:space="preserve">Qualquer adoção de tecnologia ou arquitetura diferente da estabelecida deve ser previamente autorizada pelo </w:t>
      </w:r>
      <w:r w:rsidRPr="001527B9" w:rsidR="002E20AF">
        <w:rPr>
          <w:color w:val="3A7C22" w:themeColor="accent6" w:themeShade="BF"/>
          <w:sz w:val="20"/>
          <w:szCs w:val="20"/>
        </w:rPr>
        <w:t>MPBA</w:t>
      </w:r>
      <w:r w:rsidRPr="002E20AF" w:rsidR="002E20AF">
        <w:rPr>
          <w:color w:val="3A7C22" w:themeColor="accent6" w:themeShade="BF"/>
          <w:sz w:val="20"/>
          <w:szCs w:val="20"/>
        </w:rPr>
        <w:t xml:space="preserve">. </w:t>
      </w:r>
      <w:r w:rsidRPr="00E01243" w:rsidR="00E01243">
        <w:rPr>
          <w:color w:val="3A7C22" w:themeColor="accent6" w:themeShade="BF"/>
          <w:sz w:val="20"/>
          <w:szCs w:val="20"/>
        </w:rPr>
        <w:t xml:space="preserve">Caso não seja autorizada, é vedado ao </w:t>
      </w:r>
      <w:r w:rsidRPr="001527B9">
        <w:rPr>
          <w:color w:val="3A7C22" w:themeColor="accent6" w:themeShade="BF"/>
          <w:sz w:val="20"/>
          <w:szCs w:val="20"/>
        </w:rPr>
        <w:t xml:space="preserve">Fornecedor </w:t>
      </w:r>
      <w:r w:rsidRPr="00E01243" w:rsidR="00E01243">
        <w:rPr>
          <w:color w:val="3A7C22" w:themeColor="accent6" w:themeShade="BF"/>
          <w:sz w:val="20"/>
          <w:szCs w:val="20"/>
        </w:rPr>
        <w:t>adotar arquitetura,</w:t>
      </w:r>
      <w:r w:rsidRPr="001527B9" w:rsidR="00E01243">
        <w:rPr>
          <w:color w:val="3A7C22" w:themeColor="accent6" w:themeShade="BF"/>
          <w:sz w:val="20"/>
          <w:szCs w:val="20"/>
        </w:rPr>
        <w:t xml:space="preserve"> </w:t>
      </w:r>
      <w:r w:rsidRPr="00E01243" w:rsidR="00E01243">
        <w:rPr>
          <w:color w:val="3A7C22" w:themeColor="accent6" w:themeShade="BF"/>
          <w:sz w:val="20"/>
          <w:szCs w:val="20"/>
        </w:rPr>
        <w:t>componentes ou tecnologias diferentes daquelas definidas p</w:t>
      </w:r>
      <w:r w:rsidRPr="002E20AF" w:rsidR="002E20AF">
        <w:rPr>
          <w:color w:val="3A7C22" w:themeColor="accent6" w:themeShade="BF"/>
          <w:sz w:val="20"/>
          <w:szCs w:val="20"/>
        </w:rPr>
        <w:t xml:space="preserve">elo </w:t>
      </w:r>
      <w:r w:rsidRPr="001527B9" w:rsidR="002E20AF">
        <w:rPr>
          <w:color w:val="3A7C22" w:themeColor="accent6" w:themeShade="BF"/>
          <w:sz w:val="20"/>
          <w:szCs w:val="20"/>
        </w:rPr>
        <w:t>MPBA</w:t>
      </w:r>
      <w:r w:rsidRPr="001527B9" w:rsidR="00597581">
        <w:rPr>
          <w:color w:val="3A7C22" w:themeColor="accent6" w:themeShade="BF"/>
          <w:sz w:val="20"/>
          <w:szCs w:val="20"/>
        </w:rPr>
        <w:t>.</w:t>
      </w:r>
    </w:p>
    <w:p w:rsidRPr="001527B9" w:rsidR="00603560" w:rsidP="001527B9" w:rsidRDefault="00603560" w14:paraId="79CBD6A2" w14:textId="77777777">
      <w:pPr>
        <w:tabs>
          <w:tab w:val="left" w:pos="1006"/>
        </w:tabs>
        <w:spacing w:after="0" w:line="240" w:lineRule="auto"/>
        <w:ind w:right="-1"/>
        <w:jc w:val="both"/>
        <w:rPr>
          <w:color w:val="3A7C22" w:themeColor="accent6" w:themeShade="BF"/>
          <w:sz w:val="20"/>
          <w:szCs w:val="20"/>
        </w:rPr>
      </w:pPr>
    </w:p>
    <w:p w:rsidRPr="001527B9" w:rsidR="00603560" w:rsidP="001527B9" w:rsidRDefault="00603560" w14:paraId="471E87FD" w14:textId="184904E5">
      <w:pPr>
        <w:tabs>
          <w:tab w:val="left" w:pos="1006"/>
        </w:tabs>
        <w:spacing w:after="0" w:line="240" w:lineRule="auto"/>
        <w:ind w:right="-1"/>
        <w:jc w:val="both"/>
        <w:rPr>
          <w:color w:val="3A7C22" w:themeColor="accent6" w:themeShade="BF"/>
          <w:sz w:val="20"/>
          <w:szCs w:val="20"/>
        </w:rPr>
      </w:pPr>
      <w:r w:rsidRPr="001527B9">
        <w:rPr>
          <w:color w:val="3A7C22" w:themeColor="accent6" w:themeShade="BF"/>
          <w:sz w:val="20"/>
          <w:szCs w:val="20"/>
        </w:rPr>
        <w:t>[...]</w:t>
      </w:r>
    </w:p>
    <w:p w:rsidRPr="001527B9" w:rsidR="00FB6342" w:rsidP="001527B9" w:rsidRDefault="00FB6342" w14:paraId="0AFB19BB" w14:textId="77777777">
      <w:pPr>
        <w:tabs>
          <w:tab w:val="left" w:pos="1006"/>
        </w:tabs>
        <w:spacing w:after="0" w:line="240" w:lineRule="auto"/>
        <w:ind w:right="-1"/>
        <w:jc w:val="both"/>
        <w:rPr>
          <w:rStyle w:val="eop"/>
          <w:rFonts w:cs="Segoe UI"/>
          <w:color w:val="FF0000"/>
          <w:sz w:val="20"/>
          <w:szCs w:val="20"/>
          <w:shd w:val="clear" w:color="auto" w:fill="FFFFFF"/>
        </w:rPr>
      </w:pPr>
    </w:p>
    <w:p w:rsidRPr="00C11A1D" w:rsidR="00E15BE3" w:rsidP="001527B9" w:rsidRDefault="00FB6342" w14:paraId="3FCF950A" w14:textId="58AC1260">
      <w:pPr>
        <w:tabs>
          <w:tab w:val="left" w:pos="1006"/>
        </w:tabs>
        <w:spacing w:after="0" w:line="240" w:lineRule="auto"/>
        <w:ind w:right="-1"/>
        <w:jc w:val="both"/>
        <w:rPr>
          <w:rFonts w:cs="Segoe UI"/>
          <w:color w:val="7030A0"/>
          <w:sz w:val="20"/>
          <w:szCs w:val="20"/>
          <w:shd w:val="clear" w:color="auto" w:fill="FFFFFF"/>
        </w:rPr>
      </w:pPr>
      <w:r w:rsidRPr="001527B9">
        <w:rPr>
          <w:rStyle w:val="eop"/>
          <w:rFonts w:cs="Segoe UI"/>
          <w:b/>
          <w:bCs/>
          <w:i/>
          <w:iCs/>
          <w:color w:val="7030A0"/>
          <w:sz w:val="20"/>
          <w:szCs w:val="20"/>
          <w:shd w:val="clear" w:color="auto" w:fill="FFFFFF"/>
        </w:rPr>
        <w:t>Obs.:</w:t>
      </w:r>
      <w:r w:rsidRPr="001527B9">
        <w:rPr>
          <w:rStyle w:val="eop"/>
          <w:rFonts w:cs="Segoe UI"/>
          <w:i/>
          <w:iCs/>
          <w:color w:val="7030A0"/>
          <w:sz w:val="20"/>
          <w:szCs w:val="20"/>
          <w:shd w:val="clear" w:color="auto" w:fill="FFFFFF"/>
        </w:rPr>
        <w:t xml:space="preserve"> </w:t>
      </w:r>
      <w:r w:rsidRPr="001527B9">
        <w:rPr>
          <w:rFonts w:cs="Segoe UI"/>
          <w:i/>
          <w:iCs/>
          <w:color w:val="7030A0"/>
          <w:sz w:val="20"/>
          <w:szCs w:val="20"/>
          <w:shd w:val="clear" w:color="auto" w:fill="FFFFFF"/>
        </w:rPr>
        <w:t>Indicar quais os requisitos de arquitetura que a solução precisa estar aderente, de forma que possa se integrar com o ambiente tecnológico suportado pela instituição. </w:t>
      </w:r>
      <w:r w:rsidRPr="00FB6342">
        <w:rPr>
          <w:rFonts w:cs="Segoe UI"/>
          <w:b/>
          <w:bCs/>
          <w:i/>
          <w:iCs/>
          <w:color w:val="7030A0"/>
          <w:sz w:val="20"/>
          <w:szCs w:val="20"/>
          <w:shd w:val="clear" w:color="auto" w:fill="FFFFFF"/>
        </w:rPr>
        <w:t>Exemplos</w:t>
      </w:r>
      <w:r w:rsidRPr="00FB6342">
        <w:rPr>
          <w:rFonts w:cs="Segoe UI"/>
          <w:i/>
          <w:iCs/>
          <w:color w:val="7030A0"/>
          <w:sz w:val="20"/>
          <w:szCs w:val="20"/>
          <w:shd w:val="clear" w:color="auto" w:fill="FFFFFF"/>
        </w:rPr>
        <w:t>: tamanho de racks para servidores; sistemas operacionais; banco de dados suportados.</w:t>
      </w:r>
    </w:p>
    <w:p w:rsidRPr="001527B9" w:rsidR="00C11A1D" w:rsidP="001527B9" w:rsidRDefault="00C11A1D" w14:paraId="3C0513F2" w14:textId="77777777">
      <w:pPr>
        <w:tabs>
          <w:tab w:val="left" w:pos="1006"/>
        </w:tabs>
        <w:spacing w:after="0" w:line="240" w:lineRule="auto"/>
        <w:ind w:right="-1"/>
        <w:jc w:val="both"/>
        <w:rPr>
          <w:rStyle w:val="eop"/>
          <w:rFonts w:cs="Segoe UI"/>
          <w:i/>
          <w:iCs/>
          <w:color w:val="7030A0"/>
          <w:sz w:val="20"/>
          <w:szCs w:val="20"/>
          <w:shd w:val="clear" w:color="auto" w:fill="FFFFFF"/>
        </w:rPr>
      </w:pPr>
    </w:p>
    <w:p w:rsidRPr="001527B9" w:rsidR="00E15BE3" w:rsidP="001527B9" w:rsidRDefault="00E15BE3" w14:paraId="793C7847" w14:textId="4FE047EC">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color w:val="auto"/>
          <w:sz w:val="22"/>
          <w:szCs w:val="22"/>
          <w:u w:val="none"/>
        </w:rPr>
      </w:pPr>
      <w:r w:rsidRPr="001527B9">
        <w:rPr>
          <w:rFonts w:cs="Segoe UI"/>
          <w:b/>
          <w:sz w:val="22"/>
          <w:szCs w:val="22"/>
        </w:rPr>
        <w:t>4.1.</w:t>
      </w:r>
      <w:r w:rsidRPr="001527B9" w:rsidR="0029455E">
        <w:rPr>
          <w:rFonts w:cs="Segoe UI"/>
          <w:b/>
          <w:sz w:val="22"/>
          <w:szCs w:val="22"/>
        </w:rPr>
        <w:t>1</w:t>
      </w:r>
      <w:r w:rsidR="00276174">
        <w:rPr>
          <w:rFonts w:cs="Segoe UI"/>
          <w:b/>
          <w:sz w:val="22"/>
          <w:szCs w:val="22"/>
        </w:rPr>
        <w:t>2</w:t>
      </w:r>
      <w:r w:rsidRPr="001527B9">
        <w:rPr>
          <w:rFonts w:cs="Segoe UI"/>
          <w:b/>
          <w:sz w:val="22"/>
          <w:szCs w:val="22"/>
        </w:rPr>
        <w:t xml:space="preserve"> REQUISITOS DE PROJETO E DE IMPLEMENTAÇÃO</w:t>
      </w:r>
      <w:r w:rsidRPr="001527B9" w:rsidR="00652FA2">
        <w:rPr>
          <w:rFonts w:cs="Segoe UI"/>
          <w:b/>
          <w:sz w:val="22"/>
          <w:szCs w:val="22"/>
        </w:rPr>
        <w:t xml:space="preserve"> (Art. 17, inciso I, alínea ‘</w:t>
      </w:r>
      <w:r w:rsidRPr="001527B9" w:rsidR="0062397C">
        <w:rPr>
          <w:rFonts w:cs="Segoe UI"/>
          <w:b/>
          <w:sz w:val="22"/>
          <w:szCs w:val="22"/>
        </w:rPr>
        <w:t>i</w:t>
      </w:r>
      <w:r w:rsidRPr="001527B9" w:rsidR="00652FA2">
        <w:rPr>
          <w:rFonts w:cs="Segoe UI"/>
          <w:b/>
          <w:sz w:val="22"/>
          <w:szCs w:val="22"/>
        </w:rPr>
        <w:t>’- Resolução CNMP nº 283/2024)</w:t>
      </w:r>
    </w:p>
    <w:p w:rsidRPr="001527B9" w:rsidR="00E15BE3" w:rsidP="001527B9" w:rsidRDefault="00E15BE3" w14:paraId="159110C1" w14:textId="77777777">
      <w:pPr>
        <w:tabs>
          <w:tab w:val="left" w:pos="1006"/>
        </w:tabs>
        <w:spacing w:after="0" w:line="240" w:lineRule="auto"/>
        <w:ind w:right="-1"/>
        <w:jc w:val="both"/>
        <w:rPr>
          <w:rStyle w:val="eop"/>
          <w:rFonts w:cs="Segoe UI"/>
          <w:color w:val="000000" w:themeColor="text1"/>
          <w:sz w:val="20"/>
          <w:szCs w:val="20"/>
          <w:shd w:val="clear" w:color="auto" w:fill="FFFFFF"/>
        </w:rPr>
      </w:pPr>
    </w:p>
    <w:p w:rsidRPr="001527B9" w:rsidR="0029455E" w:rsidP="001527B9" w:rsidRDefault="00CF725D" w14:paraId="077560D3" w14:textId="565394C3">
      <w:pPr>
        <w:spacing w:after="0" w:line="240" w:lineRule="auto"/>
        <w:ind w:right="-1"/>
        <w:jc w:val="both"/>
        <w:rPr>
          <w:rStyle w:val="normaltextrun"/>
          <w:color w:val="3A7C22" w:themeColor="accent6" w:themeShade="BF"/>
          <w:sz w:val="20"/>
          <w:szCs w:val="20"/>
          <w:shd w:val="clear" w:color="auto" w:fill="FFFFFF"/>
        </w:rPr>
      </w:pPr>
      <w:sdt>
        <w:sdtPr>
          <w:rPr>
            <w:rFonts w:ascii="Segoe UI" w:hAnsi="Segoe UI" w:cs="Segoe UI"/>
            <w:b/>
            <w:bCs/>
            <w:sz w:val="28"/>
            <w:szCs w:val="28"/>
          </w:rPr>
          <w:id w:val="1956510665"/>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29455E">
        <w:rPr>
          <w:rFonts w:cs="Segoe UI"/>
          <w:b/>
          <w:color w:val="000000" w:themeColor="text1"/>
          <w:sz w:val="20"/>
          <w:szCs w:val="20"/>
        </w:rPr>
        <w:t>NÃO SE APLICA.</w:t>
      </w:r>
      <w:r w:rsidRPr="001527B9" w:rsidR="0029455E">
        <w:rPr>
          <w:color w:val="000000"/>
          <w:sz w:val="27"/>
          <w:szCs w:val="27"/>
        </w:rPr>
        <w:t xml:space="preserve"> </w:t>
      </w:r>
    </w:p>
    <w:p w:rsidRPr="001527B9" w:rsidR="00BA6CA6" w:rsidP="001527B9" w:rsidRDefault="00BA6CA6" w14:paraId="023A437E" w14:textId="77777777">
      <w:pPr>
        <w:tabs>
          <w:tab w:val="left" w:pos="1006"/>
        </w:tabs>
        <w:spacing w:after="0" w:line="240" w:lineRule="auto"/>
        <w:ind w:right="-1"/>
        <w:jc w:val="both"/>
        <w:rPr>
          <w:rFonts w:cs="Segoe UI"/>
          <w:color w:val="000000" w:themeColor="text1"/>
          <w:sz w:val="20"/>
          <w:szCs w:val="20"/>
          <w:shd w:val="clear" w:color="auto" w:fill="FFFFFF"/>
        </w:rPr>
      </w:pPr>
    </w:p>
    <w:p w:rsidRPr="001527B9" w:rsidR="000C6AC5" w:rsidP="001527B9" w:rsidRDefault="00CF725D" w14:paraId="23522D6D" w14:textId="674A3CA1">
      <w:pPr>
        <w:spacing w:after="0" w:line="240" w:lineRule="auto"/>
        <w:ind w:right="-1"/>
        <w:jc w:val="both"/>
        <w:rPr>
          <w:rStyle w:val="Hyperlink"/>
          <w:color w:val="3A7C22" w:themeColor="accent6" w:themeShade="BF"/>
          <w:sz w:val="20"/>
          <w:szCs w:val="20"/>
          <w:u w:val="none"/>
          <w:shd w:val="clear" w:color="auto" w:fill="FFFFFF"/>
        </w:rPr>
      </w:pPr>
      <w:sdt>
        <w:sdtPr>
          <w:rPr>
            <w:rFonts w:ascii="Segoe UI" w:hAnsi="Segoe UI" w:cs="Segoe UI"/>
            <w:b/>
            <w:bCs/>
            <w:color w:val="0000FF"/>
            <w:sz w:val="28"/>
            <w:szCs w:val="28"/>
            <w:u w:val="single"/>
          </w:rPr>
          <w:id w:val="1132294983"/>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29455E">
        <w:rPr>
          <w:rFonts w:cs="Segoe UI"/>
          <w:b/>
          <w:color w:val="000000" w:themeColor="text1"/>
          <w:sz w:val="20"/>
          <w:szCs w:val="20"/>
        </w:rPr>
        <w:t>SE APLICA.</w:t>
      </w:r>
      <w:r w:rsidRPr="001527B9" w:rsidR="000C6AC5">
        <w:rPr>
          <w:rFonts w:cs="Segoe UI"/>
          <w:bCs/>
          <w:i/>
          <w:iCs/>
          <w:color w:val="7030A0"/>
          <w:sz w:val="20"/>
          <w:szCs w:val="20"/>
        </w:rPr>
        <w:t xml:space="preserve"> [Informar os requisitos que devem ser considerados]</w:t>
      </w:r>
    </w:p>
    <w:p w:rsidRPr="001527B9" w:rsidR="000C6AC5" w:rsidP="001527B9" w:rsidRDefault="000C6AC5" w14:paraId="51849BB4" w14:textId="77777777">
      <w:pPr>
        <w:tabs>
          <w:tab w:val="left" w:pos="1006"/>
        </w:tabs>
        <w:spacing w:after="0" w:line="240" w:lineRule="auto"/>
        <w:ind w:right="-1"/>
        <w:jc w:val="both"/>
        <w:rPr>
          <w:rFonts w:cs="Segoe UI"/>
          <w:color w:val="000000" w:themeColor="text1"/>
          <w:sz w:val="20"/>
          <w:szCs w:val="20"/>
          <w:shd w:val="clear" w:color="auto" w:fill="FFFFFF"/>
        </w:rPr>
      </w:pPr>
    </w:p>
    <w:p w:rsidRPr="001527B9" w:rsidR="0062397C" w:rsidP="001527B9" w:rsidRDefault="00B00526" w14:paraId="3A2C53BF" w14:textId="46E3733D">
      <w:pPr>
        <w:pStyle w:val="Nivel2"/>
      </w:pPr>
      <w:r w:rsidRPr="001527B9">
        <w:t>4.1.1</w:t>
      </w:r>
      <w:r w:rsidR="00276174">
        <w:t>2</w:t>
      </w:r>
      <w:r w:rsidRPr="001527B9">
        <w:t xml:space="preserve">.1 </w:t>
      </w:r>
      <w:r w:rsidRPr="001527B9" w:rsidR="000C6AC5">
        <w:t xml:space="preserve">Os </w:t>
      </w:r>
      <w:r w:rsidRPr="001527B9" w:rsidR="00E72D84">
        <w:t>serviços</w:t>
      </w:r>
      <w:r w:rsidRPr="001527B9" w:rsidR="000C6AC5">
        <w:t xml:space="preserve"> deverão observar integralmente os requisitos de projeto e de implementação descritos a seguir: </w:t>
      </w:r>
    </w:p>
    <w:p w:rsidRPr="001527B9" w:rsidR="00E72D84" w:rsidP="001527B9" w:rsidRDefault="00E72D84" w14:paraId="509F9F80" w14:textId="77777777">
      <w:pPr>
        <w:pStyle w:val="Nivel2"/>
      </w:pPr>
    </w:p>
    <w:p w:rsidRPr="001527B9" w:rsidR="0062397C" w:rsidP="001527B9" w:rsidRDefault="00B00526" w14:paraId="201928F6" w14:textId="16740B99">
      <w:pPr>
        <w:pStyle w:val="Nivel2"/>
        <w:rPr>
          <w:shd w:val="clear" w:color="auto" w:fill="FFFFFF"/>
        </w:rPr>
      </w:pPr>
      <w:r w:rsidRPr="001527B9">
        <w:rPr>
          <w:shd w:val="clear" w:color="auto" w:fill="FFFFFF"/>
        </w:rPr>
        <w:t>4.1.1</w:t>
      </w:r>
      <w:r w:rsidR="00276174">
        <w:rPr>
          <w:shd w:val="clear" w:color="auto" w:fill="FFFFFF"/>
        </w:rPr>
        <w:t>2</w:t>
      </w:r>
      <w:r w:rsidRPr="001527B9">
        <w:rPr>
          <w:shd w:val="clear" w:color="auto" w:fill="FFFFFF"/>
        </w:rPr>
        <w:t xml:space="preserve">.1.1 </w:t>
      </w:r>
      <w:r w:rsidRPr="001527B9" w:rsidR="000C6AC5">
        <w:rPr>
          <w:shd w:val="clear" w:color="auto" w:fill="FFFFFF"/>
        </w:rPr>
        <w:t>A solução deve ser projetada para assegurar compatibilidade com os sistemas operacionais, bancos de dados e demais componentes já utilizados pela instituição, facilitando a integração com a infraestrutura tecnológica existente do MPBA</w:t>
      </w:r>
      <w:r w:rsidRPr="001527B9" w:rsidR="0062397C">
        <w:rPr>
          <w:shd w:val="clear" w:color="auto" w:fill="FFFFFF"/>
        </w:rPr>
        <w:t>;</w:t>
      </w:r>
    </w:p>
    <w:p w:rsidRPr="001527B9" w:rsidR="00E72D84" w:rsidP="001527B9" w:rsidRDefault="00E72D84" w14:paraId="7F69C5D7" w14:textId="77777777">
      <w:pPr>
        <w:pStyle w:val="Nivel2"/>
        <w:rPr>
          <w:shd w:val="clear" w:color="auto" w:fill="FFFFFF"/>
        </w:rPr>
      </w:pPr>
    </w:p>
    <w:p w:rsidRPr="001527B9" w:rsidR="000C6AC5" w:rsidP="001527B9" w:rsidRDefault="00B00526" w14:paraId="0DA2E0F6" w14:textId="456F769C">
      <w:pPr>
        <w:pStyle w:val="Nivel2"/>
        <w:rPr>
          <w:shd w:val="clear" w:color="auto" w:fill="FFFFFF"/>
        </w:rPr>
      </w:pPr>
      <w:r w:rsidRPr="001527B9">
        <w:rPr>
          <w:shd w:val="clear" w:color="auto" w:fill="FFFFFF"/>
        </w:rPr>
        <w:t>4.1.1</w:t>
      </w:r>
      <w:r w:rsidR="00276174">
        <w:rPr>
          <w:shd w:val="clear" w:color="auto" w:fill="FFFFFF"/>
        </w:rPr>
        <w:t>2</w:t>
      </w:r>
      <w:r w:rsidRPr="001527B9">
        <w:rPr>
          <w:shd w:val="clear" w:color="auto" w:fill="FFFFFF"/>
        </w:rPr>
        <w:t xml:space="preserve">.1.2 </w:t>
      </w:r>
      <w:r w:rsidRPr="001527B9" w:rsidR="000C6AC5">
        <w:rPr>
          <w:shd w:val="clear" w:color="auto" w:fill="FFFFFF"/>
        </w:rPr>
        <w:t xml:space="preserve">O desenvolvimento e a implementação da solução deverão seguir uma metodologia de gestão de projetos reconhecida (ex.: metodologia ágil, Scrum ou </w:t>
      </w:r>
      <w:proofErr w:type="spellStart"/>
      <w:r w:rsidRPr="001527B9" w:rsidR="000C6AC5">
        <w:rPr>
          <w:shd w:val="clear" w:color="auto" w:fill="FFFFFF"/>
        </w:rPr>
        <w:t>Kanban</w:t>
      </w:r>
      <w:proofErr w:type="spellEnd"/>
      <w:r w:rsidRPr="001527B9" w:rsidR="000C6AC5">
        <w:rPr>
          <w:shd w:val="clear" w:color="auto" w:fill="FFFFFF"/>
        </w:rPr>
        <w:t>), permitindo acompanhamento contínuo e ajustes durante o projeto, conforme as necessidades do MPBA</w:t>
      </w:r>
      <w:r w:rsidRPr="001527B9" w:rsidR="0062397C">
        <w:rPr>
          <w:shd w:val="clear" w:color="auto" w:fill="FFFFFF"/>
        </w:rPr>
        <w:t>;</w:t>
      </w:r>
    </w:p>
    <w:p w:rsidRPr="001527B9" w:rsidR="00E72D84" w:rsidP="001527B9" w:rsidRDefault="00E72D84" w14:paraId="4C69AC69" w14:textId="77777777">
      <w:pPr>
        <w:pStyle w:val="Nivel2"/>
      </w:pPr>
    </w:p>
    <w:p w:rsidRPr="000C6AC5" w:rsidR="000C6AC5" w:rsidP="001527B9" w:rsidRDefault="00B00526" w14:paraId="3C9CF0EB" w14:textId="30592D55">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4.1.1</w:t>
      </w:r>
      <w:r w:rsidR="00276174">
        <w:rPr>
          <w:rFonts w:cs="Segoe UI"/>
          <w:color w:val="3A7C22" w:themeColor="accent6" w:themeShade="BF"/>
          <w:sz w:val="20"/>
          <w:szCs w:val="20"/>
          <w:shd w:val="clear" w:color="auto" w:fill="FFFFFF"/>
        </w:rPr>
        <w:t>2</w:t>
      </w:r>
      <w:r w:rsidRPr="001527B9">
        <w:rPr>
          <w:rFonts w:cs="Segoe UI"/>
          <w:color w:val="3A7C22" w:themeColor="accent6" w:themeShade="BF"/>
          <w:sz w:val="20"/>
          <w:szCs w:val="20"/>
          <w:shd w:val="clear" w:color="auto" w:fill="FFFFFF"/>
        </w:rPr>
        <w:t>.1.3 O Fornecedor</w:t>
      </w:r>
      <w:r w:rsidRPr="001527B9" w:rsidR="0062397C">
        <w:rPr>
          <w:rFonts w:cs="Segoe UI"/>
          <w:color w:val="3A7C22" w:themeColor="accent6" w:themeShade="BF"/>
          <w:sz w:val="20"/>
          <w:szCs w:val="20"/>
          <w:shd w:val="clear" w:color="auto" w:fill="FFFFFF"/>
        </w:rPr>
        <w:t xml:space="preserve"> </w:t>
      </w:r>
      <w:r w:rsidRPr="000C6AC5" w:rsidR="000C6AC5">
        <w:rPr>
          <w:rFonts w:cs="Segoe UI"/>
          <w:color w:val="3A7C22" w:themeColor="accent6" w:themeShade="BF"/>
          <w:sz w:val="20"/>
          <w:szCs w:val="20"/>
          <w:shd w:val="clear" w:color="auto" w:fill="FFFFFF"/>
        </w:rPr>
        <w:t xml:space="preserve">deverá fornecer documentação “as </w:t>
      </w:r>
      <w:proofErr w:type="spellStart"/>
      <w:r w:rsidRPr="000C6AC5" w:rsidR="000C6AC5">
        <w:rPr>
          <w:rFonts w:cs="Segoe UI"/>
          <w:color w:val="3A7C22" w:themeColor="accent6" w:themeShade="BF"/>
          <w:sz w:val="20"/>
          <w:szCs w:val="20"/>
          <w:shd w:val="clear" w:color="auto" w:fill="FFFFFF"/>
        </w:rPr>
        <w:t>built</w:t>
      </w:r>
      <w:proofErr w:type="spellEnd"/>
      <w:r w:rsidRPr="000C6AC5" w:rsidR="000C6AC5">
        <w:rPr>
          <w:rFonts w:cs="Segoe UI"/>
          <w:color w:val="3A7C22" w:themeColor="accent6" w:themeShade="BF"/>
          <w:sz w:val="20"/>
          <w:szCs w:val="20"/>
          <w:shd w:val="clear" w:color="auto" w:fill="FFFFFF"/>
        </w:rPr>
        <w:t>” ao final do projeto, incluindo todos os detalhes de configuração, parametrizações e alterações realizadas, para garantir a continuidade operacional e facilitar futuras manutenções</w:t>
      </w:r>
      <w:r w:rsidRPr="001527B9" w:rsidR="0062397C">
        <w:rPr>
          <w:rFonts w:cs="Segoe UI"/>
          <w:color w:val="3A7C22" w:themeColor="accent6" w:themeShade="BF"/>
          <w:sz w:val="20"/>
          <w:szCs w:val="20"/>
          <w:shd w:val="clear" w:color="auto" w:fill="FFFFFF"/>
        </w:rPr>
        <w:t>;</w:t>
      </w:r>
    </w:p>
    <w:p w:rsidRPr="001527B9" w:rsidR="000C6AC5" w:rsidP="001527B9" w:rsidRDefault="000C6AC5" w14:paraId="5F3EF922"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0C6AC5" w:rsidR="000C6AC5" w:rsidP="001527B9" w:rsidRDefault="00B00526" w14:paraId="6BD34002" w14:textId="1D460AEB">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4.1.1</w:t>
      </w:r>
      <w:r w:rsidR="00276174">
        <w:rPr>
          <w:rFonts w:cs="Segoe UI"/>
          <w:color w:val="3A7C22" w:themeColor="accent6" w:themeShade="BF"/>
          <w:sz w:val="20"/>
          <w:szCs w:val="20"/>
          <w:shd w:val="clear" w:color="auto" w:fill="FFFFFF"/>
        </w:rPr>
        <w:t>2</w:t>
      </w:r>
      <w:r w:rsidRPr="001527B9">
        <w:rPr>
          <w:rFonts w:cs="Segoe UI"/>
          <w:color w:val="3A7C22" w:themeColor="accent6" w:themeShade="BF"/>
          <w:sz w:val="20"/>
          <w:szCs w:val="20"/>
          <w:shd w:val="clear" w:color="auto" w:fill="FFFFFF"/>
        </w:rPr>
        <w:t xml:space="preserve">.1.4 </w:t>
      </w:r>
      <w:r w:rsidRPr="000C6AC5" w:rsidR="000C6AC5">
        <w:rPr>
          <w:rFonts w:cs="Segoe UI"/>
          <w:color w:val="3A7C22" w:themeColor="accent6" w:themeShade="BF"/>
          <w:sz w:val="20"/>
          <w:szCs w:val="20"/>
          <w:shd w:val="clear" w:color="auto" w:fill="FFFFFF"/>
        </w:rPr>
        <w:t>A solução deve estar preparada para interoperabilidade com os sistemas do ecossistema de justiça, incluindo o Processo Judicial Eletrônico (</w:t>
      </w:r>
      <w:proofErr w:type="spellStart"/>
      <w:r w:rsidRPr="000C6AC5" w:rsidR="000C6AC5">
        <w:rPr>
          <w:rFonts w:cs="Segoe UI"/>
          <w:color w:val="3A7C22" w:themeColor="accent6" w:themeShade="BF"/>
          <w:sz w:val="20"/>
          <w:szCs w:val="20"/>
          <w:shd w:val="clear" w:color="auto" w:fill="FFFFFF"/>
        </w:rPr>
        <w:t>PJe</w:t>
      </w:r>
      <w:proofErr w:type="spellEnd"/>
      <w:r w:rsidRPr="000C6AC5" w:rsidR="000C6AC5">
        <w:rPr>
          <w:rFonts w:cs="Segoe UI"/>
          <w:color w:val="3A7C22" w:themeColor="accent6" w:themeShade="BF"/>
          <w:sz w:val="20"/>
          <w:szCs w:val="20"/>
          <w:shd w:val="clear" w:color="auto" w:fill="FFFFFF"/>
        </w:rPr>
        <w:t>) e outras plataformas governamentais, garantindo a troca segura e eficiente de dados entre os sistemas</w:t>
      </w:r>
      <w:r w:rsidRPr="001527B9" w:rsidR="0062397C">
        <w:rPr>
          <w:rFonts w:cs="Segoe UI"/>
          <w:color w:val="3A7C22" w:themeColor="accent6" w:themeShade="BF"/>
          <w:sz w:val="20"/>
          <w:szCs w:val="20"/>
          <w:shd w:val="clear" w:color="auto" w:fill="FFFFFF"/>
        </w:rPr>
        <w:t>;</w:t>
      </w:r>
    </w:p>
    <w:p w:rsidRPr="001527B9" w:rsidR="000C6AC5" w:rsidP="001527B9" w:rsidRDefault="000C6AC5" w14:paraId="721AD8AF" w14:textId="77777777">
      <w:pPr>
        <w:tabs>
          <w:tab w:val="left" w:pos="1006"/>
        </w:tabs>
        <w:spacing w:after="0" w:line="240" w:lineRule="auto"/>
        <w:ind w:right="-1"/>
        <w:jc w:val="both"/>
        <w:rPr>
          <w:rStyle w:val="eop"/>
          <w:rFonts w:cs="Segoe UI"/>
          <w:color w:val="3A7C22" w:themeColor="accent6" w:themeShade="BF"/>
          <w:sz w:val="20"/>
          <w:szCs w:val="20"/>
          <w:shd w:val="clear" w:color="auto" w:fill="FFFFFF"/>
        </w:rPr>
      </w:pPr>
    </w:p>
    <w:p w:rsidRPr="001527B9" w:rsidR="000C6AC5" w:rsidP="001527B9" w:rsidRDefault="00B00526" w14:paraId="2C0183FA" w14:textId="4046ABC7">
      <w:pPr>
        <w:tabs>
          <w:tab w:val="left" w:pos="1006"/>
        </w:tabs>
        <w:spacing w:after="0" w:line="240" w:lineRule="auto"/>
        <w:ind w:right="-1"/>
        <w:jc w:val="both"/>
        <w:rPr>
          <w:rStyle w:val="eop"/>
          <w:rFonts w:cs="Segoe UI"/>
          <w:color w:val="FF0000"/>
          <w:sz w:val="20"/>
          <w:szCs w:val="20"/>
          <w:shd w:val="clear" w:color="auto" w:fill="FFFFFF"/>
        </w:rPr>
      </w:pPr>
      <w:r w:rsidRPr="001527B9">
        <w:rPr>
          <w:rStyle w:val="eop"/>
          <w:rFonts w:cs="Segoe UI"/>
          <w:color w:val="3A7C22" w:themeColor="accent6" w:themeShade="BF"/>
          <w:sz w:val="20"/>
          <w:szCs w:val="20"/>
          <w:shd w:val="clear" w:color="auto" w:fill="FFFFFF"/>
        </w:rPr>
        <w:t>4.1.1</w:t>
      </w:r>
      <w:r w:rsidR="00276174">
        <w:rPr>
          <w:rStyle w:val="eop"/>
          <w:rFonts w:cs="Segoe UI"/>
          <w:color w:val="3A7C22" w:themeColor="accent6" w:themeShade="BF"/>
          <w:sz w:val="20"/>
          <w:szCs w:val="20"/>
          <w:shd w:val="clear" w:color="auto" w:fill="FFFFFF"/>
        </w:rPr>
        <w:t>2</w:t>
      </w:r>
      <w:r w:rsidRPr="001527B9">
        <w:rPr>
          <w:rStyle w:val="eop"/>
          <w:rFonts w:cs="Segoe UI"/>
          <w:color w:val="3A7C22" w:themeColor="accent6" w:themeShade="BF"/>
          <w:sz w:val="20"/>
          <w:szCs w:val="20"/>
          <w:shd w:val="clear" w:color="auto" w:fill="FFFFFF"/>
        </w:rPr>
        <w:t xml:space="preserve">.1.5 </w:t>
      </w:r>
      <w:r w:rsidRPr="001527B9" w:rsidR="000C6AC5">
        <w:rPr>
          <w:rStyle w:val="eop"/>
          <w:rFonts w:cs="Segoe UI"/>
          <w:color w:val="FF0000"/>
          <w:sz w:val="20"/>
          <w:szCs w:val="20"/>
          <w:shd w:val="clear" w:color="auto" w:fill="FFFFFF"/>
        </w:rPr>
        <w:t>[</w:t>
      </w:r>
      <w:r w:rsidRPr="001527B9" w:rsidR="0062397C">
        <w:rPr>
          <w:rStyle w:val="eop"/>
          <w:rFonts w:cs="Segoe UI"/>
          <w:color w:val="FF0000"/>
          <w:sz w:val="20"/>
          <w:szCs w:val="20"/>
          <w:shd w:val="clear" w:color="auto" w:fill="FFFFFF"/>
        </w:rPr>
        <w:t>Informar</w:t>
      </w:r>
      <w:r w:rsidRPr="001527B9" w:rsidR="000C6AC5">
        <w:rPr>
          <w:rStyle w:val="eop"/>
          <w:rFonts w:cs="Segoe UI"/>
          <w:color w:val="FF0000"/>
          <w:sz w:val="20"/>
          <w:szCs w:val="20"/>
          <w:shd w:val="clear" w:color="auto" w:fill="FFFFFF"/>
        </w:rPr>
        <w:t xml:space="preserve"> os requisitos </w:t>
      </w:r>
      <w:r w:rsidRPr="001527B9" w:rsidR="000C6AC5">
        <w:rPr>
          <w:rFonts w:cs="Segoe UI"/>
          <w:color w:val="FF0000"/>
          <w:sz w:val="20"/>
          <w:szCs w:val="20"/>
          <w:shd w:val="clear" w:color="auto" w:fill="FFFFFF"/>
        </w:rPr>
        <w:t xml:space="preserve">de </w:t>
      </w:r>
      <w:r w:rsidRPr="001527B9" w:rsidR="0062397C">
        <w:rPr>
          <w:rFonts w:cs="Segoe UI"/>
          <w:color w:val="FF0000"/>
          <w:sz w:val="20"/>
          <w:szCs w:val="20"/>
          <w:shd w:val="clear" w:color="auto" w:fill="FFFFFF"/>
        </w:rPr>
        <w:t>projeto e de implementação atinentes a</w:t>
      </w:r>
      <w:r w:rsidRPr="001527B9">
        <w:rPr>
          <w:rFonts w:cs="Segoe UI"/>
          <w:color w:val="FF0000"/>
          <w:sz w:val="20"/>
          <w:szCs w:val="20"/>
          <w:shd w:val="clear" w:color="auto" w:fill="FFFFFF"/>
        </w:rPr>
        <w:t>o objeto da contratação</w:t>
      </w:r>
      <w:r w:rsidRPr="001527B9" w:rsidR="000C6AC5">
        <w:rPr>
          <w:rStyle w:val="eop"/>
          <w:rFonts w:cs="Segoe UI"/>
          <w:color w:val="FF0000"/>
          <w:sz w:val="20"/>
          <w:szCs w:val="20"/>
          <w:shd w:val="clear" w:color="auto" w:fill="FFFFFF"/>
        </w:rPr>
        <w:t>, conforme necessidade do MPBA].</w:t>
      </w:r>
    </w:p>
    <w:p w:rsidRPr="001527B9" w:rsidR="0062397C" w:rsidP="001527B9" w:rsidRDefault="0062397C" w14:paraId="5E96D56F" w14:textId="77777777">
      <w:pPr>
        <w:tabs>
          <w:tab w:val="left" w:pos="1006"/>
        </w:tabs>
        <w:spacing w:after="0" w:line="240" w:lineRule="auto"/>
        <w:ind w:right="-1"/>
        <w:jc w:val="both"/>
        <w:rPr>
          <w:rStyle w:val="eop"/>
          <w:rFonts w:cs="Segoe UI"/>
          <w:color w:val="FF0000"/>
          <w:sz w:val="20"/>
          <w:szCs w:val="20"/>
          <w:shd w:val="clear" w:color="auto" w:fill="FFFFFF"/>
        </w:rPr>
      </w:pPr>
    </w:p>
    <w:p w:rsidRPr="001527B9" w:rsidR="00B00526" w:rsidP="001527B9" w:rsidRDefault="00B00526" w14:paraId="4EB08BA9" w14:textId="38C308C0">
      <w:pPr>
        <w:tabs>
          <w:tab w:val="left" w:pos="1006"/>
        </w:tabs>
        <w:spacing w:after="0" w:line="240" w:lineRule="auto"/>
        <w:jc w:val="both"/>
        <w:rPr>
          <w:rFonts w:cs="Segoe UI"/>
          <w:i/>
          <w:iCs/>
          <w:color w:val="7030A0"/>
          <w:sz w:val="20"/>
          <w:szCs w:val="20"/>
          <w:shd w:val="clear" w:color="auto" w:fill="FFFFFF"/>
        </w:rPr>
      </w:pPr>
      <w:r w:rsidRPr="001527B9">
        <w:rPr>
          <w:rFonts w:cs="Segoe UI"/>
          <w:b/>
          <w:bCs/>
          <w:color w:val="7030A0"/>
          <w:sz w:val="20"/>
          <w:szCs w:val="20"/>
          <w:shd w:val="clear" w:color="auto" w:fill="FFFFFF"/>
        </w:rPr>
        <w:t>Obs1.:</w:t>
      </w:r>
      <w:r w:rsidRPr="001527B9">
        <w:rPr>
          <w:rFonts w:cs="Segoe UI"/>
          <w:color w:val="7030A0"/>
          <w:sz w:val="20"/>
          <w:szCs w:val="20"/>
          <w:shd w:val="clear" w:color="auto" w:fill="FFFFFF"/>
        </w:rPr>
        <w:t xml:space="preserve"> </w:t>
      </w:r>
      <w:r w:rsidRPr="001527B9">
        <w:rPr>
          <w:rFonts w:cs="Segoe UI"/>
          <w:i/>
          <w:iCs/>
          <w:color w:val="7030A0"/>
          <w:sz w:val="20"/>
          <w:szCs w:val="20"/>
          <w:shd w:val="clear" w:color="auto" w:fill="FFFFFF"/>
        </w:rPr>
        <w:t xml:space="preserve">Os requisitos acima são meramente exemplificativos/sugestivos, devendo ser alterados/retirados/acrescidos a critério exclusivo da </w:t>
      </w:r>
      <w:r w:rsidRPr="001527B9" w:rsidR="00BB6F24">
        <w:rPr>
          <w:rFonts w:cs="Segoe UI"/>
          <w:i/>
          <w:iCs/>
          <w:color w:val="7030A0"/>
          <w:sz w:val="20"/>
          <w:szCs w:val="20"/>
          <w:shd w:val="clear" w:color="auto" w:fill="FFFFFF"/>
        </w:rPr>
        <w:t>Equipe de Planejamento da Contratação.</w:t>
      </w:r>
    </w:p>
    <w:p w:rsidRPr="001527B9" w:rsidR="00BB6F24" w:rsidP="001527B9" w:rsidRDefault="00BB6F24" w14:paraId="2A8F986E" w14:textId="77777777">
      <w:pPr>
        <w:tabs>
          <w:tab w:val="left" w:pos="1006"/>
        </w:tabs>
        <w:spacing w:after="0" w:line="240" w:lineRule="auto"/>
        <w:jc w:val="both"/>
        <w:rPr>
          <w:rStyle w:val="eop"/>
          <w:rFonts w:cs="Segoe UI"/>
          <w:color w:val="FF0000"/>
          <w:sz w:val="20"/>
          <w:szCs w:val="20"/>
          <w:shd w:val="clear" w:color="auto" w:fill="FFFFFF"/>
        </w:rPr>
      </w:pPr>
    </w:p>
    <w:p w:rsidR="00E15BE3" w:rsidP="001527B9" w:rsidRDefault="0062397C" w14:paraId="79B27CE8" w14:textId="3E08FB62">
      <w:pPr>
        <w:tabs>
          <w:tab w:val="left" w:pos="1006"/>
        </w:tabs>
        <w:spacing w:after="0" w:line="240" w:lineRule="auto"/>
        <w:ind w:right="-1"/>
        <w:jc w:val="both"/>
        <w:rPr>
          <w:rFonts w:cs="Segoe UI"/>
          <w:i/>
          <w:iCs/>
          <w:color w:val="7030A0"/>
          <w:sz w:val="20"/>
          <w:szCs w:val="20"/>
          <w:shd w:val="clear" w:color="auto" w:fill="FFFFFF"/>
        </w:rPr>
      </w:pPr>
      <w:r w:rsidRPr="001527B9">
        <w:rPr>
          <w:rStyle w:val="eop"/>
          <w:rFonts w:cs="Segoe UI"/>
          <w:b/>
          <w:bCs/>
          <w:i/>
          <w:iCs/>
          <w:color w:val="7030A0"/>
          <w:sz w:val="20"/>
          <w:szCs w:val="20"/>
          <w:shd w:val="clear" w:color="auto" w:fill="FFFFFF"/>
        </w:rPr>
        <w:t>Obs</w:t>
      </w:r>
      <w:r w:rsidRPr="001527B9" w:rsidR="00B00526">
        <w:rPr>
          <w:rStyle w:val="eop"/>
          <w:rFonts w:cs="Segoe UI"/>
          <w:b/>
          <w:bCs/>
          <w:i/>
          <w:iCs/>
          <w:color w:val="7030A0"/>
          <w:sz w:val="20"/>
          <w:szCs w:val="20"/>
          <w:shd w:val="clear" w:color="auto" w:fill="FFFFFF"/>
        </w:rPr>
        <w:t>2</w:t>
      </w:r>
      <w:r w:rsidRPr="001527B9">
        <w:rPr>
          <w:rStyle w:val="eop"/>
          <w:rFonts w:cs="Segoe UI"/>
          <w:b/>
          <w:bCs/>
          <w:i/>
          <w:iCs/>
          <w:color w:val="7030A0"/>
          <w:sz w:val="20"/>
          <w:szCs w:val="20"/>
          <w:shd w:val="clear" w:color="auto" w:fill="FFFFFF"/>
        </w:rPr>
        <w:t>.:</w:t>
      </w:r>
      <w:r w:rsidRPr="001527B9">
        <w:rPr>
          <w:rStyle w:val="eop"/>
          <w:rFonts w:cs="Segoe UI"/>
          <w:i/>
          <w:iCs/>
          <w:color w:val="7030A0"/>
          <w:sz w:val="20"/>
          <w:szCs w:val="20"/>
          <w:shd w:val="clear" w:color="auto" w:fill="FFFFFF"/>
        </w:rPr>
        <w:t xml:space="preserve"> </w:t>
      </w:r>
      <w:r w:rsidRPr="001527B9">
        <w:rPr>
          <w:rFonts w:cs="Segoe UI"/>
          <w:i/>
          <w:iCs/>
          <w:color w:val="7030A0"/>
          <w:sz w:val="20"/>
          <w:szCs w:val="20"/>
          <w:shd w:val="clear" w:color="auto" w:fill="FFFFFF"/>
        </w:rPr>
        <w:t>Indicar quais os requisitos de projeto e implementação que a solução precisa estar aderente, de forma que possa se integrar com os padrões e metodologias adotados no MPBA. </w:t>
      </w:r>
      <w:r w:rsidRPr="0062397C">
        <w:rPr>
          <w:rFonts w:cs="Segoe UI"/>
          <w:b/>
          <w:bCs/>
          <w:i/>
          <w:iCs/>
          <w:color w:val="7030A0"/>
          <w:sz w:val="20"/>
          <w:szCs w:val="20"/>
          <w:shd w:val="clear" w:color="auto" w:fill="FFFFFF"/>
        </w:rPr>
        <w:t>Exemplos</w:t>
      </w:r>
      <w:r w:rsidRPr="0062397C">
        <w:rPr>
          <w:rFonts w:cs="Segoe UI"/>
          <w:i/>
          <w:iCs/>
          <w:color w:val="7030A0"/>
          <w:sz w:val="20"/>
          <w:szCs w:val="20"/>
          <w:shd w:val="clear" w:color="auto" w:fill="FFFFFF"/>
        </w:rPr>
        <w:t xml:space="preserve">: metodologia de desenvolvimento; gestão de projetos; padrões ISO; encaminhamento de documentação as </w:t>
      </w:r>
      <w:proofErr w:type="spellStart"/>
      <w:r w:rsidRPr="0062397C">
        <w:rPr>
          <w:rFonts w:cs="Segoe UI"/>
          <w:i/>
          <w:iCs/>
          <w:color w:val="7030A0"/>
          <w:sz w:val="20"/>
          <w:szCs w:val="20"/>
          <w:shd w:val="clear" w:color="auto" w:fill="FFFFFF"/>
        </w:rPr>
        <w:t>built</w:t>
      </w:r>
      <w:proofErr w:type="spellEnd"/>
      <w:r w:rsidRPr="0062397C">
        <w:rPr>
          <w:rFonts w:cs="Segoe UI"/>
          <w:i/>
          <w:iCs/>
          <w:color w:val="7030A0"/>
          <w:sz w:val="20"/>
          <w:szCs w:val="20"/>
          <w:shd w:val="clear" w:color="auto" w:fill="FFFFFF"/>
        </w:rPr>
        <w:t xml:space="preserve"> etc.</w:t>
      </w:r>
    </w:p>
    <w:p w:rsidRPr="00C11A1D" w:rsidR="00C11A1D" w:rsidP="001527B9" w:rsidRDefault="00C11A1D" w14:paraId="4FBD0F88" w14:textId="77777777">
      <w:pPr>
        <w:tabs>
          <w:tab w:val="left" w:pos="1006"/>
        </w:tabs>
        <w:spacing w:after="0" w:line="240" w:lineRule="auto"/>
        <w:ind w:right="-1"/>
        <w:jc w:val="both"/>
        <w:rPr>
          <w:rStyle w:val="eop"/>
          <w:rFonts w:cs="Segoe UI"/>
          <w:color w:val="7030A0"/>
          <w:sz w:val="20"/>
          <w:szCs w:val="20"/>
          <w:shd w:val="clear" w:color="auto" w:fill="FFFFFF"/>
        </w:rPr>
      </w:pPr>
    </w:p>
    <w:p w:rsidRPr="001527B9" w:rsidR="00E15BE3" w:rsidP="001527B9" w:rsidRDefault="00E15BE3" w14:paraId="767200EF" w14:textId="0A25CE63">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color w:val="auto"/>
          <w:sz w:val="22"/>
          <w:szCs w:val="22"/>
          <w:u w:val="none"/>
        </w:rPr>
      </w:pPr>
      <w:r w:rsidRPr="001527B9">
        <w:rPr>
          <w:rFonts w:cs="Segoe UI"/>
          <w:b/>
          <w:sz w:val="22"/>
          <w:szCs w:val="22"/>
        </w:rPr>
        <w:t>4.1.</w:t>
      </w:r>
      <w:r w:rsidRPr="001527B9" w:rsidR="00B00526">
        <w:rPr>
          <w:rFonts w:cs="Segoe UI"/>
          <w:b/>
          <w:sz w:val="22"/>
          <w:szCs w:val="22"/>
        </w:rPr>
        <w:t>1</w:t>
      </w:r>
      <w:r w:rsidR="00276174">
        <w:rPr>
          <w:rFonts w:cs="Segoe UI"/>
          <w:b/>
          <w:sz w:val="22"/>
          <w:szCs w:val="22"/>
        </w:rPr>
        <w:t>3</w:t>
      </w:r>
      <w:r w:rsidRPr="001527B9">
        <w:rPr>
          <w:rFonts w:cs="Segoe UI"/>
          <w:b/>
          <w:sz w:val="22"/>
          <w:szCs w:val="22"/>
        </w:rPr>
        <w:t xml:space="preserve"> REQUISITOS DE IMPLANTAÇÃO</w:t>
      </w:r>
      <w:r w:rsidRPr="001527B9" w:rsidR="00652FA2">
        <w:rPr>
          <w:rFonts w:cs="Segoe UI"/>
          <w:b/>
          <w:sz w:val="22"/>
          <w:szCs w:val="22"/>
        </w:rPr>
        <w:t xml:space="preserve"> (Art. 17, inciso I, alínea ‘</w:t>
      </w:r>
      <w:r w:rsidRPr="001527B9" w:rsidR="00D55018">
        <w:rPr>
          <w:rFonts w:cs="Segoe UI"/>
          <w:b/>
          <w:sz w:val="22"/>
          <w:szCs w:val="22"/>
        </w:rPr>
        <w:t>j</w:t>
      </w:r>
      <w:r w:rsidRPr="001527B9" w:rsidR="00652FA2">
        <w:rPr>
          <w:rFonts w:cs="Segoe UI"/>
          <w:b/>
          <w:sz w:val="22"/>
          <w:szCs w:val="22"/>
        </w:rPr>
        <w:t>’- Resolução CNMP nº 283/2024)</w:t>
      </w:r>
    </w:p>
    <w:p w:rsidRPr="001527B9" w:rsidR="00E15BE3" w:rsidP="001527B9" w:rsidRDefault="00E15BE3" w14:paraId="0E9AB54E" w14:textId="77777777">
      <w:pPr>
        <w:tabs>
          <w:tab w:val="left" w:pos="284"/>
        </w:tabs>
        <w:spacing w:after="0" w:line="240" w:lineRule="auto"/>
        <w:ind w:right="-1"/>
        <w:rPr>
          <w:rStyle w:val="Hyperlink"/>
          <w:rFonts w:cs="Segoe UI"/>
          <w:b/>
          <w:sz w:val="22"/>
          <w:szCs w:val="22"/>
        </w:rPr>
      </w:pPr>
    </w:p>
    <w:p w:rsidRPr="001527B9" w:rsidR="00B00526" w:rsidP="001527B9" w:rsidRDefault="00CF725D" w14:paraId="3AA22E1A" w14:textId="4624DBAF">
      <w:pPr>
        <w:spacing w:after="0" w:line="240" w:lineRule="auto"/>
        <w:ind w:right="-1"/>
        <w:jc w:val="both"/>
        <w:rPr>
          <w:rStyle w:val="normaltextrun"/>
          <w:color w:val="3A7C22" w:themeColor="accent6" w:themeShade="BF"/>
          <w:sz w:val="20"/>
          <w:szCs w:val="20"/>
          <w:shd w:val="clear" w:color="auto" w:fill="FFFFFF"/>
        </w:rPr>
      </w:pPr>
      <w:sdt>
        <w:sdtPr>
          <w:rPr>
            <w:rFonts w:ascii="Segoe UI" w:hAnsi="Segoe UI" w:cs="Segoe UI"/>
            <w:b/>
            <w:bCs/>
            <w:sz w:val="28"/>
            <w:szCs w:val="28"/>
          </w:rPr>
          <w:id w:val="1141538140"/>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B00526">
        <w:rPr>
          <w:rFonts w:cs="Segoe UI"/>
          <w:b/>
          <w:color w:val="000000" w:themeColor="text1"/>
          <w:sz w:val="20"/>
          <w:szCs w:val="20"/>
        </w:rPr>
        <w:t>NÃO SE APLICA.</w:t>
      </w:r>
      <w:r w:rsidRPr="001527B9" w:rsidR="00B00526">
        <w:rPr>
          <w:color w:val="000000"/>
          <w:sz w:val="27"/>
          <w:szCs w:val="27"/>
        </w:rPr>
        <w:t xml:space="preserve"> </w:t>
      </w:r>
    </w:p>
    <w:p w:rsidRPr="001527B9" w:rsidR="00B00526" w:rsidP="001527B9" w:rsidRDefault="00B00526" w14:paraId="7ACF6672" w14:textId="77777777">
      <w:pPr>
        <w:tabs>
          <w:tab w:val="left" w:pos="1006"/>
        </w:tabs>
        <w:spacing w:after="0" w:line="240" w:lineRule="auto"/>
        <w:ind w:right="-1"/>
        <w:jc w:val="both"/>
        <w:rPr>
          <w:rFonts w:cs="Segoe UI"/>
          <w:color w:val="000000" w:themeColor="text1"/>
          <w:sz w:val="20"/>
          <w:szCs w:val="20"/>
          <w:shd w:val="clear" w:color="auto" w:fill="FFFFFF"/>
        </w:rPr>
      </w:pPr>
    </w:p>
    <w:p w:rsidRPr="001527B9" w:rsidR="00B00526" w:rsidP="001527B9" w:rsidRDefault="00CF725D" w14:paraId="019A1CCD" w14:textId="79547211">
      <w:pPr>
        <w:spacing w:after="0" w:line="240" w:lineRule="auto"/>
        <w:ind w:right="-1"/>
        <w:jc w:val="both"/>
        <w:rPr>
          <w:rFonts w:cs="Segoe UI"/>
          <w:bCs/>
          <w:i/>
          <w:iCs/>
          <w:color w:val="7030A0"/>
          <w:sz w:val="20"/>
          <w:szCs w:val="20"/>
        </w:rPr>
      </w:pPr>
      <w:sdt>
        <w:sdtPr>
          <w:rPr>
            <w:rFonts w:ascii="Segoe UI" w:hAnsi="Segoe UI" w:cs="Segoe UI"/>
            <w:b/>
            <w:bCs/>
            <w:sz w:val="28"/>
            <w:szCs w:val="28"/>
          </w:rPr>
          <w:id w:val="-455257067"/>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B00526">
        <w:rPr>
          <w:rFonts w:cs="Segoe UI"/>
          <w:b/>
          <w:color w:val="000000" w:themeColor="text1"/>
          <w:sz w:val="20"/>
          <w:szCs w:val="20"/>
        </w:rPr>
        <w:t>SE APLICA.</w:t>
      </w:r>
      <w:r w:rsidRPr="001527B9" w:rsidR="00B00526">
        <w:rPr>
          <w:rFonts w:cs="Segoe UI"/>
          <w:bCs/>
          <w:i/>
          <w:iCs/>
          <w:color w:val="7030A0"/>
          <w:sz w:val="20"/>
          <w:szCs w:val="20"/>
        </w:rPr>
        <w:t xml:space="preserve"> [Informar os requisitos que devem ser considerados]</w:t>
      </w:r>
    </w:p>
    <w:p w:rsidRPr="001527B9" w:rsidR="00E72D84" w:rsidP="001527B9" w:rsidRDefault="00E72D84" w14:paraId="0B6FCDA9" w14:textId="77777777">
      <w:pPr>
        <w:spacing w:after="0" w:line="240" w:lineRule="auto"/>
        <w:ind w:right="-1"/>
        <w:jc w:val="both"/>
        <w:rPr>
          <w:rStyle w:val="Hyperlink"/>
          <w:color w:val="3A7C22" w:themeColor="accent6" w:themeShade="BF"/>
          <w:sz w:val="20"/>
          <w:szCs w:val="20"/>
          <w:u w:val="none"/>
          <w:shd w:val="clear" w:color="auto" w:fill="FFFFFF"/>
        </w:rPr>
      </w:pPr>
    </w:p>
    <w:p w:rsidRPr="001527B9" w:rsidR="005533CF" w:rsidP="001527B9" w:rsidRDefault="00B00526" w14:paraId="0FC9A737" w14:textId="1C6A4D09">
      <w:pPr>
        <w:pStyle w:val="Nivel2"/>
      </w:pPr>
      <w:r w:rsidRPr="001527B9">
        <w:t>4.1.1</w:t>
      </w:r>
      <w:r w:rsidR="00276174">
        <w:t>3</w:t>
      </w:r>
      <w:r w:rsidRPr="001527B9">
        <w:t xml:space="preserve">.1 </w:t>
      </w:r>
      <w:r w:rsidRPr="001527B9" w:rsidR="005533CF">
        <w:t xml:space="preserve">Os </w:t>
      </w:r>
      <w:r w:rsidRPr="001527B9" w:rsidR="00E72D84">
        <w:t>serviços</w:t>
      </w:r>
      <w:r w:rsidRPr="001527B9" w:rsidR="005533CF">
        <w:t xml:space="preserve"> deverão observar integralmente os requisitos de implantação, instalação e fornecimento descritos a seguir: </w:t>
      </w:r>
    </w:p>
    <w:p w:rsidRPr="001527B9" w:rsidR="00E72D84" w:rsidP="001527B9" w:rsidRDefault="00E72D84" w14:paraId="532DE852" w14:textId="77777777">
      <w:pPr>
        <w:pStyle w:val="Nivel2"/>
      </w:pPr>
    </w:p>
    <w:p w:rsidRPr="00AB20B9" w:rsidR="00AB20B9" w:rsidP="001527B9" w:rsidRDefault="00B00526" w14:paraId="5C8BA70D" w14:textId="4682D235">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4.1.1</w:t>
      </w:r>
      <w:r w:rsidR="00276174">
        <w:rPr>
          <w:rFonts w:cs="Segoe UI"/>
          <w:color w:val="3A7C22" w:themeColor="accent6" w:themeShade="BF"/>
          <w:sz w:val="20"/>
          <w:szCs w:val="20"/>
          <w:shd w:val="clear" w:color="auto" w:fill="FFFFFF"/>
        </w:rPr>
        <w:t>3</w:t>
      </w:r>
      <w:r w:rsidRPr="001527B9">
        <w:rPr>
          <w:rFonts w:cs="Segoe UI"/>
          <w:color w:val="3A7C22" w:themeColor="accent6" w:themeShade="BF"/>
          <w:sz w:val="20"/>
          <w:szCs w:val="20"/>
          <w:shd w:val="clear" w:color="auto" w:fill="FFFFFF"/>
        </w:rPr>
        <w:t>.1.1 O Fornecedor</w:t>
      </w:r>
      <w:r w:rsidRPr="00AB20B9" w:rsidR="00AB20B9">
        <w:rPr>
          <w:rFonts w:cs="Segoe UI"/>
          <w:color w:val="3A7C22" w:themeColor="accent6" w:themeShade="BF"/>
          <w:sz w:val="20"/>
          <w:szCs w:val="20"/>
          <w:shd w:val="clear" w:color="auto" w:fill="FFFFFF"/>
        </w:rPr>
        <w:t xml:space="preserve"> deverá realizar intervenções no ambiente do </w:t>
      </w:r>
      <w:r w:rsidRPr="001527B9" w:rsidR="00AB20B9">
        <w:rPr>
          <w:rFonts w:cs="Segoe UI"/>
          <w:color w:val="3A7C22" w:themeColor="accent6" w:themeShade="BF"/>
          <w:sz w:val="20"/>
          <w:szCs w:val="20"/>
          <w:shd w:val="clear" w:color="auto" w:fill="FFFFFF"/>
        </w:rPr>
        <w:t>MPBA</w:t>
      </w:r>
      <w:r w:rsidRPr="00AB20B9" w:rsidR="00AB20B9">
        <w:rPr>
          <w:rFonts w:cs="Segoe UI"/>
          <w:color w:val="3A7C22" w:themeColor="accent6" w:themeShade="BF"/>
          <w:sz w:val="20"/>
          <w:szCs w:val="20"/>
          <w:shd w:val="clear" w:color="auto" w:fill="FFFFFF"/>
        </w:rPr>
        <w:t xml:space="preserve"> exclusivamente em horários pré-determinados, que minimizem o impacto nas operações </w:t>
      </w:r>
      <w:r w:rsidRPr="00AB20B9" w:rsidR="00AB20B9">
        <w:rPr>
          <w:rFonts w:cs="Segoe UI"/>
          <w:i/>
          <w:iCs/>
          <w:color w:val="7030A0"/>
          <w:sz w:val="20"/>
          <w:szCs w:val="20"/>
          <w:shd w:val="clear" w:color="auto" w:fill="FFFFFF"/>
        </w:rPr>
        <w:t>(ex.: fora do horário comercial ou em períodos de baixa utilização).</w:t>
      </w:r>
      <w:r w:rsidRPr="00AB20B9" w:rsidR="00AB20B9">
        <w:rPr>
          <w:rFonts w:cs="Segoe UI"/>
          <w:color w:val="7030A0"/>
          <w:sz w:val="20"/>
          <w:szCs w:val="20"/>
          <w:shd w:val="clear" w:color="auto" w:fill="FFFFFF"/>
        </w:rPr>
        <w:t xml:space="preserve"> </w:t>
      </w:r>
      <w:r w:rsidRPr="00AB20B9" w:rsidR="00AB20B9">
        <w:rPr>
          <w:rFonts w:cs="Segoe UI"/>
          <w:color w:val="3A7C22" w:themeColor="accent6" w:themeShade="BF"/>
          <w:sz w:val="20"/>
          <w:szCs w:val="20"/>
          <w:shd w:val="clear" w:color="auto" w:fill="FFFFFF"/>
        </w:rPr>
        <w:t>Essas intervenções devem ser agendadas com antecedência e aprovadas pela área técnica</w:t>
      </w:r>
      <w:r w:rsidRPr="001527B9" w:rsidR="00D55018">
        <w:rPr>
          <w:rFonts w:cs="Segoe UI"/>
          <w:color w:val="3A7C22" w:themeColor="accent6" w:themeShade="BF"/>
          <w:sz w:val="20"/>
          <w:szCs w:val="20"/>
          <w:shd w:val="clear" w:color="auto" w:fill="FFFFFF"/>
        </w:rPr>
        <w:t>;</w:t>
      </w:r>
    </w:p>
    <w:p w:rsidRPr="001527B9" w:rsidR="00AB20B9" w:rsidP="001527B9" w:rsidRDefault="00AB20B9" w14:paraId="109957E1"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1527B9" w:rsidR="00AB20B9" w:rsidP="001527B9" w:rsidRDefault="00B00526" w14:paraId="74947323" w14:textId="1441810D">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4.1.1</w:t>
      </w:r>
      <w:r w:rsidR="00276174">
        <w:rPr>
          <w:rFonts w:cs="Segoe UI"/>
          <w:color w:val="3A7C22" w:themeColor="accent6" w:themeShade="BF"/>
          <w:sz w:val="20"/>
          <w:szCs w:val="20"/>
          <w:shd w:val="clear" w:color="auto" w:fill="FFFFFF"/>
        </w:rPr>
        <w:t>3</w:t>
      </w:r>
      <w:r w:rsidRPr="001527B9">
        <w:rPr>
          <w:rFonts w:cs="Segoe UI"/>
          <w:color w:val="3A7C22" w:themeColor="accent6" w:themeShade="BF"/>
          <w:sz w:val="20"/>
          <w:szCs w:val="20"/>
          <w:shd w:val="clear" w:color="auto" w:fill="FFFFFF"/>
        </w:rPr>
        <w:t xml:space="preserve">.1.2 </w:t>
      </w:r>
      <w:r w:rsidRPr="00AB20B9" w:rsidR="00AB20B9">
        <w:rPr>
          <w:rFonts w:cs="Segoe UI"/>
          <w:color w:val="3A7C22" w:themeColor="accent6" w:themeShade="BF"/>
          <w:sz w:val="20"/>
          <w:szCs w:val="20"/>
          <w:shd w:val="clear" w:color="auto" w:fill="FFFFFF"/>
        </w:rPr>
        <w:t>Antes da entrada em produção, a solução deverá passar por um processo de homologação, onde será testada em um ambiente controlado para verificar se atende aos requisitos funcionais e técnicos especificados</w:t>
      </w:r>
      <w:r w:rsidRPr="001527B9">
        <w:rPr>
          <w:rFonts w:cs="Segoe UI"/>
          <w:color w:val="3A7C22" w:themeColor="accent6" w:themeShade="BF"/>
          <w:sz w:val="20"/>
          <w:szCs w:val="20"/>
          <w:shd w:val="clear" w:color="auto" w:fill="FFFFFF"/>
        </w:rPr>
        <w:t xml:space="preserve">. </w:t>
      </w:r>
      <w:r w:rsidRPr="00AB20B9" w:rsidR="00AB20B9">
        <w:rPr>
          <w:rFonts w:cs="Segoe UI"/>
          <w:color w:val="3A7C22" w:themeColor="accent6" w:themeShade="BF"/>
          <w:sz w:val="20"/>
          <w:szCs w:val="20"/>
          <w:shd w:val="clear" w:color="auto" w:fill="FFFFFF"/>
        </w:rPr>
        <w:t xml:space="preserve">A homologação será acompanhada pelo </w:t>
      </w:r>
      <w:r w:rsidRPr="001527B9" w:rsidR="00AB20B9">
        <w:rPr>
          <w:rFonts w:cs="Segoe UI"/>
          <w:color w:val="3A7C22" w:themeColor="accent6" w:themeShade="BF"/>
          <w:sz w:val="20"/>
          <w:szCs w:val="20"/>
          <w:shd w:val="clear" w:color="auto" w:fill="FFFFFF"/>
        </w:rPr>
        <w:t>MPBA</w:t>
      </w:r>
      <w:r w:rsidRPr="00AB20B9" w:rsidR="00AB20B9">
        <w:rPr>
          <w:rFonts w:cs="Segoe UI"/>
          <w:color w:val="3A7C22" w:themeColor="accent6" w:themeShade="BF"/>
          <w:sz w:val="20"/>
          <w:szCs w:val="20"/>
          <w:shd w:val="clear" w:color="auto" w:fill="FFFFFF"/>
        </w:rPr>
        <w:t>, que validará a conformidade da solução</w:t>
      </w:r>
      <w:r w:rsidRPr="001527B9" w:rsidR="00D55018">
        <w:rPr>
          <w:rFonts w:cs="Segoe UI"/>
          <w:color w:val="3A7C22" w:themeColor="accent6" w:themeShade="BF"/>
          <w:sz w:val="20"/>
          <w:szCs w:val="20"/>
          <w:shd w:val="clear" w:color="auto" w:fill="FFFFFF"/>
        </w:rPr>
        <w:t>;</w:t>
      </w:r>
    </w:p>
    <w:p w:rsidRPr="001527B9" w:rsidR="00AB20B9" w:rsidP="001527B9" w:rsidRDefault="00AB20B9" w14:paraId="7E12089C" w14:textId="300084A0">
      <w:pPr>
        <w:tabs>
          <w:tab w:val="left" w:pos="1006"/>
        </w:tabs>
        <w:spacing w:after="0" w:line="240" w:lineRule="auto"/>
        <w:ind w:right="-1"/>
        <w:jc w:val="both"/>
        <w:rPr>
          <w:rFonts w:cs="Segoe UI"/>
          <w:color w:val="3A7C22" w:themeColor="accent6" w:themeShade="BF"/>
          <w:sz w:val="20"/>
          <w:szCs w:val="20"/>
          <w:shd w:val="clear" w:color="auto" w:fill="FFFFFF"/>
        </w:rPr>
      </w:pPr>
      <w:r w:rsidRPr="00AB20B9">
        <w:rPr>
          <w:rFonts w:cs="Segoe UI"/>
          <w:color w:val="3A7C22" w:themeColor="accent6" w:themeShade="BF"/>
          <w:sz w:val="20"/>
          <w:szCs w:val="20"/>
          <w:shd w:val="clear" w:color="auto" w:fill="FFFFFF"/>
        </w:rPr>
        <w:br/>
      </w:r>
      <w:r w:rsidRPr="001527B9" w:rsidR="00B00526">
        <w:rPr>
          <w:rFonts w:cs="Segoe UI"/>
          <w:color w:val="3A7C22" w:themeColor="accent6" w:themeShade="BF"/>
          <w:sz w:val="20"/>
          <w:szCs w:val="20"/>
          <w:shd w:val="clear" w:color="auto" w:fill="FFFFFF"/>
        </w:rPr>
        <w:t>4.1.1</w:t>
      </w:r>
      <w:r w:rsidR="00276174">
        <w:rPr>
          <w:rFonts w:cs="Segoe UI"/>
          <w:color w:val="3A7C22" w:themeColor="accent6" w:themeShade="BF"/>
          <w:sz w:val="20"/>
          <w:szCs w:val="20"/>
          <w:shd w:val="clear" w:color="auto" w:fill="FFFFFF"/>
        </w:rPr>
        <w:t>3</w:t>
      </w:r>
      <w:r w:rsidRPr="001527B9" w:rsidR="00B00526">
        <w:rPr>
          <w:rFonts w:cs="Segoe UI"/>
          <w:color w:val="3A7C22" w:themeColor="accent6" w:themeShade="BF"/>
          <w:sz w:val="20"/>
          <w:szCs w:val="20"/>
          <w:shd w:val="clear" w:color="auto" w:fill="FFFFFF"/>
        </w:rPr>
        <w:t xml:space="preserve">.1.3 </w:t>
      </w:r>
      <w:r w:rsidRPr="00AB20B9">
        <w:rPr>
          <w:rFonts w:cs="Segoe UI"/>
          <w:color w:val="3A7C22" w:themeColor="accent6" w:themeShade="BF"/>
          <w:sz w:val="20"/>
          <w:szCs w:val="20"/>
          <w:shd w:val="clear" w:color="auto" w:fill="FFFFFF"/>
        </w:rPr>
        <w:t xml:space="preserve">A aceitação da solução estará condicionada ao cumprimento dos </w:t>
      </w:r>
      <w:r w:rsidRPr="001527B9" w:rsidR="00B00526">
        <w:rPr>
          <w:rFonts w:cs="Segoe UI"/>
          <w:color w:val="3A7C22" w:themeColor="accent6" w:themeShade="BF"/>
          <w:sz w:val="20"/>
          <w:szCs w:val="20"/>
          <w:shd w:val="clear" w:color="auto" w:fill="FFFFFF"/>
        </w:rPr>
        <w:t xml:space="preserve">seguintes </w:t>
      </w:r>
      <w:r w:rsidRPr="00AB20B9">
        <w:rPr>
          <w:rFonts w:cs="Segoe UI"/>
          <w:color w:val="3A7C22" w:themeColor="accent6" w:themeShade="BF"/>
          <w:sz w:val="20"/>
          <w:szCs w:val="20"/>
          <w:shd w:val="clear" w:color="auto" w:fill="FFFFFF"/>
        </w:rPr>
        <w:t>critérios:</w:t>
      </w:r>
    </w:p>
    <w:p w:rsidRPr="001527B9" w:rsidR="00B00526" w:rsidP="001527B9" w:rsidRDefault="00B00526" w14:paraId="086B133E"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1527B9" w:rsidR="00B00526" w:rsidP="001527B9" w:rsidRDefault="00AB20B9" w14:paraId="02CE9C52" w14:textId="77777777">
      <w:pPr>
        <w:pStyle w:val="PargrafodaLista"/>
        <w:numPr>
          <w:ilvl w:val="0"/>
          <w:numId w:val="26"/>
        </w:num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A solução deve atender a todas as funcionalidades descritas no Termo de Referência</w:t>
      </w:r>
      <w:r w:rsidRPr="001527B9" w:rsidR="00D55018">
        <w:rPr>
          <w:rFonts w:cs="Segoe UI"/>
          <w:color w:val="3A7C22" w:themeColor="accent6" w:themeShade="BF"/>
          <w:sz w:val="20"/>
          <w:szCs w:val="20"/>
          <w:shd w:val="clear" w:color="auto" w:fill="FFFFFF"/>
        </w:rPr>
        <w:t>;</w:t>
      </w:r>
    </w:p>
    <w:p w:rsidRPr="001527B9" w:rsidR="00B00526" w:rsidP="001527B9" w:rsidRDefault="00AB20B9" w14:paraId="79FB362A" w14:textId="77777777">
      <w:pPr>
        <w:pStyle w:val="PargrafodaLista"/>
        <w:numPr>
          <w:ilvl w:val="0"/>
          <w:numId w:val="26"/>
        </w:num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A solução deve demonstrar desempenho satisfatório nos testes de carga e eficiência, conforme os parâmetros definidos</w:t>
      </w:r>
      <w:r w:rsidRPr="001527B9" w:rsidR="00D55018">
        <w:rPr>
          <w:rFonts w:cs="Segoe UI"/>
          <w:color w:val="3A7C22" w:themeColor="accent6" w:themeShade="BF"/>
          <w:sz w:val="20"/>
          <w:szCs w:val="20"/>
          <w:shd w:val="clear" w:color="auto" w:fill="FFFFFF"/>
        </w:rPr>
        <w:t>;</w:t>
      </w:r>
    </w:p>
    <w:p w:rsidRPr="001527B9" w:rsidR="00B00526" w:rsidP="001527B9" w:rsidRDefault="00AB20B9" w14:paraId="7969DF91" w14:textId="77777777">
      <w:pPr>
        <w:pStyle w:val="PargrafodaLista"/>
        <w:numPr>
          <w:ilvl w:val="0"/>
          <w:numId w:val="26"/>
        </w:num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Todos os requisitos de segurança devem ser atendidos, incluindo controle de acesso, proteção de dados e compatibilidade com a infraestrutura de segurança do MPBA</w:t>
      </w:r>
      <w:r w:rsidRPr="001527B9" w:rsidR="00D55018">
        <w:rPr>
          <w:rFonts w:cs="Segoe UI"/>
          <w:color w:val="3A7C22" w:themeColor="accent6" w:themeShade="BF"/>
          <w:sz w:val="20"/>
          <w:szCs w:val="20"/>
          <w:shd w:val="clear" w:color="auto" w:fill="FFFFFF"/>
        </w:rPr>
        <w:t>;</w:t>
      </w:r>
    </w:p>
    <w:p w:rsidRPr="001527B9" w:rsidR="00AB20B9" w:rsidP="001527B9" w:rsidRDefault="00B00526" w14:paraId="687DB3EE" w14:textId="116C7188">
      <w:pPr>
        <w:pStyle w:val="PargrafodaLista"/>
        <w:numPr>
          <w:ilvl w:val="0"/>
          <w:numId w:val="26"/>
        </w:num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O Fornecedor</w:t>
      </w:r>
      <w:r w:rsidRPr="001527B9" w:rsidR="00AB20B9">
        <w:rPr>
          <w:rFonts w:cs="Segoe UI"/>
          <w:color w:val="3A7C22" w:themeColor="accent6" w:themeShade="BF"/>
          <w:sz w:val="20"/>
          <w:szCs w:val="20"/>
          <w:shd w:val="clear" w:color="auto" w:fill="FFFFFF"/>
        </w:rPr>
        <w:t xml:space="preserve"> deve fornecer documentação completa e detalhada sobre a configuração e operação da solução.</w:t>
      </w:r>
    </w:p>
    <w:p w:rsidRPr="00AB20B9" w:rsidR="00AB20B9" w:rsidP="001527B9" w:rsidRDefault="00AB20B9" w14:paraId="396C93C5" w14:textId="785F12D6">
      <w:pPr>
        <w:tabs>
          <w:tab w:val="left" w:pos="1006"/>
        </w:tabs>
        <w:spacing w:after="0" w:line="240" w:lineRule="auto"/>
        <w:ind w:right="-1"/>
        <w:jc w:val="both"/>
        <w:rPr>
          <w:rFonts w:cs="Segoe UI"/>
          <w:color w:val="3A7C22" w:themeColor="accent6" w:themeShade="BF"/>
          <w:sz w:val="20"/>
          <w:szCs w:val="20"/>
          <w:shd w:val="clear" w:color="auto" w:fill="FFFFFF"/>
        </w:rPr>
      </w:pPr>
      <w:r w:rsidRPr="00AB20B9">
        <w:rPr>
          <w:rFonts w:cs="Segoe UI"/>
          <w:color w:val="3A7C22" w:themeColor="accent6" w:themeShade="BF"/>
          <w:sz w:val="20"/>
          <w:szCs w:val="20"/>
          <w:shd w:val="clear" w:color="auto" w:fill="FFFFFF"/>
        </w:rPr>
        <w:br/>
      </w:r>
      <w:r w:rsidRPr="001527B9" w:rsidR="00B00526">
        <w:rPr>
          <w:rFonts w:cs="Segoe UI"/>
          <w:color w:val="3A7C22" w:themeColor="accent6" w:themeShade="BF"/>
          <w:sz w:val="20"/>
          <w:szCs w:val="20"/>
          <w:shd w:val="clear" w:color="auto" w:fill="FFFFFF"/>
        </w:rPr>
        <w:t>4.1.1</w:t>
      </w:r>
      <w:r w:rsidR="00276174">
        <w:rPr>
          <w:rFonts w:cs="Segoe UI"/>
          <w:color w:val="3A7C22" w:themeColor="accent6" w:themeShade="BF"/>
          <w:sz w:val="20"/>
          <w:szCs w:val="20"/>
          <w:shd w:val="clear" w:color="auto" w:fill="FFFFFF"/>
        </w:rPr>
        <w:t>3</w:t>
      </w:r>
      <w:r w:rsidRPr="001527B9" w:rsidR="00B00526">
        <w:rPr>
          <w:rFonts w:cs="Segoe UI"/>
          <w:color w:val="3A7C22" w:themeColor="accent6" w:themeShade="BF"/>
          <w:sz w:val="20"/>
          <w:szCs w:val="20"/>
          <w:shd w:val="clear" w:color="auto" w:fill="FFFFFF"/>
        </w:rPr>
        <w:t xml:space="preserve">.1.4 O Fornecedor </w:t>
      </w:r>
      <w:r w:rsidRPr="00AB20B9">
        <w:rPr>
          <w:rFonts w:cs="Segoe UI"/>
          <w:color w:val="3A7C22" w:themeColor="accent6" w:themeShade="BF"/>
          <w:sz w:val="20"/>
          <w:szCs w:val="20"/>
          <w:shd w:val="clear" w:color="auto" w:fill="FFFFFF"/>
        </w:rPr>
        <w:t>deverá disponibilizar um plano de contingência em caso de falhas durante a implantação e fornecer suporte técnico inicial por um período determinado após a entrada em produção, para resolver eventuais problemas e garantir estabilidade</w:t>
      </w:r>
      <w:r w:rsidRPr="001527B9" w:rsidR="00DF5E2E">
        <w:rPr>
          <w:rFonts w:cs="Segoe UI"/>
          <w:color w:val="3A7C22" w:themeColor="accent6" w:themeShade="BF"/>
          <w:sz w:val="20"/>
          <w:szCs w:val="20"/>
          <w:shd w:val="clear" w:color="auto" w:fill="FFFFFF"/>
        </w:rPr>
        <w:t>;</w:t>
      </w:r>
    </w:p>
    <w:p w:rsidRPr="001527B9" w:rsidR="005533CF" w:rsidP="001527B9" w:rsidRDefault="005533CF" w14:paraId="57E88F2D" w14:textId="77777777">
      <w:pPr>
        <w:tabs>
          <w:tab w:val="left" w:pos="1006"/>
        </w:tabs>
        <w:spacing w:after="0" w:line="240" w:lineRule="auto"/>
        <w:ind w:right="-1"/>
        <w:jc w:val="both"/>
        <w:rPr>
          <w:rStyle w:val="eop"/>
          <w:rFonts w:cs="Segoe UI"/>
          <w:color w:val="000000" w:themeColor="text1"/>
          <w:sz w:val="20"/>
          <w:szCs w:val="20"/>
          <w:shd w:val="clear" w:color="auto" w:fill="FFFFFF"/>
        </w:rPr>
      </w:pPr>
    </w:p>
    <w:p w:rsidRPr="001527B9" w:rsidR="00B00526" w:rsidP="001527B9" w:rsidRDefault="00B00526" w14:paraId="42DCC1D6" w14:textId="4B58EC6C">
      <w:pPr>
        <w:tabs>
          <w:tab w:val="left" w:pos="1006"/>
        </w:tabs>
        <w:spacing w:after="0" w:line="240" w:lineRule="auto"/>
        <w:ind w:right="-1"/>
        <w:jc w:val="both"/>
        <w:rPr>
          <w:rStyle w:val="eop"/>
          <w:rFonts w:cs="Segoe UI"/>
          <w:color w:val="FF0000"/>
          <w:sz w:val="20"/>
          <w:szCs w:val="20"/>
          <w:shd w:val="clear" w:color="auto" w:fill="FFFFFF"/>
        </w:rPr>
      </w:pPr>
      <w:r w:rsidRPr="001527B9">
        <w:rPr>
          <w:rFonts w:cs="Segoe UI"/>
          <w:color w:val="3A7C22" w:themeColor="accent6" w:themeShade="BF"/>
          <w:sz w:val="20"/>
          <w:szCs w:val="20"/>
          <w:shd w:val="clear" w:color="auto" w:fill="FFFFFF"/>
        </w:rPr>
        <w:t>4.1.1</w:t>
      </w:r>
      <w:r w:rsidR="00276174">
        <w:rPr>
          <w:rFonts w:cs="Segoe UI"/>
          <w:color w:val="3A7C22" w:themeColor="accent6" w:themeShade="BF"/>
          <w:sz w:val="20"/>
          <w:szCs w:val="20"/>
          <w:shd w:val="clear" w:color="auto" w:fill="FFFFFF"/>
        </w:rPr>
        <w:t>3</w:t>
      </w:r>
      <w:r w:rsidRPr="001527B9">
        <w:rPr>
          <w:rFonts w:cs="Segoe UI"/>
          <w:color w:val="3A7C22" w:themeColor="accent6" w:themeShade="BF"/>
          <w:sz w:val="20"/>
          <w:szCs w:val="20"/>
          <w:shd w:val="clear" w:color="auto" w:fill="FFFFFF"/>
        </w:rPr>
        <w:t>.1.5</w:t>
      </w:r>
      <w:r w:rsidRPr="001527B9">
        <w:rPr>
          <w:rStyle w:val="eop"/>
          <w:rFonts w:cs="Segoe UI"/>
          <w:color w:val="FF0000"/>
          <w:sz w:val="20"/>
          <w:szCs w:val="20"/>
          <w:shd w:val="clear" w:color="auto" w:fill="FFFFFF"/>
        </w:rPr>
        <w:t xml:space="preserve"> </w:t>
      </w:r>
      <w:r w:rsidRPr="001527B9" w:rsidR="00AB20B9">
        <w:rPr>
          <w:rStyle w:val="eop"/>
          <w:rFonts w:cs="Segoe UI"/>
          <w:color w:val="FF0000"/>
          <w:sz w:val="20"/>
          <w:szCs w:val="20"/>
          <w:shd w:val="clear" w:color="auto" w:fill="FFFFFF"/>
        </w:rPr>
        <w:t>[</w:t>
      </w:r>
      <w:r w:rsidRPr="001527B9">
        <w:rPr>
          <w:rStyle w:val="eop"/>
          <w:rFonts w:cs="Segoe UI"/>
          <w:color w:val="FF0000"/>
          <w:sz w:val="20"/>
          <w:szCs w:val="20"/>
          <w:shd w:val="clear" w:color="auto" w:fill="FFFFFF"/>
        </w:rPr>
        <w:t xml:space="preserve">Informar os requisitos </w:t>
      </w:r>
      <w:r w:rsidRPr="001527B9">
        <w:rPr>
          <w:rFonts w:cs="Segoe UI"/>
          <w:color w:val="FF0000"/>
          <w:sz w:val="20"/>
          <w:szCs w:val="20"/>
          <w:shd w:val="clear" w:color="auto" w:fill="FFFFFF"/>
        </w:rPr>
        <w:t>de implantação atinentes ao objeto da contratação</w:t>
      </w:r>
      <w:r w:rsidRPr="001527B9">
        <w:rPr>
          <w:rStyle w:val="eop"/>
          <w:rFonts w:cs="Segoe UI"/>
          <w:color w:val="FF0000"/>
          <w:sz w:val="20"/>
          <w:szCs w:val="20"/>
          <w:shd w:val="clear" w:color="auto" w:fill="FFFFFF"/>
        </w:rPr>
        <w:t>, conforme necessidade do MPBA].</w:t>
      </w:r>
    </w:p>
    <w:p w:rsidRPr="001527B9" w:rsidR="00B00526" w:rsidP="001527B9" w:rsidRDefault="00B00526" w14:paraId="2A050FC7" w14:textId="77777777">
      <w:pPr>
        <w:tabs>
          <w:tab w:val="left" w:pos="1006"/>
        </w:tabs>
        <w:spacing w:after="0" w:line="240" w:lineRule="auto"/>
        <w:ind w:right="-1"/>
        <w:jc w:val="both"/>
        <w:rPr>
          <w:rStyle w:val="eop"/>
          <w:rFonts w:cs="Segoe UI"/>
          <w:color w:val="FF0000"/>
          <w:sz w:val="20"/>
          <w:szCs w:val="20"/>
          <w:shd w:val="clear" w:color="auto" w:fill="FFFFFF"/>
        </w:rPr>
      </w:pPr>
    </w:p>
    <w:p w:rsidRPr="0077385D" w:rsidR="00B00526" w:rsidP="001527B9" w:rsidRDefault="00B00526" w14:paraId="1F3B0163" w14:textId="2190AF60">
      <w:pPr>
        <w:tabs>
          <w:tab w:val="left" w:pos="1006"/>
        </w:tabs>
        <w:spacing w:after="0" w:line="240" w:lineRule="auto"/>
        <w:jc w:val="both"/>
        <w:rPr>
          <w:rFonts w:cs="Segoe UI"/>
          <w:color w:val="7030A0"/>
          <w:sz w:val="20"/>
          <w:szCs w:val="20"/>
          <w:shd w:val="clear" w:color="auto" w:fill="FFFFFF"/>
        </w:rPr>
      </w:pPr>
      <w:r w:rsidRPr="001527B9">
        <w:rPr>
          <w:rFonts w:cs="Segoe UI"/>
          <w:b/>
          <w:bCs/>
          <w:color w:val="7030A0"/>
          <w:sz w:val="20"/>
          <w:szCs w:val="20"/>
          <w:shd w:val="clear" w:color="auto" w:fill="FFFFFF"/>
        </w:rPr>
        <w:t>Obs1.:</w:t>
      </w:r>
      <w:r w:rsidRPr="001527B9">
        <w:rPr>
          <w:rFonts w:cs="Segoe UI"/>
          <w:color w:val="7030A0"/>
          <w:sz w:val="20"/>
          <w:szCs w:val="20"/>
          <w:shd w:val="clear" w:color="auto" w:fill="FFFFFF"/>
        </w:rPr>
        <w:t xml:space="preserve"> </w:t>
      </w:r>
      <w:r w:rsidRPr="001527B9">
        <w:rPr>
          <w:rFonts w:cs="Segoe UI"/>
          <w:i/>
          <w:iCs/>
          <w:color w:val="7030A0"/>
          <w:sz w:val="20"/>
          <w:szCs w:val="20"/>
          <w:shd w:val="clear" w:color="auto" w:fill="FFFFFF"/>
        </w:rPr>
        <w:t xml:space="preserve">Os requisitos acima são meramente exemplificativos/sugestivos, devendo ser alterados/retirados/acrescidos a critério exclusivo da </w:t>
      </w:r>
      <w:r w:rsidRPr="001527B9" w:rsidR="00BB6F24">
        <w:rPr>
          <w:rFonts w:cs="Segoe UI"/>
          <w:i/>
          <w:iCs/>
          <w:color w:val="7030A0"/>
          <w:sz w:val="20"/>
          <w:szCs w:val="20"/>
          <w:shd w:val="clear" w:color="auto" w:fill="FFFFFF"/>
        </w:rPr>
        <w:t>Equipe de Planejamento da Contratação.</w:t>
      </w:r>
    </w:p>
    <w:p w:rsidRPr="001527B9" w:rsidR="00DF5E2E" w:rsidP="001527B9" w:rsidRDefault="00DF5E2E" w14:paraId="1DAB78ED" w14:textId="35B1005E">
      <w:pPr>
        <w:tabs>
          <w:tab w:val="left" w:pos="1006"/>
        </w:tabs>
        <w:spacing w:after="0" w:line="240" w:lineRule="auto"/>
        <w:ind w:right="-1"/>
        <w:jc w:val="both"/>
        <w:rPr>
          <w:rStyle w:val="eop"/>
          <w:rFonts w:cs="Segoe UI"/>
          <w:color w:val="FF0000"/>
          <w:sz w:val="20"/>
          <w:szCs w:val="20"/>
          <w:shd w:val="clear" w:color="auto" w:fill="FFFFFF"/>
        </w:rPr>
      </w:pPr>
    </w:p>
    <w:p w:rsidRPr="00DF5E2E" w:rsidR="00DF5E2E" w:rsidP="001527B9" w:rsidRDefault="00DF5E2E" w14:paraId="55A921FF" w14:textId="5EC067EC">
      <w:pPr>
        <w:tabs>
          <w:tab w:val="left" w:pos="1006"/>
        </w:tabs>
        <w:spacing w:after="0" w:line="240" w:lineRule="auto"/>
        <w:ind w:right="-1"/>
        <w:jc w:val="both"/>
        <w:rPr>
          <w:rFonts w:cs="Segoe UI"/>
          <w:i/>
          <w:iCs/>
          <w:color w:val="7030A0"/>
          <w:sz w:val="20"/>
          <w:szCs w:val="20"/>
          <w:shd w:val="clear" w:color="auto" w:fill="FFFFFF"/>
        </w:rPr>
      </w:pPr>
      <w:r w:rsidRPr="001527B9">
        <w:rPr>
          <w:rFonts w:cs="Segoe UI"/>
          <w:b/>
          <w:bCs/>
          <w:color w:val="7030A0"/>
          <w:sz w:val="20"/>
          <w:szCs w:val="20"/>
          <w:shd w:val="clear" w:color="auto" w:fill="FFFFFF"/>
        </w:rPr>
        <w:t>Obs</w:t>
      </w:r>
      <w:r w:rsidRPr="001527B9" w:rsidR="00B00526">
        <w:rPr>
          <w:rFonts w:cs="Segoe UI"/>
          <w:b/>
          <w:bCs/>
          <w:color w:val="7030A0"/>
          <w:sz w:val="20"/>
          <w:szCs w:val="20"/>
          <w:shd w:val="clear" w:color="auto" w:fill="FFFFFF"/>
        </w:rPr>
        <w:t>2</w:t>
      </w:r>
      <w:r w:rsidRPr="001527B9">
        <w:rPr>
          <w:rFonts w:cs="Segoe UI"/>
          <w:b/>
          <w:bCs/>
          <w:color w:val="7030A0"/>
          <w:sz w:val="20"/>
          <w:szCs w:val="20"/>
          <w:shd w:val="clear" w:color="auto" w:fill="FFFFFF"/>
        </w:rPr>
        <w:t>.:</w:t>
      </w:r>
      <w:r w:rsidRPr="001527B9">
        <w:rPr>
          <w:rFonts w:cs="Segoe UI"/>
          <w:i/>
          <w:iCs/>
          <w:color w:val="7030A0"/>
          <w:sz w:val="20"/>
          <w:szCs w:val="20"/>
          <w:shd w:val="clear" w:color="auto" w:fill="FFFFFF"/>
        </w:rPr>
        <w:t xml:space="preserve"> </w:t>
      </w:r>
      <w:r w:rsidRPr="00DF5E2E">
        <w:rPr>
          <w:rFonts w:cs="Segoe UI"/>
          <w:i/>
          <w:iCs/>
          <w:color w:val="7030A0"/>
          <w:sz w:val="20"/>
          <w:szCs w:val="20"/>
          <w:shd w:val="clear" w:color="auto" w:fill="FFFFFF"/>
        </w:rPr>
        <w:t>Estabelecer as premissas que devem ser atendidas pela contratada para colocar em produção a solução ora adquirida. Essas premissas podem ser em termos, por exemplo, de horário em que se pode fazer intervenção no ambiente para implantar a solução, como será feita a homologação, quais serão os critérios de aceitação, entre outros.</w:t>
      </w:r>
    </w:p>
    <w:p w:rsidRPr="001527B9" w:rsidR="00E15BE3" w:rsidP="001527B9" w:rsidRDefault="00E15BE3" w14:paraId="1BB07C90" w14:textId="77777777">
      <w:pPr>
        <w:tabs>
          <w:tab w:val="left" w:pos="1006"/>
        </w:tabs>
        <w:spacing w:after="0" w:line="240" w:lineRule="auto"/>
        <w:ind w:right="-1"/>
        <w:jc w:val="both"/>
        <w:rPr>
          <w:rStyle w:val="eop"/>
          <w:rFonts w:cs="Segoe UI"/>
          <w:color w:val="000000" w:themeColor="text1"/>
          <w:sz w:val="20"/>
          <w:szCs w:val="20"/>
          <w:shd w:val="clear" w:color="auto" w:fill="FFFFFF"/>
        </w:rPr>
      </w:pPr>
    </w:p>
    <w:p w:rsidRPr="001527B9" w:rsidR="00E66266" w:rsidP="001527B9" w:rsidRDefault="00E66266" w14:paraId="5AF64A2E" w14:textId="24CBD4ED">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color w:val="auto"/>
          <w:sz w:val="22"/>
          <w:szCs w:val="22"/>
          <w:u w:val="none"/>
        </w:rPr>
      </w:pPr>
      <w:r w:rsidRPr="001527B9">
        <w:rPr>
          <w:rFonts w:cs="Segoe UI"/>
          <w:b/>
          <w:sz w:val="22"/>
          <w:szCs w:val="22"/>
        </w:rPr>
        <w:t>4.1.</w:t>
      </w:r>
      <w:r w:rsidRPr="001527B9" w:rsidR="00DF1895">
        <w:rPr>
          <w:rFonts w:cs="Segoe UI"/>
          <w:b/>
          <w:sz w:val="22"/>
          <w:szCs w:val="22"/>
        </w:rPr>
        <w:t>1</w:t>
      </w:r>
      <w:r w:rsidR="00276174">
        <w:rPr>
          <w:rFonts w:cs="Segoe UI"/>
          <w:b/>
          <w:sz w:val="22"/>
          <w:szCs w:val="22"/>
        </w:rPr>
        <w:t>4</w:t>
      </w:r>
      <w:r w:rsidRPr="001527B9" w:rsidR="00DF1895">
        <w:rPr>
          <w:rFonts w:cs="Segoe UI"/>
          <w:b/>
          <w:sz w:val="22"/>
          <w:szCs w:val="22"/>
        </w:rPr>
        <w:t xml:space="preserve"> </w:t>
      </w:r>
      <w:r w:rsidRPr="001527B9">
        <w:rPr>
          <w:rFonts w:cs="Segoe UI"/>
          <w:b/>
          <w:sz w:val="22"/>
          <w:szCs w:val="22"/>
        </w:rPr>
        <w:t>REQUISITOS DE GARANTIA E MANUTENÇÃO TECNOLÓGICA (Art. 17, inciso I, alínea ‘k’- Resolução CNMP nº 283/2024)</w:t>
      </w:r>
    </w:p>
    <w:p w:rsidRPr="001527B9" w:rsidR="00E66266" w:rsidP="001527B9" w:rsidRDefault="00E66266" w14:paraId="3588BC0D" w14:textId="77777777">
      <w:pPr>
        <w:tabs>
          <w:tab w:val="left" w:pos="284"/>
        </w:tabs>
        <w:spacing w:after="0" w:line="240" w:lineRule="auto"/>
        <w:ind w:right="-1"/>
        <w:rPr>
          <w:rStyle w:val="Hyperlink"/>
          <w:rFonts w:cs="Segoe UI"/>
          <w:b/>
          <w:color w:val="3A7C22" w:themeColor="accent6" w:themeShade="BF"/>
          <w:sz w:val="22"/>
          <w:szCs w:val="22"/>
        </w:rPr>
      </w:pPr>
    </w:p>
    <w:p w:rsidRPr="001527B9" w:rsidR="00DF1895" w:rsidP="001527B9" w:rsidRDefault="00CF725D" w14:paraId="313D087E" w14:textId="7C02239F">
      <w:pPr>
        <w:spacing w:after="0" w:line="240" w:lineRule="auto"/>
        <w:ind w:right="-1"/>
        <w:jc w:val="both"/>
        <w:rPr>
          <w:rStyle w:val="normaltextrun"/>
          <w:color w:val="3A7C22" w:themeColor="accent6" w:themeShade="BF"/>
          <w:sz w:val="20"/>
          <w:szCs w:val="20"/>
          <w:shd w:val="clear" w:color="auto" w:fill="FFFFFF"/>
        </w:rPr>
      </w:pPr>
      <w:sdt>
        <w:sdtPr>
          <w:rPr>
            <w:rFonts w:ascii="Segoe UI" w:hAnsi="Segoe UI" w:cs="Segoe UI"/>
            <w:b/>
            <w:bCs/>
            <w:sz w:val="28"/>
            <w:szCs w:val="28"/>
          </w:rPr>
          <w:id w:val="-923952068"/>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DF1895">
        <w:rPr>
          <w:rFonts w:cs="Segoe UI"/>
          <w:b/>
          <w:color w:val="000000" w:themeColor="text1"/>
          <w:sz w:val="20"/>
          <w:szCs w:val="20"/>
        </w:rPr>
        <w:t>NÃO SE APLICA.</w:t>
      </w:r>
      <w:r w:rsidRPr="001527B9" w:rsidR="00DF1895">
        <w:rPr>
          <w:color w:val="000000"/>
          <w:sz w:val="27"/>
          <w:szCs w:val="27"/>
        </w:rPr>
        <w:t xml:space="preserve"> </w:t>
      </w:r>
    </w:p>
    <w:p w:rsidRPr="001527B9" w:rsidR="00DF1895" w:rsidP="001527B9" w:rsidRDefault="00DF1895" w14:paraId="0D7B9D52" w14:textId="77777777">
      <w:pPr>
        <w:tabs>
          <w:tab w:val="left" w:pos="1006"/>
        </w:tabs>
        <w:spacing w:after="0" w:line="240" w:lineRule="auto"/>
        <w:ind w:right="-1"/>
        <w:jc w:val="both"/>
        <w:rPr>
          <w:rFonts w:cs="Segoe UI"/>
          <w:color w:val="000000" w:themeColor="text1"/>
          <w:sz w:val="20"/>
          <w:szCs w:val="20"/>
          <w:shd w:val="clear" w:color="auto" w:fill="FFFFFF"/>
        </w:rPr>
      </w:pPr>
    </w:p>
    <w:p w:rsidRPr="001527B9" w:rsidR="00DF1895" w:rsidP="001527B9" w:rsidRDefault="00CF725D" w14:paraId="5A4F1A92" w14:textId="6C0D6B87">
      <w:pPr>
        <w:spacing w:after="0" w:line="240" w:lineRule="auto"/>
        <w:ind w:right="-1"/>
        <w:jc w:val="both"/>
        <w:rPr>
          <w:rStyle w:val="Hyperlink"/>
          <w:color w:val="3A7C22" w:themeColor="accent6" w:themeShade="BF"/>
          <w:sz w:val="20"/>
          <w:szCs w:val="20"/>
          <w:u w:val="none"/>
          <w:shd w:val="clear" w:color="auto" w:fill="FFFFFF"/>
        </w:rPr>
      </w:pPr>
      <w:sdt>
        <w:sdtPr>
          <w:rPr>
            <w:rFonts w:ascii="Segoe UI" w:hAnsi="Segoe UI" w:cs="Segoe UI"/>
            <w:b/>
            <w:bCs/>
            <w:color w:val="0000FF"/>
            <w:sz w:val="28"/>
            <w:szCs w:val="28"/>
            <w:u w:val="single"/>
          </w:rPr>
          <w:id w:val="-174032196"/>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DF1895">
        <w:rPr>
          <w:rFonts w:cs="Segoe UI"/>
          <w:b/>
          <w:color w:val="000000" w:themeColor="text1"/>
          <w:sz w:val="20"/>
          <w:szCs w:val="20"/>
        </w:rPr>
        <w:t>SE APLICA.</w:t>
      </w:r>
      <w:r w:rsidRPr="001527B9" w:rsidR="00DF1895">
        <w:rPr>
          <w:rFonts w:cs="Segoe UI"/>
          <w:bCs/>
          <w:i/>
          <w:iCs/>
          <w:color w:val="7030A0"/>
          <w:sz w:val="20"/>
          <w:szCs w:val="20"/>
        </w:rPr>
        <w:t xml:space="preserve"> [Informar os requisitos que devem ser considerados]</w:t>
      </w:r>
    </w:p>
    <w:p w:rsidRPr="001527B9" w:rsidR="00DF1895" w:rsidP="001527B9" w:rsidRDefault="00DF1895" w14:paraId="669B6C9C" w14:textId="77777777">
      <w:pPr>
        <w:tabs>
          <w:tab w:val="left" w:pos="284"/>
        </w:tabs>
        <w:spacing w:after="0" w:line="240" w:lineRule="auto"/>
        <w:ind w:right="-1"/>
        <w:rPr>
          <w:rStyle w:val="Hyperlink"/>
          <w:rFonts w:cs="Segoe UI"/>
          <w:b/>
          <w:color w:val="3A7C22" w:themeColor="accent6" w:themeShade="BF"/>
          <w:sz w:val="22"/>
          <w:szCs w:val="22"/>
        </w:rPr>
      </w:pPr>
    </w:p>
    <w:p w:rsidRPr="001527B9" w:rsidR="00C701F4" w:rsidP="001527B9" w:rsidRDefault="00DF1895" w14:paraId="6DEE8DCA" w14:textId="2F9D853B">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4.1.1</w:t>
      </w:r>
      <w:r w:rsidR="00276174">
        <w:rPr>
          <w:rFonts w:cs="Segoe UI"/>
          <w:color w:val="3A7C22" w:themeColor="accent6" w:themeShade="BF"/>
          <w:sz w:val="20"/>
          <w:szCs w:val="20"/>
          <w:shd w:val="clear" w:color="auto" w:fill="FFFFFF"/>
        </w:rPr>
        <w:t>4</w:t>
      </w:r>
      <w:r w:rsidRPr="001527B9">
        <w:rPr>
          <w:rFonts w:cs="Segoe UI"/>
          <w:color w:val="3A7C22" w:themeColor="accent6" w:themeShade="BF"/>
          <w:sz w:val="20"/>
          <w:szCs w:val="20"/>
          <w:shd w:val="clear" w:color="auto" w:fill="FFFFFF"/>
        </w:rPr>
        <w:t xml:space="preserve">.1 </w:t>
      </w:r>
      <w:r w:rsidRPr="001527B9" w:rsidR="003F60A5">
        <w:rPr>
          <w:rFonts w:cs="Segoe UI"/>
          <w:color w:val="3A7C22" w:themeColor="accent6" w:themeShade="BF"/>
          <w:sz w:val="20"/>
          <w:szCs w:val="20"/>
          <w:shd w:val="clear" w:color="auto" w:fill="FFFFFF"/>
        </w:rPr>
        <w:t>Para garantir que a solução de T</w:t>
      </w:r>
      <w:r w:rsidRPr="001527B9" w:rsidR="00C701F4">
        <w:rPr>
          <w:rFonts w:cs="Segoe UI"/>
          <w:color w:val="3A7C22" w:themeColor="accent6" w:themeShade="BF"/>
          <w:sz w:val="20"/>
          <w:szCs w:val="20"/>
          <w:shd w:val="clear" w:color="auto" w:fill="FFFFFF"/>
        </w:rPr>
        <w:t xml:space="preserve">IC </w:t>
      </w:r>
      <w:r w:rsidRPr="001527B9" w:rsidR="003F60A5">
        <w:rPr>
          <w:rFonts w:cs="Segoe UI"/>
          <w:color w:val="3A7C22" w:themeColor="accent6" w:themeShade="BF"/>
          <w:sz w:val="20"/>
          <w:szCs w:val="20"/>
          <w:shd w:val="clear" w:color="auto" w:fill="FFFFFF"/>
        </w:rPr>
        <w:t xml:space="preserve">contratada pelo </w:t>
      </w:r>
      <w:r w:rsidRPr="001527B9" w:rsidR="00C701F4">
        <w:rPr>
          <w:rFonts w:cs="Segoe UI"/>
          <w:color w:val="3A7C22" w:themeColor="accent6" w:themeShade="BF"/>
          <w:sz w:val="20"/>
          <w:szCs w:val="20"/>
          <w:shd w:val="clear" w:color="auto" w:fill="FFFFFF"/>
        </w:rPr>
        <w:t>MPBA</w:t>
      </w:r>
      <w:r w:rsidRPr="001527B9" w:rsidR="003F60A5">
        <w:rPr>
          <w:rFonts w:cs="Segoe UI"/>
          <w:color w:val="3A7C22" w:themeColor="accent6" w:themeShade="BF"/>
          <w:sz w:val="20"/>
          <w:szCs w:val="20"/>
          <w:shd w:val="clear" w:color="auto" w:fill="FFFFFF"/>
        </w:rPr>
        <w:t xml:space="preserve"> atenda aos padrões de segurança, disponibilidade e eficiência, é fundamental cumprir os requisitos de garantia e manutenção tecnológica descritos abaixo</w:t>
      </w:r>
      <w:r w:rsidRPr="001527B9" w:rsidR="00C701F4">
        <w:rPr>
          <w:rFonts w:cs="Segoe UI"/>
          <w:color w:val="3A7C22" w:themeColor="accent6" w:themeShade="BF"/>
          <w:sz w:val="20"/>
          <w:szCs w:val="20"/>
          <w:shd w:val="clear" w:color="auto" w:fill="FFFFFF"/>
        </w:rPr>
        <w:t>:</w:t>
      </w:r>
    </w:p>
    <w:p w:rsidRPr="001527B9" w:rsidR="00C701F4" w:rsidP="001527B9" w:rsidRDefault="00C701F4" w14:paraId="03F59AE8"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1527B9" w:rsidR="00E15BE3" w:rsidP="001527B9" w:rsidRDefault="00DF1895" w14:paraId="05FAC79B" w14:textId="10F521EF">
      <w:pPr>
        <w:tabs>
          <w:tab w:val="left" w:pos="1006"/>
        </w:tabs>
        <w:spacing w:after="0" w:line="240" w:lineRule="auto"/>
        <w:ind w:right="-1"/>
        <w:jc w:val="both"/>
        <w:rPr>
          <w:rFonts w:cs="Segoe UI"/>
          <w:color w:val="FF0000"/>
          <w:sz w:val="20"/>
          <w:szCs w:val="20"/>
          <w:shd w:val="clear" w:color="auto" w:fill="FFFFFF"/>
        </w:rPr>
      </w:pPr>
      <w:r w:rsidRPr="001527B9">
        <w:rPr>
          <w:rFonts w:cs="Segoe UI"/>
          <w:color w:val="3A7C22" w:themeColor="accent6" w:themeShade="BF"/>
          <w:sz w:val="20"/>
          <w:szCs w:val="20"/>
          <w:shd w:val="clear" w:color="auto" w:fill="FFFFFF"/>
        </w:rPr>
        <w:t>4.1.1</w:t>
      </w:r>
      <w:r w:rsidR="00276174">
        <w:rPr>
          <w:rFonts w:cs="Segoe UI"/>
          <w:color w:val="3A7C22" w:themeColor="accent6" w:themeShade="BF"/>
          <w:sz w:val="20"/>
          <w:szCs w:val="20"/>
          <w:shd w:val="clear" w:color="auto" w:fill="FFFFFF"/>
        </w:rPr>
        <w:t>4</w:t>
      </w:r>
      <w:r w:rsidRPr="001527B9">
        <w:rPr>
          <w:rFonts w:cs="Segoe UI"/>
          <w:color w:val="3A7C22" w:themeColor="accent6" w:themeShade="BF"/>
          <w:sz w:val="20"/>
          <w:szCs w:val="20"/>
          <w:shd w:val="clear" w:color="auto" w:fill="FFFFFF"/>
        </w:rPr>
        <w:t xml:space="preserve">.1.1 </w:t>
      </w:r>
      <w:r w:rsidRPr="001527B9" w:rsidR="00C701F4">
        <w:rPr>
          <w:rFonts w:cs="Segoe UI"/>
          <w:color w:val="FF0000"/>
          <w:sz w:val="20"/>
          <w:szCs w:val="20"/>
          <w:shd w:val="clear" w:color="auto" w:fill="FFFFFF"/>
        </w:rPr>
        <w:t>[...]</w:t>
      </w:r>
    </w:p>
    <w:p w:rsidRPr="001527B9" w:rsidR="00C701F4" w:rsidP="001527B9" w:rsidRDefault="00C701F4" w14:paraId="7C55F566" w14:textId="77777777">
      <w:pPr>
        <w:tabs>
          <w:tab w:val="left" w:pos="1006"/>
        </w:tabs>
        <w:spacing w:after="0" w:line="240" w:lineRule="auto"/>
        <w:ind w:right="-1"/>
        <w:jc w:val="both"/>
        <w:rPr>
          <w:rFonts w:cs="Segoe UI"/>
          <w:color w:val="000000" w:themeColor="text1"/>
          <w:sz w:val="20"/>
          <w:szCs w:val="20"/>
          <w:shd w:val="clear" w:color="auto" w:fill="FFFFFF"/>
        </w:rPr>
      </w:pPr>
    </w:p>
    <w:p w:rsidR="00C701F4" w:rsidP="001527B9" w:rsidRDefault="00C701F4" w14:paraId="04CE778B" w14:textId="447298E6">
      <w:pPr>
        <w:tabs>
          <w:tab w:val="left" w:pos="1006"/>
        </w:tabs>
        <w:spacing w:after="0" w:line="240" w:lineRule="auto"/>
        <w:ind w:right="-1"/>
        <w:jc w:val="both"/>
        <w:rPr>
          <w:rFonts w:cs="Segoe UI"/>
          <w:i/>
          <w:iCs/>
          <w:color w:val="7030A0"/>
          <w:sz w:val="20"/>
          <w:szCs w:val="20"/>
          <w:shd w:val="clear" w:color="auto" w:fill="FFFFFF"/>
        </w:rPr>
      </w:pPr>
      <w:r w:rsidRPr="001527B9">
        <w:rPr>
          <w:rFonts w:cs="Segoe UI"/>
          <w:b/>
          <w:bCs/>
          <w:color w:val="7030A0"/>
          <w:sz w:val="20"/>
          <w:szCs w:val="20"/>
          <w:shd w:val="clear" w:color="auto" w:fill="FFFFFF"/>
        </w:rPr>
        <w:t>Obs</w:t>
      </w:r>
      <w:r w:rsidRPr="001527B9">
        <w:rPr>
          <w:rFonts w:cs="Segoe UI"/>
          <w:i/>
          <w:iCs/>
          <w:color w:val="7030A0"/>
          <w:sz w:val="20"/>
          <w:szCs w:val="20"/>
          <w:shd w:val="clear" w:color="auto" w:fill="FFFFFF"/>
        </w:rPr>
        <w:t>.: Definir como se dará a interação entre a contratante e a contratada para reportar erros, solicitar manutenção, suporte, relatórios, entre outros. Além disso, informar sobre os prazos e níveis de atendimento exigidos, bem como as penalidades aplicáveis em caso de descumprimento.</w:t>
      </w:r>
    </w:p>
    <w:p w:rsidRPr="00C11A1D" w:rsidR="00C11A1D" w:rsidP="001527B9" w:rsidRDefault="00C11A1D" w14:paraId="04CB5C89" w14:textId="77777777">
      <w:pPr>
        <w:tabs>
          <w:tab w:val="left" w:pos="1006"/>
        </w:tabs>
        <w:spacing w:after="0" w:line="240" w:lineRule="auto"/>
        <w:ind w:right="-1"/>
        <w:jc w:val="both"/>
        <w:rPr>
          <w:rStyle w:val="eop"/>
          <w:rFonts w:cs="Segoe UI"/>
          <w:color w:val="7030A0"/>
          <w:sz w:val="20"/>
          <w:szCs w:val="20"/>
          <w:shd w:val="clear" w:color="auto" w:fill="FFFFFF"/>
        </w:rPr>
      </w:pPr>
    </w:p>
    <w:p w:rsidRPr="001527B9" w:rsidR="00E66266" w:rsidP="001527B9" w:rsidRDefault="00E66266" w14:paraId="07C94946" w14:textId="1BAAD00A">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color w:val="auto"/>
          <w:sz w:val="22"/>
          <w:szCs w:val="22"/>
          <w:u w:val="none"/>
        </w:rPr>
      </w:pPr>
      <w:r w:rsidRPr="001527B9">
        <w:rPr>
          <w:rFonts w:cs="Segoe UI"/>
          <w:b/>
          <w:sz w:val="22"/>
          <w:szCs w:val="22"/>
        </w:rPr>
        <w:t>4.1.</w:t>
      </w:r>
      <w:r w:rsidRPr="001527B9" w:rsidR="00DF1895">
        <w:rPr>
          <w:rFonts w:cs="Segoe UI"/>
          <w:b/>
          <w:sz w:val="22"/>
          <w:szCs w:val="22"/>
        </w:rPr>
        <w:t>1</w:t>
      </w:r>
      <w:r w:rsidR="00276174">
        <w:rPr>
          <w:rFonts w:cs="Segoe UI"/>
          <w:b/>
          <w:sz w:val="22"/>
          <w:szCs w:val="22"/>
        </w:rPr>
        <w:t>5</w:t>
      </w:r>
      <w:r w:rsidRPr="001527B9">
        <w:rPr>
          <w:rFonts w:cs="Segoe UI"/>
          <w:b/>
          <w:sz w:val="22"/>
          <w:szCs w:val="22"/>
        </w:rPr>
        <w:t xml:space="preserve"> REQUISITOS DE CAPACITAÇÃO TÉCNICA (Art. 17, inciso I, alínea ‘</w:t>
      </w:r>
      <w:r w:rsidRPr="001527B9" w:rsidR="00094EEB">
        <w:rPr>
          <w:rFonts w:cs="Segoe UI"/>
          <w:b/>
          <w:sz w:val="22"/>
          <w:szCs w:val="22"/>
        </w:rPr>
        <w:t>L</w:t>
      </w:r>
      <w:r w:rsidRPr="001527B9">
        <w:rPr>
          <w:rFonts w:cs="Segoe UI"/>
          <w:b/>
          <w:sz w:val="22"/>
          <w:szCs w:val="22"/>
        </w:rPr>
        <w:t>’- Resolução CNMP nº 283/2024)</w:t>
      </w:r>
    </w:p>
    <w:p w:rsidRPr="001527B9" w:rsidR="00E66266" w:rsidP="001527B9" w:rsidRDefault="00E66266" w14:paraId="500CC1BF" w14:textId="77777777">
      <w:pPr>
        <w:tabs>
          <w:tab w:val="left" w:pos="284"/>
        </w:tabs>
        <w:spacing w:after="0" w:line="240" w:lineRule="auto"/>
        <w:ind w:right="-1"/>
        <w:rPr>
          <w:rStyle w:val="Hyperlink"/>
          <w:rFonts w:cs="Segoe UI"/>
          <w:b/>
          <w:sz w:val="22"/>
          <w:szCs w:val="22"/>
        </w:rPr>
      </w:pPr>
    </w:p>
    <w:p w:rsidRPr="001527B9" w:rsidR="00094EEB" w:rsidP="001527B9" w:rsidRDefault="00CF725D" w14:paraId="0DBC9813" w14:textId="17DBF877">
      <w:pPr>
        <w:spacing w:after="0" w:line="240" w:lineRule="auto"/>
        <w:ind w:right="-1"/>
        <w:jc w:val="both"/>
        <w:rPr>
          <w:rStyle w:val="normaltextrun"/>
          <w:color w:val="3A7C22" w:themeColor="accent6" w:themeShade="BF"/>
          <w:sz w:val="20"/>
          <w:szCs w:val="20"/>
          <w:shd w:val="clear" w:color="auto" w:fill="FFFFFF"/>
        </w:rPr>
      </w:pPr>
      <w:sdt>
        <w:sdtPr>
          <w:rPr>
            <w:rFonts w:ascii="Segoe UI" w:hAnsi="Segoe UI" w:cs="Segoe UI"/>
            <w:b/>
            <w:bCs/>
            <w:sz w:val="28"/>
            <w:szCs w:val="28"/>
          </w:rPr>
          <w:id w:val="-21548119"/>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094EEB">
        <w:rPr>
          <w:rFonts w:cs="Segoe UI"/>
          <w:b/>
          <w:color w:val="000000" w:themeColor="text1"/>
          <w:sz w:val="20"/>
          <w:szCs w:val="20"/>
        </w:rPr>
        <w:t>NÃO SE APLICA.</w:t>
      </w:r>
      <w:r w:rsidRPr="001527B9" w:rsidR="001469C6">
        <w:rPr>
          <w:rFonts w:cs="Calibri"/>
          <w:b/>
          <w:color w:val="000000" w:themeColor="text1"/>
          <w:sz w:val="20"/>
          <w:szCs w:val="20"/>
        </w:rPr>
        <w:t xml:space="preserve"> </w:t>
      </w:r>
    </w:p>
    <w:p w:rsidRPr="001527B9" w:rsidR="00094EEB" w:rsidP="001527B9" w:rsidRDefault="00094EEB" w14:paraId="1722CEA5" w14:textId="77777777">
      <w:pPr>
        <w:spacing w:after="0" w:line="240" w:lineRule="auto"/>
        <w:ind w:right="-1"/>
        <w:jc w:val="both"/>
        <w:rPr>
          <w:rStyle w:val="normaltextrun"/>
          <w:color w:val="3A7C22" w:themeColor="accent6" w:themeShade="BF"/>
          <w:sz w:val="20"/>
          <w:szCs w:val="20"/>
          <w:shd w:val="clear" w:color="auto" w:fill="FFFFFF"/>
        </w:rPr>
      </w:pPr>
    </w:p>
    <w:p w:rsidRPr="001527B9" w:rsidR="00094EEB" w:rsidP="001527B9" w:rsidRDefault="00CF725D" w14:paraId="2D5E5D32" w14:textId="254394CA">
      <w:pPr>
        <w:spacing w:after="0" w:line="240" w:lineRule="auto"/>
        <w:ind w:right="-1"/>
        <w:jc w:val="both"/>
        <w:rPr>
          <w:rFonts w:cs="Segoe UI"/>
          <w:b/>
          <w:color w:val="000000" w:themeColor="text1"/>
          <w:sz w:val="20"/>
          <w:szCs w:val="20"/>
        </w:rPr>
      </w:pPr>
      <w:sdt>
        <w:sdtPr>
          <w:rPr>
            <w:rFonts w:ascii="Segoe UI" w:hAnsi="Segoe UI" w:cs="Segoe UI"/>
            <w:b/>
            <w:bCs/>
            <w:sz w:val="28"/>
            <w:szCs w:val="28"/>
          </w:rPr>
          <w:id w:val="1839497432"/>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094EEB">
        <w:rPr>
          <w:rFonts w:cs="Segoe UI"/>
          <w:b/>
          <w:color w:val="000000" w:themeColor="text1"/>
          <w:sz w:val="20"/>
          <w:szCs w:val="20"/>
        </w:rPr>
        <w:t>SERÁ NECESSÁRIO CAPACITAÇÃO</w:t>
      </w:r>
      <w:r w:rsidRPr="001527B9" w:rsidR="0092437C">
        <w:rPr>
          <w:rFonts w:cs="Segoe UI"/>
          <w:b/>
          <w:color w:val="000000" w:themeColor="text1"/>
          <w:sz w:val="20"/>
          <w:szCs w:val="20"/>
        </w:rPr>
        <w:t xml:space="preserve"> TÉCNICA</w:t>
      </w:r>
      <w:r w:rsidRPr="001527B9" w:rsidR="00094EEB">
        <w:rPr>
          <w:rFonts w:cs="Segoe UI"/>
          <w:b/>
          <w:color w:val="000000" w:themeColor="text1"/>
          <w:sz w:val="20"/>
          <w:szCs w:val="20"/>
        </w:rPr>
        <w:t xml:space="preserve">. </w:t>
      </w:r>
      <w:r w:rsidRPr="001527B9" w:rsidR="00DF1895">
        <w:rPr>
          <w:rFonts w:cs="Segoe UI"/>
          <w:bCs/>
          <w:i/>
          <w:iCs/>
          <w:color w:val="7030A0"/>
          <w:sz w:val="20"/>
          <w:szCs w:val="20"/>
        </w:rPr>
        <w:t>[Informar os requisitos que devem ser considerados]</w:t>
      </w:r>
    </w:p>
    <w:p w:rsidRPr="001527B9" w:rsidR="00094EEB" w:rsidP="001527B9" w:rsidRDefault="00094EEB" w14:paraId="182A050F" w14:textId="77777777">
      <w:pPr>
        <w:spacing w:after="0" w:line="240" w:lineRule="auto"/>
        <w:ind w:right="-1"/>
        <w:jc w:val="both"/>
        <w:rPr>
          <w:rFonts w:cs="Segoe UI"/>
          <w:b/>
          <w:color w:val="000000" w:themeColor="text1"/>
          <w:sz w:val="20"/>
          <w:szCs w:val="20"/>
        </w:rPr>
      </w:pPr>
    </w:p>
    <w:p w:rsidRPr="001527B9" w:rsidR="00094EEB" w:rsidP="001527B9" w:rsidRDefault="00DF1895" w14:paraId="1F10C547" w14:textId="10F449C7">
      <w:pPr>
        <w:spacing w:after="0" w:line="240" w:lineRule="auto"/>
        <w:ind w:right="-1"/>
        <w:jc w:val="both"/>
        <w:rPr>
          <w:bCs/>
          <w:color w:val="3A7C22" w:themeColor="accent6" w:themeShade="BF"/>
          <w:sz w:val="20"/>
          <w:szCs w:val="20"/>
          <w:shd w:val="clear" w:color="auto" w:fill="FFFFFF"/>
        </w:rPr>
      </w:pPr>
      <w:r w:rsidRPr="001527B9">
        <w:rPr>
          <w:rFonts w:cs="Segoe UI"/>
          <w:bCs/>
          <w:color w:val="3A7C22" w:themeColor="accent6" w:themeShade="BF"/>
          <w:sz w:val="20"/>
          <w:szCs w:val="20"/>
        </w:rPr>
        <w:t>4.1.1</w:t>
      </w:r>
      <w:r w:rsidR="00276174">
        <w:rPr>
          <w:rFonts w:cs="Segoe UI"/>
          <w:bCs/>
          <w:color w:val="3A7C22" w:themeColor="accent6" w:themeShade="BF"/>
          <w:sz w:val="20"/>
          <w:szCs w:val="20"/>
        </w:rPr>
        <w:t>5</w:t>
      </w:r>
      <w:r w:rsidRPr="001527B9">
        <w:rPr>
          <w:rFonts w:cs="Segoe UI"/>
          <w:bCs/>
          <w:color w:val="3A7C22" w:themeColor="accent6" w:themeShade="BF"/>
          <w:sz w:val="20"/>
          <w:szCs w:val="20"/>
        </w:rPr>
        <w:t xml:space="preserve">.1 </w:t>
      </w:r>
      <w:r w:rsidRPr="001527B9" w:rsidR="00094EEB">
        <w:rPr>
          <w:rFonts w:cs="Segoe UI"/>
          <w:bCs/>
          <w:color w:val="3A7C22" w:themeColor="accent6" w:themeShade="BF"/>
          <w:sz w:val="20"/>
          <w:szCs w:val="20"/>
        </w:rPr>
        <w:t>Será</w:t>
      </w:r>
      <w:r w:rsidRPr="001527B9" w:rsidR="00094EEB">
        <w:rPr>
          <w:bCs/>
          <w:color w:val="3A7C22" w:themeColor="accent6" w:themeShade="BF"/>
          <w:sz w:val="20"/>
          <w:szCs w:val="20"/>
          <w:shd w:val="clear" w:color="auto" w:fill="FFFFFF"/>
        </w:rPr>
        <w:t xml:space="preserve"> necessário a capacitação da equipe</w:t>
      </w:r>
      <w:r w:rsidRPr="001527B9" w:rsidR="001469C6">
        <w:rPr>
          <w:bCs/>
          <w:color w:val="3A7C22" w:themeColor="accent6" w:themeShade="BF"/>
          <w:sz w:val="20"/>
          <w:szCs w:val="20"/>
          <w:shd w:val="clear" w:color="auto" w:fill="FFFFFF"/>
        </w:rPr>
        <w:t xml:space="preserve"> técnica</w:t>
      </w:r>
      <w:r w:rsidRPr="001527B9" w:rsidR="00094EEB">
        <w:rPr>
          <w:bCs/>
          <w:color w:val="3A7C22" w:themeColor="accent6" w:themeShade="BF"/>
          <w:sz w:val="20"/>
          <w:szCs w:val="20"/>
          <w:shd w:val="clear" w:color="auto" w:fill="FFFFFF"/>
        </w:rPr>
        <w:t xml:space="preserve"> que sustentará a solução implantada. </w:t>
      </w:r>
      <w:r w:rsidRPr="001527B9" w:rsidR="00D712AB">
        <w:rPr>
          <w:bCs/>
          <w:color w:val="3A7C22" w:themeColor="accent6" w:themeShade="BF"/>
          <w:sz w:val="20"/>
          <w:szCs w:val="20"/>
          <w:shd w:val="clear" w:color="auto" w:fill="FFFFFF"/>
        </w:rPr>
        <w:t xml:space="preserve">A capacitação </w:t>
      </w:r>
      <w:r w:rsidRPr="001527B9" w:rsidR="00094EEB">
        <w:rPr>
          <w:bCs/>
          <w:color w:val="3A7C22" w:themeColor="accent6" w:themeShade="BF"/>
          <w:sz w:val="20"/>
          <w:szCs w:val="20"/>
          <w:shd w:val="clear" w:color="auto" w:fill="FFFFFF"/>
        </w:rPr>
        <w:t xml:space="preserve">deverá ser </w:t>
      </w:r>
      <w:r w:rsidRPr="001527B9" w:rsidR="00094EEB">
        <w:rPr>
          <w:bCs/>
          <w:i/>
          <w:iCs/>
          <w:color w:val="FF0000"/>
          <w:sz w:val="20"/>
          <w:szCs w:val="20"/>
          <w:shd w:val="clear" w:color="auto" w:fill="FFFFFF"/>
        </w:rPr>
        <w:t>[presencial/online/híbrido],</w:t>
      </w:r>
      <w:r w:rsidRPr="001527B9" w:rsidR="00094EEB">
        <w:rPr>
          <w:bCs/>
          <w:color w:val="FF0000"/>
          <w:sz w:val="20"/>
          <w:szCs w:val="20"/>
          <w:shd w:val="clear" w:color="auto" w:fill="FFFFFF"/>
        </w:rPr>
        <w:t xml:space="preserve"> </w:t>
      </w:r>
      <w:r w:rsidRPr="001527B9" w:rsidR="00094EEB">
        <w:rPr>
          <w:bCs/>
          <w:color w:val="3A7C22" w:themeColor="accent6" w:themeShade="BF"/>
          <w:sz w:val="20"/>
          <w:szCs w:val="20"/>
          <w:shd w:val="clear" w:color="auto" w:fill="FFFFFF"/>
        </w:rPr>
        <w:t xml:space="preserve">com carga horária mínima de </w:t>
      </w:r>
      <w:r w:rsidRPr="001527B9">
        <w:rPr>
          <w:bCs/>
          <w:color w:val="3A7C22" w:themeColor="accent6" w:themeShade="BF"/>
          <w:sz w:val="20"/>
          <w:szCs w:val="20"/>
          <w:shd w:val="clear" w:color="auto" w:fill="FFFFFF"/>
        </w:rPr>
        <w:t>[</w:t>
      </w:r>
      <w:r w:rsidRPr="001527B9">
        <w:rPr>
          <w:bCs/>
          <w:i/>
          <w:iCs/>
          <w:color w:val="FF0000"/>
          <w:sz w:val="20"/>
          <w:szCs w:val="20"/>
          <w:shd w:val="clear" w:color="auto" w:fill="FFFFFF"/>
        </w:rPr>
        <w:t xml:space="preserve">inserir quantidade de </w:t>
      </w:r>
      <w:r w:rsidRPr="001527B9" w:rsidR="00094EEB">
        <w:rPr>
          <w:bCs/>
          <w:i/>
          <w:iCs/>
          <w:color w:val="FF0000"/>
          <w:sz w:val="20"/>
          <w:szCs w:val="20"/>
          <w:shd w:val="clear" w:color="auto" w:fill="FFFFFF"/>
        </w:rPr>
        <w:t>horas</w:t>
      </w:r>
      <w:r w:rsidRPr="001527B9">
        <w:rPr>
          <w:bCs/>
          <w:i/>
          <w:iCs/>
          <w:color w:val="FF0000"/>
          <w:sz w:val="20"/>
          <w:szCs w:val="20"/>
          <w:shd w:val="clear" w:color="auto" w:fill="FFFFFF"/>
        </w:rPr>
        <w:t>]</w:t>
      </w:r>
      <w:r w:rsidRPr="001527B9" w:rsidR="00094EEB">
        <w:rPr>
          <w:bCs/>
          <w:i/>
          <w:iCs/>
          <w:color w:val="FF0000"/>
          <w:sz w:val="20"/>
          <w:szCs w:val="20"/>
          <w:shd w:val="clear" w:color="auto" w:fill="FFFFFF"/>
        </w:rPr>
        <w:t>,</w:t>
      </w:r>
      <w:r w:rsidRPr="001527B9" w:rsidR="00094EEB">
        <w:rPr>
          <w:bCs/>
          <w:color w:val="FF0000"/>
          <w:sz w:val="20"/>
          <w:szCs w:val="20"/>
          <w:shd w:val="clear" w:color="auto" w:fill="FFFFFF"/>
        </w:rPr>
        <w:t xml:space="preserve"> </w:t>
      </w:r>
      <w:r w:rsidRPr="001527B9" w:rsidR="00094EEB">
        <w:rPr>
          <w:bCs/>
          <w:color w:val="3A7C22" w:themeColor="accent6" w:themeShade="BF"/>
          <w:sz w:val="20"/>
          <w:szCs w:val="20"/>
          <w:shd w:val="clear" w:color="auto" w:fill="FFFFFF"/>
        </w:rPr>
        <w:t>em datas e horários a definir.</w:t>
      </w:r>
    </w:p>
    <w:p w:rsidRPr="001527B9" w:rsidR="00094EEB" w:rsidP="001527B9" w:rsidRDefault="00094EEB" w14:paraId="616CEA71" w14:textId="77777777">
      <w:pPr>
        <w:spacing w:after="0" w:line="240" w:lineRule="auto"/>
        <w:ind w:right="-1"/>
        <w:jc w:val="both"/>
        <w:rPr>
          <w:bCs/>
          <w:color w:val="3A7C22" w:themeColor="accent6" w:themeShade="BF"/>
          <w:sz w:val="20"/>
          <w:szCs w:val="20"/>
          <w:shd w:val="clear" w:color="auto" w:fill="FFFFFF"/>
        </w:rPr>
      </w:pPr>
    </w:p>
    <w:p w:rsidRPr="001527B9" w:rsidR="007F5544" w:rsidP="001527B9" w:rsidRDefault="00DF1895" w14:paraId="5E1FDFD6" w14:textId="68F35CEA">
      <w:pPr>
        <w:spacing w:after="0" w:line="240" w:lineRule="auto"/>
        <w:ind w:right="-1"/>
        <w:jc w:val="both"/>
        <w:rPr>
          <w:bCs/>
          <w:color w:val="3A7C22" w:themeColor="accent6" w:themeShade="BF"/>
          <w:sz w:val="20"/>
          <w:szCs w:val="20"/>
          <w:shd w:val="clear" w:color="auto" w:fill="FFFFFF"/>
        </w:rPr>
      </w:pPr>
      <w:r w:rsidRPr="001527B9">
        <w:rPr>
          <w:bCs/>
          <w:color w:val="3A7C22" w:themeColor="accent6" w:themeShade="BF"/>
          <w:sz w:val="20"/>
          <w:szCs w:val="20"/>
          <w:shd w:val="clear" w:color="auto" w:fill="FFFFFF"/>
        </w:rPr>
        <w:t>4.1.1</w:t>
      </w:r>
      <w:r w:rsidR="00276174">
        <w:rPr>
          <w:bCs/>
          <w:color w:val="3A7C22" w:themeColor="accent6" w:themeShade="BF"/>
          <w:sz w:val="20"/>
          <w:szCs w:val="20"/>
          <w:shd w:val="clear" w:color="auto" w:fill="FFFFFF"/>
        </w:rPr>
        <w:t>5</w:t>
      </w:r>
      <w:r w:rsidRPr="001527B9">
        <w:rPr>
          <w:bCs/>
          <w:color w:val="3A7C22" w:themeColor="accent6" w:themeShade="BF"/>
          <w:sz w:val="20"/>
          <w:szCs w:val="20"/>
          <w:shd w:val="clear" w:color="auto" w:fill="FFFFFF"/>
        </w:rPr>
        <w:t xml:space="preserve">.2 </w:t>
      </w:r>
      <w:r w:rsidRPr="001527B9" w:rsidR="007F5544">
        <w:rPr>
          <w:bCs/>
          <w:color w:val="3A7C22" w:themeColor="accent6" w:themeShade="BF"/>
          <w:sz w:val="20"/>
          <w:szCs w:val="20"/>
          <w:shd w:val="clear" w:color="auto" w:fill="FFFFFF"/>
        </w:rPr>
        <w:t xml:space="preserve">A </w:t>
      </w:r>
      <w:r w:rsidRPr="001527B9" w:rsidR="00DF6F17">
        <w:rPr>
          <w:bCs/>
          <w:color w:val="3A7C22" w:themeColor="accent6" w:themeShade="BF"/>
          <w:sz w:val="20"/>
          <w:szCs w:val="20"/>
          <w:shd w:val="clear" w:color="auto" w:fill="FFFFFF"/>
        </w:rPr>
        <w:t xml:space="preserve">Contratada </w:t>
      </w:r>
      <w:r w:rsidRPr="001527B9" w:rsidR="007F5544">
        <w:rPr>
          <w:bCs/>
          <w:color w:val="3A7C22" w:themeColor="accent6" w:themeShade="BF"/>
          <w:sz w:val="20"/>
          <w:szCs w:val="20"/>
          <w:shd w:val="clear" w:color="auto" w:fill="FFFFFF"/>
        </w:rPr>
        <w:t xml:space="preserve">deverá fornecer </w:t>
      </w:r>
      <w:r w:rsidRPr="001527B9" w:rsidR="00D712AB">
        <w:rPr>
          <w:bCs/>
          <w:color w:val="3A7C22" w:themeColor="accent6" w:themeShade="BF"/>
          <w:sz w:val="20"/>
          <w:szCs w:val="20"/>
          <w:shd w:val="clear" w:color="auto" w:fill="FFFFFF"/>
        </w:rPr>
        <w:t>capacitação</w:t>
      </w:r>
      <w:r w:rsidRPr="001527B9" w:rsidR="007F5544">
        <w:rPr>
          <w:bCs/>
          <w:color w:val="3A7C22" w:themeColor="accent6" w:themeShade="BF"/>
          <w:sz w:val="20"/>
          <w:szCs w:val="20"/>
          <w:shd w:val="clear" w:color="auto" w:fill="FFFFFF"/>
        </w:rPr>
        <w:t xml:space="preserve"> técnic</w:t>
      </w:r>
      <w:r w:rsidRPr="001527B9" w:rsidR="00D712AB">
        <w:rPr>
          <w:bCs/>
          <w:color w:val="3A7C22" w:themeColor="accent6" w:themeShade="BF"/>
          <w:sz w:val="20"/>
          <w:szCs w:val="20"/>
          <w:shd w:val="clear" w:color="auto" w:fill="FFFFFF"/>
        </w:rPr>
        <w:t>a</w:t>
      </w:r>
      <w:r w:rsidRPr="001527B9" w:rsidR="007F5544">
        <w:rPr>
          <w:bCs/>
          <w:color w:val="3A7C22" w:themeColor="accent6" w:themeShade="BF"/>
          <w:sz w:val="20"/>
          <w:szCs w:val="20"/>
          <w:shd w:val="clear" w:color="auto" w:fill="FFFFFF"/>
        </w:rPr>
        <w:t xml:space="preserve"> à equipe de TI do MPBA, capacitando-a para a sustentação e manutenção da solução adquirida</w:t>
      </w:r>
      <w:r w:rsidRPr="001527B9">
        <w:rPr>
          <w:bCs/>
          <w:color w:val="3A7C22" w:themeColor="accent6" w:themeShade="BF"/>
          <w:sz w:val="20"/>
          <w:szCs w:val="20"/>
          <w:shd w:val="clear" w:color="auto" w:fill="FFFFFF"/>
        </w:rPr>
        <w:t>;</w:t>
      </w:r>
    </w:p>
    <w:p w:rsidRPr="001527B9" w:rsidR="007F5544" w:rsidP="001527B9" w:rsidRDefault="007F5544" w14:paraId="769A5900" w14:textId="77777777">
      <w:pPr>
        <w:pStyle w:val="PargrafodaLista"/>
        <w:spacing w:after="0" w:line="240" w:lineRule="auto"/>
        <w:ind w:left="0" w:right="-1"/>
        <w:jc w:val="both"/>
        <w:rPr>
          <w:bCs/>
          <w:color w:val="3A7C22" w:themeColor="accent6" w:themeShade="BF"/>
          <w:sz w:val="20"/>
          <w:szCs w:val="20"/>
          <w:shd w:val="clear" w:color="auto" w:fill="FFFFFF"/>
        </w:rPr>
      </w:pPr>
    </w:p>
    <w:p w:rsidRPr="001527B9" w:rsidR="007F5544" w:rsidP="001527B9" w:rsidRDefault="00DF1895" w14:paraId="07DB0EA7" w14:textId="4FEBA202">
      <w:pPr>
        <w:spacing w:after="0" w:line="240" w:lineRule="auto"/>
        <w:ind w:right="-1"/>
        <w:jc w:val="both"/>
        <w:rPr>
          <w:bCs/>
          <w:color w:val="3A7C22" w:themeColor="accent6" w:themeShade="BF"/>
          <w:sz w:val="20"/>
          <w:szCs w:val="20"/>
          <w:shd w:val="clear" w:color="auto" w:fill="FFFFFF"/>
        </w:rPr>
      </w:pPr>
      <w:r w:rsidRPr="001527B9">
        <w:rPr>
          <w:bCs/>
          <w:color w:val="3A7C22" w:themeColor="accent6" w:themeShade="BF"/>
          <w:sz w:val="20"/>
          <w:szCs w:val="20"/>
          <w:shd w:val="clear" w:color="auto" w:fill="FFFFFF"/>
        </w:rPr>
        <w:t>4.1.1</w:t>
      </w:r>
      <w:r w:rsidR="00276174">
        <w:rPr>
          <w:bCs/>
          <w:color w:val="3A7C22" w:themeColor="accent6" w:themeShade="BF"/>
          <w:sz w:val="20"/>
          <w:szCs w:val="20"/>
          <w:shd w:val="clear" w:color="auto" w:fill="FFFFFF"/>
        </w:rPr>
        <w:t>5</w:t>
      </w:r>
      <w:r w:rsidRPr="001527B9">
        <w:rPr>
          <w:bCs/>
          <w:color w:val="3A7C22" w:themeColor="accent6" w:themeShade="BF"/>
          <w:sz w:val="20"/>
          <w:szCs w:val="20"/>
          <w:shd w:val="clear" w:color="auto" w:fill="FFFFFF"/>
        </w:rPr>
        <w:t xml:space="preserve">.3 </w:t>
      </w:r>
      <w:r w:rsidRPr="001527B9" w:rsidR="00D712AB">
        <w:rPr>
          <w:bCs/>
          <w:color w:val="3A7C22" w:themeColor="accent6" w:themeShade="BF"/>
          <w:sz w:val="20"/>
          <w:szCs w:val="20"/>
          <w:shd w:val="clear" w:color="auto" w:fill="FFFFFF"/>
        </w:rPr>
        <w:t xml:space="preserve">A capacitação </w:t>
      </w:r>
      <w:r w:rsidRPr="001527B9" w:rsidR="007F5544">
        <w:rPr>
          <w:bCs/>
          <w:color w:val="3A7C22" w:themeColor="accent6" w:themeShade="BF"/>
          <w:sz w:val="20"/>
          <w:szCs w:val="20"/>
          <w:shd w:val="clear" w:color="auto" w:fill="FFFFFF"/>
        </w:rPr>
        <w:t>deve abranger todas as áreas necessárias ao pleno entendimento da solução, incluindo, mas não se limitando a configuração, monitoramento, manutenção e resolução de problemas</w:t>
      </w:r>
      <w:r w:rsidRPr="001527B9">
        <w:rPr>
          <w:bCs/>
          <w:color w:val="3A7C22" w:themeColor="accent6" w:themeShade="BF"/>
          <w:sz w:val="20"/>
          <w:szCs w:val="20"/>
          <w:shd w:val="clear" w:color="auto" w:fill="FFFFFF"/>
        </w:rPr>
        <w:t>;</w:t>
      </w:r>
    </w:p>
    <w:p w:rsidRPr="001527B9" w:rsidR="007F5544" w:rsidP="001527B9" w:rsidRDefault="007F5544" w14:paraId="79CDE472" w14:textId="77777777">
      <w:pPr>
        <w:spacing w:after="0" w:line="240" w:lineRule="auto"/>
        <w:ind w:right="-1"/>
        <w:jc w:val="both"/>
        <w:rPr>
          <w:bCs/>
          <w:color w:val="3A7C22" w:themeColor="accent6" w:themeShade="BF"/>
          <w:sz w:val="20"/>
          <w:szCs w:val="20"/>
          <w:shd w:val="clear" w:color="auto" w:fill="FFFFFF"/>
        </w:rPr>
      </w:pPr>
    </w:p>
    <w:p w:rsidRPr="001527B9" w:rsidR="007F5544" w:rsidP="001527B9" w:rsidRDefault="00DF1895" w14:paraId="2C3D635F" w14:textId="7AC442D5">
      <w:pPr>
        <w:spacing w:after="0" w:line="240" w:lineRule="auto"/>
        <w:ind w:right="-1"/>
        <w:jc w:val="both"/>
        <w:rPr>
          <w:bCs/>
          <w:color w:val="3A7C22" w:themeColor="accent6" w:themeShade="BF"/>
          <w:sz w:val="20"/>
          <w:szCs w:val="20"/>
          <w:shd w:val="clear" w:color="auto" w:fill="FFFFFF"/>
        </w:rPr>
      </w:pPr>
      <w:r w:rsidRPr="001527B9">
        <w:rPr>
          <w:bCs/>
          <w:color w:val="3A7C22" w:themeColor="accent6" w:themeShade="BF"/>
          <w:sz w:val="20"/>
          <w:szCs w:val="20"/>
          <w:shd w:val="clear" w:color="auto" w:fill="FFFFFF"/>
        </w:rPr>
        <w:t>4.1.1</w:t>
      </w:r>
      <w:r w:rsidR="00276174">
        <w:rPr>
          <w:bCs/>
          <w:color w:val="3A7C22" w:themeColor="accent6" w:themeShade="BF"/>
          <w:sz w:val="20"/>
          <w:szCs w:val="20"/>
          <w:shd w:val="clear" w:color="auto" w:fill="FFFFFF"/>
        </w:rPr>
        <w:t>5</w:t>
      </w:r>
      <w:r w:rsidRPr="001527B9">
        <w:rPr>
          <w:bCs/>
          <w:color w:val="3A7C22" w:themeColor="accent6" w:themeShade="BF"/>
          <w:sz w:val="20"/>
          <w:szCs w:val="20"/>
          <w:shd w:val="clear" w:color="auto" w:fill="FFFFFF"/>
        </w:rPr>
        <w:t xml:space="preserve">.4 </w:t>
      </w:r>
      <w:r w:rsidRPr="001527B9" w:rsidR="00D712AB">
        <w:rPr>
          <w:bCs/>
          <w:color w:val="3A7C22" w:themeColor="accent6" w:themeShade="BF"/>
          <w:sz w:val="20"/>
          <w:szCs w:val="20"/>
          <w:shd w:val="clear" w:color="auto" w:fill="FFFFFF"/>
        </w:rPr>
        <w:t xml:space="preserve">A capacitação </w:t>
      </w:r>
      <w:r w:rsidRPr="001527B9" w:rsidR="007F5544">
        <w:rPr>
          <w:bCs/>
          <w:color w:val="3A7C22" w:themeColor="accent6" w:themeShade="BF"/>
          <w:sz w:val="20"/>
          <w:szCs w:val="20"/>
          <w:shd w:val="clear" w:color="auto" w:fill="FFFFFF"/>
        </w:rPr>
        <w:t xml:space="preserve">será </w:t>
      </w:r>
      <w:r w:rsidRPr="001527B9" w:rsidR="00C11A1D">
        <w:rPr>
          <w:bCs/>
          <w:color w:val="3A7C22" w:themeColor="accent6" w:themeShade="BF"/>
          <w:sz w:val="20"/>
          <w:szCs w:val="20"/>
          <w:shd w:val="clear" w:color="auto" w:fill="FFFFFF"/>
        </w:rPr>
        <w:t>ministrada</w:t>
      </w:r>
      <w:r w:rsidRPr="001527B9" w:rsidR="007F5544">
        <w:rPr>
          <w:bCs/>
          <w:color w:val="3A7C22" w:themeColor="accent6" w:themeShade="BF"/>
          <w:sz w:val="20"/>
          <w:szCs w:val="20"/>
          <w:shd w:val="clear" w:color="auto" w:fill="FFFFFF"/>
        </w:rPr>
        <w:t xml:space="preserve"> no ambiente tecnológico previamente acordado entre as partes, podendo ser realizado de forma presencial, online, em laboratório próprio ou em instalações do MPBA</w:t>
      </w:r>
      <w:r w:rsidRPr="001527B9">
        <w:rPr>
          <w:bCs/>
          <w:color w:val="3A7C22" w:themeColor="accent6" w:themeShade="BF"/>
          <w:sz w:val="20"/>
          <w:szCs w:val="20"/>
          <w:shd w:val="clear" w:color="auto" w:fill="FFFFFF"/>
        </w:rPr>
        <w:t>;</w:t>
      </w:r>
    </w:p>
    <w:p w:rsidRPr="001527B9" w:rsidR="007F5544" w:rsidP="001527B9" w:rsidRDefault="007F5544" w14:paraId="5BE22C9D" w14:textId="77777777">
      <w:pPr>
        <w:spacing w:after="0" w:line="240" w:lineRule="auto"/>
        <w:ind w:right="-1"/>
        <w:jc w:val="both"/>
        <w:rPr>
          <w:bCs/>
          <w:color w:val="3A7C22" w:themeColor="accent6" w:themeShade="BF"/>
          <w:sz w:val="20"/>
          <w:szCs w:val="20"/>
          <w:shd w:val="clear" w:color="auto" w:fill="FFFFFF"/>
        </w:rPr>
      </w:pPr>
    </w:p>
    <w:p w:rsidRPr="001527B9" w:rsidR="007F5544" w:rsidP="001527B9" w:rsidRDefault="00DF1895" w14:paraId="4A19FB25" w14:textId="29511786">
      <w:pPr>
        <w:spacing w:after="0" w:line="240" w:lineRule="auto"/>
        <w:ind w:right="-1"/>
        <w:jc w:val="both"/>
        <w:rPr>
          <w:bCs/>
          <w:color w:val="3A7C22" w:themeColor="accent6" w:themeShade="BF"/>
          <w:sz w:val="20"/>
          <w:szCs w:val="20"/>
          <w:shd w:val="clear" w:color="auto" w:fill="FFFFFF"/>
        </w:rPr>
      </w:pPr>
      <w:r w:rsidRPr="001527B9">
        <w:rPr>
          <w:bCs/>
          <w:color w:val="3A7C22" w:themeColor="accent6" w:themeShade="BF"/>
          <w:sz w:val="20"/>
          <w:szCs w:val="20"/>
          <w:shd w:val="clear" w:color="auto" w:fill="FFFFFF"/>
        </w:rPr>
        <w:t>4.1.1</w:t>
      </w:r>
      <w:r w:rsidR="00276174">
        <w:rPr>
          <w:bCs/>
          <w:color w:val="3A7C22" w:themeColor="accent6" w:themeShade="BF"/>
          <w:sz w:val="20"/>
          <w:szCs w:val="20"/>
          <w:shd w:val="clear" w:color="auto" w:fill="FFFFFF"/>
        </w:rPr>
        <w:t>5</w:t>
      </w:r>
      <w:r w:rsidRPr="001527B9">
        <w:rPr>
          <w:bCs/>
          <w:color w:val="3A7C22" w:themeColor="accent6" w:themeShade="BF"/>
          <w:sz w:val="20"/>
          <w:szCs w:val="20"/>
          <w:shd w:val="clear" w:color="auto" w:fill="FFFFFF"/>
        </w:rPr>
        <w:t xml:space="preserve">.5 </w:t>
      </w:r>
      <w:r w:rsidRPr="001527B9" w:rsidR="007F5544">
        <w:rPr>
          <w:bCs/>
          <w:color w:val="3A7C22" w:themeColor="accent6" w:themeShade="BF"/>
          <w:sz w:val="20"/>
          <w:szCs w:val="20"/>
          <w:shd w:val="clear" w:color="auto" w:fill="FFFFFF"/>
        </w:rPr>
        <w:t xml:space="preserve">A </w:t>
      </w:r>
      <w:r w:rsidRPr="001527B9" w:rsidR="00DF6F17">
        <w:rPr>
          <w:bCs/>
          <w:color w:val="3A7C22" w:themeColor="accent6" w:themeShade="BF"/>
          <w:sz w:val="20"/>
          <w:szCs w:val="20"/>
          <w:shd w:val="clear" w:color="auto" w:fill="FFFFFF"/>
        </w:rPr>
        <w:t xml:space="preserve">Contratada </w:t>
      </w:r>
      <w:r w:rsidRPr="001527B9" w:rsidR="007F5544">
        <w:rPr>
          <w:bCs/>
          <w:color w:val="3A7C22" w:themeColor="accent6" w:themeShade="BF"/>
          <w:sz w:val="20"/>
          <w:szCs w:val="20"/>
          <w:shd w:val="clear" w:color="auto" w:fill="FFFFFF"/>
        </w:rPr>
        <w:t>deverá assegurar que o ambiente tecnológico utilizado no treinamento seja equivalente ao ambiente de produção, de forma a maximizar a eficácia da capacitação da equipe de TI</w:t>
      </w:r>
      <w:r w:rsidRPr="001527B9">
        <w:rPr>
          <w:bCs/>
          <w:color w:val="3A7C22" w:themeColor="accent6" w:themeShade="BF"/>
          <w:sz w:val="20"/>
          <w:szCs w:val="20"/>
          <w:shd w:val="clear" w:color="auto" w:fill="FFFFFF"/>
        </w:rPr>
        <w:t>;</w:t>
      </w:r>
    </w:p>
    <w:p w:rsidRPr="001527B9" w:rsidR="007F5544" w:rsidP="001527B9" w:rsidRDefault="007F5544" w14:paraId="70F3F493" w14:textId="77777777">
      <w:pPr>
        <w:spacing w:after="0" w:line="240" w:lineRule="auto"/>
        <w:ind w:right="-1"/>
        <w:jc w:val="both"/>
        <w:rPr>
          <w:bCs/>
          <w:color w:val="3A7C22" w:themeColor="accent6" w:themeShade="BF"/>
          <w:sz w:val="20"/>
          <w:szCs w:val="20"/>
          <w:shd w:val="clear" w:color="auto" w:fill="FFFFFF"/>
        </w:rPr>
      </w:pPr>
    </w:p>
    <w:p w:rsidRPr="001527B9" w:rsidR="007F5544" w:rsidP="001527B9" w:rsidRDefault="00DF1895" w14:paraId="61C486CB" w14:textId="4C45DC36">
      <w:pPr>
        <w:spacing w:after="0" w:line="240" w:lineRule="auto"/>
        <w:ind w:right="-1"/>
        <w:jc w:val="both"/>
        <w:rPr>
          <w:bCs/>
          <w:color w:val="3A7C22" w:themeColor="accent6" w:themeShade="BF"/>
          <w:sz w:val="20"/>
          <w:szCs w:val="20"/>
          <w:shd w:val="clear" w:color="auto" w:fill="FFFFFF"/>
        </w:rPr>
      </w:pPr>
      <w:r w:rsidRPr="001527B9">
        <w:rPr>
          <w:bCs/>
          <w:color w:val="3A7C22" w:themeColor="accent6" w:themeShade="BF"/>
          <w:sz w:val="20"/>
          <w:szCs w:val="20"/>
          <w:shd w:val="clear" w:color="auto" w:fill="FFFFFF"/>
        </w:rPr>
        <w:t>4.1.1</w:t>
      </w:r>
      <w:r w:rsidR="00276174">
        <w:rPr>
          <w:bCs/>
          <w:color w:val="3A7C22" w:themeColor="accent6" w:themeShade="BF"/>
          <w:sz w:val="20"/>
          <w:szCs w:val="20"/>
          <w:shd w:val="clear" w:color="auto" w:fill="FFFFFF"/>
        </w:rPr>
        <w:t>5</w:t>
      </w:r>
      <w:r w:rsidRPr="001527B9">
        <w:rPr>
          <w:bCs/>
          <w:color w:val="3A7C22" w:themeColor="accent6" w:themeShade="BF"/>
          <w:sz w:val="20"/>
          <w:szCs w:val="20"/>
          <w:shd w:val="clear" w:color="auto" w:fill="FFFFFF"/>
        </w:rPr>
        <w:t xml:space="preserve">.6 </w:t>
      </w:r>
      <w:r w:rsidRPr="001527B9" w:rsidR="007F5544">
        <w:rPr>
          <w:bCs/>
          <w:color w:val="3A7C22" w:themeColor="accent6" w:themeShade="BF"/>
          <w:sz w:val="20"/>
          <w:szCs w:val="20"/>
          <w:shd w:val="clear" w:color="auto" w:fill="FFFFFF"/>
        </w:rPr>
        <w:t>As ferramentas e tecnologias empregadas no treinamento devem corresponder ao sistema e infraestrutura operacionais do MPBA</w:t>
      </w:r>
      <w:r w:rsidRPr="001527B9">
        <w:rPr>
          <w:bCs/>
          <w:color w:val="3A7C22" w:themeColor="accent6" w:themeShade="BF"/>
          <w:sz w:val="20"/>
          <w:szCs w:val="20"/>
          <w:shd w:val="clear" w:color="auto" w:fill="FFFFFF"/>
        </w:rPr>
        <w:t>;</w:t>
      </w:r>
    </w:p>
    <w:p w:rsidRPr="001527B9" w:rsidR="007F5544" w:rsidP="001527B9" w:rsidRDefault="007F5544" w14:paraId="4B73F71B" w14:textId="77777777">
      <w:pPr>
        <w:spacing w:after="0" w:line="240" w:lineRule="auto"/>
        <w:ind w:right="-1"/>
        <w:jc w:val="both"/>
        <w:rPr>
          <w:bCs/>
          <w:color w:val="3A7C22" w:themeColor="accent6" w:themeShade="BF"/>
          <w:sz w:val="20"/>
          <w:szCs w:val="20"/>
          <w:shd w:val="clear" w:color="auto" w:fill="FFFFFF"/>
        </w:rPr>
      </w:pPr>
    </w:p>
    <w:p w:rsidRPr="001527B9" w:rsidR="007F5544" w:rsidP="001527B9" w:rsidRDefault="00DF1895" w14:paraId="188BFC83" w14:textId="26F3CC9E">
      <w:pPr>
        <w:spacing w:after="0" w:line="240" w:lineRule="auto"/>
        <w:ind w:right="-1"/>
        <w:jc w:val="both"/>
        <w:rPr>
          <w:bCs/>
          <w:color w:val="3A7C22" w:themeColor="accent6" w:themeShade="BF"/>
          <w:sz w:val="20"/>
          <w:szCs w:val="20"/>
          <w:shd w:val="clear" w:color="auto" w:fill="FFFFFF"/>
        </w:rPr>
      </w:pPr>
      <w:r w:rsidRPr="001527B9">
        <w:rPr>
          <w:bCs/>
          <w:color w:val="3A7C22" w:themeColor="accent6" w:themeShade="BF"/>
          <w:sz w:val="20"/>
          <w:szCs w:val="20"/>
          <w:shd w:val="clear" w:color="auto" w:fill="FFFFFF"/>
        </w:rPr>
        <w:t>4.1.1</w:t>
      </w:r>
      <w:r w:rsidR="00276174">
        <w:rPr>
          <w:bCs/>
          <w:color w:val="3A7C22" w:themeColor="accent6" w:themeShade="BF"/>
          <w:sz w:val="20"/>
          <w:szCs w:val="20"/>
          <w:shd w:val="clear" w:color="auto" w:fill="FFFFFF"/>
        </w:rPr>
        <w:t>5</w:t>
      </w:r>
      <w:r w:rsidRPr="001527B9">
        <w:rPr>
          <w:bCs/>
          <w:color w:val="3A7C22" w:themeColor="accent6" w:themeShade="BF"/>
          <w:sz w:val="20"/>
          <w:szCs w:val="20"/>
          <w:shd w:val="clear" w:color="auto" w:fill="FFFFFF"/>
        </w:rPr>
        <w:t xml:space="preserve">.7 </w:t>
      </w:r>
      <w:r w:rsidRPr="001527B9" w:rsidR="007F5544">
        <w:rPr>
          <w:bCs/>
          <w:color w:val="3A7C22" w:themeColor="accent6" w:themeShade="BF"/>
          <w:sz w:val="20"/>
          <w:szCs w:val="20"/>
          <w:shd w:val="clear" w:color="auto" w:fill="FFFFFF"/>
        </w:rPr>
        <w:t xml:space="preserve">Os instrutores designados pela </w:t>
      </w:r>
      <w:r w:rsidRPr="001527B9" w:rsidR="00DF6F17">
        <w:rPr>
          <w:bCs/>
          <w:color w:val="3A7C22" w:themeColor="accent6" w:themeShade="BF"/>
          <w:sz w:val="20"/>
          <w:szCs w:val="20"/>
          <w:shd w:val="clear" w:color="auto" w:fill="FFFFFF"/>
        </w:rPr>
        <w:t>Contratada</w:t>
      </w:r>
      <w:r w:rsidRPr="001527B9" w:rsidR="007F5544">
        <w:rPr>
          <w:bCs/>
          <w:color w:val="3A7C22" w:themeColor="accent6" w:themeShade="BF"/>
          <w:sz w:val="20"/>
          <w:szCs w:val="20"/>
          <w:shd w:val="clear" w:color="auto" w:fill="FFFFFF"/>
        </w:rPr>
        <w:t xml:space="preserve"> deverão possuir qualificações técnicas comprovadas, incluindo certificações e experiência prática na solução adquirida</w:t>
      </w:r>
      <w:r w:rsidRPr="001527B9">
        <w:rPr>
          <w:bCs/>
          <w:color w:val="3A7C22" w:themeColor="accent6" w:themeShade="BF"/>
          <w:sz w:val="20"/>
          <w:szCs w:val="20"/>
          <w:shd w:val="clear" w:color="auto" w:fill="FFFFFF"/>
        </w:rPr>
        <w:t>;</w:t>
      </w:r>
    </w:p>
    <w:p w:rsidRPr="001527B9" w:rsidR="007F5544" w:rsidP="001527B9" w:rsidRDefault="007F5544" w14:paraId="2D3B2AA1" w14:textId="77777777">
      <w:pPr>
        <w:spacing w:after="0" w:line="240" w:lineRule="auto"/>
        <w:ind w:right="-1"/>
        <w:jc w:val="both"/>
        <w:rPr>
          <w:bCs/>
          <w:color w:val="3A7C22" w:themeColor="accent6" w:themeShade="BF"/>
          <w:sz w:val="20"/>
          <w:szCs w:val="20"/>
          <w:shd w:val="clear" w:color="auto" w:fill="FFFFFF"/>
        </w:rPr>
      </w:pPr>
    </w:p>
    <w:p w:rsidRPr="001527B9" w:rsidR="007F5544" w:rsidP="001527B9" w:rsidRDefault="00DF1895" w14:paraId="4D62E70F" w14:textId="29721816">
      <w:pPr>
        <w:spacing w:after="0" w:line="240" w:lineRule="auto"/>
        <w:ind w:right="-1"/>
        <w:jc w:val="both"/>
        <w:rPr>
          <w:bCs/>
          <w:color w:val="3A7C22" w:themeColor="accent6" w:themeShade="BF"/>
          <w:sz w:val="20"/>
          <w:szCs w:val="20"/>
          <w:shd w:val="clear" w:color="auto" w:fill="FFFFFF"/>
        </w:rPr>
      </w:pPr>
      <w:r w:rsidRPr="001527B9">
        <w:rPr>
          <w:bCs/>
          <w:color w:val="3A7C22" w:themeColor="accent6" w:themeShade="BF"/>
          <w:sz w:val="20"/>
          <w:szCs w:val="20"/>
          <w:shd w:val="clear" w:color="auto" w:fill="FFFFFF"/>
        </w:rPr>
        <w:t>4.1.1</w:t>
      </w:r>
      <w:r w:rsidR="00276174">
        <w:rPr>
          <w:bCs/>
          <w:color w:val="3A7C22" w:themeColor="accent6" w:themeShade="BF"/>
          <w:sz w:val="20"/>
          <w:szCs w:val="20"/>
          <w:shd w:val="clear" w:color="auto" w:fill="FFFFFF"/>
        </w:rPr>
        <w:t>5</w:t>
      </w:r>
      <w:r w:rsidRPr="001527B9">
        <w:rPr>
          <w:bCs/>
          <w:color w:val="3A7C22" w:themeColor="accent6" w:themeShade="BF"/>
          <w:sz w:val="20"/>
          <w:szCs w:val="20"/>
          <w:shd w:val="clear" w:color="auto" w:fill="FFFFFF"/>
        </w:rPr>
        <w:t xml:space="preserve">.8 </w:t>
      </w:r>
      <w:r w:rsidRPr="001527B9" w:rsidR="007F5544">
        <w:rPr>
          <w:bCs/>
          <w:color w:val="3A7C22" w:themeColor="accent6" w:themeShade="BF"/>
          <w:sz w:val="20"/>
          <w:szCs w:val="20"/>
          <w:shd w:val="clear" w:color="auto" w:fill="FFFFFF"/>
        </w:rPr>
        <w:t xml:space="preserve">A </w:t>
      </w:r>
      <w:r w:rsidRPr="001527B9" w:rsidR="00DF6F17">
        <w:rPr>
          <w:bCs/>
          <w:color w:val="3A7C22" w:themeColor="accent6" w:themeShade="BF"/>
          <w:sz w:val="20"/>
          <w:szCs w:val="20"/>
          <w:shd w:val="clear" w:color="auto" w:fill="FFFFFF"/>
        </w:rPr>
        <w:t xml:space="preserve">Contratada </w:t>
      </w:r>
      <w:r w:rsidRPr="001527B9" w:rsidR="007F5544">
        <w:rPr>
          <w:bCs/>
          <w:color w:val="3A7C22" w:themeColor="accent6" w:themeShade="BF"/>
          <w:sz w:val="20"/>
          <w:szCs w:val="20"/>
          <w:shd w:val="clear" w:color="auto" w:fill="FFFFFF"/>
        </w:rPr>
        <w:t xml:space="preserve">deverá fornecer </w:t>
      </w:r>
      <w:r w:rsidRPr="001527B9" w:rsidR="00DF6F17">
        <w:rPr>
          <w:bCs/>
          <w:color w:val="3A7C22" w:themeColor="accent6" w:themeShade="BF"/>
          <w:sz w:val="20"/>
          <w:szCs w:val="20"/>
          <w:shd w:val="clear" w:color="auto" w:fill="FFFFFF"/>
        </w:rPr>
        <w:t xml:space="preserve">ao MPBA </w:t>
      </w:r>
      <w:r w:rsidRPr="001527B9" w:rsidR="007F5544">
        <w:rPr>
          <w:bCs/>
          <w:color w:val="3A7C22" w:themeColor="accent6" w:themeShade="BF"/>
          <w:sz w:val="20"/>
          <w:szCs w:val="20"/>
          <w:shd w:val="clear" w:color="auto" w:fill="FFFFFF"/>
        </w:rPr>
        <w:t>os currículos e certificados de qualificação dos instrutores para aprovação prévia</w:t>
      </w:r>
      <w:r w:rsidRPr="001527B9">
        <w:rPr>
          <w:bCs/>
          <w:color w:val="3A7C22" w:themeColor="accent6" w:themeShade="BF"/>
          <w:sz w:val="20"/>
          <w:szCs w:val="20"/>
          <w:shd w:val="clear" w:color="auto" w:fill="FFFFFF"/>
        </w:rPr>
        <w:t>;</w:t>
      </w:r>
    </w:p>
    <w:p w:rsidRPr="001527B9" w:rsidR="007F5544" w:rsidP="001527B9" w:rsidRDefault="007F5544" w14:paraId="2E22899F" w14:textId="77777777">
      <w:pPr>
        <w:spacing w:after="0" w:line="240" w:lineRule="auto"/>
        <w:ind w:right="-1"/>
        <w:jc w:val="both"/>
        <w:rPr>
          <w:bCs/>
          <w:color w:val="3A7C22" w:themeColor="accent6" w:themeShade="BF"/>
          <w:sz w:val="20"/>
          <w:szCs w:val="20"/>
          <w:shd w:val="clear" w:color="auto" w:fill="FFFFFF"/>
        </w:rPr>
      </w:pPr>
    </w:p>
    <w:p w:rsidRPr="001527B9" w:rsidR="007F5544" w:rsidP="001527B9" w:rsidRDefault="00DF1895" w14:paraId="66471080" w14:textId="0003B207">
      <w:pPr>
        <w:spacing w:after="0" w:line="240" w:lineRule="auto"/>
        <w:ind w:right="-1"/>
        <w:jc w:val="both"/>
        <w:rPr>
          <w:bCs/>
          <w:color w:val="3A7C22" w:themeColor="accent6" w:themeShade="BF"/>
          <w:sz w:val="20"/>
          <w:szCs w:val="20"/>
          <w:shd w:val="clear" w:color="auto" w:fill="FFFFFF"/>
        </w:rPr>
      </w:pPr>
      <w:r w:rsidRPr="001527B9">
        <w:rPr>
          <w:bCs/>
          <w:color w:val="3A7C22" w:themeColor="accent6" w:themeShade="BF"/>
          <w:sz w:val="20"/>
          <w:szCs w:val="20"/>
          <w:shd w:val="clear" w:color="auto" w:fill="FFFFFF"/>
        </w:rPr>
        <w:t>4.1.1</w:t>
      </w:r>
      <w:r w:rsidR="00276174">
        <w:rPr>
          <w:bCs/>
          <w:color w:val="3A7C22" w:themeColor="accent6" w:themeShade="BF"/>
          <w:sz w:val="20"/>
          <w:szCs w:val="20"/>
          <w:shd w:val="clear" w:color="auto" w:fill="FFFFFF"/>
        </w:rPr>
        <w:t>5</w:t>
      </w:r>
      <w:r w:rsidRPr="001527B9">
        <w:rPr>
          <w:bCs/>
          <w:color w:val="3A7C22" w:themeColor="accent6" w:themeShade="BF"/>
          <w:sz w:val="20"/>
          <w:szCs w:val="20"/>
          <w:shd w:val="clear" w:color="auto" w:fill="FFFFFF"/>
        </w:rPr>
        <w:t xml:space="preserve">.8 </w:t>
      </w:r>
      <w:r w:rsidRPr="001527B9" w:rsidR="007F5544">
        <w:rPr>
          <w:bCs/>
          <w:color w:val="3A7C22" w:themeColor="accent6" w:themeShade="BF"/>
          <w:sz w:val="20"/>
          <w:szCs w:val="20"/>
          <w:shd w:val="clear" w:color="auto" w:fill="FFFFFF"/>
        </w:rPr>
        <w:t>A equipe de instrutores deverá possuir experiência prévia em capacitação para a tecnologia em questão, demonstrando habilidades didáticas e de comunicação</w:t>
      </w:r>
      <w:r w:rsidRPr="001527B9">
        <w:rPr>
          <w:bCs/>
          <w:color w:val="3A7C22" w:themeColor="accent6" w:themeShade="BF"/>
          <w:sz w:val="20"/>
          <w:szCs w:val="20"/>
          <w:shd w:val="clear" w:color="auto" w:fill="FFFFFF"/>
        </w:rPr>
        <w:t>;</w:t>
      </w:r>
    </w:p>
    <w:p w:rsidRPr="001527B9" w:rsidR="007F5544" w:rsidP="001527B9" w:rsidRDefault="007F5544" w14:paraId="55D7ED1A" w14:textId="77777777">
      <w:pPr>
        <w:spacing w:after="0" w:line="240" w:lineRule="auto"/>
        <w:ind w:right="-1"/>
        <w:jc w:val="both"/>
        <w:rPr>
          <w:bCs/>
          <w:color w:val="3A7C22" w:themeColor="accent6" w:themeShade="BF"/>
          <w:sz w:val="20"/>
          <w:szCs w:val="20"/>
          <w:shd w:val="clear" w:color="auto" w:fill="FFFFFF"/>
        </w:rPr>
      </w:pPr>
    </w:p>
    <w:p w:rsidRPr="001527B9" w:rsidR="007F5544" w:rsidP="001527B9" w:rsidRDefault="00DF1895" w14:paraId="6B7F3218" w14:textId="020E73D3">
      <w:pPr>
        <w:spacing w:after="0" w:line="240" w:lineRule="auto"/>
        <w:ind w:right="-1"/>
        <w:jc w:val="both"/>
        <w:rPr>
          <w:bCs/>
          <w:color w:val="3A7C22" w:themeColor="accent6" w:themeShade="BF"/>
          <w:sz w:val="20"/>
          <w:szCs w:val="20"/>
          <w:shd w:val="clear" w:color="auto" w:fill="FFFFFF"/>
        </w:rPr>
      </w:pPr>
      <w:r w:rsidRPr="001527B9">
        <w:rPr>
          <w:bCs/>
          <w:color w:val="3A7C22" w:themeColor="accent6" w:themeShade="BF"/>
          <w:sz w:val="20"/>
          <w:szCs w:val="20"/>
          <w:shd w:val="clear" w:color="auto" w:fill="FFFFFF"/>
        </w:rPr>
        <w:t>4.1.1</w:t>
      </w:r>
      <w:r w:rsidR="00276174">
        <w:rPr>
          <w:bCs/>
          <w:color w:val="3A7C22" w:themeColor="accent6" w:themeShade="BF"/>
          <w:sz w:val="20"/>
          <w:szCs w:val="20"/>
          <w:shd w:val="clear" w:color="auto" w:fill="FFFFFF"/>
        </w:rPr>
        <w:t>5</w:t>
      </w:r>
      <w:r w:rsidRPr="001527B9">
        <w:rPr>
          <w:bCs/>
          <w:color w:val="3A7C22" w:themeColor="accent6" w:themeShade="BF"/>
          <w:sz w:val="20"/>
          <w:szCs w:val="20"/>
          <w:shd w:val="clear" w:color="auto" w:fill="FFFFFF"/>
        </w:rPr>
        <w:t xml:space="preserve">.9 </w:t>
      </w:r>
      <w:r w:rsidRPr="001527B9" w:rsidR="007F5544">
        <w:rPr>
          <w:bCs/>
          <w:color w:val="3A7C22" w:themeColor="accent6" w:themeShade="BF"/>
          <w:sz w:val="20"/>
          <w:szCs w:val="20"/>
          <w:shd w:val="clear" w:color="auto" w:fill="FFFFFF"/>
        </w:rPr>
        <w:t xml:space="preserve">A </w:t>
      </w:r>
      <w:r w:rsidRPr="001527B9" w:rsidR="00DE6CD2">
        <w:rPr>
          <w:bCs/>
          <w:color w:val="3A7C22" w:themeColor="accent6" w:themeShade="BF"/>
          <w:sz w:val="20"/>
          <w:szCs w:val="20"/>
          <w:shd w:val="clear" w:color="auto" w:fill="FFFFFF"/>
        </w:rPr>
        <w:t xml:space="preserve">Contratada </w:t>
      </w:r>
      <w:r w:rsidRPr="001527B9" w:rsidR="007F5544">
        <w:rPr>
          <w:bCs/>
          <w:color w:val="3A7C22" w:themeColor="accent6" w:themeShade="BF"/>
          <w:sz w:val="20"/>
          <w:szCs w:val="20"/>
          <w:shd w:val="clear" w:color="auto" w:fill="FFFFFF"/>
        </w:rPr>
        <w:t>deverá apresentar o conteúdo programático do treinamento, detalhando os tópicos abordados e assegurando a adequação ao nível técnico exigido pel</w:t>
      </w:r>
      <w:r w:rsidRPr="001527B9" w:rsidR="00DE6CD2">
        <w:rPr>
          <w:bCs/>
          <w:color w:val="3A7C22" w:themeColor="accent6" w:themeShade="BF"/>
          <w:sz w:val="20"/>
          <w:szCs w:val="20"/>
          <w:shd w:val="clear" w:color="auto" w:fill="FFFFFF"/>
        </w:rPr>
        <w:t>o MPBA</w:t>
      </w:r>
      <w:r w:rsidRPr="001527B9">
        <w:rPr>
          <w:bCs/>
          <w:color w:val="3A7C22" w:themeColor="accent6" w:themeShade="BF"/>
          <w:sz w:val="20"/>
          <w:szCs w:val="20"/>
          <w:shd w:val="clear" w:color="auto" w:fill="FFFFFF"/>
        </w:rPr>
        <w:t>;</w:t>
      </w:r>
    </w:p>
    <w:p w:rsidRPr="001527B9" w:rsidR="007F5544" w:rsidP="001527B9" w:rsidRDefault="007F5544" w14:paraId="44B4044B" w14:textId="77777777">
      <w:pPr>
        <w:spacing w:after="0" w:line="240" w:lineRule="auto"/>
        <w:ind w:right="-1"/>
        <w:jc w:val="both"/>
        <w:rPr>
          <w:bCs/>
          <w:color w:val="3A7C22" w:themeColor="accent6" w:themeShade="BF"/>
          <w:sz w:val="20"/>
          <w:szCs w:val="20"/>
          <w:shd w:val="clear" w:color="auto" w:fill="FFFFFF"/>
        </w:rPr>
      </w:pPr>
    </w:p>
    <w:p w:rsidRPr="001527B9" w:rsidR="007F5544" w:rsidP="001527B9" w:rsidRDefault="00DF1895" w14:paraId="09B1B656" w14:textId="24C33B26">
      <w:pPr>
        <w:spacing w:after="0" w:line="240" w:lineRule="auto"/>
        <w:ind w:right="-1"/>
        <w:jc w:val="both"/>
        <w:rPr>
          <w:bCs/>
          <w:color w:val="3A7C22" w:themeColor="accent6" w:themeShade="BF"/>
          <w:sz w:val="20"/>
          <w:szCs w:val="20"/>
          <w:shd w:val="clear" w:color="auto" w:fill="FFFFFF"/>
        </w:rPr>
      </w:pPr>
      <w:r w:rsidRPr="001527B9">
        <w:rPr>
          <w:bCs/>
          <w:color w:val="3A7C22" w:themeColor="accent6" w:themeShade="BF"/>
          <w:sz w:val="20"/>
          <w:szCs w:val="20"/>
          <w:shd w:val="clear" w:color="auto" w:fill="FFFFFF"/>
        </w:rPr>
        <w:t>4.1.1</w:t>
      </w:r>
      <w:r w:rsidR="00276174">
        <w:rPr>
          <w:bCs/>
          <w:color w:val="3A7C22" w:themeColor="accent6" w:themeShade="BF"/>
          <w:sz w:val="20"/>
          <w:szCs w:val="20"/>
          <w:shd w:val="clear" w:color="auto" w:fill="FFFFFF"/>
        </w:rPr>
        <w:t>5</w:t>
      </w:r>
      <w:r w:rsidRPr="001527B9">
        <w:rPr>
          <w:bCs/>
          <w:color w:val="3A7C22" w:themeColor="accent6" w:themeShade="BF"/>
          <w:sz w:val="20"/>
          <w:szCs w:val="20"/>
          <w:shd w:val="clear" w:color="auto" w:fill="FFFFFF"/>
        </w:rPr>
        <w:t xml:space="preserve">.10 </w:t>
      </w:r>
      <w:r w:rsidRPr="001527B9" w:rsidR="007F5544">
        <w:rPr>
          <w:bCs/>
          <w:color w:val="3A7C22" w:themeColor="accent6" w:themeShade="BF"/>
          <w:sz w:val="20"/>
          <w:szCs w:val="20"/>
          <w:shd w:val="clear" w:color="auto" w:fill="FFFFFF"/>
        </w:rPr>
        <w:t xml:space="preserve">A carga horária mínima para o treinamento será de </w:t>
      </w:r>
      <w:r w:rsidRPr="001527B9" w:rsidR="007F5544">
        <w:rPr>
          <w:bCs/>
          <w:i/>
          <w:iCs/>
          <w:color w:val="FF0000"/>
          <w:sz w:val="20"/>
          <w:szCs w:val="20"/>
          <w:shd w:val="clear" w:color="auto" w:fill="FFFFFF"/>
        </w:rPr>
        <w:t>[especificar horas],</w:t>
      </w:r>
      <w:r w:rsidRPr="001527B9" w:rsidR="007F5544">
        <w:rPr>
          <w:bCs/>
          <w:color w:val="FF0000"/>
          <w:sz w:val="20"/>
          <w:szCs w:val="20"/>
          <w:shd w:val="clear" w:color="auto" w:fill="FFFFFF"/>
        </w:rPr>
        <w:t xml:space="preserve"> </w:t>
      </w:r>
      <w:r w:rsidRPr="001527B9" w:rsidR="007F5544">
        <w:rPr>
          <w:bCs/>
          <w:color w:val="3A7C22" w:themeColor="accent6" w:themeShade="BF"/>
          <w:sz w:val="20"/>
          <w:szCs w:val="20"/>
          <w:shd w:val="clear" w:color="auto" w:fill="FFFFFF"/>
        </w:rPr>
        <w:t>distribuída conforme cronograma a ser acordado entre as partes, sendo recomendável que o conteúdo seja abordado em profundidade suficiente para a correta sustentação da solução</w:t>
      </w:r>
      <w:r w:rsidRPr="001527B9">
        <w:rPr>
          <w:bCs/>
          <w:color w:val="3A7C22" w:themeColor="accent6" w:themeShade="BF"/>
          <w:sz w:val="20"/>
          <w:szCs w:val="20"/>
          <w:shd w:val="clear" w:color="auto" w:fill="FFFFFF"/>
        </w:rPr>
        <w:t>;</w:t>
      </w:r>
    </w:p>
    <w:p w:rsidRPr="001527B9" w:rsidR="007F5544" w:rsidP="001527B9" w:rsidRDefault="007F5544" w14:paraId="710255D4" w14:textId="77777777">
      <w:pPr>
        <w:spacing w:after="0" w:line="240" w:lineRule="auto"/>
        <w:ind w:right="-1"/>
        <w:jc w:val="both"/>
        <w:rPr>
          <w:bCs/>
          <w:color w:val="3A7C22" w:themeColor="accent6" w:themeShade="BF"/>
          <w:sz w:val="20"/>
          <w:szCs w:val="20"/>
          <w:shd w:val="clear" w:color="auto" w:fill="FFFFFF"/>
        </w:rPr>
      </w:pPr>
    </w:p>
    <w:p w:rsidRPr="001527B9" w:rsidR="007F5544" w:rsidP="001527B9" w:rsidRDefault="00DF1895" w14:paraId="01ACBF36" w14:textId="359326AB">
      <w:pPr>
        <w:spacing w:after="0" w:line="240" w:lineRule="auto"/>
        <w:ind w:right="-1"/>
        <w:jc w:val="both"/>
        <w:rPr>
          <w:bCs/>
          <w:color w:val="3A7C22" w:themeColor="accent6" w:themeShade="BF"/>
          <w:sz w:val="20"/>
          <w:szCs w:val="20"/>
          <w:shd w:val="clear" w:color="auto" w:fill="FFFFFF"/>
        </w:rPr>
      </w:pPr>
      <w:r w:rsidRPr="001527B9">
        <w:rPr>
          <w:bCs/>
          <w:color w:val="3A7C22" w:themeColor="accent6" w:themeShade="BF"/>
          <w:sz w:val="20"/>
          <w:szCs w:val="20"/>
          <w:shd w:val="clear" w:color="auto" w:fill="FFFFFF"/>
        </w:rPr>
        <w:t>4.1.1</w:t>
      </w:r>
      <w:r w:rsidR="00276174">
        <w:rPr>
          <w:bCs/>
          <w:color w:val="3A7C22" w:themeColor="accent6" w:themeShade="BF"/>
          <w:sz w:val="20"/>
          <w:szCs w:val="20"/>
          <w:shd w:val="clear" w:color="auto" w:fill="FFFFFF"/>
        </w:rPr>
        <w:t>5</w:t>
      </w:r>
      <w:r w:rsidRPr="001527B9">
        <w:rPr>
          <w:bCs/>
          <w:color w:val="3A7C22" w:themeColor="accent6" w:themeShade="BF"/>
          <w:sz w:val="20"/>
          <w:szCs w:val="20"/>
          <w:shd w:val="clear" w:color="auto" w:fill="FFFFFF"/>
        </w:rPr>
        <w:t xml:space="preserve">.11 </w:t>
      </w:r>
      <w:r w:rsidRPr="001527B9" w:rsidR="007F5544">
        <w:rPr>
          <w:bCs/>
          <w:color w:val="3A7C22" w:themeColor="accent6" w:themeShade="BF"/>
          <w:sz w:val="20"/>
          <w:szCs w:val="20"/>
          <w:shd w:val="clear" w:color="auto" w:fill="FFFFFF"/>
        </w:rPr>
        <w:t xml:space="preserve">Qualquer alteração no conteúdo programático deverá ser previamente aprovada </w:t>
      </w:r>
      <w:r w:rsidRPr="001527B9" w:rsidR="00DE6CD2">
        <w:rPr>
          <w:bCs/>
          <w:color w:val="3A7C22" w:themeColor="accent6" w:themeShade="BF"/>
          <w:sz w:val="20"/>
          <w:szCs w:val="20"/>
          <w:shd w:val="clear" w:color="auto" w:fill="FFFFFF"/>
        </w:rPr>
        <w:t>pelo MPBA</w:t>
      </w:r>
      <w:r w:rsidRPr="001527B9">
        <w:rPr>
          <w:bCs/>
          <w:color w:val="3A7C22" w:themeColor="accent6" w:themeShade="BF"/>
          <w:sz w:val="20"/>
          <w:szCs w:val="20"/>
          <w:shd w:val="clear" w:color="auto" w:fill="FFFFFF"/>
        </w:rPr>
        <w:t>;</w:t>
      </w:r>
    </w:p>
    <w:p w:rsidRPr="001527B9" w:rsidR="007F5544" w:rsidP="001527B9" w:rsidRDefault="007F5544" w14:paraId="5B303669" w14:textId="77777777">
      <w:pPr>
        <w:spacing w:after="0" w:line="240" w:lineRule="auto"/>
        <w:ind w:right="-1"/>
        <w:jc w:val="both"/>
        <w:rPr>
          <w:bCs/>
          <w:color w:val="3A7C22" w:themeColor="accent6" w:themeShade="BF"/>
          <w:sz w:val="20"/>
          <w:szCs w:val="20"/>
          <w:shd w:val="clear" w:color="auto" w:fill="FFFFFF"/>
        </w:rPr>
      </w:pPr>
    </w:p>
    <w:p w:rsidRPr="001527B9" w:rsidR="007F5544" w:rsidP="001527B9" w:rsidRDefault="00DF1895" w14:paraId="2D207696" w14:textId="38E41AA1">
      <w:pPr>
        <w:spacing w:after="0" w:line="240" w:lineRule="auto"/>
        <w:ind w:right="-1"/>
        <w:jc w:val="both"/>
        <w:rPr>
          <w:bCs/>
          <w:color w:val="3A7C22" w:themeColor="accent6" w:themeShade="BF"/>
          <w:sz w:val="20"/>
          <w:szCs w:val="20"/>
          <w:shd w:val="clear" w:color="auto" w:fill="FFFFFF"/>
        </w:rPr>
      </w:pPr>
      <w:r w:rsidRPr="001527B9">
        <w:rPr>
          <w:bCs/>
          <w:color w:val="3A7C22" w:themeColor="accent6" w:themeShade="BF"/>
          <w:sz w:val="20"/>
          <w:szCs w:val="20"/>
          <w:shd w:val="clear" w:color="auto" w:fill="FFFFFF"/>
        </w:rPr>
        <w:t>4.1.1</w:t>
      </w:r>
      <w:r w:rsidR="00276174">
        <w:rPr>
          <w:bCs/>
          <w:color w:val="3A7C22" w:themeColor="accent6" w:themeShade="BF"/>
          <w:sz w:val="20"/>
          <w:szCs w:val="20"/>
          <w:shd w:val="clear" w:color="auto" w:fill="FFFFFF"/>
        </w:rPr>
        <w:t>5</w:t>
      </w:r>
      <w:r w:rsidRPr="001527B9">
        <w:rPr>
          <w:bCs/>
          <w:color w:val="3A7C22" w:themeColor="accent6" w:themeShade="BF"/>
          <w:sz w:val="20"/>
          <w:szCs w:val="20"/>
          <w:shd w:val="clear" w:color="auto" w:fill="FFFFFF"/>
        </w:rPr>
        <w:t xml:space="preserve">.12 </w:t>
      </w:r>
      <w:r w:rsidRPr="001527B9" w:rsidR="00DE6CD2">
        <w:rPr>
          <w:bCs/>
          <w:color w:val="3A7C22" w:themeColor="accent6" w:themeShade="BF"/>
          <w:sz w:val="20"/>
          <w:szCs w:val="20"/>
          <w:shd w:val="clear" w:color="auto" w:fill="FFFFFF"/>
        </w:rPr>
        <w:t>O MPBA</w:t>
      </w:r>
      <w:r w:rsidRPr="001527B9" w:rsidR="007F5544">
        <w:rPr>
          <w:bCs/>
          <w:color w:val="3A7C22" w:themeColor="accent6" w:themeShade="BF"/>
          <w:sz w:val="20"/>
          <w:szCs w:val="20"/>
          <w:shd w:val="clear" w:color="auto" w:fill="FFFFFF"/>
        </w:rPr>
        <w:t xml:space="preserve"> realizará avaliação de desempenho dos participantes e da capacidade de aplicação do conhecimento adquirido ao final do treinamento, podendo, se necessário, solicitar complementações</w:t>
      </w:r>
      <w:r w:rsidRPr="001527B9">
        <w:rPr>
          <w:bCs/>
          <w:color w:val="3A7C22" w:themeColor="accent6" w:themeShade="BF"/>
          <w:sz w:val="20"/>
          <w:szCs w:val="20"/>
          <w:shd w:val="clear" w:color="auto" w:fill="FFFFFF"/>
        </w:rPr>
        <w:t>;</w:t>
      </w:r>
    </w:p>
    <w:p w:rsidRPr="001527B9" w:rsidR="00DF1895" w:rsidP="001527B9" w:rsidRDefault="00DF1895" w14:paraId="2B1162DF" w14:textId="77777777">
      <w:pPr>
        <w:spacing w:after="0" w:line="240" w:lineRule="auto"/>
        <w:ind w:right="-1"/>
        <w:jc w:val="both"/>
        <w:rPr>
          <w:bCs/>
          <w:color w:val="3A7C22" w:themeColor="accent6" w:themeShade="BF"/>
          <w:sz w:val="20"/>
          <w:szCs w:val="20"/>
          <w:shd w:val="clear" w:color="auto" w:fill="FFFFFF"/>
        </w:rPr>
      </w:pPr>
    </w:p>
    <w:p w:rsidRPr="001527B9" w:rsidR="007F5544" w:rsidP="001527B9" w:rsidRDefault="00DF1895" w14:paraId="517220DF" w14:textId="6D44E04E">
      <w:pPr>
        <w:spacing w:after="0" w:line="240" w:lineRule="auto"/>
        <w:ind w:right="-1"/>
        <w:jc w:val="both"/>
        <w:rPr>
          <w:bCs/>
          <w:color w:val="3A7C22" w:themeColor="accent6" w:themeShade="BF"/>
          <w:sz w:val="20"/>
          <w:szCs w:val="20"/>
          <w:shd w:val="clear" w:color="auto" w:fill="FFFFFF"/>
        </w:rPr>
      </w:pPr>
      <w:r w:rsidRPr="001527B9">
        <w:rPr>
          <w:bCs/>
          <w:color w:val="3A7C22" w:themeColor="accent6" w:themeShade="BF"/>
          <w:sz w:val="20"/>
          <w:szCs w:val="20"/>
          <w:shd w:val="clear" w:color="auto" w:fill="FFFFFF"/>
        </w:rPr>
        <w:t>4.1.1</w:t>
      </w:r>
      <w:r w:rsidR="00276174">
        <w:rPr>
          <w:bCs/>
          <w:color w:val="3A7C22" w:themeColor="accent6" w:themeShade="BF"/>
          <w:sz w:val="20"/>
          <w:szCs w:val="20"/>
          <w:shd w:val="clear" w:color="auto" w:fill="FFFFFF"/>
        </w:rPr>
        <w:t>5</w:t>
      </w:r>
      <w:r w:rsidRPr="001527B9">
        <w:rPr>
          <w:bCs/>
          <w:color w:val="3A7C22" w:themeColor="accent6" w:themeShade="BF"/>
          <w:sz w:val="20"/>
          <w:szCs w:val="20"/>
          <w:shd w:val="clear" w:color="auto" w:fill="FFFFFF"/>
        </w:rPr>
        <w:t xml:space="preserve">.13 </w:t>
      </w:r>
      <w:r w:rsidRPr="001527B9" w:rsidR="007F5544">
        <w:rPr>
          <w:bCs/>
          <w:color w:val="3A7C22" w:themeColor="accent6" w:themeShade="BF"/>
          <w:sz w:val="20"/>
          <w:szCs w:val="20"/>
          <w:shd w:val="clear" w:color="auto" w:fill="FFFFFF"/>
        </w:rPr>
        <w:t>O treinamento será considerado satisfatório se os critérios de aceitação previamente estabelecidos forem atendidos, incluindo simulações práticas e avaliações de competência técnica</w:t>
      </w:r>
      <w:r w:rsidRPr="001527B9">
        <w:rPr>
          <w:bCs/>
          <w:color w:val="3A7C22" w:themeColor="accent6" w:themeShade="BF"/>
          <w:sz w:val="20"/>
          <w:szCs w:val="20"/>
          <w:shd w:val="clear" w:color="auto" w:fill="FFFFFF"/>
        </w:rPr>
        <w:t>;</w:t>
      </w:r>
    </w:p>
    <w:p w:rsidRPr="001527B9" w:rsidR="00DE6CD2" w:rsidP="001527B9" w:rsidRDefault="00DE6CD2" w14:paraId="339AB471" w14:textId="77777777">
      <w:pPr>
        <w:spacing w:after="0" w:line="240" w:lineRule="auto"/>
        <w:ind w:right="-1"/>
        <w:jc w:val="both"/>
        <w:rPr>
          <w:bCs/>
          <w:color w:val="3A7C22" w:themeColor="accent6" w:themeShade="BF"/>
          <w:sz w:val="20"/>
          <w:szCs w:val="20"/>
          <w:shd w:val="clear" w:color="auto" w:fill="FFFFFF"/>
        </w:rPr>
      </w:pPr>
    </w:p>
    <w:p w:rsidRPr="001527B9" w:rsidR="007F5544" w:rsidP="001527B9" w:rsidRDefault="00DF1895" w14:paraId="2263F6B0" w14:textId="60545F66">
      <w:pPr>
        <w:spacing w:after="0" w:line="240" w:lineRule="auto"/>
        <w:ind w:right="-1"/>
        <w:jc w:val="both"/>
        <w:rPr>
          <w:bCs/>
          <w:color w:val="3A7C22" w:themeColor="accent6" w:themeShade="BF"/>
          <w:sz w:val="20"/>
          <w:szCs w:val="20"/>
          <w:shd w:val="clear" w:color="auto" w:fill="FFFFFF"/>
        </w:rPr>
      </w:pPr>
      <w:r w:rsidRPr="001527B9">
        <w:rPr>
          <w:bCs/>
          <w:color w:val="3A7C22" w:themeColor="accent6" w:themeShade="BF"/>
          <w:sz w:val="20"/>
          <w:szCs w:val="20"/>
          <w:shd w:val="clear" w:color="auto" w:fill="FFFFFF"/>
        </w:rPr>
        <w:t>4.1.1</w:t>
      </w:r>
      <w:r w:rsidR="00276174">
        <w:rPr>
          <w:bCs/>
          <w:color w:val="3A7C22" w:themeColor="accent6" w:themeShade="BF"/>
          <w:sz w:val="20"/>
          <w:szCs w:val="20"/>
          <w:shd w:val="clear" w:color="auto" w:fill="FFFFFF"/>
        </w:rPr>
        <w:t>5</w:t>
      </w:r>
      <w:r w:rsidRPr="001527B9">
        <w:rPr>
          <w:bCs/>
          <w:color w:val="3A7C22" w:themeColor="accent6" w:themeShade="BF"/>
          <w:sz w:val="20"/>
          <w:szCs w:val="20"/>
          <w:shd w:val="clear" w:color="auto" w:fill="FFFFFF"/>
        </w:rPr>
        <w:t xml:space="preserve">.14 </w:t>
      </w:r>
      <w:r w:rsidRPr="001527B9" w:rsidR="007F5544">
        <w:rPr>
          <w:bCs/>
          <w:color w:val="3A7C22" w:themeColor="accent6" w:themeShade="BF"/>
          <w:sz w:val="20"/>
          <w:szCs w:val="20"/>
          <w:shd w:val="clear" w:color="auto" w:fill="FFFFFF"/>
        </w:rPr>
        <w:t xml:space="preserve">A </w:t>
      </w:r>
      <w:r w:rsidRPr="001527B9" w:rsidR="00DE6CD2">
        <w:rPr>
          <w:bCs/>
          <w:color w:val="3A7C22" w:themeColor="accent6" w:themeShade="BF"/>
          <w:sz w:val="20"/>
          <w:szCs w:val="20"/>
          <w:shd w:val="clear" w:color="auto" w:fill="FFFFFF"/>
        </w:rPr>
        <w:t xml:space="preserve">Contratada </w:t>
      </w:r>
      <w:r w:rsidRPr="001527B9" w:rsidR="007F5544">
        <w:rPr>
          <w:bCs/>
          <w:color w:val="3A7C22" w:themeColor="accent6" w:themeShade="BF"/>
          <w:sz w:val="20"/>
          <w:szCs w:val="20"/>
          <w:shd w:val="clear" w:color="auto" w:fill="FFFFFF"/>
        </w:rPr>
        <w:t>deverá fornecer um certificado ou relatório de conclusão, comprovando que o treinamento foi realizado conforme o conteúdo programático aprovado</w:t>
      </w:r>
      <w:r w:rsidRPr="001527B9">
        <w:rPr>
          <w:bCs/>
          <w:color w:val="3A7C22" w:themeColor="accent6" w:themeShade="BF"/>
          <w:sz w:val="20"/>
          <w:szCs w:val="20"/>
          <w:shd w:val="clear" w:color="auto" w:fill="FFFFFF"/>
        </w:rPr>
        <w:t>;</w:t>
      </w:r>
    </w:p>
    <w:p w:rsidRPr="001527B9" w:rsidR="007F5544" w:rsidP="001527B9" w:rsidRDefault="007F5544" w14:paraId="6FFB7216" w14:textId="77777777">
      <w:pPr>
        <w:spacing w:after="0" w:line="240" w:lineRule="auto"/>
        <w:ind w:right="-1"/>
        <w:jc w:val="both"/>
        <w:rPr>
          <w:bCs/>
          <w:color w:val="3A7C22" w:themeColor="accent6" w:themeShade="BF"/>
          <w:sz w:val="20"/>
          <w:szCs w:val="20"/>
          <w:shd w:val="clear" w:color="auto" w:fill="FFFFFF"/>
        </w:rPr>
      </w:pPr>
    </w:p>
    <w:p w:rsidRPr="001527B9" w:rsidR="007F5544" w:rsidP="001527B9" w:rsidRDefault="00DF1895" w14:paraId="758B9430" w14:textId="6F2E2FDA">
      <w:pPr>
        <w:spacing w:after="0" w:line="240" w:lineRule="auto"/>
        <w:ind w:right="-1"/>
        <w:jc w:val="both"/>
        <w:rPr>
          <w:bCs/>
          <w:color w:val="3A7C22" w:themeColor="accent6" w:themeShade="BF"/>
          <w:sz w:val="20"/>
          <w:szCs w:val="20"/>
          <w:shd w:val="clear" w:color="auto" w:fill="FFFFFF"/>
        </w:rPr>
      </w:pPr>
      <w:r w:rsidRPr="001527B9">
        <w:rPr>
          <w:bCs/>
          <w:color w:val="3A7C22" w:themeColor="accent6" w:themeShade="BF"/>
          <w:sz w:val="20"/>
          <w:szCs w:val="20"/>
          <w:shd w:val="clear" w:color="auto" w:fill="FFFFFF"/>
        </w:rPr>
        <w:t>4.1.1</w:t>
      </w:r>
      <w:r w:rsidR="00276174">
        <w:rPr>
          <w:bCs/>
          <w:color w:val="3A7C22" w:themeColor="accent6" w:themeShade="BF"/>
          <w:sz w:val="20"/>
          <w:szCs w:val="20"/>
          <w:shd w:val="clear" w:color="auto" w:fill="FFFFFF"/>
        </w:rPr>
        <w:t>5</w:t>
      </w:r>
      <w:r w:rsidRPr="001527B9">
        <w:rPr>
          <w:bCs/>
          <w:color w:val="3A7C22" w:themeColor="accent6" w:themeShade="BF"/>
          <w:sz w:val="20"/>
          <w:szCs w:val="20"/>
          <w:shd w:val="clear" w:color="auto" w:fill="FFFFFF"/>
        </w:rPr>
        <w:t xml:space="preserve">.15 </w:t>
      </w:r>
      <w:r w:rsidRPr="001527B9" w:rsidR="007F5544">
        <w:rPr>
          <w:bCs/>
          <w:color w:val="3A7C22" w:themeColor="accent6" w:themeShade="BF"/>
          <w:sz w:val="20"/>
          <w:szCs w:val="20"/>
          <w:shd w:val="clear" w:color="auto" w:fill="FFFFFF"/>
        </w:rPr>
        <w:t xml:space="preserve">A </w:t>
      </w:r>
      <w:r w:rsidRPr="001527B9" w:rsidR="00DE6CD2">
        <w:rPr>
          <w:bCs/>
          <w:color w:val="3A7C22" w:themeColor="accent6" w:themeShade="BF"/>
          <w:sz w:val="20"/>
          <w:szCs w:val="20"/>
          <w:shd w:val="clear" w:color="auto" w:fill="FFFFFF"/>
        </w:rPr>
        <w:t xml:space="preserve">Contratada </w:t>
      </w:r>
      <w:r w:rsidRPr="001527B9" w:rsidR="007F5544">
        <w:rPr>
          <w:bCs/>
          <w:color w:val="3A7C22" w:themeColor="accent6" w:themeShade="BF"/>
          <w:sz w:val="20"/>
          <w:szCs w:val="20"/>
          <w:shd w:val="clear" w:color="auto" w:fill="FFFFFF"/>
        </w:rPr>
        <w:t>deverá disponibilizar suporte técnico à equipe de TI d</w:t>
      </w:r>
      <w:r w:rsidRPr="001527B9" w:rsidR="00DE6CD2">
        <w:rPr>
          <w:bCs/>
          <w:color w:val="3A7C22" w:themeColor="accent6" w:themeShade="BF"/>
          <w:sz w:val="20"/>
          <w:szCs w:val="20"/>
          <w:shd w:val="clear" w:color="auto" w:fill="FFFFFF"/>
        </w:rPr>
        <w:t>o MPBA por</w:t>
      </w:r>
      <w:r w:rsidRPr="001527B9" w:rsidR="007F5544">
        <w:rPr>
          <w:bCs/>
          <w:color w:val="3A7C22" w:themeColor="accent6" w:themeShade="BF"/>
          <w:sz w:val="20"/>
          <w:szCs w:val="20"/>
          <w:shd w:val="clear" w:color="auto" w:fill="FFFFFF"/>
        </w:rPr>
        <w:t xml:space="preserve"> um período de </w:t>
      </w:r>
      <w:r w:rsidRPr="001527B9" w:rsidR="007F5544">
        <w:rPr>
          <w:bCs/>
          <w:i/>
          <w:iCs/>
          <w:color w:val="FF0000"/>
          <w:sz w:val="20"/>
          <w:szCs w:val="20"/>
          <w:shd w:val="clear" w:color="auto" w:fill="FFFFFF"/>
        </w:rPr>
        <w:t>[especificar prazo],</w:t>
      </w:r>
      <w:r w:rsidRPr="001527B9" w:rsidR="007F5544">
        <w:rPr>
          <w:bCs/>
          <w:color w:val="FF0000"/>
          <w:sz w:val="20"/>
          <w:szCs w:val="20"/>
          <w:shd w:val="clear" w:color="auto" w:fill="FFFFFF"/>
        </w:rPr>
        <w:t xml:space="preserve"> </w:t>
      </w:r>
      <w:r w:rsidRPr="001527B9" w:rsidR="007F5544">
        <w:rPr>
          <w:bCs/>
          <w:color w:val="3A7C22" w:themeColor="accent6" w:themeShade="BF"/>
          <w:sz w:val="20"/>
          <w:szCs w:val="20"/>
          <w:shd w:val="clear" w:color="auto" w:fill="FFFFFF"/>
        </w:rPr>
        <w:t>a contar da conclusão do treinamento, para sanar eventuais dúvidas e dar apoio na sustentação da solução</w:t>
      </w:r>
      <w:r w:rsidRPr="001527B9">
        <w:rPr>
          <w:bCs/>
          <w:color w:val="3A7C22" w:themeColor="accent6" w:themeShade="BF"/>
          <w:sz w:val="20"/>
          <w:szCs w:val="20"/>
          <w:shd w:val="clear" w:color="auto" w:fill="FFFFFF"/>
        </w:rPr>
        <w:t>;</w:t>
      </w:r>
    </w:p>
    <w:p w:rsidRPr="001527B9" w:rsidR="007F5544" w:rsidP="001527B9" w:rsidRDefault="007F5544" w14:paraId="0B861451" w14:textId="77777777">
      <w:pPr>
        <w:spacing w:after="0" w:line="240" w:lineRule="auto"/>
        <w:ind w:right="-1"/>
        <w:jc w:val="both"/>
        <w:rPr>
          <w:bCs/>
          <w:color w:val="3A7C22" w:themeColor="accent6" w:themeShade="BF"/>
          <w:sz w:val="20"/>
          <w:szCs w:val="20"/>
          <w:shd w:val="clear" w:color="auto" w:fill="FFFFFF"/>
        </w:rPr>
      </w:pPr>
    </w:p>
    <w:p w:rsidRPr="001527B9" w:rsidR="007F5544" w:rsidP="001527B9" w:rsidRDefault="00DF1895" w14:paraId="06C0F45F" w14:textId="3514175C">
      <w:pPr>
        <w:spacing w:after="0" w:line="240" w:lineRule="auto"/>
        <w:ind w:right="-1"/>
        <w:jc w:val="both"/>
        <w:rPr>
          <w:bCs/>
          <w:color w:val="3A7C22" w:themeColor="accent6" w:themeShade="BF"/>
          <w:sz w:val="20"/>
          <w:szCs w:val="20"/>
          <w:shd w:val="clear" w:color="auto" w:fill="FFFFFF"/>
        </w:rPr>
      </w:pPr>
      <w:r w:rsidRPr="001527B9">
        <w:rPr>
          <w:bCs/>
          <w:color w:val="3A7C22" w:themeColor="accent6" w:themeShade="BF"/>
          <w:sz w:val="20"/>
          <w:szCs w:val="20"/>
          <w:shd w:val="clear" w:color="auto" w:fill="FFFFFF"/>
        </w:rPr>
        <w:t>4.1.1</w:t>
      </w:r>
      <w:r w:rsidR="00276174">
        <w:rPr>
          <w:bCs/>
          <w:color w:val="3A7C22" w:themeColor="accent6" w:themeShade="BF"/>
          <w:sz w:val="20"/>
          <w:szCs w:val="20"/>
          <w:shd w:val="clear" w:color="auto" w:fill="FFFFFF"/>
        </w:rPr>
        <w:t>5</w:t>
      </w:r>
      <w:r w:rsidRPr="001527B9">
        <w:rPr>
          <w:bCs/>
          <w:color w:val="3A7C22" w:themeColor="accent6" w:themeShade="BF"/>
          <w:sz w:val="20"/>
          <w:szCs w:val="20"/>
          <w:shd w:val="clear" w:color="auto" w:fill="FFFFFF"/>
        </w:rPr>
        <w:t xml:space="preserve">.16 </w:t>
      </w:r>
      <w:r w:rsidRPr="001527B9" w:rsidR="007F5544">
        <w:rPr>
          <w:bCs/>
          <w:color w:val="3A7C22" w:themeColor="accent6" w:themeShade="BF"/>
          <w:sz w:val="20"/>
          <w:szCs w:val="20"/>
          <w:shd w:val="clear" w:color="auto" w:fill="FFFFFF"/>
        </w:rPr>
        <w:t xml:space="preserve">O suporte poderá ser prestado de forma remota ou presencial, conforme a necessidade identificada </w:t>
      </w:r>
      <w:r w:rsidRPr="001527B9" w:rsidR="00DE6CD2">
        <w:rPr>
          <w:bCs/>
          <w:color w:val="3A7C22" w:themeColor="accent6" w:themeShade="BF"/>
          <w:sz w:val="20"/>
          <w:szCs w:val="20"/>
          <w:shd w:val="clear" w:color="auto" w:fill="FFFFFF"/>
        </w:rPr>
        <w:t>pelo MPBA</w:t>
      </w:r>
      <w:r w:rsidRPr="001527B9" w:rsidR="007F5544">
        <w:rPr>
          <w:bCs/>
          <w:color w:val="3A7C22" w:themeColor="accent6" w:themeShade="BF"/>
          <w:sz w:val="20"/>
          <w:szCs w:val="20"/>
          <w:shd w:val="clear" w:color="auto" w:fill="FFFFFF"/>
        </w:rPr>
        <w:t xml:space="preserve"> e disponibilidade da </w:t>
      </w:r>
      <w:r w:rsidRPr="001527B9" w:rsidR="00DE6CD2">
        <w:rPr>
          <w:bCs/>
          <w:color w:val="3A7C22" w:themeColor="accent6" w:themeShade="BF"/>
          <w:sz w:val="20"/>
          <w:szCs w:val="20"/>
          <w:shd w:val="clear" w:color="auto" w:fill="FFFFFF"/>
        </w:rPr>
        <w:t>Contratada</w:t>
      </w:r>
      <w:r w:rsidRPr="001527B9">
        <w:rPr>
          <w:bCs/>
          <w:color w:val="3A7C22" w:themeColor="accent6" w:themeShade="BF"/>
          <w:sz w:val="20"/>
          <w:szCs w:val="20"/>
          <w:shd w:val="clear" w:color="auto" w:fill="FFFFFF"/>
        </w:rPr>
        <w:t>;</w:t>
      </w:r>
    </w:p>
    <w:p w:rsidRPr="001527B9" w:rsidR="007F5544" w:rsidP="001527B9" w:rsidRDefault="007F5544" w14:paraId="1ABA824C" w14:textId="77777777">
      <w:pPr>
        <w:spacing w:after="0" w:line="240" w:lineRule="auto"/>
        <w:ind w:right="-1"/>
        <w:jc w:val="both"/>
        <w:rPr>
          <w:bCs/>
          <w:color w:val="3A7C22" w:themeColor="accent6" w:themeShade="BF"/>
          <w:sz w:val="20"/>
          <w:szCs w:val="20"/>
          <w:shd w:val="clear" w:color="auto" w:fill="FFFFFF"/>
        </w:rPr>
      </w:pPr>
    </w:p>
    <w:p w:rsidRPr="001527B9" w:rsidR="007F5544" w:rsidP="001527B9" w:rsidRDefault="00DF1895" w14:paraId="336B8873" w14:textId="117DD01D">
      <w:pPr>
        <w:spacing w:after="0" w:line="240" w:lineRule="auto"/>
        <w:ind w:right="-1"/>
        <w:jc w:val="both"/>
        <w:rPr>
          <w:bCs/>
          <w:color w:val="3A7C22" w:themeColor="accent6" w:themeShade="BF"/>
          <w:sz w:val="20"/>
          <w:szCs w:val="20"/>
          <w:shd w:val="clear" w:color="auto" w:fill="FFFFFF"/>
        </w:rPr>
      </w:pPr>
      <w:r w:rsidRPr="001527B9">
        <w:rPr>
          <w:bCs/>
          <w:color w:val="3A7C22" w:themeColor="accent6" w:themeShade="BF"/>
          <w:sz w:val="20"/>
          <w:szCs w:val="20"/>
          <w:shd w:val="clear" w:color="auto" w:fill="FFFFFF"/>
        </w:rPr>
        <w:t>4.1.1</w:t>
      </w:r>
      <w:r w:rsidR="00276174">
        <w:rPr>
          <w:bCs/>
          <w:color w:val="3A7C22" w:themeColor="accent6" w:themeShade="BF"/>
          <w:sz w:val="20"/>
          <w:szCs w:val="20"/>
          <w:shd w:val="clear" w:color="auto" w:fill="FFFFFF"/>
        </w:rPr>
        <w:t>5</w:t>
      </w:r>
      <w:r w:rsidRPr="001527B9">
        <w:rPr>
          <w:bCs/>
          <w:color w:val="3A7C22" w:themeColor="accent6" w:themeShade="BF"/>
          <w:sz w:val="20"/>
          <w:szCs w:val="20"/>
          <w:shd w:val="clear" w:color="auto" w:fill="FFFFFF"/>
        </w:rPr>
        <w:t xml:space="preserve">.17 </w:t>
      </w:r>
      <w:r w:rsidRPr="001527B9" w:rsidR="007F5544">
        <w:rPr>
          <w:bCs/>
          <w:color w:val="3A7C22" w:themeColor="accent6" w:themeShade="BF"/>
          <w:sz w:val="20"/>
          <w:szCs w:val="20"/>
          <w:shd w:val="clear" w:color="auto" w:fill="FFFFFF"/>
        </w:rPr>
        <w:t xml:space="preserve">O nível de serviço para o suporte pós-treinamento deverá atender aos parâmetros definidos </w:t>
      </w:r>
      <w:r w:rsidRPr="001527B9" w:rsidR="00DE6CD2">
        <w:rPr>
          <w:bCs/>
          <w:color w:val="3A7C22" w:themeColor="accent6" w:themeShade="BF"/>
          <w:sz w:val="20"/>
          <w:szCs w:val="20"/>
          <w:shd w:val="clear" w:color="auto" w:fill="FFFFFF"/>
        </w:rPr>
        <w:t>pelo MPBA</w:t>
      </w:r>
      <w:r w:rsidRPr="001527B9" w:rsidR="007F5544">
        <w:rPr>
          <w:bCs/>
          <w:color w:val="3A7C22" w:themeColor="accent6" w:themeShade="BF"/>
          <w:sz w:val="20"/>
          <w:szCs w:val="20"/>
          <w:shd w:val="clear" w:color="auto" w:fill="FFFFFF"/>
        </w:rPr>
        <w:t>, garantindo resposta rápida e efetiva</w:t>
      </w:r>
      <w:r w:rsidRPr="001527B9">
        <w:rPr>
          <w:bCs/>
          <w:color w:val="3A7C22" w:themeColor="accent6" w:themeShade="BF"/>
          <w:sz w:val="20"/>
          <w:szCs w:val="20"/>
          <w:shd w:val="clear" w:color="auto" w:fill="FFFFFF"/>
        </w:rPr>
        <w:t>;</w:t>
      </w:r>
    </w:p>
    <w:p w:rsidRPr="001527B9" w:rsidR="007F5544" w:rsidP="001527B9" w:rsidRDefault="007F5544" w14:paraId="3F5E7680" w14:textId="77777777">
      <w:pPr>
        <w:spacing w:after="0" w:line="240" w:lineRule="auto"/>
        <w:ind w:right="-1"/>
        <w:jc w:val="both"/>
        <w:rPr>
          <w:bCs/>
          <w:color w:val="3A7C22" w:themeColor="accent6" w:themeShade="BF"/>
          <w:sz w:val="20"/>
          <w:szCs w:val="20"/>
          <w:shd w:val="clear" w:color="auto" w:fill="FFFFFF"/>
        </w:rPr>
      </w:pPr>
    </w:p>
    <w:p w:rsidRPr="001527B9" w:rsidR="007F5544" w:rsidP="001527B9" w:rsidRDefault="00DF1895" w14:paraId="3C838851" w14:textId="44A164CF">
      <w:pPr>
        <w:spacing w:after="0" w:line="240" w:lineRule="auto"/>
        <w:ind w:right="-1"/>
        <w:jc w:val="both"/>
        <w:rPr>
          <w:bCs/>
          <w:color w:val="3A7C22" w:themeColor="accent6" w:themeShade="BF"/>
          <w:sz w:val="20"/>
          <w:szCs w:val="20"/>
          <w:shd w:val="clear" w:color="auto" w:fill="FFFFFF"/>
        </w:rPr>
      </w:pPr>
      <w:r w:rsidRPr="001527B9">
        <w:rPr>
          <w:bCs/>
          <w:color w:val="3A7C22" w:themeColor="accent6" w:themeShade="BF"/>
          <w:sz w:val="20"/>
          <w:szCs w:val="20"/>
          <w:shd w:val="clear" w:color="auto" w:fill="FFFFFF"/>
        </w:rPr>
        <w:t>4.1.1</w:t>
      </w:r>
      <w:r w:rsidR="00276174">
        <w:rPr>
          <w:bCs/>
          <w:color w:val="3A7C22" w:themeColor="accent6" w:themeShade="BF"/>
          <w:sz w:val="20"/>
          <w:szCs w:val="20"/>
          <w:shd w:val="clear" w:color="auto" w:fill="FFFFFF"/>
        </w:rPr>
        <w:t>5</w:t>
      </w:r>
      <w:r w:rsidRPr="001527B9">
        <w:rPr>
          <w:bCs/>
          <w:color w:val="3A7C22" w:themeColor="accent6" w:themeShade="BF"/>
          <w:sz w:val="20"/>
          <w:szCs w:val="20"/>
          <w:shd w:val="clear" w:color="auto" w:fill="FFFFFF"/>
        </w:rPr>
        <w:t xml:space="preserve">.18 </w:t>
      </w:r>
      <w:r w:rsidRPr="001527B9" w:rsidR="007F5544">
        <w:rPr>
          <w:bCs/>
          <w:color w:val="3A7C22" w:themeColor="accent6" w:themeShade="BF"/>
          <w:sz w:val="20"/>
          <w:szCs w:val="20"/>
          <w:shd w:val="clear" w:color="auto" w:fill="FFFFFF"/>
        </w:rPr>
        <w:t xml:space="preserve">A </w:t>
      </w:r>
      <w:r w:rsidRPr="001527B9" w:rsidR="00DE6CD2">
        <w:rPr>
          <w:bCs/>
          <w:color w:val="3A7C22" w:themeColor="accent6" w:themeShade="BF"/>
          <w:sz w:val="20"/>
          <w:szCs w:val="20"/>
          <w:shd w:val="clear" w:color="auto" w:fill="FFFFFF"/>
        </w:rPr>
        <w:t xml:space="preserve">Contratada </w:t>
      </w:r>
      <w:r w:rsidRPr="001527B9" w:rsidR="007F5544">
        <w:rPr>
          <w:bCs/>
          <w:color w:val="3A7C22" w:themeColor="accent6" w:themeShade="BF"/>
          <w:sz w:val="20"/>
          <w:szCs w:val="20"/>
          <w:shd w:val="clear" w:color="auto" w:fill="FFFFFF"/>
        </w:rPr>
        <w:t>deverá fornecer toda a documentação necessária para consulta posterior ao treinamento, incluindo manuais de usuário, guias operacionais e quaisquer materiais adicionais utilizados</w:t>
      </w:r>
      <w:r w:rsidRPr="001527B9">
        <w:rPr>
          <w:bCs/>
          <w:color w:val="3A7C22" w:themeColor="accent6" w:themeShade="BF"/>
          <w:sz w:val="20"/>
          <w:szCs w:val="20"/>
          <w:shd w:val="clear" w:color="auto" w:fill="FFFFFF"/>
        </w:rPr>
        <w:t>;</w:t>
      </w:r>
    </w:p>
    <w:p w:rsidRPr="001527B9" w:rsidR="00DE6CD2" w:rsidP="001527B9" w:rsidRDefault="00DE6CD2" w14:paraId="266B031F" w14:textId="77777777">
      <w:pPr>
        <w:spacing w:after="0" w:line="240" w:lineRule="auto"/>
        <w:ind w:right="-1"/>
        <w:jc w:val="both"/>
        <w:rPr>
          <w:bCs/>
          <w:color w:val="3A7C22" w:themeColor="accent6" w:themeShade="BF"/>
          <w:sz w:val="20"/>
          <w:szCs w:val="20"/>
          <w:shd w:val="clear" w:color="auto" w:fill="FFFFFF"/>
        </w:rPr>
      </w:pPr>
    </w:p>
    <w:p w:rsidRPr="001527B9" w:rsidR="007F5544" w:rsidP="001527B9" w:rsidRDefault="00DF1895" w14:paraId="1D115C6D" w14:textId="2090103B">
      <w:pPr>
        <w:spacing w:after="0" w:line="240" w:lineRule="auto"/>
        <w:ind w:right="-1"/>
        <w:jc w:val="both"/>
        <w:rPr>
          <w:bCs/>
          <w:color w:val="3A7C22" w:themeColor="accent6" w:themeShade="BF"/>
          <w:sz w:val="20"/>
          <w:szCs w:val="20"/>
          <w:shd w:val="clear" w:color="auto" w:fill="FFFFFF"/>
        </w:rPr>
      </w:pPr>
      <w:r w:rsidRPr="001527B9">
        <w:rPr>
          <w:bCs/>
          <w:color w:val="3A7C22" w:themeColor="accent6" w:themeShade="BF"/>
          <w:sz w:val="20"/>
          <w:szCs w:val="20"/>
          <w:shd w:val="clear" w:color="auto" w:fill="FFFFFF"/>
        </w:rPr>
        <w:t>4.1.1</w:t>
      </w:r>
      <w:r w:rsidR="00276174">
        <w:rPr>
          <w:bCs/>
          <w:color w:val="3A7C22" w:themeColor="accent6" w:themeShade="BF"/>
          <w:sz w:val="20"/>
          <w:szCs w:val="20"/>
          <w:shd w:val="clear" w:color="auto" w:fill="FFFFFF"/>
        </w:rPr>
        <w:t>5</w:t>
      </w:r>
      <w:r w:rsidRPr="001527B9">
        <w:rPr>
          <w:bCs/>
          <w:color w:val="3A7C22" w:themeColor="accent6" w:themeShade="BF"/>
          <w:sz w:val="20"/>
          <w:szCs w:val="20"/>
          <w:shd w:val="clear" w:color="auto" w:fill="FFFFFF"/>
        </w:rPr>
        <w:t>.19</w:t>
      </w:r>
      <w:r w:rsidRPr="001527B9" w:rsidR="007F5544">
        <w:rPr>
          <w:bCs/>
          <w:color w:val="3A7C22" w:themeColor="accent6" w:themeShade="BF"/>
          <w:sz w:val="20"/>
          <w:szCs w:val="20"/>
          <w:shd w:val="clear" w:color="auto" w:fill="FFFFFF"/>
        </w:rPr>
        <w:t xml:space="preserve"> A documentação deverá estar em português, com explicações detalhadas dos procedimentos abordados durante o treinamento</w:t>
      </w:r>
      <w:r w:rsidRPr="001527B9">
        <w:rPr>
          <w:bCs/>
          <w:color w:val="3A7C22" w:themeColor="accent6" w:themeShade="BF"/>
          <w:sz w:val="20"/>
          <w:szCs w:val="20"/>
          <w:shd w:val="clear" w:color="auto" w:fill="FFFFFF"/>
        </w:rPr>
        <w:t>;</w:t>
      </w:r>
    </w:p>
    <w:p w:rsidRPr="001527B9" w:rsidR="007F5544" w:rsidP="001527B9" w:rsidRDefault="007F5544" w14:paraId="4E31CE9B" w14:textId="77777777">
      <w:pPr>
        <w:spacing w:after="0" w:line="240" w:lineRule="auto"/>
        <w:ind w:right="-1"/>
        <w:jc w:val="both"/>
        <w:rPr>
          <w:bCs/>
          <w:color w:val="3A7C22" w:themeColor="accent6" w:themeShade="BF"/>
          <w:sz w:val="20"/>
          <w:szCs w:val="20"/>
          <w:shd w:val="clear" w:color="auto" w:fill="FFFFFF"/>
        </w:rPr>
      </w:pPr>
    </w:p>
    <w:p w:rsidRPr="001527B9" w:rsidR="007F5544" w:rsidP="001527B9" w:rsidRDefault="00DF1895" w14:paraId="3E1382A3" w14:textId="0661F528">
      <w:pPr>
        <w:spacing w:after="0" w:line="240" w:lineRule="auto"/>
        <w:ind w:right="-1"/>
        <w:jc w:val="both"/>
        <w:rPr>
          <w:bCs/>
          <w:color w:val="3A7C22" w:themeColor="accent6" w:themeShade="BF"/>
          <w:sz w:val="20"/>
          <w:szCs w:val="20"/>
          <w:shd w:val="clear" w:color="auto" w:fill="FFFFFF"/>
        </w:rPr>
      </w:pPr>
      <w:r w:rsidRPr="001527B9">
        <w:rPr>
          <w:bCs/>
          <w:color w:val="3A7C22" w:themeColor="accent6" w:themeShade="BF"/>
          <w:sz w:val="20"/>
          <w:szCs w:val="20"/>
          <w:shd w:val="clear" w:color="auto" w:fill="FFFFFF"/>
        </w:rPr>
        <w:t>4.1.1</w:t>
      </w:r>
      <w:r w:rsidR="00276174">
        <w:rPr>
          <w:bCs/>
          <w:color w:val="3A7C22" w:themeColor="accent6" w:themeShade="BF"/>
          <w:sz w:val="20"/>
          <w:szCs w:val="20"/>
          <w:shd w:val="clear" w:color="auto" w:fill="FFFFFF"/>
        </w:rPr>
        <w:t>5</w:t>
      </w:r>
      <w:r w:rsidRPr="001527B9">
        <w:rPr>
          <w:bCs/>
          <w:color w:val="3A7C22" w:themeColor="accent6" w:themeShade="BF"/>
          <w:sz w:val="20"/>
          <w:szCs w:val="20"/>
          <w:shd w:val="clear" w:color="auto" w:fill="FFFFFF"/>
        </w:rPr>
        <w:t xml:space="preserve">.20 </w:t>
      </w:r>
      <w:r w:rsidRPr="001527B9" w:rsidR="007F5544">
        <w:rPr>
          <w:bCs/>
          <w:color w:val="3A7C22" w:themeColor="accent6" w:themeShade="BF"/>
          <w:sz w:val="20"/>
          <w:szCs w:val="20"/>
          <w:shd w:val="clear" w:color="auto" w:fill="FFFFFF"/>
        </w:rPr>
        <w:t xml:space="preserve">A </w:t>
      </w:r>
      <w:r w:rsidRPr="001527B9" w:rsidR="00DE6CD2">
        <w:rPr>
          <w:bCs/>
          <w:color w:val="3A7C22" w:themeColor="accent6" w:themeShade="BF"/>
          <w:sz w:val="20"/>
          <w:szCs w:val="20"/>
          <w:shd w:val="clear" w:color="auto" w:fill="FFFFFF"/>
        </w:rPr>
        <w:t xml:space="preserve">Contratada </w:t>
      </w:r>
      <w:r w:rsidRPr="001527B9" w:rsidR="007F5544">
        <w:rPr>
          <w:bCs/>
          <w:color w:val="3A7C22" w:themeColor="accent6" w:themeShade="BF"/>
          <w:sz w:val="20"/>
          <w:szCs w:val="20"/>
          <w:shd w:val="clear" w:color="auto" w:fill="FFFFFF"/>
        </w:rPr>
        <w:t>compromete-se a manter a documentação atualizada, de acordo com a versão da solução em produção</w:t>
      </w:r>
      <w:r w:rsidRPr="001527B9">
        <w:rPr>
          <w:bCs/>
          <w:color w:val="3A7C22" w:themeColor="accent6" w:themeShade="BF"/>
          <w:sz w:val="20"/>
          <w:szCs w:val="20"/>
          <w:shd w:val="clear" w:color="auto" w:fill="FFFFFF"/>
        </w:rPr>
        <w:t>;</w:t>
      </w:r>
    </w:p>
    <w:p w:rsidRPr="001527B9" w:rsidR="00094EEB" w:rsidP="001527B9" w:rsidRDefault="00094EEB" w14:paraId="5F0A17BB" w14:textId="77777777">
      <w:pPr>
        <w:spacing w:after="0" w:line="240" w:lineRule="auto"/>
        <w:ind w:right="-1"/>
        <w:jc w:val="both"/>
        <w:rPr>
          <w:bCs/>
          <w:color w:val="3A7C22" w:themeColor="accent6" w:themeShade="BF"/>
          <w:sz w:val="20"/>
          <w:szCs w:val="20"/>
          <w:shd w:val="clear" w:color="auto" w:fill="FFFFFF"/>
        </w:rPr>
      </w:pPr>
    </w:p>
    <w:p w:rsidRPr="001527B9" w:rsidR="00094EEB" w:rsidP="001527B9" w:rsidRDefault="00DF1895" w14:paraId="213D3D2C" w14:textId="59F983C6">
      <w:pPr>
        <w:spacing w:after="0" w:line="240" w:lineRule="auto"/>
        <w:ind w:right="-1"/>
        <w:jc w:val="both"/>
        <w:rPr>
          <w:rStyle w:val="normaltextrun"/>
          <w:bCs/>
          <w:color w:val="FF0000"/>
          <w:sz w:val="20"/>
          <w:szCs w:val="20"/>
          <w:shd w:val="clear" w:color="auto" w:fill="FFFFFF"/>
        </w:rPr>
      </w:pPr>
      <w:r w:rsidRPr="001527B9">
        <w:rPr>
          <w:bCs/>
          <w:color w:val="3A7C22" w:themeColor="accent6" w:themeShade="BF"/>
          <w:sz w:val="20"/>
          <w:szCs w:val="20"/>
          <w:shd w:val="clear" w:color="auto" w:fill="FFFFFF"/>
        </w:rPr>
        <w:t>4.1.1</w:t>
      </w:r>
      <w:r w:rsidR="00276174">
        <w:rPr>
          <w:bCs/>
          <w:color w:val="3A7C22" w:themeColor="accent6" w:themeShade="BF"/>
          <w:sz w:val="20"/>
          <w:szCs w:val="20"/>
          <w:shd w:val="clear" w:color="auto" w:fill="FFFFFF"/>
        </w:rPr>
        <w:t>5</w:t>
      </w:r>
      <w:r w:rsidRPr="001527B9">
        <w:rPr>
          <w:bCs/>
          <w:color w:val="3A7C22" w:themeColor="accent6" w:themeShade="BF"/>
          <w:sz w:val="20"/>
          <w:szCs w:val="20"/>
          <w:shd w:val="clear" w:color="auto" w:fill="FFFFFF"/>
        </w:rPr>
        <w:t>. 21</w:t>
      </w:r>
      <w:r w:rsidRPr="001527B9" w:rsidR="00094EEB">
        <w:rPr>
          <w:bCs/>
          <w:color w:val="FF0000"/>
          <w:sz w:val="20"/>
          <w:szCs w:val="20"/>
          <w:shd w:val="clear" w:color="auto" w:fill="FFFFFF"/>
        </w:rPr>
        <w:t>[...]</w:t>
      </w:r>
    </w:p>
    <w:p w:rsidRPr="001527B9" w:rsidR="00DF1895" w:rsidP="001527B9" w:rsidRDefault="00DF1895" w14:paraId="298C0027" w14:textId="77777777">
      <w:pPr>
        <w:tabs>
          <w:tab w:val="left" w:pos="1006"/>
        </w:tabs>
        <w:spacing w:after="0" w:line="240" w:lineRule="auto"/>
        <w:ind w:right="-1"/>
        <w:jc w:val="both"/>
        <w:rPr>
          <w:rStyle w:val="eop"/>
          <w:rFonts w:cs="Segoe UI"/>
          <w:color w:val="FF0000"/>
          <w:sz w:val="20"/>
          <w:szCs w:val="20"/>
          <w:shd w:val="clear" w:color="auto" w:fill="FFFFFF"/>
        </w:rPr>
      </w:pPr>
    </w:p>
    <w:p w:rsidRPr="001527B9" w:rsidR="00094EEB" w:rsidP="001527B9" w:rsidRDefault="00DF1895" w14:paraId="5E078A65" w14:textId="3A2F0342">
      <w:pPr>
        <w:tabs>
          <w:tab w:val="left" w:pos="1006"/>
        </w:tabs>
        <w:spacing w:after="0" w:line="240" w:lineRule="auto"/>
        <w:jc w:val="both"/>
        <w:rPr>
          <w:rFonts w:cs="Segoe UI"/>
          <w:i/>
          <w:iCs/>
          <w:color w:val="7030A0"/>
          <w:sz w:val="20"/>
          <w:szCs w:val="20"/>
          <w:shd w:val="clear" w:color="auto" w:fill="FFFFFF"/>
        </w:rPr>
      </w:pPr>
      <w:r w:rsidRPr="001527B9">
        <w:rPr>
          <w:rFonts w:cs="Segoe UI"/>
          <w:b/>
          <w:bCs/>
          <w:color w:val="7030A0"/>
          <w:sz w:val="20"/>
          <w:szCs w:val="20"/>
          <w:shd w:val="clear" w:color="auto" w:fill="FFFFFF"/>
        </w:rPr>
        <w:t>Obs1.:</w:t>
      </w:r>
      <w:r w:rsidRPr="001527B9">
        <w:rPr>
          <w:rFonts w:cs="Segoe UI"/>
          <w:color w:val="7030A0"/>
          <w:sz w:val="20"/>
          <w:szCs w:val="20"/>
          <w:shd w:val="clear" w:color="auto" w:fill="FFFFFF"/>
        </w:rPr>
        <w:t xml:space="preserve"> </w:t>
      </w:r>
      <w:r w:rsidRPr="001527B9">
        <w:rPr>
          <w:rFonts w:cs="Segoe UI"/>
          <w:i/>
          <w:iCs/>
          <w:color w:val="7030A0"/>
          <w:sz w:val="20"/>
          <w:szCs w:val="20"/>
          <w:shd w:val="clear" w:color="auto" w:fill="FFFFFF"/>
        </w:rPr>
        <w:t xml:space="preserve">Os requisitos acima são meramente exemplificativos/sugestivos, devendo ser alterados/retirados/acrescidos a critério exclusivo da </w:t>
      </w:r>
      <w:r w:rsidRPr="001527B9" w:rsidR="00BB6F24">
        <w:rPr>
          <w:rFonts w:cs="Segoe UI"/>
          <w:i/>
          <w:iCs/>
          <w:color w:val="7030A0"/>
          <w:sz w:val="20"/>
          <w:szCs w:val="20"/>
          <w:shd w:val="clear" w:color="auto" w:fill="FFFFFF"/>
        </w:rPr>
        <w:t>Equipe de Planejamento da Contratação.</w:t>
      </w:r>
    </w:p>
    <w:p w:rsidRPr="001527B9" w:rsidR="00BB6F24" w:rsidP="001527B9" w:rsidRDefault="00BB6F24" w14:paraId="73D6F61E" w14:textId="77777777">
      <w:pPr>
        <w:tabs>
          <w:tab w:val="left" w:pos="1006"/>
        </w:tabs>
        <w:spacing w:after="0" w:line="240" w:lineRule="auto"/>
        <w:jc w:val="both"/>
        <w:rPr>
          <w:rStyle w:val="normaltextrun"/>
          <w:rFonts w:cs="Calibri"/>
          <w:color w:val="000000" w:themeColor="text1"/>
          <w:sz w:val="21"/>
          <w:szCs w:val="21"/>
        </w:rPr>
      </w:pPr>
    </w:p>
    <w:p w:rsidRPr="001527B9" w:rsidR="00094EEB" w:rsidP="001527B9" w:rsidRDefault="00094EEB" w14:paraId="23D31CD7" w14:textId="62C7CF7A">
      <w:pPr>
        <w:tabs>
          <w:tab w:val="left" w:pos="1006"/>
        </w:tabs>
        <w:spacing w:after="0" w:line="240" w:lineRule="auto"/>
        <w:ind w:right="-1"/>
        <w:jc w:val="both"/>
        <w:rPr>
          <w:rStyle w:val="normaltextrun"/>
          <w:i/>
          <w:iCs/>
          <w:color w:val="7030A0"/>
          <w:sz w:val="20"/>
          <w:szCs w:val="20"/>
        </w:rPr>
      </w:pPr>
      <w:r w:rsidRPr="001527B9">
        <w:rPr>
          <w:rStyle w:val="normaltextrun"/>
          <w:b/>
          <w:bCs/>
          <w:i/>
          <w:iCs/>
          <w:color w:val="7030A0"/>
          <w:sz w:val="20"/>
          <w:szCs w:val="20"/>
        </w:rPr>
        <w:t>Obs</w:t>
      </w:r>
      <w:r w:rsidRPr="001527B9" w:rsidR="00DF1895">
        <w:rPr>
          <w:rStyle w:val="normaltextrun"/>
          <w:b/>
          <w:bCs/>
          <w:i/>
          <w:iCs/>
          <w:color w:val="7030A0"/>
          <w:sz w:val="20"/>
          <w:szCs w:val="20"/>
        </w:rPr>
        <w:t>2</w:t>
      </w:r>
      <w:r w:rsidRPr="001527B9">
        <w:rPr>
          <w:rStyle w:val="normaltextrun"/>
          <w:i/>
          <w:iCs/>
          <w:color w:val="7030A0"/>
          <w:sz w:val="20"/>
          <w:szCs w:val="20"/>
        </w:rPr>
        <w:t xml:space="preserve">.: </w:t>
      </w:r>
      <w:r w:rsidRPr="001527B9">
        <w:rPr>
          <w:i/>
          <w:iCs/>
          <w:color w:val="7030A0"/>
          <w:sz w:val="20"/>
          <w:szCs w:val="20"/>
        </w:rPr>
        <w:t>Indique, neste item, se haverá necessidade de treinamento técnico para a equipe de TI sustentar a solução implantada e, se sim, especificar o ambiente tecnológico dos treinamentos a serem ministrados, os perfis dos instrutores, critérios de aceitação, dentre outros</w:t>
      </w:r>
    </w:p>
    <w:p w:rsidRPr="001527B9" w:rsidR="00D82FE8" w:rsidP="001527B9" w:rsidRDefault="00D82FE8" w14:paraId="5FE3E67C" w14:textId="77777777">
      <w:pPr>
        <w:tabs>
          <w:tab w:val="left" w:pos="1006"/>
        </w:tabs>
        <w:spacing w:after="0" w:line="240" w:lineRule="auto"/>
        <w:ind w:right="-1"/>
        <w:jc w:val="both"/>
        <w:rPr>
          <w:rStyle w:val="eop"/>
          <w:rFonts w:cs="Segoe UI"/>
          <w:color w:val="000000" w:themeColor="text1"/>
          <w:sz w:val="20"/>
          <w:szCs w:val="20"/>
          <w:shd w:val="clear" w:color="auto" w:fill="FFFFFF"/>
        </w:rPr>
      </w:pPr>
    </w:p>
    <w:p w:rsidRPr="001527B9" w:rsidR="00D82FE8" w:rsidP="001527B9" w:rsidRDefault="00D82FE8" w14:paraId="0EFEB6AF" w14:textId="1467305B">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color w:val="auto"/>
          <w:sz w:val="22"/>
          <w:szCs w:val="22"/>
          <w:u w:val="none"/>
        </w:rPr>
      </w:pPr>
      <w:r w:rsidRPr="001527B9">
        <w:rPr>
          <w:rFonts w:cs="Segoe UI"/>
          <w:b/>
          <w:sz w:val="22"/>
          <w:szCs w:val="22"/>
        </w:rPr>
        <w:t>4.1.</w:t>
      </w:r>
      <w:r w:rsidRPr="001527B9" w:rsidR="006973D0">
        <w:rPr>
          <w:rFonts w:cs="Segoe UI"/>
          <w:b/>
          <w:sz w:val="22"/>
          <w:szCs w:val="22"/>
        </w:rPr>
        <w:t>1</w:t>
      </w:r>
      <w:r w:rsidR="00F04890">
        <w:rPr>
          <w:rFonts w:cs="Segoe UI"/>
          <w:b/>
          <w:sz w:val="22"/>
          <w:szCs w:val="22"/>
        </w:rPr>
        <w:t>6</w:t>
      </w:r>
      <w:r w:rsidRPr="001527B9">
        <w:rPr>
          <w:rFonts w:cs="Segoe UI"/>
          <w:b/>
          <w:sz w:val="22"/>
          <w:szCs w:val="22"/>
        </w:rPr>
        <w:t xml:space="preserve"> REQUISITOS DE EXPERIÊNCIA PROFISSIONAL DA EQUIPE (Art. 17, inciso I, alínea ‘m’- Resolução CNMP nº 283/2024)</w:t>
      </w:r>
    </w:p>
    <w:p w:rsidRPr="001527B9" w:rsidR="00A76176" w:rsidP="001527B9" w:rsidRDefault="00A76176" w14:paraId="45C50379" w14:textId="77777777">
      <w:pPr>
        <w:spacing w:after="0" w:line="240" w:lineRule="auto"/>
        <w:ind w:right="-1"/>
        <w:jc w:val="both"/>
        <w:rPr>
          <w:rStyle w:val="normaltextrun"/>
          <w:color w:val="3A7C22" w:themeColor="accent6" w:themeShade="BF"/>
          <w:sz w:val="20"/>
          <w:szCs w:val="20"/>
          <w:shd w:val="clear" w:color="auto" w:fill="FFFFFF"/>
        </w:rPr>
      </w:pPr>
    </w:p>
    <w:p w:rsidRPr="001527B9" w:rsidR="006973D0" w:rsidP="001527B9" w:rsidRDefault="00CF725D" w14:paraId="0EA144C6" w14:textId="0254DC33">
      <w:pPr>
        <w:spacing w:after="0" w:line="240" w:lineRule="auto"/>
        <w:ind w:right="-1"/>
        <w:jc w:val="both"/>
        <w:rPr>
          <w:rStyle w:val="normaltextrun"/>
          <w:color w:val="3A7C22" w:themeColor="accent6" w:themeShade="BF"/>
          <w:sz w:val="20"/>
          <w:szCs w:val="20"/>
          <w:shd w:val="clear" w:color="auto" w:fill="FFFFFF"/>
        </w:rPr>
      </w:pPr>
      <w:sdt>
        <w:sdtPr>
          <w:rPr>
            <w:rFonts w:ascii="Segoe UI" w:hAnsi="Segoe UI" w:cs="Segoe UI"/>
            <w:b/>
            <w:bCs/>
            <w:sz w:val="28"/>
            <w:szCs w:val="28"/>
          </w:rPr>
          <w:id w:val="-609900346"/>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6973D0">
        <w:rPr>
          <w:rFonts w:cs="Segoe UI"/>
          <w:b/>
          <w:color w:val="000000" w:themeColor="text1"/>
          <w:sz w:val="20"/>
          <w:szCs w:val="20"/>
        </w:rPr>
        <w:t>NÃO SE APLICA.</w:t>
      </w:r>
      <w:r w:rsidRPr="001527B9" w:rsidR="006973D0">
        <w:rPr>
          <w:rFonts w:cs="Calibri"/>
          <w:b/>
          <w:color w:val="000000" w:themeColor="text1"/>
          <w:sz w:val="20"/>
          <w:szCs w:val="20"/>
        </w:rPr>
        <w:t xml:space="preserve"> </w:t>
      </w:r>
    </w:p>
    <w:p w:rsidRPr="001527B9" w:rsidR="006973D0" w:rsidP="001527B9" w:rsidRDefault="006973D0" w14:paraId="5BD82397" w14:textId="77777777">
      <w:pPr>
        <w:spacing w:after="0" w:line="240" w:lineRule="auto"/>
        <w:ind w:right="-1"/>
        <w:jc w:val="both"/>
        <w:rPr>
          <w:rStyle w:val="normaltextrun"/>
          <w:color w:val="3A7C22" w:themeColor="accent6" w:themeShade="BF"/>
          <w:sz w:val="20"/>
          <w:szCs w:val="20"/>
          <w:shd w:val="clear" w:color="auto" w:fill="FFFFFF"/>
        </w:rPr>
      </w:pPr>
    </w:p>
    <w:p w:rsidRPr="001527B9" w:rsidR="006973D0" w:rsidP="001527B9" w:rsidRDefault="00CF725D" w14:paraId="0DDA3286" w14:textId="689B8CFE">
      <w:pPr>
        <w:spacing w:after="0" w:line="240" w:lineRule="auto"/>
        <w:ind w:right="-1"/>
        <w:jc w:val="both"/>
        <w:rPr>
          <w:color w:val="3A7C22" w:themeColor="accent6" w:themeShade="BF"/>
          <w:shd w:val="clear" w:color="auto" w:fill="FFFFFF"/>
        </w:rPr>
      </w:pPr>
      <w:sdt>
        <w:sdtPr>
          <w:rPr>
            <w:rFonts w:ascii="Segoe UI" w:hAnsi="Segoe UI" w:cs="Segoe UI"/>
            <w:b/>
            <w:bCs/>
            <w:sz w:val="28"/>
            <w:szCs w:val="28"/>
          </w:rPr>
          <w:id w:val="621114630"/>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A76176" w:rsidR="006973D0">
        <w:rPr>
          <w:rFonts w:cs="Segoe UI"/>
          <w:b/>
          <w:bCs/>
          <w:color w:val="000000" w:themeColor="text1"/>
          <w:sz w:val="20"/>
          <w:szCs w:val="20"/>
        </w:rPr>
        <w:t>EXIGÊNCIA DE EXPERIÊNCIA PROFISSIONAL</w:t>
      </w:r>
      <w:r w:rsidRPr="001527B9" w:rsidR="006973D0">
        <w:rPr>
          <w:rFonts w:cs="Segoe UI"/>
          <w:b/>
          <w:bCs/>
          <w:color w:val="000000" w:themeColor="text1"/>
          <w:sz w:val="20"/>
          <w:szCs w:val="20"/>
        </w:rPr>
        <w:t xml:space="preserve"> DA EQUIPE</w:t>
      </w:r>
      <w:r w:rsidRPr="00A76176" w:rsidR="006973D0">
        <w:rPr>
          <w:rStyle w:val="normaltextrun"/>
          <w:color w:val="3A7C22" w:themeColor="accent6" w:themeShade="BF"/>
          <w:sz w:val="20"/>
          <w:szCs w:val="20"/>
          <w:shd w:val="clear" w:color="auto" w:fill="FFFFFF"/>
        </w:rPr>
        <w:t>. </w:t>
      </w:r>
      <w:r w:rsidRPr="001527B9" w:rsidR="006973D0">
        <w:rPr>
          <w:rFonts w:cs="Segoe UI"/>
          <w:bCs/>
          <w:i/>
          <w:iCs/>
          <w:color w:val="7030A0"/>
          <w:sz w:val="20"/>
          <w:szCs w:val="20"/>
        </w:rPr>
        <w:t>[Informar os requisitos que devem ser considerados]</w:t>
      </w:r>
    </w:p>
    <w:p w:rsidRPr="001527B9" w:rsidR="003F4DA0" w:rsidP="001527B9" w:rsidRDefault="003F4DA0" w14:paraId="3021B122" w14:textId="77777777">
      <w:pPr>
        <w:tabs>
          <w:tab w:val="left" w:pos="1006"/>
        </w:tabs>
        <w:spacing w:after="0" w:line="240" w:lineRule="auto"/>
        <w:ind w:right="-1"/>
        <w:jc w:val="both"/>
        <w:rPr>
          <w:rFonts w:cs="Segoe UI"/>
          <w:color w:val="000000" w:themeColor="text1"/>
          <w:sz w:val="20"/>
          <w:szCs w:val="20"/>
          <w:shd w:val="clear" w:color="auto" w:fill="FFFFFF"/>
        </w:rPr>
      </w:pPr>
    </w:p>
    <w:p w:rsidRPr="001527B9" w:rsidR="003F4DA0" w:rsidP="001527B9" w:rsidRDefault="000704B4" w14:paraId="7CE3BADD" w14:textId="63AB5C3F">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4.1.1</w:t>
      </w:r>
      <w:r w:rsidR="00F04890">
        <w:rPr>
          <w:rFonts w:cs="Segoe UI"/>
          <w:color w:val="3A7C22" w:themeColor="accent6" w:themeShade="BF"/>
          <w:sz w:val="20"/>
          <w:szCs w:val="20"/>
          <w:shd w:val="clear" w:color="auto" w:fill="FFFFFF"/>
        </w:rPr>
        <w:t>6</w:t>
      </w:r>
      <w:r w:rsidRPr="001527B9">
        <w:rPr>
          <w:rFonts w:cs="Segoe UI"/>
          <w:color w:val="3A7C22" w:themeColor="accent6" w:themeShade="BF"/>
          <w:sz w:val="20"/>
          <w:szCs w:val="20"/>
          <w:shd w:val="clear" w:color="auto" w:fill="FFFFFF"/>
        </w:rPr>
        <w:t xml:space="preserve">.1 </w:t>
      </w:r>
      <w:r w:rsidRPr="00A76176" w:rsidR="00A76176">
        <w:rPr>
          <w:rFonts w:cs="Segoe UI"/>
          <w:color w:val="3A7C22" w:themeColor="accent6" w:themeShade="BF"/>
          <w:sz w:val="20"/>
          <w:szCs w:val="20"/>
          <w:shd w:val="clear" w:color="auto" w:fill="FFFFFF"/>
        </w:rPr>
        <w:t xml:space="preserve">A </w:t>
      </w:r>
      <w:r w:rsidRPr="001527B9" w:rsidR="00C03A36">
        <w:rPr>
          <w:rFonts w:cs="Segoe UI"/>
          <w:color w:val="3A7C22" w:themeColor="accent6" w:themeShade="BF"/>
          <w:sz w:val="20"/>
          <w:szCs w:val="20"/>
          <w:shd w:val="clear" w:color="auto" w:fill="FFFFFF"/>
        </w:rPr>
        <w:t xml:space="preserve">Contratada </w:t>
      </w:r>
      <w:r w:rsidRPr="00A76176" w:rsidR="00A76176">
        <w:rPr>
          <w:rFonts w:cs="Segoe UI"/>
          <w:color w:val="3A7C22" w:themeColor="accent6" w:themeShade="BF"/>
          <w:sz w:val="20"/>
          <w:szCs w:val="20"/>
          <w:shd w:val="clear" w:color="auto" w:fill="FFFFFF"/>
        </w:rPr>
        <w:t xml:space="preserve">deverá assegurar que a equipe designada para o projeto, implementação e implantação da solução de TI possua a experiência e as qualificações técnicas exigidas neste </w:t>
      </w:r>
      <w:r w:rsidRPr="001527B9">
        <w:rPr>
          <w:rFonts w:cs="Segoe UI"/>
          <w:color w:val="3A7C22" w:themeColor="accent6" w:themeShade="BF"/>
          <w:sz w:val="20"/>
          <w:szCs w:val="20"/>
          <w:shd w:val="clear" w:color="auto" w:fill="FFFFFF"/>
        </w:rPr>
        <w:t>Termo de Referência</w:t>
      </w:r>
      <w:r w:rsidRPr="00A76176" w:rsidR="00A76176">
        <w:rPr>
          <w:rFonts w:cs="Segoe UI"/>
          <w:color w:val="3A7C22" w:themeColor="accent6" w:themeShade="BF"/>
          <w:sz w:val="20"/>
          <w:szCs w:val="20"/>
          <w:shd w:val="clear" w:color="auto" w:fill="FFFFFF"/>
        </w:rPr>
        <w:t>, visando garantir a qualidade e o cumprimento dos objetivos estabelecidos.</w:t>
      </w:r>
    </w:p>
    <w:p w:rsidRPr="001527B9" w:rsidR="00A76176" w:rsidP="001527B9" w:rsidRDefault="00A76176" w14:paraId="2BD678A5" w14:textId="2A55C800">
      <w:pPr>
        <w:tabs>
          <w:tab w:val="left" w:pos="1006"/>
        </w:tabs>
        <w:spacing w:after="0" w:line="240" w:lineRule="auto"/>
        <w:ind w:right="-1"/>
        <w:jc w:val="both"/>
        <w:rPr>
          <w:rFonts w:cs="Segoe UI"/>
          <w:color w:val="000000" w:themeColor="text1"/>
          <w:sz w:val="20"/>
          <w:szCs w:val="20"/>
          <w:shd w:val="clear" w:color="auto" w:fill="FFFFFF"/>
        </w:rPr>
      </w:pPr>
      <w:r w:rsidRPr="00A76176">
        <w:rPr>
          <w:rFonts w:cs="Segoe UI"/>
          <w:color w:val="000000" w:themeColor="text1"/>
          <w:sz w:val="20"/>
          <w:szCs w:val="20"/>
          <w:shd w:val="clear" w:color="auto" w:fill="FFFFFF"/>
        </w:rPr>
        <w:br/>
      </w:r>
      <w:r w:rsidRPr="001527B9" w:rsidR="000704B4">
        <w:rPr>
          <w:rFonts w:cs="Segoe UI"/>
          <w:color w:val="3A7C22" w:themeColor="accent6" w:themeShade="BF"/>
          <w:sz w:val="20"/>
          <w:szCs w:val="20"/>
          <w:shd w:val="clear" w:color="auto" w:fill="FFFFFF"/>
        </w:rPr>
        <w:t>4.1.1</w:t>
      </w:r>
      <w:r w:rsidR="00F04890">
        <w:rPr>
          <w:rFonts w:cs="Segoe UI"/>
          <w:color w:val="3A7C22" w:themeColor="accent6" w:themeShade="BF"/>
          <w:sz w:val="20"/>
          <w:szCs w:val="20"/>
          <w:shd w:val="clear" w:color="auto" w:fill="FFFFFF"/>
        </w:rPr>
        <w:t>6</w:t>
      </w:r>
      <w:r w:rsidRPr="001527B9" w:rsidR="000704B4">
        <w:rPr>
          <w:rFonts w:cs="Segoe UI"/>
          <w:color w:val="3A7C22" w:themeColor="accent6" w:themeShade="BF"/>
          <w:sz w:val="20"/>
          <w:szCs w:val="20"/>
          <w:shd w:val="clear" w:color="auto" w:fill="FFFFFF"/>
        </w:rPr>
        <w:t xml:space="preserve">.2 </w:t>
      </w:r>
      <w:r w:rsidRPr="00A76176">
        <w:rPr>
          <w:rFonts w:cs="Segoe UI"/>
          <w:color w:val="3A7C22" w:themeColor="accent6" w:themeShade="BF"/>
          <w:sz w:val="20"/>
          <w:szCs w:val="20"/>
          <w:shd w:val="clear" w:color="auto" w:fill="FFFFFF"/>
        </w:rPr>
        <w:t xml:space="preserve">Todos os profissionais alocados pela </w:t>
      </w:r>
      <w:r w:rsidRPr="001527B9" w:rsidR="00C03A36">
        <w:rPr>
          <w:rFonts w:cs="Segoe UI"/>
          <w:color w:val="3A7C22" w:themeColor="accent6" w:themeShade="BF"/>
          <w:sz w:val="20"/>
          <w:szCs w:val="20"/>
          <w:shd w:val="clear" w:color="auto" w:fill="FFFFFF"/>
        </w:rPr>
        <w:t xml:space="preserve">Contratada </w:t>
      </w:r>
      <w:r w:rsidRPr="00A76176">
        <w:rPr>
          <w:rFonts w:cs="Segoe UI"/>
          <w:color w:val="3A7C22" w:themeColor="accent6" w:themeShade="BF"/>
          <w:sz w:val="20"/>
          <w:szCs w:val="20"/>
          <w:shd w:val="clear" w:color="auto" w:fill="FFFFFF"/>
        </w:rPr>
        <w:t xml:space="preserve">deverão atender aos critérios mínimos de experiência profissional especificados </w:t>
      </w:r>
      <w:r w:rsidRPr="001527B9" w:rsidR="003F4DA0">
        <w:rPr>
          <w:rFonts w:cs="Segoe UI"/>
          <w:color w:val="3A7C22" w:themeColor="accent6" w:themeShade="BF"/>
          <w:sz w:val="20"/>
          <w:szCs w:val="20"/>
          <w:shd w:val="clear" w:color="auto" w:fill="FFFFFF"/>
        </w:rPr>
        <w:t xml:space="preserve">conforme quadro a seguir: </w:t>
      </w:r>
    </w:p>
    <w:p w:rsidRPr="001527B9" w:rsidR="003F4DA0" w:rsidP="001527B9" w:rsidRDefault="003F4DA0" w14:paraId="1B30FD38" w14:textId="77777777">
      <w:pPr>
        <w:tabs>
          <w:tab w:val="left" w:pos="1006"/>
        </w:tabs>
        <w:spacing w:after="0" w:line="240" w:lineRule="auto"/>
        <w:ind w:right="-1"/>
        <w:jc w:val="both"/>
        <w:rPr>
          <w:rFonts w:cs="Segoe UI"/>
          <w:color w:val="000000" w:themeColor="text1"/>
          <w:sz w:val="20"/>
          <w:szCs w:val="20"/>
          <w:shd w:val="clear" w:color="auto" w:fill="FFFFFF"/>
        </w:rPr>
      </w:pPr>
    </w:p>
    <w:tbl>
      <w:tblPr>
        <w:tblStyle w:val="Tabelacomgrade"/>
        <w:tblW w:w="0" w:type="auto"/>
        <w:jc w:val="center"/>
        <w:tblLook w:val="04A0" w:firstRow="1" w:lastRow="0" w:firstColumn="1" w:lastColumn="0" w:noHBand="0" w:noVBand="1"/>
      </w:tblPr>
      <w:tblGrid>
        <w:gridCol w:w="4814"/>
        <w:gridCol w:w="4814"/>
      </w:tblGrid>
      <w:tr w:rsidRPr="001527B9" w:rsidR="003F4DA0" w:rsidTr="00E24388" w14:paraId="589B649B" w14:textId="77777777">
        <w:trPr>
          <w:jc w:val="center"/>
        </w:trPr>
        <w:tc>
          <w:tcPr>
            <w:tcW w:w="9628" w:type="dxa"/>
            <w:gridSpan w:val="2"/>
            <w:shd w:val="clear" w:color="auto" w:fill="D9D9D9" w:themeFill="background1" w:themeFillShade="D9"/>
          </w:tcPr>
          <w:p w:rsidRPr="001527B9" w:rsidR="003F4DA0" w:rsidP="001527B9" w:rsidRDefault="00E24388" w14:paraId="5D2E69BD" w14:textId="6DC639C3">
            <w:pPr>
              <w:shd w:val="clear" w:color="auto" w:fill="D9D9D9" w:themeFill="background1" w:themeFillShade="D9"/>
              <w:tabs>
                <w:tab w:val="left" w:pos="284"/>
              </w:tabs>
              <w:spacing w:after="0" w:line="240" w:lineRule="auto"/>
              <w:ind w:right="-1"/>
              <w:jc w:val="center"/>
              <w:rPr>
                <w:rFonts w:cs="Segoe UI"/>
                <w:color w:val="3A7C22" w:themeColor="accent6" w:themeShade="BF"/>
                <w:sz w:val="20"/>
                <w:szCs w:val="20"/>
                <w:shd w:val="clear" w:color="auto" w:fill="FFFFFF"/>
              </w:rPr>
            </w:pPr>
            <w:r w:rsidRPr="001527B9">
              <w:rPr>
                <w:rStyle w:val="Hyperlink"/>
                <w:b/>
                <w:color w:val="3A7C22" w:themeColor="accent6" w:themeShade="BF"/>
                <w:sz w:val="20"/>
                <w:szCs w:val="20"/>
              </w:rPr>
              <w:t>FUNÇÃO EXIGIDA</w:t>
            </w:r>
          </w:p>
        </w:tc>
      </w:tr>
      <w:tr w:rsidRPr="001527B9" w:rsidR="003F4DA0" w:rsidTr="00E24388" w14:paraId="5E65B6CE" w14:textId="77777777">
        <w:trPr>
          <w:jc w:val="center"/>
        </w:trPr>
        <w:tc>
          <w:tcPr>
            <w:tcW w:w="4814" w:type="dxa"/>
          </w:tcPr>
          <w:p w:rsidRPr="001527B9" w:rsidR="003F4DA0" w:rsidP="001527B9" w:rsidRDefault="003F4DA0" w14:paraId="5C6F6C31" w14:textId="77777777">
            <w:pPr>
              <w:tabs>
                <w:tab w:val="left" w:pos="1006"/>
              </w:tabs>
              <w:spacing w:after="0" w:line="240" w:lineRule="auto"/>
              <w:ind w:right="-1"/>
              <w:jc w:val="both"/>
              <w:rPr>
                <w:rFonts w:cs="Segoe UI"/>
                <w:color w:val="3A7C22" w:themeColor="accent6" w:themeShade="BF"/>
                <w:sz w:val="20"/>
                <w:szCs w:val="20"/>
                <w:shd w:val="clear" w:color="auto" w:fill="FFFFFF"/>
              </w:rPr>
            </w:pPr>
          </w:p>
        </w:tc>
        <w:tc>
          <w:tcPr>
            <w:tcW w:w="4814" w:type="dxa"/>
          </w:tcPr>
          <w:p w:rsidRPr="001527B9" w:rsidR="003F4DA0" w:rsidP="001527B9" w:rsidRDefault="003F4DA0" w14:paraId="3996847E" w14:textId="77777777">
            <w:pPr>
              <w:tabs>
                <w:tab w:val="left" w:pos="1006"/>
              </w:tabs>
              <w:spacing w:after="0" w:line="240" w:lineRule="auto"/>
              <w:ind w:right="-1"/>
              <w:jc w:val="both"/>
              <w:rPr>
                <w:rFonts w:cs="Segoe UI"/>
                <w:color w:val="3A7C22" w:themeColor="accent6" w:themeShade="BF"/>
                <w:sz w:val="20"/>
                <w:szCs w:val="20"/>
                <w:shd w:val="clear" w:color="auto" w:fill="FFFFFF"/>
              </w:rPr>
            </w:pPr>
          </w:p>
        </w:tc>
      </w:tr>
      <w:tr w:rsidRPr="001527B9" w:rsidR="003F4DA0" w:rsidTr="00E24388" w14:paraId="76616534" w14:textId="77777777">
        <w:trPr>
          <w:jc w:val="center"/>
        </w:trPr>
        <w:tc>
          <w:tcPr>
            <w:tcW w:w="4814" w:type="dxa"/>
            <w:shd w:val="clear" w:color="auto" w:fill="D9D9D9" w:themeFill="background1" w:themeFillShade="D9"/>
          </w:tcPr>
          <w:p w:rsidRPr="001527B9" w:rsidR="003F4DA0" w:rsidP="001527B9" w:rsidRDefault="00E24388" w14:paraId="7F22DF4A" w14:textId="779083C0">
            <w:pPr>
              <w:shd w:val="clear" w:color="auto" w:fill="D9D9D9" w:themeFill="background1" w:themeFillShade="D9"/>
              <w:tabs>
                <w:tab w:val="left" w:pos="284"/>
              </w:tabs>
              <w:spacing w:after="0" w:line="240" w:lineRule="auto"/>
              <w:ind w:right="-1"/>
              <w:jc w:val="center"/>
              <w:rPr>
                <w:rStyle w:val="Hyperlink"/>
                <w:b/>
                <w:color w:val="3A7C22" w:themeColor="accent6" w:themeShade="BF"/>
                <w:sz w:val="20"/>
                <w:szCs w:val="20"/>
                <w:u w:val="none"/>
              </w:rPr>
            </w:pPr>
            <w:r w:rsidRPr="001527B9">
              <w:rPr>
                <w:rStyle w:val="Hyperlink"/>
                <w:b/>
                <w:color w:val="3A7C22" w:themeColor="accent6" w:themeShade="BF"/>
                <w:sz w:val="20"/>
                <w:szCs w:val="20"/>
                <w:u w:val="none"/>
              </w:rPr>
              <w:t>EXPERIÊNCIA/QUALIFICAÇÃO</w:t>
            </w:r>
          </w:p>
        </w:tc>
        <w:tc>
          <w:tcPr>
            <w:tcW w:w="4814" w:type="dxa"/>
            <w:shd w:val="clear" w:color="auto" w:fill="D9D9D9" w:themeFill="background1" w:themeFillShade="D9"/>
          </w:tcPr>
          <w:p w:rsidRPr="001527B9" w:rsidR="003F4DA0" w:rsidP="001527B9" w:rsidRDefault="00E24388" w14:paraId="77DD0DA5" w14:textId="49895D5C">
            <w:pPr>
              <w:shd w:val="clear" w:color="auto" w:fill="D9D9D9" w:themeFill="background1" w:themeFillShade="D9"/>
              <w:tabs>
                <w:tab w:val="left" w:pos="284"/>
              </w:tabs>
              <w:spacing w:after="0" w:line="240" w:lineRule="auto"/>
              <w:ind w:right="-1"/>
              <w:jc w:val="center"/>
              <w:rPr>
                <w:rStyle w:val="Hyperlink"/>
                <w:b/>
                <w:color w:val="3A7C22" w:themeColor="accent6" w:themeShade="BF"/>
                <w:sz w:val="20"/>
                <w:szCs w:val="20"/>
                <w:u w:val="none"/>
              </w:rPr>
            </w:pPr>
            <w:r w:rsidRPr="001527B9">
              <w:rPr>
                <w:rStyle w:val="Hyperlink"/>
                <w:b/>
                <w:color w:val="3A7C22" w:themeColor="accent6" w:themeShade="BF"/>
                <w:sz w:val="20"/>
                <w:szCs w:val="20"/>
                <w:u w:val="none"/>
              </w:rPr>
              <w:t>MODO DE</w:t>
            </w:r>
            <w:r w:rsidRPr="001527B9">
              <w:rPr>
                <w:rStyle w:val="Hyperlink"/>
                <w:b/>
                <w:color w:val="3A7C22" w:themeColor="accent6" w:themeShade="BF"/>
                <w:sz w:val="20"/>
                <w:szCs w:val="20"/>
                <w:u w:val="none"/>
                <w:shd w:val="clear" w:color="auto" w:fill="D9D9D9" w:themeFill="background1" w:themeFillShade="D9"/>
              </w:rPr>
              <w:t xml:space="preserve"> </w:t>
            </w:r>
            <w:r w:rsidRPr="001527B9">
              <w:rPr>
                <w:rStyle w:val="Hyperlink"/>
                <w:b/>
                <w:color w:val="3A7C22" w:themeColor="accent6" w:themeShade="BF"/>
                <w:sz w:val="20"/>
                <w:szCs w:val="20"/>
                <w:u w:val="none"/>
              </w:rPr>
              <w:t>COMPROVAÇÃO</w:t>
            </w:r>
          </w:p>
        </w:tc>
      </w:tr>
      <w:tr w:rsidRPr="001527B9" w:rsidR="003F4DA0" w:rsidTr="00E24388" w14:paraId="745F675E" w14:textId="77777777">
        <w:trPr>
          <w:jc w:val="center"/>
        </w:trPr>
        <w:tc>
          <w:tcPr>
            <w:tcW w:w="4814" w:type="dxa"/>
          </w:tcPr>
          <w:p w:rsidRPr="001527B9" w:rsidR="003F4DA0" w:rsidP="001527B9" w:rsidRDefault="003F4DA0" w14:paraId="11747C3F" w14:textId="77777777">
            <w:pPr>
              <w:tabs>
                <w:tab w:val="left" w:pos="1006"/>
              </w:tabs>
              <w:spacing w:after="0" w:line="240" w:lineRule="auto"/>
              <w:ind w:right="-1"/>
              <w:jc w:val="both"/>
              <w:rPr>
                <w:rFonts w:cs="Segoe UI"/>
                <w:color w:val="3A7C22" w:themeColor="accent6" w:themeShade="BF"/>
                <w:sz w:val="20"/>
                <w:szCs w:val="20"/>
                <w:shd w:val="clear" w:color="auto" w:fill="FFFFFF"/>
              </w:rPr>
            </w:pPr>
          </w:p>
        </w:tc>
        <w:tc>
          <w:tcPr>
            <w:tcW w:w="4814" w:type="dxa"/>
          </w:tcPr>
          <w:p w:rsidRPr="001527B9" w:rsidR="003F4DA0" w:rsidP="001527B9" w:rsidRDefault="003F4DA0" w14:paraId="3CCF3635" w14:textId="77777777">
            <w:pPr>
              <w:tabs>
                <w:tab w:val="left" w:pos="1006"/>
              </w:tabs>
              <w:spacing w:after="0" w:line="240" w:lineRule="auto"/>
              <w:ind w:right="-1"/>
              <w:jc w:val="both"/>
              <w:rPr>
                <w:rFonts w:cs="Segoe UI"/>
                <w:color w:val="3A7C22" w:themeColor="accent6" w:themeShade="BF"/>
                <w:sz w:val="20"/>
                <w:szCs w:val="20"/>
                <w:shd w:val="clear" w:color="auto" w:fill="FFFFFF"/>
              </w:rPr>
            </w:pPr>
          </w:p>
        </w:tc>
      </w:tr>
      <w:tr w:rsidRPr="001527B9" w:rsidR="003F4DA0" w:rsidTr="00E24388" w14:paraId="1914B447" w14:textId="77777777">
        <w:trPr>
          <w:jc w:val="center"/>
        </w:trPr>
        <w:tc>
          <w:tcPr>
            <w:tcW w:w="4814" w:type="dxa"/>
            <w:shd w:val="clear" w:color="auto" w:fill="D9D9D9" w:themeFill="background1" w:themeFillShade="D9"/>
          </w:tcPr>
          <w:p w:rsidRPr="001527B9" w:rsidR="003F4DA0" w:rsidP="001527B9" w:rsidRDefault="00E24388" w14:paraId="0B0D725E" w14:textId="274BEEF4">
            <w:pPr>
              <w:shd w:val="clear" w:color="auto" w:fill="D9D9D9" w:themeFill="background1" w:themeFillShade="D9"/>
              <w:tabs>
                <w:tab w:val="left" w:pos="284"/>
              </w:tabs>
              <w:spacing w:after="0" w:line="240" w:lineRule="auto"/>
              <w:ind w:right="-1"/>
              <w:jc w:val="center"/>
              <w:rPr>
                <w:rStyle w:val="Hyperlink"/>
                <w:b/>
                <w:color w:val="3A7C22" w:themeColor="accent6" w:themeShade="BF"/>
                <w:sz w:val="20"/>
                <w:szCs w:val="20"/>
                <w:u w:val="none"/>
              </w:rPr>
            </w:pPr>
            <w:r w:rsidRPr="001527B9">
              <w:rPr>
                <w:rStyle w:val="Hyperlink"/>
                <w:b/>
                <w:color w:val="3A7C22" w:themeColor="accent6" w:themeShade="BF"/>
                <w:sz w:val="20"/>
                <w:szCs w:val="20"/>
                <w:u w:val="none"/>
              </w:rPr>
              <w:t>FORMAÇÃO</w:t>
            </w:r>
          </w:p>
        </w:tc>
        <w:tc>
          <w:tcPr>
            <w:tcW w:w="4814" w:type="dxa"/>
            <w:shd w:val="clear" w:color="auto" w:fill="D9D9D9" w:themeFill="background1" w:themeFillShade="D9"/>
          </w:tcPr>
          <w:p w:rsidRPr="001527B9" w:rsidR="003F4DA0" w:rsidP="001527B9" w:rsidRDefault="00E24388" w14:paraId="1DE9454F" w14:textId="4D5824D2">
            <w:pPr>
              <w:shd w:val="clear" w:color="auto" w:fill="D9D9D9" w:themeFill="background1" w:themeFillShade="D9"/>
              <w:tabs>
                <w:tab w:val="left" w:pos="284"/>
              </w:tabs>
              <w:spacing w:after="0" w:line="240" w:lineRule="auto"/>
              <w:ind w:right="-1"/>
              <w:jc w:val="center"/>
              <w:rPr>
                <w:rStyle w:val="Hyperlink"/>
                <w:b/>
                <w:color w:val="3A7C22" w:themeColor="accent6" w:themeShade="BF"/>
                <w:sz w:val="20"/>
                <w:szCs w:val="20"/>
                <w:u w:val="none"/>
              </w:rPr>
            </w:pPr>
            <w:r w:rsidRPr="001527B9">
              <w:rPr>
                <w:rStyle w:val="Hyperlink"/>
                <w:b/>
                <w:color w:val="3A7C22" w:themeColor="accent6" w:themeShade="BF"/>
                <w:sz w:val="20"/>
                <w:szCs w:val="20"/>
                <w:u w:val="none"/>
              </w:rPr>
              <w:t>MODO DE COMPROVAÇÃO</w:t>
            </w:r>
          </w:p>
        </w:tc>
      </w:tr>
      <w:tr w:rsidRPr="001527B9" w:rsidR="003F4DA0" w:rsidTr="00E24388" w14:paraId="3FC35F68" w14:textId="77777777">
        <w:trPr>
          <w:jc w:val="center"/>
        </w:trPr>
        <w:tc>
          <w:tcPr>
            <w:tcW w:w="4814" w:type="dxa"/>
          </w:tcPr>
          <w:p w:rsidRPr="001527B9" w:rsidR="003F4DA0" w:rsidP="001527B9" w:rsidRDefault="003F4DA0" w14:paraId="4A54D3B2" w14:textId="77777777">
            <w:pPr>
              <w:tabs>
                <w:tab w:val="left" w:pos="1006"/>
              </w:tabs>
              <w:spacing w:after="0" w:line="240" w:lineRule="auto"/>
              <w:ind w:right="-1"/>
              <w:jc w:val="both"/>
              <w:rPr>
                <w:rFonts w:cs="Segoe UI"/>
                <w:color w:val="3A7C22" w:themeColor="accent6" w:themeShade="BF"/>
                <w:sz w:val="20"/>
                <w:szCs w:val="20"/>
                <w:shd w:val="clear" w:color="auto" w:fill="FFFFFF"/>
              </w:rPr>
            </w:pPr>
          </w:p>
        </w:tc>
        <w:tc>
          <w:tcPr>
            <w:tcW w:w="4814" w:type="dxa"/>
          </w:tcPr>
          <w:p w:rsidRPr="001527B9" w:rsidR="003F4DA0" w:rsidP="001527B9" w:rsidRDefault="003F4DA0" w14:paraId="334A2D94" w14:textId="77777777">
            <w:pPr>
              <w:tabs>
                <w:tab w:val="left" w:pos="1006"/>
              </w:tabs>
              <w:spacing w:after="0" w:line="240" w:lineRule="auto"/>
              <w:ind w:right="-1"/>
              <w:jc w:val="both"/>
              <w:rPr>
                <w:rFonts w:cs="Segoe UI"/>
                <w:color w:val="3A7C22" w:themeColor="accent6" w:themeShade="BF"/>
                <w:sz w:val="20"/>
                <w:szCs w:val="20"/>
                <w:shd w:val="clear" w:color="auto" w:fill="FFFFFF"/>
              </w:rPr>
            </w:pPr>
          </w:p>
        </w:tc>
      </w:tr>
    </w:tbl>
    <w:p w:rsidRPr="001527B9" w:rsidR="0037036A" w:rsidP="001527B9" w:rsidRDefault="0037036A" w14:paraId="1A64167F" w14:textId="77777777">
      <w:pPr>
        <w:pStyle w:val="Nvel2-Red"/>
        <w:numPr>
          <w:ilvl w:val="1"/>
          <w:numId w:val="0"/>
        </w:numPr>
        <w:suppressAutoHyphens w:val="0"/>
        <w:spacing w:before="0" w:after="0" w:line="240" w:lineRule="auto"/>
        <w:rPr>
          <w:rFonts w:cs="Segoe UI" w:asciiTheme="minorHAnsi" w:hAnsiTheme="minorHAnsi"/>
          <w:i w:val="0"/>
          <w:iCs w:val="0"/>
          <w:color w:val="3A7C22" w:themeColor="accent6" w:themeShade="BF"/>
          <w:shd w:val="clear" w:color="auto" w:fill="FFFFFF"/>
        </w:rPr>
      </w:pPr>
    </w:p>
    <w:p w:rsidRPr="001527B9" w:rsidR="00E24388" w:rsidP="001527B9" w:rsidRDefault="000704B4" w14:paraId="13BCC98E" w14:textId="20E7A897">
      <w:pPr>
        <w:pStyle w:val="Nvel2-Red"/>
        <w:numPr>
          <w:ilvl w:val="1"/>
          <w:numId w:val="0"/>
        </w:numPr>
        <w:suppressAutoHyphens w:val="0"/>
        <w:spacing w:before="0" w:after="0" w:line="240" w:lineRule="auto"/>
        <w:rPr>
          <w:rFonts w:asciiTheme="minorHAnsi" w:hAnsiTheme="minorHAnsi"/>
          <w:i w:val="0"/>
          <w:iCs w:val="0"/>
          <w:color w:val="3A7C22" w:themeColor="accent6" w:themeShade="BF"/>
        </w:rPr>
      </w:pPr>
      <w:r w:rsidRPr="001527B9">
        <w:rPr>
          <w:rFonts w:cs="Segoe UI" w:asciiTheme="minorHAnsi" w:hAnsiTheme="minorHAnsi"/>
          <w:i w:val="0"/>
          <w:iCs w:val="0"/>
          <w:color w:val="3A7C22" w:themeColor="accent6" w:themeShade="BF"/>
          <w:shd w:val="clear" w:color="auto" w:fill="FFFFFF"/>
        </w:rPr>
        <w:t>4.1.1</w:t>
      </w:r>
      <w:r w:rsidR="00F04890">
        <w:rPr>
          <w:rFonts w:cs="Segoe UI" w:asciiTheme="minorHAnsi" w:hAnsiTheme="minorHAnsi"/>
          <w:i w:val="0"/>
          <w:iCs w:val="0"/>
          <w:color w:val="3A7C22" w:themeColor="accent6" w:themeShade="BF"/>
          <w:shd w:val="clear" w:color="auto" w:fill="FFFFFF"/>
        </w:rPr>
        <w:t>6</w:t>
      </w:r>
      <w:r w:rsidRPr="001527B9">
        <w:rPr>
          <w:rFonts w:cs="Segoe UI" w:asciiTheme="minorHAnsi" w:hAnsiTheme="minorHAnsi"/>
          <w:i w:val="0"/>
          <w:iCs w:val="0"/>
          <w:color w:val="3A7C22" w:themeColor="accent6" w:themeShade="BF"/>
          <w:shd w:val="clear" w:color="auto" w:fill="FFFFFF"/>
        </w:rPr>
        <w:t>.3</w:t>
      </w:r>
      <w:r w:rsidRPr="001527B9">
        <w:rPr>
          <w:rFonts w:cs="Segoe UI" w:asciiTheme="minorHAnsi" w:hAnsiTheme="minorHAnsi"/>
          <w:color w:val="3A7C22" w:themeColor="accent6" w:themeShade="BF"/>
          <w:shd w:val="clear" w:color="auto" w:fill="FFFFFF"/>
        </w:rPr>
        <w:t xml:space="preserve"> </w:t>
      </w:r>
      <w:r w:rsidRPr="001527B9" w:rsidR="00E24388">
        <w:rPr>
          <w:rFonts w:asciiTheme="minorHAnsi" w:hAnsiTheme="minorHAnsi"/>
          <w:i w:val="0"/>
          <w:iCs w:val="0"/>
          <w:color w:val="3A7C22" w:themeColor="accent6" w:themeShade="BF"/>
        </w:rPr>
        <w:t xml:space="preserve">Os serviços de </w:t>
      </w:r>
      <w:r w:rsidRPr="001527B9">
        <w:rPr>
          <w:rFonts w:asciiTheme="minorHAnsi" w:hAnsiTheme="minorHAnsi"/>
        </w:rPr>
        <w:t>[</w:t>
      </w:r>
      <w:r w:rsidRPr="001527B9" w:rsidR="00E24388">
        <w:rPr>
          <w:rFonts w:asciiTheme="minorHAnsi" w:hAnsiTheme="minorHAnsi"/>
        </w:rPr>
        <w:t>assistência técnica, suporte, garantia, ....</w:t>
      </w:r>
      <w:r w:rsidRPr="001527B9">
        <w:rPr>
          <w:rFonts w:asciiTheme="minorHAnsi" w:hAnsiTheme="minorHAnsi"/>
        </w:rPr>
        <w:t>]</w:t>
      </w:r>
      <w:r w:rsidRPr="001527B9" w:rsidR="00E24388">
        <w:rPr>
          <w:rFonts w:asciiTheme="minorHAnsi" w:hAnsiTheme="minorHAnsi"/>
        </w:rPr>
        <w:t xml:space="preserve"> </w:t>
      </w:r>
      <w:r w:rsidRPr="001527B9" w:rsidR="00E24388">
        <w:rPr>
          <w:rFonts w:asciiTheme="minorHAnsi" w:hAnsiTheme="minorHAnsi"/>
          <w:i w:val="0"/>
          <w:iCs w:val="0"/>
          <w:color w:val="3A7C22" w:themeColor="accent6" w:themeShade="BF"/>
        </w:rPr>
        <w:t>deverão ser prestados por técnicos devidamente capacitados n</w:t>
      </w:r>
      <w:r w:rsidRPr="001527B9" w:rsidR="00D712AB">
        <w:rPr>
          <w:rFonts w:asciiTheme="minorHAnsi" w:hAnsiTheme="minorHAnsi"/>
          <w:i w:val="0"/>
          <w:iCs w:val="0"/>
          <w:color w:val="3A7C22" w:themeColor="accent6" w:themeShade="BF"/>
        </w:rPr>
        <w:t xml:space="preserve">a solução </w:t>
      </w:r>
      <w:r w:rsidRPr="001527B9" w:rsidR="00E24388">
        <w:rPr>
          <w:rFonts w:asciiTheme="minorHAnsi" w:hAnsiTheme="minorHAnsi"/>
          <w:i w:val="0"/>
          <w:iCs w:val="0"/>
          <w:color w:val="3A7C22" w:themeColor="accent6" w:themeShade="BF"/>
        </w:rPr>
        <w:t>em questão, bem como com todos os recursos ferramentais necessários para a prestação dos serviços;</w:t>
      </w:r>
    </w:p>
    <w:p w:rsidRPr="001527B9" w:rsidR="0037036A" w:rsidP="001527B9" w:rsidRDefault="0037036A" w14:paraId="201CB0C5" w14:textId="77777777">
      <w:pPr>
        <w:pStyle w:val="Nvel2-Red"/>
        <w:numPr>
          <w:ilvl w:val="1"/>
          <w:numId w:val="0"/>
        </w:numPr>
        <w:suppressAutoHyphens w:val="0"/>
        <w:spacing w:before="0" w:after="0" w:line="240" w:lineRule="auto"/>
        <w:rPr>
          <w:rFonts w:asciiTheme="minorHAnsi" w:hAnsiTheme="minorHAnsi"/>
          <w:i w:val="0"/>
          <w:iCs w:val="0"/>
          <w:color w:val="3A7C22" w:themeColor="accent6" w:themeShade="BF"/>
          <w:lang w:eastAsia="zh-CN"/>
        </w:rPr>
      </w:pPr>
    </w:p>
    <w:p w:rsidRPr="001527B9" w:rsidR="00E24388" w:rsidP="001527B9" w:rsidRDefault="000704B4" w14:paraId="4C8D066E" w14:textId="6D2659F5">
      <w:pPr>
        <w:pStyle w:val="Nvel2-Red"/>
        <w:numPr>
          <w:ilvl w:val="1"/>
          <w:numId w:val="0"/>
        </w:numPr>
        <w:suppressAutoHyphens w:val="0"/>
        <w:spacing w:before="0" w:after="0" w:line="240" w:lineRule="auto"/>
        <w:rPr>
          <w:rFonts w:asciiTheme="minorHAnsi" w:hAnsiTheme="minorHAnsi"/>
          <w:i w:val="0"/>
          <w:iCs w:val="0"/>
        </w:rPr>
      </w:pPr>
      <w:r w:rsidRPr="001527B9">
        <w:rPr>
          <w:rFonts w:cs="Segoe UI" w:asciiTheme="minorHAnsi" w:hAnsiTheme="minorHAnsi"/>
          <w:i w:val="0"/>
          <w:iCs w:val="0"/>
          <w:color w:val="3A7C22" w:themeColor="accent6" w:themeShade="BF"/>
          <w:shd w:val="clear" w:color="auto" w:fill="FFFFFF"/>
        </w:rPr>
        <w:t>4.1.1</w:t>
      </w:r>
      <w:r w:rsidR="00F04890">
        <w:rPr>
          <w:rFonts w:cs="Segoe UI" w:asciiTheme="minorHAnsi" w:hAnsiTheme="minorHAnsi"/>
          <w:i w:val="0"/>
          <w:iCs w:val="0"/>
          <w:color w:val="3A7C22" w:themeColor="accent6" w:themeShade="BF"/>
          <w:shd w:val="clear" w:color="auto" w:fill="FFFFFF"/>
        </w:rPr>
        <w:t>6</w:t>
      </w:r>
      <w:r w:rsidRPr="001527B9">
        <w:rPr>
          <w:rFonts w:cs="Segoe UI" w:asciiTheme="minorHAnsi" w:hAnsiTheme="minorHAnsi"/>
          <w:i w:val="0"/>
          <w:iCs w:val="0"/>
          <w:color w:val="3A7C22" w:themeColor="accent6" w:themeShade="BF"/>
          <w:shd w:val="clear" w:color="auto" w:fill="FFFFFF"/>
        </w:rPr>
        <w:t>.4</w:t>
      </w:r>
      <w:r w:rsidRPr="001527B9">
        <w:rPr>
          <w:rFonts w:cs="Segoe UI" w:asciiTheme="minorHAnsi" w:hAnsiTheme="minorHAnsi"/>
          <w:color w:val="3A7C22" w:themeColor="accent6" w:themeShade="BF"/>
          <w:shd w:val="clear" w:color="auto" w:fill="FFFFFF"/>
        </w:rPr>
        <w:t xml:space="preserve"> </w:t>
      </w:r>
      <w:r w:rsidRPr="001527B9" w:rsidR="00E24388">
        <w:rPr>
          <w:rFonts w:asciiTheme="minorHAnsi" w:hAnsiTheme="minorHAnsi"/>
          <w:i w:val="0"/>
          <w:iCs w:val="0"/>
        </w:rPr>
        <w:t>[...].</w:t>
      </w:r>
    </w:p>
    <w:p w:rsidRPr="001527B9" w:rsidR="0037036A" w:rsidP="001527B9" w:rsidRDefault="0037036A" w14:paraId="742E8732" w14:textId="77777777">
      <w:pPr>
        <w:pStyle w:val="Nvel2-Red"/>
        <w:numPr>
          <w:ilvl w:val="1"/>
          <w:numId w:val="0"/>
        </w:numPr>
        <w:suppressAutoHyphens w:val="0"/>
        <w:spacing w:before="0" w:after="0" w:line="240" w:lineRule="auto"/>
        <w:rPr>
          <w:rFonts w:asciiTheme="minorHAnsi" w:hAnsiTheme="minorHAnsi"/>
          <w:i w:val="0"/>
          <w:iCs w:val="0"/>
        </w:rPr>
      </w:pPr>
    </w:p>
    <w:p w:rsidR="00F04890" w:rsidP="00F04890" w:rsidRDefault="00F04890" w14:paraId="3FD801E1" w14:textId="77777777">
      <w:pPr>
        <w:tabs>
          <w:tab w:val="left" w:pos="1006"/>
        </w:tabs>
        <w:spacing w:after="0" w:line="240" w:lineRule="auto"/>
        <w:jc w:val="both"/>
      </w:pPr>
      <w:r w:rsidRPr="00491D2C">
        <w:rPr>
          <w:rFonts w:cs="Segoe UI"/>
          <w:b/>
          <w:bCs/>
          <w:color w:val="7030A0"/>
          <w:sz w:val="20"/>
          <w:szCs w:val="20"/>
          <w:shd w:val="clear" w:color="auto" w:fill="FFFFFF"/>
        </w:rPr>
        <w:t>Obs</w:t>
      </w:r>
      <w:r>
        <w:rPr>
          <w:rFonts w:cs="Segoe UI"/>
          <w:b/>
          <w:bCs/>
          <w:color w:val="7030A0"/>
          <w:sz w:val="20"/>
          <w:szCs w:val="20"/>
          <w:shd w:val="clear" w:color="auto" w:fill="FFFFFF"/>
        </w:rPr>
        <w:t>1</w:t>
      </w:r>
      <w:r w:rsidRPr="00491D2C">
        <w:rPr>
          <w:rFonts w:cs="Segoe UI"/>
          <w:b/>
          <w:bCs/>
          <w:color w:val="7030A0"/>
          <w:sz w:val="20"/>
          <w:szCs w:val="20"/>
          <w:shd w:val="clear" w:color="auto" w:fill="FFFFFF"/>
        </w:rPr>
        <w:t>.:</w:t>
      </w:r>
      <w:r w:rsidRPr="00491D2C">
        <w:rPr>
          <w:rFonts w:cs="Segoe UI"/>
          <w:color w:val="7030A0"/>
          <w:sz w:val="20"/>
          <w:szCs w:val="20"/>
          <w:shd w:val="clear" w:color="auto" w:fill="FFFFFF"/>
        </w:rPr>
        <w:t xml:space="preserve"> </w:t>
      </w:r>
      <w:r>
        <w:rPr>
          <w:rFonts w:cs="Segoe UI"/>
          <w:i/>
          <w:iCs/>
          <w:color w:val="7030A0"/>
          <w:sz w:val="20"/>
          <w:szCs w:val="20"/>
          <w:shd w:val="clear" w:color="auto" w:fill="FFFFFF"/>
        </w:rPr>
        <w:t>As informações</w:t>
      </w:r>
      <w:r w:rsidRPr="00491D2C">
        <w:rPr>
          <w:rFonts w:cs="Segoe UI"/>
          <w:i/>
          <w:iCs/>
          <w:color w:val="7030A0"/>
          <w:sz w:val="20"/>
          <w:szCs w:val="20"/>
          <w:shd w:val="clear" w:color="auto" w:fill="FFFFFF"/>
        </w:rPr>
        <w:t xml:space="preserve"> acima são meramente exemplificativ</w:t>
      </w:r>
      <w:r>
        <w:rPr>
          <w:rFonts w:cs="Segoe UI"/>
          <w:i/>
          <w:iCs/>
          <w:color w:val="7030A0"/>
          <w:sz w:val="20"/>
          <w:szCs w:val="20"/>
          <w:shd w:val="clear" w:color="auto" w:fill="FFFFFF"/>
        </w:rPr>
        <w:t>a</w:t>
      </w:r>
      <w:r w:rsidRPr="00491D2C">
        <w:rPr>
          <w:rFonts w:cs="Segoe UI"/>
          <w:i/>
          <w:iCs/>
          <w:color w:val="7030A0"/>
          <w:sz w:val="20"/>
          <w:szCs w:val="20"/>
          <w:shd w:val="clear" w:color="auto" w:fill="FFFFFF"/>
        </w:rPr>
        <w:t>s/sugestiv</w:t>
      </w:r>
      <w:r>
        <w:rPr>
          <w:rFonts w:cs="Segoe UI"/>
          <w:i/>
          <w:iCs/>
          <w:color w:val="7030A0"/>
          <w:sz w:val="20"/>
          <w:szCs w:val="20"/>
          <w:shd w:val="clear" w:color="auto" w:fill="FFFFFF"/>
        </w:rPr>
        <w:t>a</w:t>
      </w:r>
      <w:r w:rsidRPr="00491D2C">
        <w:rPr>
          <w:rFonts w:cs="Segoe UI"/>
          <w:i/>
          <w:iCs/>
          <w:color w:val="7030A0"/>
          <w:sz w:val="20"/>
          <w:szCs w:val="20"/>
          <w:shd w:val="clear" w:color="auto" w:fill="FFFFFF"/>
        </w:rPr>
        <w:t>s, devendo ser alterad</w:t>
      </w:r>
      <w:r>
        <w:rPr>
          <w:rFonts w:cs="Segoe UI"/>
          <w:i/>
          <w:iCs/>
          <w:color w:val="7030A0"/>
          <w:sz w:val="20"/>
          <w:szCs w:val="20"/>
          <w:shd w:val="clear" w:color="auto" w:fill="FFFFFF"/>
        </w:rPr>
        <w:t>a</w:t>
      </w:r>
      <w:r w:rsidRPr="00491D2C">
        <w:rPr>
          <w:rFonts w:cs="Segoe UI"/>
          <w:i/>
          <w:iCs/>
          <w:color w:val="7030A0"/>
          <w:sz w:val="20"/>
          <w:szCs w:val="20"/>
          <w:shd w:val="clear" w:color="auto" w:fill="FFFFFF"/>
        </w:rPr>
        <w:t>s/retirad</w:t>
      </w:r>
      <w:r>
        <w:rPr>
          <w:rFonts w:cs="Segoe UI"/>
          <w:i/>
          <w:iCs/>
          <w:color w:val="7030A0"/>
          <w:sz w:val="20"/>
          <w:szCs w:val="20"/>
          <w:shd w:val="clear" w:color="auto" w:fill="FFFFFF"/>
        </w:rPr>
        <w:t>a</w:t>
      </w:r>
      <w:r w:rsidRPr="00491D2C">
        <w:rPr>
          <w:rFonts w:cs="Segoe UI"/>
          <w:i/>
          <w:iCs/>
          <w:color w:val="7030A0"/>
          <w:sz w:val="20"/>
          <w:szCs w:val="20"/>
          <w:shd w:val="clear" w:color="auto" w:fill="FFFFFF"/>
        </w:rPr>
        <w:t>s/acrescid</w:t>
      </w:r>
      <w:r>
        <w:rPr>
          <w:rFonts w:cs="Segoe UI"/>
          <w:i/>
          <w:iCs/>
          <w:color w:val="7030A0"/>
          <w:sz w:val="20"/>
          <w:szCs w:val="20"/>
          <w:shd w:val="clear" w:color="auto" w:fill="FFFFFF"/>
        </w:rPr>
        <w:t>a</w:t>
      </w:r>
      <w:r w:rsidRPr="00491D2C">
        <w:rPr>
          <w:rFonts w:cs="Segoe UI"/>
          <w:i/>
          <w:iCs/>
          <w:color w:val="7030A0"/>
          <w:sz w:val="20"/>
          <w:szCs w:val="20"/>
          <w:shd w:val="clear" w:color="auto" w:fill="FFFFFF"/>
        </w:rPr>
        <w:t xml:space="preserve">s a critério exclusivo da </w:t>
      </w:r>
      <w:r>
        <w:rPr>
          <w:rFonts w:cs="Segoe UI"/>
          <w:i/>
          <w:iCs/>
          <w:color w:val="7030A0"/>
          <w:sz w:val="20"/>
          <w:szCs w:val="20"/>
          <w:shd w:val="clear" w:color="auto" w:fill="FFFFFF"/>
        </w:rPr>
        <w:t>E</w:t>
      </w:r>
      <w:r w:rsidRPr="00491D2C">
        <w:rPr>
          <w:rFonts w:cs="Segoe UI"/>
          <w:i/>
          <w:iCs/>
          <w:color w:val="7030A0"/>
          <w:sz w:val="20"/>
          <w:szCs w:val="20"/>
          <w:shd w:val="clear" w:color="auto" w:fill="FFFFFF"/>
        </w:rPr>
        <w:t>quipe de</w:t>
      </w:r>
      <w:r>
        <w:rPr>
          <w:rFonts w:cs="Segoe UI"/>
          <w:i/>
          <w:iCs/>
          <w:color w:val="7030A0"/>
          <w:sz w:val="20"/>
          <w:szCs w:val="20"/>
          <w:shd w:val="clear" w:color="auto" w:fill="FFFFFF"/>
        </w:rPr>
        <w:t xml:space="preserve"> P</w:t>
      </w:r>
      <w:r w:rsidRPr="00491D2C">
        <w:rPr>
          <w:rFonts w:cs="Segoe UI"/>
          <w:i/>
          <w:iCs/>
          <w:color w:val="7030A0"/>
          <w:sz w:val="20"/>
          <w:szCs w:val="20"/>
          <w:shd w:val="clear" w:color="auto" w:fill="FFFFFF"/>
        </w:rPr>
        <w:t>lanejamento da</w:t>
      </w:r>
      <w:r>
        <w:rPr>
          <w:rFonts w:cs="Segoe UI"/>
          <w:i/>
          <w:iCs/>
          <w:color w:val="7030A0"/>
          <w:sz w:val="20"/>
          <w:szCs w:val="20"/>
          <w:shd w:val="clear" w:color="auto" w:fill="FFFFFF"/>
        </w:rPr>
        <w:t xml:space="preserve"> Contratação.</w:t>
      </w:r>
      <w:r w:rsidRPr="003761B6">
        <w:t xml:space="preserve"> </w:t>
      </w:r>
    </w:p>
    <w:p w:rsidR="00F04890" w:rsidP="00F04890" w:rsidRDefault="00F04890" w14:paraId="5CCCFD90" w14:textId="77777777">
      <w:pPr>
        <w:tabs>
          <w:tab w:val="left" w:pos="1006"/>
        </w:tabs>
        <w:spacing w:after="0" w:line="240" w:lineRule="auto"/>
        <w:jc w:val="both"/>
      </w:pPr>
    </w:p>
    <w:p w:rsidR="00F04890" w:rsidP="00F04890" w:rsidRDefault="00F04890" w14:paraId="3F285B93" w14:textId="77777777">
      <w:pPr>
        <w:tabs>
          <w:tab w:val="left" w:pos="1006"/>
        </w:tabs>
        <w:spacing w:after="0" w:line="240" w:lineRule="auto"/>
        <w:jc w:val="both"/>
        <w:rPr>
          <w:rFonts w:cs="Segoe UI"/>
          <w:i/>
          <w:iCs/>
          <w:color w:val="7030A0"/>
          <w:sz w:val="20"/>
          <w:szCs w:val="20"/>
          <w:shd w:val="clear" w:color="auto" w:fill="FFFFFF"/>
        </w:rPr>
      </w:pPr>
      <w:r w:rsidRPr="00DF1895">
        <w:rPr>
          <w:rStyle w:val="normaltextrun"/>
          <w:b/>
          <w:bCs/>
          <w:i/>
          <w:iCs/>
          <w:color w:val="7030A0"/>
          <w:sz w:val="20"/>
          <w:szCs w:val="20"/>
        </w:rPr>
        <w:t>Obs2</w:t>
      </w:r>
      <w:r w:rsidRPr="00DF1895">
        <w:rPr>
          <w:rStyle w:val="normaltextrun"/>
          <w:i/>
          <w:iCs/>
          <w:color w:val="7030A0"/>
          <w:sz w:val="20"/>
          <w:szCs w:val="20"/>
        </w:rPr>
        <w:t xml:space="preserve">.: </w:t>
      </w:r>
      <w:r>
        <w:rPr>
          <w:i/>
          <w:iCs/>
          <w:color w:val="7030A0"/>
          <w:sz w:val="20"/>
          <w:szCs w:val="20"/>
        </w:rPr>
        <w:t xml:space="preserve">Segundo orientações do </w:t>
      </w:r>
      <w:proofErr w:type="spellStart"/>
      <w:r>
        <w:rPr>
          <w:i/>
          <w:iCs/>
          <w:color w:val="7030A0"/>
          <w:sz w:val="20"/>
          <w:szCs w:val="20"/>
        </w:rPr>
        <w:t>MOTec</w:t>
      </w:r>
      <w:proofErr w:type="spellEnd"/>
      <w:r>
        <w:rPr>
          <w:i/>
          <w:iCs/>
          <w:color w:val="7030A0"/>
          <w:sz w:val="20"/>
          <w:szCs w:val="20"/>
        </w:rPr>
        <w:t xml:space="preserve">, deve-se especificar </w:t>
      </w:r>
      <w:r w:rsidRPr="003761B6">
        <w:rPr>
          <w:rFonts w:cs="Segoe UI"/>
          <w:i/>
          <w:iCs/>
          <w:color w:val="7030A0"/>
          <w:sz w:val="20"/>
          <w:szCs w:val="20"/>
          <w:shd w:val="clear" w:color="auto" w:fill="FFFFFF"/>
        </w:rPr>
        <w:t>os requisitos de experiência profissional da equipe que</w:t>
      </w:r>
      <w:r>
        <w:rPr>
          <w:rFonts w:cs="Segoe UI"/>
          <w:i/>
          <w:iCs/>
          <w:color w:val="7030A0"/>
          <w:sz w:val="20"/>
          <w:szCs w:val="20"/>
          <w:shd w:val="clear" w:color="auto" w:fill="FFFFFF"/>
        </w:rPr>
        <w:t xml:space="preserve"> </w:t>
      </w:r>
      <w:r w:rsidRPr="003761B6">
        <w:rPr>
          <w:rFonts w:cs="Segoe UI"/>
          <w:i/>
          <w:iCs/>
          <w:color w:val="7030A0"/>
          <w:sz w:val="20"/>
          <w:szCs w:val="20"/>
          <w:shd w:val="clear" w:color="auto" w:fill="FFFFFF"/>
        </w:rPr>
        <w:t>projetará, implementará e implantará a Solução de TI, com descrição</w:t>
      </w:r>
      <w:r>
        <w:rPr>
          <w:rFonts w:cs="Segoe UI"/>
          <w:i/>
          <w:iCs/>
          <w:color w:val="7030A0"/>
          <w:sz w:val="20"/>
          <w:szCs w:val="20"/>
          <w:shd w:val="clear" w:color="auto" w:fill="FFFFFF"/>
        </w:rPr>
        <w:t xml:space="preserve"> </w:t>
      </w:r>
      <w:r w:rsidRPr="003761B6">
        <w:rPr>
          <w:rFonts w:cs="Segoe UI"/>
          <w:i/>
          <w:iCs/>
          <w:color w:val="7030A0"/>
          <w:sz w:val="20"/>
          <w:szCs w:val="20"/>
          <w:shd w:val="clear" w:color="auto" w:fill="FFFFFF"/>
        </w:rPr>
        <w:t>dos perfis profissionais exigidos e as respectivas formas de</w:t>
      </w:r>
      <w:r>
        <w:rPr>
          <w:rFonts w:cs="Segoe UI"/>
          <w:i/>
          <w:iCs/>
          <w:color w:val="7030A0"/>
          <w:sz w:val="20"/>
          <w:szCs w:val="20"/>
          <w:shd w:val="clear" w:color="auto" w:fill="FFFFFF"/>
        </w:rPr>
        <w:t xml:space="preserve"> </w:t>
      </w:r>
      <w:r w:rsidRPr="003761B6">
        <w:rPr>
          <w:rFonts w:cs="Segoe UI"/>
          <w:i/>
          <w:iCs/>
          <w:color w:val="7030A0"/>
          <w:sz w:val="20"/>
          <w:szCs w:val="20"/>
          <w:shd w:val="clear" w:color="auto" w:fill="FFFFFF"/>
        </w:rPr>
        <w:t>comprovação dessa experiência, critérios para substituição de</w:t>
      </w:r>
      <w:r>
        <w:rPr>
          <w:rFonts w:cs="Segoe UI"/>
          <w:i/>
          <w:iCs/>
          <w:color w:val="7030A0"/>
          <w:sz w:val="20"/>
          <w:szCs w:val="20"/>
          <w:shd w:val="clear" w:color="auto" w:fill="FFFFFF"/>
        </w:rPr>
        <w:t xml:space="preserve"> </w:t>
      </w:r>
      <w:r w:rsidRPr="003761B6">
        <w:rPr>
          <w:rFonts w:cs="Segoe UI"/>
          <w:i/>
          <w:iCs/>
          <w:color w:val="7030A0"/>
          <w:sz w:val="20"/>
          <w:szCs w:val="20"/>
          <w:shd w:val="clear" w:color="auto" w:fill="FFFFFF"/>
        </w:rPr>
        <w:t>profissional durante a execução do contrato, dentre outros.</w:t>
      </w:r>
    </w:p>
    <w:p w:rsidRPr="001527B9" w:rsidR="00BB6F24" w:rsidP="001527B9" w:rsidRDefault="00BB6F24" w14:paraId="7B100DC8" w14:textId="77777777">
      <w:pPr>
        <w:tabs>
          <w:tab w:val="left" w:pos="1006"/>
        </w:tabs>
        <w:spacing w:after="0" w:line="240" w:lineRule="auto"/>
        <w:jc w:val="both"/>
        <w:rPr>
          <w:rStyle w:val="eop"/>
          <w:rFonts w:cs="Segoe UI"/>
          <w:color w:val="000000" w:themeColor="text1"/>
          <w:sz w:val="20"/>
          <w:szCs w:val="20"/>
          <w:shd w:val="clear" w:color="auto" w:fill="FFFFFF"/>
        </w:rPr>
      </w:pPr>
    </w:p>
    <w:p w:rsidRPr="001527B9" w:rsidR="00D82FE8" w:rsidP="001527B9" w:rsidRDefault="00D82FE8" w14:paraId="53DB5C75" w14:textId="4EBE7ED5">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color w:val="auto"/>
          <w:sz w:val="22"/>
          <w:szCs w:val="22"/>
          <w:u w:val="none"/>
        </w:rPr>
      </w:pPr>
      <w:r w:rsidRPr="001527B9">
        <w:rPr>
          <w:rFonts w:cs="Segoe UI"/>
          <w:b/>
          <w:sz w:val="22"/>
          <w:szCs w:val="22"/>
        </w:rPr>
        <w:t>4.1.</w:t>
      </w:r>
      <w:r w:rsidRPr="001527B9" w:rsidR="00A978C9">
        <w:rPr>
          <w:rFonts w:cs="Segoe UI"/>
          <w:b/>
          <w:sz w:val="22"/>
          <w:szCs w:val="22"/>
        </w:rPr>
        <w:t>1</w:t>
      </w:r>
      <w:r w:rsidR="00F04890">
        <w:rPr>
          <w:rFonts w:cs="Segoe UI"/>
          <w:b/>
          <w:sz w:val="22"/>
          <w:szCs w:val="22"/>
        </w:rPr>
        <w:t>7</w:t>
      </w:r>
      <w:r w:rsidRPr="001527B9">
        <w:rPr>
          <w:rFonts w:cs="Segoe UI"/>
          <w:b/>
          <w:sz w:val="22"/>
          <w:szCs w:val="22"/>
        </w:rPr>
        <w:t xml:space="preserve"> REQUISITOS DE </w:t>
      </w:r>
      <w:r w:rsidRPr="001527B9" w:rsidR="001A2655">
        <w:rPr>
          <w:rFonts w:cs="Segoe UI"/>
          <w:b/>
          <w:sz w:val="22"/>
          <w:szCs w:val="22"/>
        </w:rPr>
        <w:t>FORMAÇÃO</w:t>
      </w:r>
      <w:r w:rsidRPr="001527B9">
        <w:rPr>
          <w:rFonts w:cs="Segoe UI"/>
          <w:b/>
          <w:sz w:val="22"/>
          <w:szCs w:val="22"/>
        </w:rPr>
        <w:t xml:space="preserve"> </w:t>
      </w:r>
      <w:r w:rsidRPr="001527B9" w:rsidR="001A2655">
        <w:rPr>
          <w:rFonts w:cs="Segoe UI"/>
          <w:b/>
          <w:sz w:val="22"/>
          <w:szCs w:val="22"/>
        </w:rPr>
        <w:t xml:space="preserve">PROFISSIONAL DA EQUIPE </w:t>
      </w:r>
      <w:r w:rsidRPr="001527B9">
        <w:rPr>
          <w:rFonts w:cs="Segoe UI"/>
          <w:b/>
          <w:sz w:val="22"/>
          <w:szCs w:val="22"/>
        </w:rPr>
        <w:t>(Art. 17, inciso I, alínea ‘</w:t>
      </w:r>
      <w:r w:rsidRPr="001527B9" w:rsidR="001A2655">
        <w:rPr>
          <w:rFonts w:cs="Segoe UI"/>
          <w:b/>
          <w:sz w:val="22"/>
          <w:szCs w:val="22"/>
        </w:rPr>
        <w:t>n</w:t>
      </w:r>
      <w:r w:rsidRPr="001527B9">
        <w:rPr>
          <w:rFonts w:cs="Segoe UI"/>
          <w:b/>
          <w:sz w:val="22"/>
          <w:szCs w:val="22"/>
        </w:rPr>
        <w:t>’- Resolução CNMP nº 283/2024)</w:t>
      </w:r>
    </w:p>
    <w:p w:rsidRPr="001527B9" w:rsidR="00A978C9" w:rsidP="001527B9" w:rsidRDefault="00A978C9" w14:paraId="55AC3A10" w14:textId="77777777">
      <w:pPr>
        <w:pStyle w:val="Nvel2-Red"/>
        <w:numPr>
          <w:ilvl w:val="1"/>
          <w:numId w:val="0"/>
        </w:numPr>
        <w:suppressAutoHyphens w:val="0"/>
        <w:spacing w:before="0" w:after="0" w:line="240" w:lineRule="auto"/>
        <w:rPr>
          <w:rFonts w:asciiTheme="minorHAnsi" w:hAnsiTheme="minorHAnsi"/>
          <w:i w:val="0"/>
          <w:iCs w:val="0"/>
          <w:color w:val="000000"/>
        </w:rPr>
      </w:pPr>
    </w:p>
    <w:p w:rsidRPr="001527B9" w:rsidR="00A978C9" w:rsidP="001527B9" w:rsidRDefault="00CF725D" w14:paraId="15BAF86D" w14:textId="66B9B943">
      <w:pPr>
        <w:spacing w:after="0" w:line="240" w:lineRule="auto"/>
        <w:jc w:val="both"/>
        <w:rPr>
          <w:rStyle w:val="normaltextrun"/>
          <w:color w:val="3A7C22" w:themeColor="accent6" w:themeShade="BF"/>
          <w:sz w:val="20"/>
          <w:szCs w:val="20"/>
          <w:shd w:val="clear" w:color="auto" w:fill="FFFFFF"/>
        </w:rPr>
      </w:pPr>
      <w:sdt>
        <w:sdtPr>
          <w:rPr>
            <w:rFonts w:ascii="Segoe UI" w:hAnsi="Segoe UI" w:cs="Segoe UI"/>
            <w:b/>
            <w:bCs/>
            <w:sz w:val="28"/>
            <w:szCs w:val="28"/>
          </w:rPr>
          <w:id w:val="-262530907"/>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A978C9">
        <w:rPr>
          <w:rFonts w:cs="Segoe UI"/>
          <w:b/>
          <w:color w:val="000000" w:themeColor="text1"/>
          <w:sz w:val="20"/>
          <w:szCs w:val="20"/>
        </w:rPr>
        <w:t>NÃO SE APLICA.</w:t>
      </w:r>
      <w:r w:rsidRPr="001527B9" w:rsidR="00A978C9">
        <w:rPr>
          <w:rFonts w:cs="Calibri"/>
          <w:b/>
          <w:color w:val="000000" w:themeColor="text1"/>
          <w:sz w:val="20"/>
          <w:szCs w:val="20"/>
        </w:rPr>
        <w:t xml:space="preserve"> </w:t>
      </w:r>
    </w:p>
    <w:p w:rsidRPr="001527B9" w:rsidR="00A978C9" w:rsidP="001527B9" w:rsidRDefault="00A978C9" w14:paraId="40D919F5" w14:textId="77777777">
      <w:pPr>
        <w:spacing w:after="0" w:line="240" w:lineRule="auto"/>
        <w:jc w:val="both"/>
        <w:rPr>
          <w:rStyle w:val="normaltextrun"/>
          <w:color w:val="3A7C22" w:themeColor="accent6" w:themeShade="BF"/>
          <w:sz w:val="20"/>
          <w:szCs w:val="20"/>
          <w:shd w:val="clear" w:color="auto" w:fill="FFFFFF"/>
        </w:rPr>
      </w:pPr>
    </w:p>
    <w:p w:rsidRPr="001527B9" w:rsidR="00A978C9" w:rsidP="001527B9" w:rsidRDefault="00CF725D" w14:paraId="63C593DC" w14:textId="75F6E4F6">
      <w:pPr>
        <w:spacing w:after="0" w:line="240" w:lineRule="auto"/>
        <w:jc w:val="both"/>
        <w:rPr>
          <w:color w:val="3A7C22" w:themeColor="accent6" w:themeShade="BF"/>
          <w:shd w:val="clear" w:color="auto" w:fill="FFFFFF"/>
        </w:rPr>
      </w:pPr>
      <w:sdt>
        <w:sdtPr>
          <w:rPr>
            <w:rFonts w:ascii="Segoe UI" w:hAnsi="Segoe UI" w:cs="Segoe UI"/>
            <w:b/>
            <w:bCs/>
            <w:sz w:val="28"/>
            <w:szCs w:val="28"/>
          </w:rPr>
          <w:id w:val="1310437313"/>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A76176" w:rsidR="00A978C9">
        <w:rPr>
          <w:rFonts w:cs="Segoe UI"/>
          <w:b/>
          <w:bCs/>
          <w:color w:val="000000" w:themeColor="text1"/>
          <w:sz w:val="20"/>
          <w:szCs w:val="20"/>
        </w:rPr>
        <w:t xml:space="preserve">EXIGÊNCIA DE </w:t>
      </w:r>
      <w:r w:rsidRPr="001527B9" w:rsidR="00A978C9">
        <w:rPr>
          <w:rFonts w:cs="Segoe UI"/>
          <w:b/>
          <w:bCs/>
          <w:color w:val="000000" w:themeColor="text1"/>
          <w:sz w:val="20"/>
          <w:szCs w:val="20"/>
        </w:rPr>
        <w:t>FORMAÇÃO</w:t>
      </w:r>
      <w:r w:rsidRPr="00A76176" w:rsidR="00A978C9">
        <w:rPr>
          <w:rFonts w:cs="Segoe UI"/>
          <w:b/>
          <w:bCs/>
          <w:color w:val="000000" w:themeColor="text1"/>
          <w:sz w:val="20"/>
          <w:szCs w:val="20"/>
        </w:rPr>
        <w:t xml:space="preserve"> PROFISSIONAL</w:t>
      </w:r>
      <w:r w:rsidRPr="001527B9" w:rsidR="00A978C9">
        <w:rPr>
          <w:rFonts w:cs="Segoe UI"/>
          <w:b/>
          <w:bCs/>
          <w:color w:val="000000" w:themeColor="text1"/>
          <w:sz w:val="20"/>
          <w:szCs w:val="20"/>
        </w:rPr>
        <w:t xml:space="preserve"> DA EQUIPE</w:t>
      </w:r>
      <w:r w:rsidRPr="00A76176" w:rsidR="00A978C9">
        <w:rPr>
          <w:rStyle w:val="normaltextrun"/>
          <w:color w:val="3A7C22" w:themeColor="accent6" w:themeShade="BF"/>
          <w:sz w:val="20"/>
          <w:szCs w:val="20"/>
          <w:shd w:val="clear" w:color="auto" w:fill="FFFFFF"/>
        </w:rPr>
        <w:t>. </w:t>
      </w:r>
      <w:r w:rsidRPr="001527B9" w:rsidR="00A978C9">
        <w:rPr>
          <w:rFonts w:cs="Segoe UI"/>
          <w:bCs/>
          <w:i/>
          <w:iCs/>
          <w:color w:val="7030A0"/>
          <w:sz w:val="20"/>
          <w:szCs w:val="20"/>
        </w:rPr>
        <w:t>[Informar os requisitos que devem ser considerados]</w:t>
      </w:r>
    </w:p>
    <w:p w:rsidRPr="001527B9" w:rsidR="00A978C9" w:rsidP="001527B9" w:rsidRDefault="00A978C9" w14:paraId="25F67E3A" w14:textId="77777777">
      <w:pPr>
        <w:pStyle w:val="Nvel2-Red"/>
        <w:numPr>
          <w:ilvl w:val="1"/>
          <w:numId w:val="0"/>
        </w:numPr>
        <w:suppressAutoHyphens w:val="0"/>
        <w:spacing w:before="0" w:after="0" w:line="240" w:lineRule="auto"/>
        <w:ind w:right="-1"/>
        <w:rPr>
          <w:rFonts w:asciiTheme="minorHAnsi" w:hAnsiTheme="minorHAnsi"/>
          <w:i w:val="0"/>
          <w:iCs w:val="0"/>
          <w:color w:val="000000"/>
        </w:rPr>
      </w:pPr>
    </w:p>
    <w:p w:rsidRPr="001527B9" w:rsidR="00D82FE8" w:rsidP="001527B9" w:rsidRDefault="00A978C9" w14:paraId="66B42DAE" w14:textId="1989855F">
      <w:pPr>
        <w:pStyle w:val="Nvel2-Red"/>
        <w:numPr>
          <w:ilvl w:val="1"/>
          <w:numId w:val="0"/>
        </w:numPr>
        <w:suppressAutoHyphens w:val="0"/>
        <w:spacing w:before="0" w:after="0" w:line="240" w:lineRule="auto"/>
        <w:ind w:right="-1"/>
        <w:rPr>
          <w:rFonts w:asciiTheme="minorHAnsi" w:hAnsiTheme="minorHAnsi"/>
          <w:i w:val="0"/>
          <w:iCs w:val="0"/>
          <w:color w:val="3A7C22" w:themeColor="accent6" w:themeShade="BF"/>
        </w:rPr>
      </w:pPr>
      <w:r w:rsidRPr="001527B9">
        <w:rPr>
          <w:rFonts w:asciiTheme="minorHAnsi" w:hAnsiTheme="minorHAnsi"/>
          <w:i w:val="0"/>
          <w:iCs w:val="0"/>
          <w:color w:val="3A7C22" w:themeColor="accent6" w:themeShade="BF"/>
        </w:rPr>
        <w:t>4.1.1</w:t>
      </w:r>
      <w:r w:rsidR="00F04890">
        <w:rPr>
          <w:rFonts w:asciiTheme="minorHAnsi" w:hAnsiTheme="minorHAnsi"/>
          <w:i w:val="0"/>
          <w:iCs w:val="0"/>
          <w:color w:val="3A7C22" w:themeColor="accent6" w:themeShade="BF"/>
        </w:rPr>
        <w:t>7</w:t>
      </w:r>
      <w:r w:rsidRPr="001527B9">
        <w:rPr>
          <w:rFonts w:asciiTheme="minorHAnsi" w:hAnsiTheme="minorHAnsi"/>
          <w:i w:val="0"/>
          <w:iCs w:val="0"/>
          <w:color w:val="3A7C22" w:themeColor="accent6" w:themeShade="BF"/>
        </w:rPr>
        <w:t xml:space="preserve">.1 </w:t>
      </w:r>
      <w:r w:rsidRPr="001527B9" w:rsidR="00033857">
        <w:rPr>
          <w:rFonts w:asciiTheme="minorHAnsi" w:hAnsiTheme="minorHAnsi"/>
          <w:i w:val="0"/>
          <w:iCs w:val="0"/>
          <w:color w:val="3A7C22" w:themeColor="accent6" w:themeShade="BF"/>
        </w:rPr>
        <w:t>Os serviços deverão</w:t>
      </w:r>
      <w:r w:rsidRPr="001527B9" w:rsidR="001A2655">
        <w:rPr>
          <w:rFonts w:asciiTheme="minorHAnsi" w:hAnsiTheme="minorHAnsi"/>
          <w:i w:val="0"/>
          <w:iCs w:val="0"/>
          <w:color w:val="3A7C22" w:themeColor="accent6" w:themeShade="BF"/>
        </w:rPr>
        <w:t xml:space="preserve"> ser prestad</w:t>
      </w:r>
      <w:r w:rsidRPr="001527B9" w:rsidR="00033857">
        <w:rPr>
          <w:rFonts w:asciiTheme="minorHAnsi" w:hAnsiTheme="minorHAnsi"/>
          <w:i w:val="0"/>
          <w:iCs w:val="0"/>
          <w:color w:val="3A7C22" w:themeColor="accent6" w:themeShade="BF"/>
        </w:rPr>
        <w:t>os</w:t>
      </w:r>
      <w:r w:rsidRPr="001527B9" w:rsidR="001A2655">
        <w:rPr>
          <w:rFonts w:asciiTheme="minorHAnsi" w:hAnsiTheme="minorHAnsi"/>
          <w:i w:val="0"/>
          <w:iCs w:val="0"/>
          <w:color w:val="3A7C22" w:themeColor="accent6" w:themeShade="BF"/>
        </w:rPr>
        <w:t xml:space="preserve"> por técnicos devidamente capacitados, de acordo com os critérios estabelecidos a seguir:</w:t>
      </w:r>
    </w:p>
    <w:p w:rsidRPr="001527B9" w:rsidR="00A978C9" w:rsidP="001527B9" w:rsidRDefault="00A978C9" w14:paraId="7546ACDC" w14:textId="77777777">
      <w:pPr>
        <w:pStyle w:val="Nvel2-Red"/>
        <w:numPr>
          <w:ilvl w:val="1"/>
          <w:numId w:val="0"/>
        </w:numPr>
        <w:suppressAutoHyphens w:val="0"/>
        <w:spacing w:before="0" w:after="0" w:line="240" w:lineRule="auto"/>
        <w:ind w:right="-1"/>
        <w:rPr>
          <w:rFonts w:asciiTheme="minorHAnsi" w:hAnsiTheme="minorHAnsi"/>
          <w:i w:val="0"/>
          <w:iCs w:val="0"/>
          <w:color w:val="3A7C22" w:themeColor="accent6" w:themeShade="BF"/>
        </w:rPr>
      </w:pPr>
    </w:p>
    <w:p w:rsidRPr="001527B9" w:rsidR="001A2655" w:rsidP="001527B9" w:rsidRDefault="00A978C9" w14:paraId="15067235" w14:textId="42947C19">
      <w:pPr>
        <w:pStyle w:val="Nvel2-Red"/>
        <w:numPr>
          <w:ilvl w:val="1"/>
          <w:numId w:val="0"/>
        </w:numPr>
        <w:suppressAutoHyphens w:val="0"/>
        <w:spacing w:before="0" w:after="0" w:line="240" w:lineRule="auto"/>
        <w:ind w:right="-1"/>
        <w:rPr>
          <w:rFonts w:asciiTheme="minorHAnsi" w:hAnsiTheme="minorHAnsi"/>
          <w:i w:val="0"/>
          <w:iCs w:val="0"/>
          <w:color w:val="3A7C22" w:themeColor="accent6" w:themeShade="BF"/>
        </w:rPr>
      </w:pPr>
      <w:r w:rsidRPr="001527B9">
        <w:rPr>
          <w:rFonts w:asciiTheme="minorHAnsi" w:hAnsiTheme="minorHAnsi"/>
          <w:i w:val="0"/>
          <w:iCs w:val="0"/>
          <w:color w:val="3A7C22" w:themeColor="accent6" w:themeShade="BF"/>
        </w:rPr>
        <w:t>4.1.1</w:t>
      </w:r>
      <w:r w:rsidR="00F04890">
        <w:rPr>
          <w:rFonts w:asciiTheme="minorHAnsi" w:hAnsiTheme="minorHAnsi"/>
          <w:i w:val="0"/>
          <w:iCs w:val="0"/>
          <w:color w:val="3A7C22" w:themeColor="accent6" w:themeShade="BF"/>
        </w:rPr>
        <w:t>7</w:t>
      </w:r>
      <w:r w:rsidRPr="001527B9">
        <w:rPr>
          <w:rFonts w:asciiTheme="minorHAnsi" w:hAnsiTheme="minorHAnsi"/>
          <w:i w:val="0"/>
          <w:iCs w:val="0"/>
          <w:color w:val="3A7C22" w:themeColor="accent6" w:themeShade="BF"/>
        </w:rPr>
        <w:t xml:space="preserve">.1.1 </w:t>
      </w:r>
      <w:r w:rsidRPr="001527B9" w:rsidR="001A2655">
        <w:rPr>
          <w:rFonts w:asciiTheme="minorHAnsi" w:hAnsiTheme="minorHAnsi"/>
          <w:i w:val="0"/>
          <w:iCs w:val="0"/>
        </w:rPr>
        <w:t>[...]</w:t>
      </w:r>
    </w:p>
    <w:p w:rsidRPr="001527B9" w:rsidR="001A2655" w:rsidP="001527B9" w:rsidRDefault="001A2655" w14:paraId="03F36392" w14:textId="07485F7D">
      <w:pPr>
        <w:pStyle w:val="Nvel2-Red"/>
        <w:numPr>
          <w:ilvl w:val="1"/>
          <w:numId w:val="0"/>
        </w:numPr>
        <w:suppressAutoHyphens w:val="0"/>
        <w:spacing w:before="0" w:after="0" w:line="240" w:lineRule="auto"/>
        <w:ind w:right="-1"/>
        <w:rPr>
          <w:rFonts w:asciiTheme="minorHAnsi" w:hAnsiTheme="minorHAnsi"/>
          <w:i w:val="0"/>
          <w:iCs w:val="0"/>
          <w:color w:val="000000"/>
        </w:rPr>
      </w:pPr>
    </w:p>
    <w:p w:rsidRPr="001527B9" w:rsidR="00F04449" w:rsidP="001527B9" w:rsidRDefault="00A978C9" w14:paraId="66DF6F84" w14:textId="1C781E17">
      <w:pPr>
        <w:pStyle w:val="Nvel2-Red"/>
        <w:numPr>
          <w:ilvl w:val="1"/>
          <w:numId w:val="0"/>
        </w:numPr>
        <w:suppressAutoHyphens w:val="0"/>
        <w:spacing w:before="0" w:after="0" w:line="240" w:lineRule="auto"/>
        <w:ind w:right="-1"/>
        <w:rPr>
          <w:rFonts w:asciiTheme="minorHAnsi" w:hAnsiTheme="minorHAnsi"/>
          <w:b/>
          <w:bCs/>
          <w:i w:val="0"/>
          <w:iCs w:val="0"/>
          <w:color w:val="3A7C22" w:themeColor="accent6" w:themeShade="BF"/>
        </w:rPr>
      </w:pPr>
      <w:r w:rsidRPr="001527B9">
        <w:rPr>
          <w:rFonts w:asciiTheme="minorHAnsi" w:hAnsiTheme="minorHAnsi"/>
          <w:b/>
          <w:bCs/>
          <w:i w:val="0"/>
          <w:iCs w:val="0"/>
          <w:color w:val="3A7C22" w:themeColor="accent6" w:themeShade="BF"/>
          <w:highlight w:val="yellow"/>
        </w:rPr>
        <w:t>OU</w:t>
      </w:r>
    </w:p>
    <w:p w:rsidRPr="001527B9" w:rsidR="00F04449" w:rsidP="001527B9" w:rsidRDefault="00F04449" w14:paraId="0E589C66" w14:textId="77777777">
      <w:pPr>
        <w:pStyle w:val="Nvel2-Red"/>
        <w:numPr>
          <w:ilvl w:val="1"/>
          <w:numId w:val="0"/>
        </w:numPr>
        <w:suppressAutoHyphens w:val="0"/>
        <w:spacing w:before="0" w:after="0" w:line="240" w:lineRule="auto"/>
        <w:ind w:right="-1"/>
        <w:rPr>
          <w:rFonts w:asciiTheme="minorHAnsi" w:hAnsiTheme="minorHAnsi"/>
          <w:i w:val="0"/>
          <w:iCs w:val="0"/>
          <w:color w:val="3A7C22" w:themeColor="accent6" w:themeShade="BF"/>
        </w:rPr>
      </w:pPr>
    </w:p>
    <w:p w:rsidRPr="0045557A" w:rsidR="0045557A" w:rsidP="001527B9" w:rsidRDefault="00A978C9" w14:paraId="17CE2971" w14:textId="5ABF53A7">
      <w:pPr>
        <w:pStyle w:val="Nvel2-Red"/>
        <w:numPr>
          <w:ilvl w:val="1"/>
          <w:numId w:val="0"/>
        </w:numPr>
        <w:spacing w:before="0" w:after="0" w:line="240" w:lineRule="auto"/>
        <w:ind w:right="-1"/>
        <w:rPr>
          <w:rFonts w:asciiTheme="minorHAnsi" w:hAnsiTheme="minorHAnsi"/>
          <w:i w:val="0"/>
          <w:iCs w:val="0"/>
          <w:color w:val="3A7C22" w:themeColor="accent6" w:themeShade="BF"/>
        </w:rPr>
      </w:pPr>
      <w:r w:rsidRPr="001527B9">
        <w:rPr>
          <w:rFonts w:asciiTheme="minorHAnsi" w:hAnsiTheme="minorHAnsi"/>
          <w:i w:val="0"/>
          <w:iCs w:val="0"/>
          <w:color w:val="3A7C22" w:themeColor="accent6" w:themeShade="BF"/>
        </w:rPr>
        <w:t>4.1.1</w:t>
      </w:r>
      <w:r w:rsidR="00F04890">
        <w:rPr>
          <w:rFonts w:asciiTheme="minorHAnsi" w:hAnsiTheme="minorHAnsi"/>
          <w:i w:val="0"/>
          <w:iCs w:val="0"/>
          <w:color w:val="3A7C22" w:themeColor="accent6" w:themeShade="BF"/>
        </w:rPr>
        <w:t>7</w:t>
      </w:r>
      <w:r w:rsidRPr="001527B9">
        <w:rPr>
          <w:rFonts w:asciiTheme="minorHAnsi" w:hAnsiTheme="minorHAnsi"/>
          <w:i w:val="0"/>
          <w:iCs w:val="0"/>
          <w:color w:val="3A7C22" w:themeColor="accent6" w:themeShade="BF"/>
        </w:rPr>
        <w:t xml:space="preserve">.1 </w:t>
      </w:r>
      <w:r w:rsidRPr="0045557A" w:rsidR="0045557A">
        <w:rPr>
          <w:rFonts w:asciiTheme="minorHAnsi" w:hAnsiTheme="minorHAnsi"/>
          <w:i w:val="0"/>
          <w:iCs w:val="0"/>
          <w:color w:val="3A7C22" w:themeColor="accent6" w:themeShade="BF"/>
        </w:rPr>
        <w:t xml:space="preserve">Os critérios da formação </w:t>
      </w:r>
      <w:r w:rsidRPr="001527B9">
        <w:rPr>
          <w:rFonts w:asciiTheme="minorHAnsi" w:hAnsiTheme="minorHAnsi"/>
        </w:rPr>
        <w:t>[</w:t>
      </w:r>
      <w:r w:rsidRPr="0045557A" w:rsidR="0045557A">
        <w:rPr>
          <w:rFonts w:asciiTheme="minorHAnsi" w:hAnsiTheme="minorHAnsi"/>
        </w:rPr>
        <w:t>acadêmica</w:t>
      </w:r>
      <w:r w:rsidRPr="001527B9" w:rsidR="00CA65E3">
        <w:rPr>
          <w:rFonts w:asciiTheme="minorHAnsi" w:hAnsiTheme="minorHAnsi"/>
        </w:rPr>
        <w:t xml:space="preserve"> e/ou técnica</w:t>
      </w:r>
      <w:r w:rsidRPr="001527B9">
        <w:rPr>
          <w:rFonts w:asciiTheme="minorHAnsi" w:hAnsiTheme="minorHAnsi"/>
        </w:rPr>
        <w:t>]</w:t>
      </w:r>
      <w:r w:rsidRPr="0045557A" w:rsidR="0045557A">
        <w:rPr>
          <w:rFonts w:asciiTheme="minorHAnsi" w:hAnsiTheme="minorHAnsi"/>
        </w:rPr>
        <w:t xml:space="preserve"> </w:t>
      </w:r>
      <w:r w:rsidRPr="0045557A" w:rsidR="0045557A">
        <w:rPr>
          <w:rFonts w:asciiTheme="minorHAnsi" w:hAnsiTheme="minorHAnsi"/>
          <w:i w:val="0"/>
          <w:iCs w:val="0"/>
          <w:color w:val="3A7C22" w:themeColor="accent6" w:themeShade="BF"/>
        </w:rPr>
        <w:t xml:space="preserve">da equipe </w:t>
      </w:r>
      <w:r w:rsidRPr="001527B9" w:rsidR="00CE3CFF">
        <w:rPr>
          <w:rFonts w:asciiTheme="minorHAnsi" w:hAnsiTheme="minorHAnsi"/>
          <w:i w:val="0"/>
          <w:iCs w:val="0"/>
          <w:color w:val="3A7C22" w:themeColor="accent6" w:themeShade="BF"/>
        </w:rPr>
        <w:t>já foram descritos</w:t>
      </w:r>
      <w:r w:rsidRPr="0045557A" w:rsidR="0045557A">
        <w:rPr>
          <w:rFonts w:asciiTheme="minorHAnsi" w:hAnsiTheme="minorHAnsi"/>
          <w:i w:val="0"/>
          <w:iCs w:val="0"/>
          <w:color w:val="3A7C22" w:themeColor="accent6" w:themeShade="BF"/>
        </w:rPr>
        <w:t xml:space="preserve"> no item “Requisitos de experiência</w:t>
      </w:r>
      <w:r w:rsidRPr="001527B9" w:rsidR="0045557A">
        <w:rPr>
          <w:rFonts w:asciiTheme="minorHAnsi" w:hAnsiTheme="minorHAnsi"/>
          <w:i w:val="0"/>
          <w:iCs w:val="0"/>
          <w:color w:val="3A7C22" w:themeColor="accent6" w:themeShade="BF"/>
        </w:rPr>
        <w:t xml:space="preserve"> </w:t>
      </w:r>
      <w:r w:rsidRPr="0045557A" w:rsidR="0045557A">
        <w:rPr>
          <w:rFonts w:asciiTheme="minorHAnsi" w:hAnsiTheme="minorHAnsi"/>
          <w:i w:val="0"/>
          <w:iCs w:val="0"/>
          <w:color w:val="3A7C22" w:themeColor="accent6" w:themeShade="BF"/>
        </w:rPr>
        <w:t>profissional</w:t>
      </w:r>
      <w:r w:rsidRPr="001527B9" w:rsidR="0045557A">
        <w:rPr>
          <w:rFonts w:asciiTheme="minorHAnsi" w:hAnsiTheme="minorHAnsi"/>
          <w:i w:val="0"/>
          <w:iCs w:val="0"/>
          <w:color w:val="3A7C22" w:themeColor="accent6" w:themeShade="BF"/>
        </w:rPr>
        <w:t xml:space="preserve"> da equipe no </w:t>
      </w:r>
      <w:r w:rsidRPr="00C11A1D" w:rsidR="0045557A">
        <w:rPr>
          <w:rFonts w:asciiTheme="minorHAnsi" w:hAnsiTheme="minorHAnsi"/>
          <w:i w:val="0"/>
          <w:iCs w:val="0"/>
          <w:color w:val="3A7C22" w:themeColor="accent6" w:themeShade="BF"/>
        </w:rPr>
        <w:t xml:space="preserve">subitem </w:t>
      </w:r>
      <w:r w:rsidRPr="00C11A1D">
        <w:rPr>
          <w:rFonts w:asciiTheme="minorHAnsi" w:hAnsiTheme="minorHAnsi"/>
          <w:i w:val="0"/>
          <w:iCs w:val="0"/>
          <w:color w:val="3A7C22" w:themeColor="accent6" w:themeShade="BF"/>
        </w:rPr>
        <w:t>4.1.15</w:t>
      </w:r>
      <w:r w:rsidRPr="0045557A" w:rsidR="0045557A">
        <w:rPr>
          <w:rFonts w:asciiTheme="minorHAnsi" w:hAnsiTheme="minorHAnsi"/>
          <w:i w:val="0"/>
          <w:iCs w:val="0"/>
          <w:color w:val="3A7C22" w:themeColor="accent6" w:themeShade="BF"/>
        </w:rPr>
        <w:t xml:space="preserve"> des</w:t>
      </w:r>
      <w:r w:rsidRPr="00C11A1D" w:rsidR="0045557A">
        <w:rPr>
          <w:rFonts w:asciiTheme="minorHAnsi" w:hAnsiTheme="minorHAnsi"/>
          <w:i w:val="0"/>
          <w:iCs w:val="0"/>
          <w:color w:val="3A7C22" w:themeColor="accent6" w:themeShade="BF"/>
        </w:rPr>
        <w:t>t</w:t>
      </w:r>
      <w:r w:rsidRPr="0045557A" w:rsidR="0045557A">
        <w:rPr>
          <w:rFonts w:asciiTheme="minorHAnsi" w:hAnsiTheme="minorHAnsi"/>
          <w:i w:val="0"/>
          <w:iCs w:val="0"/>
          <w:color w:val="3A7C22" w:themeColor="accent6" w:themeShade="BF"/>
        </w:rPr>
        <w:t xml:space="preserve">e </w:t>
      </w:r>
      <w:r w:rsidRPr="001527B9" w:rsidR="00FC405C">
        <w:rPr>
          <w:rFonts w:asciiTheme="minorHAnsi" w:hAnsiTheme="minorHAnsi"/>
          <w:i w:val="0"/>
          <w:iCs w:val="0"/>
          <w:color w:val="3A7C22" w:themeColor="accent6" w:themeShade="BF"/>
        </w:rPr>
        <w:t>T</w:t>
      </w:r>
      <w:r w:rsidRPr="001527B9">
        <w:rPr>
          <w:rFonts w:asciiTheme="minorHAnsi" w:hAnsiTheme="minorHAnsi"/>
          <w:i w:val="0"/>
          <w:iCs w:val="0"/>
          <w:color w:val="3A7C22" w:themeColor="accent6" w:themeShade="BF"/>
        </w:rPr>
        <w:t>ermo de Referência</w:t>
      </w:r>
      <w:r w:rsidRPr="001527B9" w:rsidR="00FC405C">
        <w:rPr>
          <w:rFonts w:asciiTheme="minorHAnsi" w:hAnsiTheme="minorHAnsi"/>
          <w:i w:val="0"/>
          <w:iCs w:val="0"/>
          <w:color w:val="3A7C22" w:themeColor="accent6" w:themeShade="BF"/>
        </w:rPr>
        <w:t>.</w:t>
      </w:r>
    </w:p>
    <w:p w:rsidRPr="001527B9" w:rsidR="0045557A" w:rsidP="001527B9" w:rsidRDefault="0045557A" w14:paraId="283693E1" w14:textId="77777777">
      <w:pPr>
        <w:pStyle w:val="Nvel2-Red"/>
        <w:numPr>
          <w:ilvl w:val="1"/>
          <w:numId w:val="0"/>
        </w:numPr>
        <w:suppressAutoHyphens w:val="0"/>
        <w:spacing w:before="0" w:after="0" w:line="240" w:lineRule="auto"/>
        <w:ind w:right="-1"/>
        <w:rPr>
          <w:rFonts w:asciiTheme="minorHAnsi" w:hAnsiTheme="minorHAnsi"/>
          <w:i w:val="0"/>
          <w:iCs w:val="0"/>
          <w:color w:val="000000"/>
        </w:rPr>
      </w:pPr>
    </w:p>
    <w:p w:rsidRPr="001A2655" w:rsidR="001A2655" w:rsidP="001527B9" w:rsidRDefault="001A2655" w14:paraId="7430FDBD" w14:textId="603A87E5">
      <w:pPr>
        <w:pStyle w:val="Nvel2-Red"/>
        <w:numPr>
          <w:ilvl w:val="1"/>
          <w:numId w:val="0"/>
        </w:numPr>
        <w:spacing w:before="0" w:after="0" w:line="240" w:lineRule="auto"/>
        <w:ind w:right="-1"/>
        <w:rPr>
          <w:rFonts w:asciiTheme="minorHAnsi" w:hAnsiTheme="minorHAnsi"/>
          <w:color w:val="7030A0"/>
        </w:rPr>
      </w:pPr>
      <w:r w:rsidRPr="001527B9">
        <w:rPr>
          <w:rFonts w:asciiTheme="minorHAnsi" w:hAnsiTheme="minorHAnsi"/>
          <w:b/>
          <w:bCs/>
          <w:color w:val="7030A0"/>
        </w:rPr>
        <w:t>Obs</w:t>
      </w:r>
      <w:r w:rsidRPr="001527B9">
        <w:rPr>
          <w:rFonts w:asciiTheme="minorHAnsi" w:hAnsiTheme="minorHAnsi"/>
          <w:color w:val="7030A0"/>
        </w:rPr>
        <w:t xml:space="preserve">.: </w:t>
      </w:r>
      <w:r w:rsidRPr="001A2655">
        <w:rPr>
          <w:rFonts w:asciiTheme="minorHAnsi" w:hAnsiTheme="minorHAnsi"/>
          <w:color w:val="7030A0"/>
        </w:rPr>
        <w:t>Especificar requisitos de formação profissional da equipe que projetará, implementará e implantará a Solução de TI, com a definição dos respectivos cursos acadêmicos e técnicos, formas de comprovação dessa formação, critérios para substituição de profissional durante a execução do contrato, dentre outros.</w:t>
      </w:r>
    </w:p>
    <w:p w:rsidRPr="001527B9" w:rsidR="00E15BE3" w:rsidP="001527B9" w:rsidRDefault="00E15BE3" w14:paraId="5A7D5D85" w14:textId="77777777">
      <w:pPr>
        <w:tabs>
          <w:tab w:val="left" w:pos="1006"/>
        </w:tabs>
        <w:spacing w:after="0" w:line="240" w:lineRule="auto"/>
        <w:ind w:right="-1"/>
        <w:jc w:val="both"/>
        <w:rPr>
          <w:rStyle w:val="eop"/>
          <w:rFonts w:cs="Segoe UI"/>
          <w:color w:val="000000" w:themeColor="text1"/>
          <w:sz w:val="20"/>
          <w:szCs w:val="20"/>
          <w:shd w:val="clear" w:color="auto" w:fill="FFFFFF"/>
        </w:rPr>
      </w:pPr>
    </w:p>
    <w:p w:rsidRPr="001527B9" w:rsidR="00E15BE3" w:rsidP="001527B9" w:rsidRDefault="00E15BE3" w14:paraId="16798F49" w14:textId="534FE7BB">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color w:val="auto"/>
          <w:sz w:val="22"/>
          <w:szCs w:val="22"/>
          <w:u w:val="none"/>
        </w:rPr>
      </w:pPr>
      <w:r w:rsidRPr="001527B9">
        <w:rPr>
          <w:rFonts w:cs="Segoe UI"/>
          <w:b/>
          <w:sz w:val="22"/>
          <w:szCs w:val="22"/>
        </w:rPr>
        <w:t>4.1.</w:t>
      </w:r>
      <w:r w:rsidRPr="001527B9" w:rsidR="00661A67">
        <w:rPr>
          <w:rFonts w:cs="Segoe UI"/>
          <w:b/>
          <w:sz w:val="22"/>
          <w:szCs w:val="22"/>
        </w:rPr>
        <w:t>1</w:t>
      </w:r>
      <w:r w:rsidR="00F04890">
        <w:rPr>
          <w:rFonts w:cs="Segoe UI"/>
          <w:b/>
          <w:sz w:val="22"/>
          <w:szCs w:val="22"/>
        </w:rPr>
        <w:t>8</w:t>
      </w:r>
      <w:r w:rsidRPr="001527B9">
        <w:rPr>
          <w:rFonts w:cs="Segoe UI"/>
          <w:b/>
          <w:sz w:val="22"/>
          <w:szCs w:val="22"/>
        </w:rPr>
        <w:t xml:space="preserve"> REQUISITOS DE METODOLOGIA DE TRABALHO</w:t>
      </w:r>
      <w:r w:rsidRPr="001527B9" w:rsidR="00652FA2">
        <w:rPr>
          <w:rFonts w:cs="Segoe UI"/>
          <w:b/>
          <w:sz w:val="22"/>
          <w:szCs w:val="22"/>
        </w:rPr>
        <w:t xml:space="preserve"> (Art. 17, inciso I, alínea ‘</w:t>
      </w:r>
      <w:r w:rsidRPr="001527B9" w:rsidR="00661A67">
        <w:rPr>
          <w:rFonts w:cs="Segoe UI"/>
          <w:b/>
          <w:sz w:val="22"/>
          <w:szCs w:val="22"/>
        </w:rPr>
        <w:t>o</w:t>
      </w:r>
      <w:r w:rsidRPr="001527B9" w:rsidR="00652FA2">
        <w:rPr>
          <w:rFonts w:cs="Segoe UI"/>
          <w:b/>
          <w:sz w:val="22"/>
          <w:szCs w:val="22"/>
        </w:rPr>
        <w:t>’- Resolução CNMP nº 283/2024)</w:t>
      </w:r>
    </w:p>
    <w:p w:rsidRPr="001527B9" w:rsidR="00E15BE3" w:rsidP="001527B9" w:rsidRDefault="00E15BE3" w14:paraId="080C49F1" w14:textId="3DC84445">
      <w:pPr>
        <w:tabs>
          <w:tab w:val="left" w:pos="1006"/>
        </w:tabs>
        <w:spacing w:after="0" w:line="240" w:lineRule="auto"/>
        <w:jc w:val="both"/>
        <w:rPr>
          <w:rStyle w:val="Hyperlink"/>
          <w:rFonts w:cs="Segoe UI"/>
          <w:b/>
          <w:sz w:val="22"/>
          <w:szCs w:val="22"/>
        </w:rPr>
      </w:pPr>
    </w:p>
    <w:p w:rsidRPr="001527B9" w:rsidR="00CE3CFF" w:rsidP="001527B9" w:rsidRDefault="00661A67" w14:paraId="669EB36C" w14:textId="4A64DF9A">
      <w:pPr>
        <w:pStyle w:val="Nivel2"/>
      </w:pPr>
      <w:r w:rsidRPr="001527B9">
        <w:t>4.1.1</w:t>
      </w:r>
      <w:r w:rsidR="00F04890">
        <w:t>8</w:t>
      </w:r>
      <w:r w:rsidRPr="001527B9">
        <w:t xml:space="preserve">.1 </w:t>
      </w:r>
      <w:r w:rsidRPr="001527B9" w:rsidR="00CE3CFF">
        <w:t xml:space="preserve">Os critérios para o recebimento do objeto desta contratação estão detalhadamente especificados </w:t>
      </w:r>
      <w:r w:rsidRPr="001527B9">
        <w:t xml:space="preserve">neste </w:t>
      </w:r>
      <w:r w:rsidRPr="001527B9" w:rsidR="00CE3CFF">
        <w:t>Termo de Referência, devendo ser rigorosamente seguidos para validação e aceitação dos bens ou serviços entregues;</w:t>
      </w:r>
    </w:p>
    <w:p w:rsidRPr="001527B9" w:rsidR="00033857" w:rsidP="001527B9" w:rsidRDefault="00033857" w14:paraId="32CABCE8" w14:textId="77777777">
      <w:pPr>
        <w:pStyle w:val="Nivel2"/>
      </w:pPr>
    </w:p>
    <w:p w:rsidRPr="001527B9" w:rsidR="0000700C" w:rsidP="001527B9" w:rsidRDefault="00661A67" w14:paraId="09829ABE" w14:textId="0F2AE178">
      <w:pPr>
        <w:pStyle w:val="Nivel2"/>
      </w:pPr>
      <w:r w:rsidRPr="001527B9">
        <w:t>4.1.1</w:t>
      </w:r>
      <w:r w:rsidR="00F04890">
        <w:t>8</w:t>
      </w:r>
      <w:r w:rsidRPr="001527B9">
        <w:t xml:space="preserve">.2 </w:t>
      </w:r>
      <w:r w:rsidRPr="001527B9" w:rsidR="00033857">
        <w:t>A execução dos serviços</w:t>
      </w:r>
      <w:r w:rsidRPr="001527B9" w:rsidR="0000700C">
        <w:t xml:space="preserve"> está condicionad</w:t>
      </w:r>
      <w:r w:rsidRPr="001527B9" w:rsidR="00033857">
        <w:t>a</w:t>
      </w:r>
      <w:r w:rsidRPr="001527B9" w:rsidR="0000700C">
        <w:t xml:space="preserve"> ao recebimento pel</w:t>
      </w:r>
      <w:r w:rsidRPr="001527B9">
        <w:t xml:space="preserve">o Fornecedor </w:t>
      </w:r>
      <w:r w:rsidRPr="001527B9" w:rsidR="00CE3CFF">
        <w:t>d</w:t>
      </w:r>
      <w:r w:rsidRPr="001527B9">
        <w:t>a</w:t>
      </w:r>
      <w:r w:rsidRPr="001527B9" w:rsidR="00CE3CFF">
        <w:t xml:space="preserve"> </w:t>
      </w:r>
      <w:r w:rsidRPr="001527B9" w:rsidR="00CE3CFF">
        <w:rPr>
          <w:i/>
          <w:color w:val="FF0000"/>
        </w:rPr>
        <w:t>[</w:t>
      </w:r>
      <w:r w:rsidRPr="001527B9">
        <w:rPr>
          <w:i/>
          <w:color w:val="FF0000"/>
        </w:rPr>
        <w:t xml:space="preserve">Ordem de </w:t>
      </w:r>
      <w:r w:rsidRPr="001527B9" w:rsidR="00033857">
        <w:rPr>
          <w:i/>
          <w:color w:val="FF0000"/>
        </w:rPr>
        <w:t>Serviço</w:t>
      </w:r>
      <w:r w:rsidRPr="001527B9">
        <w:rPr>
          <w:i/>
          <w:color w:val="FF0000"/>
        </w:rPr>
        <w:t xml:space="preserve"> ou outro</w:t>
      </w:r>
      <w:r w:rsidRPr="001527B9" w:rsidR="00CE3CFF">
        <w:rPr>
          <w:i/>
          <w:color w:val="FF0000"/>
        </w:rPr>
        <w:t>]</w:t>
      </w:r>
      <w:r w:rsidRPr="001527B9" w:rsidR="0000700C">
        <w:rPr>
          <w:i/>
          <w:color w:val="FF0000"/>
        </w:rPr>
        <w:t xml:space="preserve"> </w:t>
      </w:r>
      <w:r w:rsidRPr="001527B9" w:rsidR="0000700C">
        <w:t>emitid</w:t>
      </w:r>
      <w:r w:rsidRPr="001527B9">
        <w:t>a</w:t>
      </w:r>
      <w:r w:rsidRPr="001527B9" w:rsidR="0000700C">
        <w:t xml:space="preserve"> pel</w:t>
      </w:r>
      <w:r w:rsidRPr="001527B9" w:rsidR="00CE3CFF">
        <w:t>o</w:t>
      </w:r>
      <w:r w:rsidRPr="001527B9" w:rsidR="0000700C">
        <w:t xml:space="preserve"> </w:t>
      </w:r>
      <w:r w:rsidRPr="001527B9" w:rsidR="00CE3CFF">
        <w:t>MPBA;</w:t>
      </w:r>
    </w:p>
    <w:p w:rsidRPr="001527B9" w:rsidR="00661A67" w:rsidP="001527B9" w:rsidRDefault="00661A67" w14:paraId="36027164" w14:textId="77777777">
      <w:pPr>
        <w:pStyle w:val="Nivel2"/>
      </w:pPr>
    </w:p>
    <w:p w:rsidRPr="001527B9" w:rsidR="0000700C" w:rsidP="001527B9" w:rsidRDefault="00661A67" w14:paraId="72771967" w14:textId="769A164E">
      <w:pPr>
        <w:pStyle w:val="Nivel2"/>
      </w:pPr>
      <w:r w:rsidRPr="001527B9">
        <w:t>4.1.1</w:t>
      </w:r>
      <w:r w:rsidR="00F04890">
        <w:t>8</w:t>
      </w:r>
      <w:r w:rsidRPr="001527B9">
        <w:t xml:space="preserve">.3 A </w:t>
      </w:r>
      <w:r w:rsidRPr="001527B9">
        <w:rPr>
          <w:i/>
          <w:color w:val="FF0000"/>
        </w:rPr>
        <w:t xml:space="preserve">[Ordem de </w:t>
      </w:r>
      <w:r w:rsidRPr="001527B9" w:rsidR="00033857">
        <w:rPr>
          <w:i/>
          <w:color w:val="FF0000"/>
        </w:rPr>
        <w:t xml:space="preserve">Serviço </w:t>
      </w:r>
      <w:r w:rsidRPr="001527B9">
        <w:rPr>
          <w:i/>
          <w:color w:val="FF0000"/>
        </w:rPr>
        <w:t xml:space="preserve">ou outro] </w:t>
      </w:r>
      <w:r w:rsidRPr="001527B9">
        <w:t xml:space="preserve">emitida pelo MPBA, </w:t>
      </w:r>
      <w:r w:rsidRPr="001527B9" w:rsidR="0000700C">
        <w:t xml:space="preserve">indicará o </w:t>
      </w:r>
      <w:r w:rsidRPr="001527B9" w:rsidR="00033857">
        <w:t>serviço</w:t>
      </w:r>
      <w:r w:rsidRPr="001527B9" w:rsidR="0000700C">
        <w:t xml:space="preserve">, a quantidade e a localidade na qual deverão ser </w:t>
      </w:r>
      <w:r w:rsidRPr="001527B9" w:rsidR="00033857">
        <w:t>prestados</w:t>
      </w:r>
      <w:r w:rsidRPr="001527B9" w:rsidR="00CE3CFF">
        <w:t>;</w:t>
      </w:r>
    </w:p>
    <w:p w:rsidRPr="001527B9" w:rsidR="00661A67" w:rsidP="001527B9" w:rsidRDefault="00661A67" w14:paraId="19CD3FFC" w14:textId="77777777">
      <w:pPr>
        <w:pStyle w:val="Nivel2"/>
      </w:pPr>
    </w:p>
    <w:p w:rsidRPr="001527B9" w:rsidR="0000700C" w:rsidP="001527B9" w:rsidRDefault="00661A67" w14:paraId="1DABDED0" w14:textId="6980E9B9">
      <w:pPr>
        <w:pStyle w:val="Nivel2"/>
      </w:pPr>
      <w:r w:rsidRPr="001527B9">
        <w:t>4.1.1</w:t>
      </w:r>
      <w:r w:rsidR="00F04890">
        <w:t>8</w:t>
      </w:r>
      <w:r w:rsidRPr="001527B9">
        <w:t xml:space="preserve">.4 </w:t>
      </w:r>
      <w:r w:rsidRPr="001527B9" w:rsidR="0000700C">
        <w:t>O andamento d</w:t>
      </w:r>
      <w:r w:rsidRPr="001527B9" w:rsidR="00033857">
        <w:t xml:space="preserve">a execução dos serviços </w:t>
      </w:r>
      <w:r w:rsidRPr="001527B9" w:rsidR="0000700C">
        <w:t xml:space="preserve">deve ser </w:t>
      </w:r>
      <w:r w:rsidRPr="001527B9" w:rsidR="00D712AB">
        <w:t>acompanhado</w:t>
      </w:r>
      <w:r w:rsidRPr="001527B9" w:rsidR="0000700C">
        <w:t xml:space="preserve"> pel</w:t>
      </w:r>
      <w:r w:rsidRPr="001527B9">
        <w:t>o Fornecedor</w:t>
      </w:r>
      <w:r w:rsidRPr="001527B9" w:rsidR="00CE3CFF">
        <w:t>,</w:t>
      </w:r>
      <w:r w:rsidRPr="001527B9" w:rsidR="0000700C">
        <w:t xml:space="preserve"> que dará ciência de eventuais acontecimentos </w:t>
      </w:r>
      <w:r w:rsidRPr="001527B9" w:rsidR="00CE3CFF">
        <w:t>ao MPBA;</w:t>
      </w:r>
    </w:p>
    <w:p w:rsidRPr="001527B9" w:rsidR="00661A67" w:rsidP="001527B9" w:rsidRDefault="00661A67" w14:paraId="48D27A85" w14:textId="77777777">
      <w:pPr>
        <w:pStyle w:val="Nivel2"/>
      </w:pPr>
    </w:p>
    <w:p w:rsidRPr="001527B9" w:rsidR="00CE3CFF" w:rsidP="001527B9" w:rsidRDefault="00661A67" w14:paraId="162CE67B" w14:textId="6DC24B56">
      <w:pPr>
        <w:tabs>
          <w:tab w:val="left" w:pos="1006"/>
        </w:tabs>
        <w:spacing w:after="0" w:line="240" w:lineRule="auto"/>
        <w:jc w:val="both"/>
        <w:rPr>
          <w:rFonts w:cs="Segoe UI"/>
          <w:color w:val="000000" w:themeColor="text1"/>
          <w:sz w:val="20"/>
          <w:szCs w:val="20"/>
          <w:shd w:val="clear" w:color="auto" w:fill="FFFFFF"/>
        </w:rPr>
      </w:pPr>
      <w:r w:rsidRPr="001527B9">
        <w:rPr>
          <w:rFonts w:cs="Segoe UI"/>
          <w:color w:val="3A7C22" w:themeColor="accent6" w:themeShade="BF"/>
          <w:sz w:val="20"/>
          <w:szCs w:val="20"/>
          <w:shd w:val="clear" w:color="auto" w:fill="FFFFFF"/>
        </w:rPr>
        <w:t>4.1.1</w:t>
      </w:r>
      <w:r w:rsidR="00F04890">
        <w:rPr>
          <w:rFonts w:cs="Segoe UI"/>
          <w:color w:val="3A7C22" w:themeColor="accent6" w:themeShade="BF"/>
          <w:sz w:val="20"/>
          <w:szCs w:val="20"/>
          <w:shd w:val="clear" w:color="auto" w:fill="FFFFFF"/>
        </w:rPr>
        <w:t>8</w:t>
      </w:r>
      <w:r w:rsidRPr="001527B9">
        <w:rPr>
          <w:rFonts w:cs="Segoe UI"/>
          <w:color w:val="3A7C22" w:themeColor="accent6" w:themeShade="BF"/>
          <w:sz w:val="20"/>
          <w:szCs w:val="20"/>
          <w:shd w:val="clear" w:color="auto" w:fill="FFFFFF"/>
        </w:rPr>
        <w:t xml:space="preserve">.5 </w:t>
      </w:r>
      <w:r w:rsidRPr="00CE3CFF" w:rsidR="00CE3CFF">
        <w:rPr>
          <w:rFonts w:cs="Segoe UI"/>
          <w:color w:val="3A7C22" w:themeColor="accent6" w:themeShade="BF"/>
          <w:sz w:val="20"/>
          <w:szCs w:val="20"/>
          <w:shd w:val="clear" w:color="auto" w:fill="FFFFFF"/>
        </w:rPr>
        <w:t xml:space="preserve">A contratada deverá realizar suas atividades de acordo com o horário de funcionamento do </w:t>
      </w:r>
      <w:r w:rsidRPr="001527B9" w:rsidR="00CE3CFF">
        <w:rPr>
          <w:rFonts w:cs="Segoe UI"/>
          <w:color w:val="3A7C22" w:themeColor="accent6" w:themeShade="BF"/>
          <w:sz w:val="20"/>
          <w:szCs w:val="20"/>
          <w:shd w:val="clear" w:color="auto" w:fill="FFFFFF"/>
        </w:rPr>
        <w:t>MPBA</w:t>
      </w:r>
      <w:r w:rsidRPr="00CE3CFF" w:rsidR="00CE3CFF">
        <w:rPr>
          <w:rFonts w:cs="Segoe UI"/>
          <w:color w:val="3A7C22" w:themeColor="accent6" w:themeShade="BF"/>
          <w:sz w:val="20"/>
          <w:szCs w:val="20"/>
          <w:shd w:val="clear" w:color="auto" w:fill="FFFFFF"/>
        </w:rPr>
        <w:t>, definido como: </w:t>
      </w:r>
      <w:r w:rsidRPr="001527B9" w:rsidR="00CE3CFF">
        <w:rPr>
          <w:rFonts w:cs="Segoe UI"/>
          <w:color w:val="FF0000"/>
          <w:sz w:val="20"/>
          <w:szCs w:val="20"/>
          <w:shd w:val="clear" w:color="auto" w:fill="FFFFFF"/>
        </w:rPr>
        <w:t>[</w:t>
      </w:r>
      <w:r w:rsidRPr="00CE3CFF" w:rsidR="00CE3CFF">
        <w:rPr>
          <w:rFonts w:cs="Segoe UI"/>
          <w:i/>
          <w:iCs/>
          <w:color w:val="FF0000"/>
          <w:sz w:val="20"/>
          <w:szCs w:val="20"/>
          <w:shd w:val="clear" w:color="auto" w:fill="FFFFFF"/>
        </w:rPr>
        <w:t>preencher com dias e horários</w:t>
      </w:r>
      <w:r w:rsidRPr="001527B9" w:rsidR="00CE3CFF">
        <w:rPr>
          <w:rFonts w:cs="Segoe UI"/>
          <w:i/>
          <w:iCs/>
          <w:color w:val="FF0000"/>
          <w:sz w:val="20"/>
          <w:szCs w:val="20"/>
          <w:shd w:val="clear" w:color="auto" w:fill="FFFFFF"/>
        </w:rPr>
        <w:t>];</w:t>
      </w:r>
    </w:p>
    <w:p w:rsidRPr="00CE3CFF" w:rsidR="00CE3CFF" w:rsidP="001527B9" w:rsidRDefault="00CE3CFF" w14:paraId="5FA975D4" w14:textId="0493788D">
      <w:pPr>
        <w:tabs>
          <w:tab w:val="left" w:pos="1006"/>
        </w:tabs>
        <w:spacing w:after="0" w:line="240" w:lineRule="auto"/>
        <w:jc w:val="both"/>
        <w:rPr>
          <w:rFonts w:cs="Segoe UI"/>
          <w:color w:val="3A7C22" w:themeColor="accent6" w:themeShade="BF"/>
          <w:sz w:val="20"/>
          <w:szCs w:val="20"/>
          <w:shd w:val="clear" w:color="auto" w:fill="FFFFFF"/>
        </w:rPr>
      </w:pPr>
      <w:r w:rsidRPr="00CE3CFF">
        <w:rPr>
          <w:rFonts w:cs="Segoe UI"/>
          <w:color w:val="000000" w:themeColor="text1"/>
          <w:sz w:val="20"/>
          <w:szCs w:val="20"/>
          <w:shd w:val="clear" w:color="auto" w:fill="FFFFFF"/>
        </w:rPr>
        <w:br/>
      </w:r>
      <w:r w:rsidRPr="001527B9" w:rsidR="00661A67">
        <w:rPr>
          <w:rFonts w:cs="Segoe UI"/>
          <w:color w:val="3A7C22" w:themeColor="accent6" w:themeShade="BF"/>
          <w:sz w:val="20"/>
          <w:szCs w:val="20"/>
          <w:shd w:val="clear" w:color="auto" w:fill="FFFFFF"/>
        </w:rPr>
        <w:t>4.1.1</w:t>
      </w:r>
      <w:r w:rsidR="00F04890">
        <w:rPr>
          <w:rFonts w:cs="Segoe UI"/>
          <w:color w:val="3A7C22" w:themeColor="accent6" w:themeShade="BF"/>
          <w:sz w:val="20"/>
          <w:szCs w:val="20"/>
          <w:shd w:val="clear" w:color="auto" w:fill="FFFFFF"/>
        </w:rPr>
        <w:t>8</w:t>
      </w:r>
      <w:r w:rsidRPr="001527B9" w:rsidR="00661A67">
        <w:rPr>
          <w:rFonts w:cs="Segoe UI"/>
          <w:color w:val="3A7C22" w:themeColor="accent6" w:themeShade="BF"/>
          <w:sz w:val="20"/>
          <w:szCs w:val="20"/>
          <w:shd w:val="clear" w:color="auto" w:fill="FFFFFF"/>
        </w:rPr>
        <w:t xml:space="preserve">.6 </w:t>
      </w:r>
      <w:r w:rsidRPr="00CE3CFF">
        <w:rPr>
          <w:rFonts w:cs="Segoe UI"/>
          <w:color w:val="3A7C22" w:themeColor="accent6" w:themeShade="BF"/>
          <w:sz w:val="20"/>
          <w:szCs w:val="20"/>
          <w:shd w:val="clear" w:color="auto" w:fill="FFFFFF"/>
        </w:rPr>
        <w:t xml:space="preserve">O acesso às instalações </w:t>
      </w:r>
      <w:r w:rsidRPr="001527B9">
        <w:rPr>
          <w:rFonts w:cs="Segoe UI"/>
          <w:color w:val="3A7C22" w:themeColor="accent6" w:themeShade="BF"/>
          <w:sz w:val="20"/>
          <w:szCs w:val="20"/>
          <w:shd w:val="clear" w:color="auto" w:fill="FFFFFF"/>
        </w:rPr>
        <w:t>do MPBA</w:t>
      </w:r>
      <w:r w:rsidRPr="00CE3CFF">
        <w:rPr>
          <w:rFonts w:cs="Segoe UI"/>
          <w:color w:val="3A7C22" w:themeColor="accent6" w:themeShade="BF"/>
          <w:sz w:val="20"/>
          <w:szCs w:val="20"/>
          <w:shd w:val="clear" w:color="auto" w:fill="FFFFFF"/>
        </w:rPr>
        <w:t xml:space="preserve"> será permitido mediante autorização prévia e registro no controle de entrada e saída, incluindo a identificação dos profissionais e equipamentos, conforme normas internas</w:t>
      </w:r>
      <w:r w:rsidRPr="001527B9" w:rsidR="00661A67">
        <w:rPr>
          <w:rFonts w:cs="Segoe UI"/>
          <w:color w:val="3A7C22" w:themeColor="accent6" w:themeShade="BF"/>
          <w:sz w:val="20"/>
          <w:szCs w:val="20"/>
          <w:shd w:val="clear" w:color="auto" w:fill="FFFFFF"/>
        </w:rPr>
        <w:t>;</w:t>
      </w:r>
    </w:p>
    <w:p w:rsidRPr="001527B9" w:rsidR="00CE3CFF" w:rsidP="001527B9" w:rsidRDefault="00CE3CFF" w14:paraId="71689AF8" w14:textId="77777777">
      <w:pPr>
        <w:tabs>
          <w:tab w:val="left" w:pos="1006"/>
        </w:tabs>
        <w:spacing w:after="0" w:line="240" w:lineRule="auto"/>
        <w:jc w:val="both"/>
        <w:rPr>
          <w:rFonts w:cs="Segoe UI"/>
          <w:b/>
          <w:bCs/>
          <w:color w:val="3A7C22" w:themeColor="accent6" w:themeShade="BF"/>
          <w:sz w:val="20"/>
          <w:szCs w:val="20"/>
          <w:shd w:val="clear" w:color="auto" w:fill="FFFFFF"/>
        </w:rPr>
      </w:pPr>
    </w:p>
    <w:p w:rsidRPr="001527B9" w:rsidR="00CE3CFF" w:rsidP="001527B9" w:rsidRDefault="00661A67" w14:paraId="14C5D662" w14:textId="78933FFE">
      <w:pPr>
        <w:tabs>
          <w:tab w:val="left" w:pos="1006"/>
        </w:tabs>
        <w:spacing w:after="0" w:line="240" w:lineRule="auto"/>
        <w:jc w:val="both"/>
        <w:rPr>
          <w:rFonts w:cs="Segoe UI"/>
          <w:i/>
          <w:iCs/>
          <w:color w:val="FF0000"/>
          <w:sz w:val="20"/>
          <w:szCs w:val="20"/>
          <w:shd w:val="clear" w:color="auto" w:fill="FFFFFF"/>
        </w:rPr>
      </w:pPr>
      <w:r w:rsidRPr="001527B9">
        <w:rPr>
          <w:rFonts w:cs="Segoe UI"/>
          <w:color w:val="3A7C22" w:themeColor="accent6" w:themeShade="BF"/>
          <w:sz w:val="20"/>
          <w:szCs w:val="20"/>
          <w:shd w:val="clear" w:color="auto" w:fill="FFFFFF"/>
        </w:rPr>
        <w:t>4.1.1</w:t>
      </w:r>
      <w:r w:rsidR="00F04890">
        <w:rPr>
          <w:rFonts w:cs="Segoe UI"/>
          <w:color w:val="3A7C22" w:themeColor="accent6" w:themeShade="BF"/>
          <w:sz w:val="20"/>
          <w:szCs w:val="20"/>
          <w:shd w:val="clear" w:color="auto" w:fill="FFFFFF"/>
        </w:rPr>
        <w:t>8</w:t>
      </w:r>
      <w:r w:rsidRPr="001527B9">
        <w:rPr>
          <w:rFonts w:cs="Segoe UI"/>
          <w:color w:val="3A7C22" w:themeColor="accent6" w:themeShade="BF"/>
          <w:sz w:val="20"/>
          <w:szCs w:val="20"/>
          <w:shd w:val="clear" w:color="auto" w:fill="FFFFFF"/>
        </w:rPr>
        <w:t xml:space="preserve">.7 </w:t>
      </w:r>
      <w:r w:rsidRPr="00CE3CFF" w:rsidR="00CE3CFF">
        <w:rPr>
          <w:rFonts w:cs="Segoe UI"/>
          <w:color w:val="3A7C22" w:themeColor="accent6" w:themeShade="BF"/>
          <w:sz w:val="20"/>
          <w:szCs w:val="20"/>
          <w:shd w:val="clear" w:color="auto" w:fill="FFFFFF"/>
        </w:rPr>
        <w:t>T</w:t>
      </w:r>
      <w:r w:rsidRPr="001527B9" w:rsidR="00033857">
        <w:rPr>
          <w:rFonts w:cs="Segoe UI"/>
          <w:color w:val="3A7C22" w:themeColor="accent6" w:themeShade="BF"/>
          <w:sz w:val="20"/>
          <w:szCs w:val="20"/>
          <w:shd w:val="clear" w:color="auto" w:fill="FFFFFF"/>
        </w:rPr>
        <w:t xml:space="preserve">udo, referente a contratação, </w:t>
      </w:r>
      <w:r w:rsidRPr="00CE3CFF" w:rsidR="00CE3CFF">
        <w:rPr>
          <w:rFonts w:cs="Segoe UI"/>
          <w:color w:val="3A7C22" w:themeColor="accent6" w:themeShade="BF"/>
          <w:sz w:val="20"/>
          <w:szCs w:val="20"/>
          <w:shd w:val="clear" w:color="auto" w:fill="FFFFFF"/>
        </w:rPr>
        <w:t>que ingressar ou sair das dependências do órgão deverá ser registrado no sistema interno, apresentando os seguintes dados: </w:t>
      </w:r>
      <w:r w:rsidRPr="001527B9" w:rsidR="00CE3CFF">
        <w:rPr>
          <w:rFonts w:cs="Segoe UI"/>
          <w:b/>
          <w:bCs/>
          <w:color w:val="FF0000"/>
          <w:sz w:val="20"/>
          <w:szCs w:val="20"/>
          <w:shd w:val="clear" w:color="auto" w:fill="FFFFFF"/>
        </w:rPr>
        <w:t>[</w:t>
      </w:r>
      <w:r w:rsidRPr="00CE3CFF" w:rsidR="00CE3CFF">
        <w:rPr>
          <w:rFonts w:cs="Segoe UI"/>
          <w:i/>
          <w:iCs/>
          <w:color w:val="FF0000"/>
          <w:sz w:val="20"/>
          <w:szCs w:val="20"/>
          <w:shd w:val="clear" w:color="auto" w:fill="FFFFFF"/>
        </w:rPr>
        <w:t>preencher com informações requeridas, como descrição, número de série, entre outros</w:t>
      </w:r>
      <w:r w:rsidRPr="001527B9" w:rsidR="00CE3CFF">
        <w:rPr>
          <w:rFonts w:cs="Segoe UI"/>
          <w:i/>
          <w:iCs/>
          <w:color w:val="FF0000"/>
          <w:sz w:val="20"/>
          <w:szCs w:val="20"/>
          <w:shd w:val="clear" w:color="auto" w:fill="FFFFFF"/>
        </w:rPr>
        <w:t>];</w:t>
      </w:r>
    </w:p>
    <w:p w:rsidRPr="001527B9" w:rsidR="00661A67" w:rsidP="001527B9" w:rsidRDefault="00CE3CFF" w14:paraId="20E3065C" w14:textId="73146219">
      <w:pPr>
        <w:tabs>
          <w:tab w:val="left" w:pos="1006"/>
        </w:tabs>
        <w:spacing w:after="0" w:line="240" w:lineRule="auto"/>
        <w:jc w:val="both"/>
        <w:rPr>
          <w:rFonts w:cs="Segoe UI"/>
          <w:b/>
          <w:bCs/>
          <w:color w:val="3A7C22" w:themeColor="accent6" w:themeShade="BF"/>
          <w:sz w:val="20"/>
          <w:szCs w:val="20"/>
          <w:shd w:val="clear" w:color="auto" w:fill="FFFFFF"/>
        </w:rPr>
      </w:pPr>
      <w:r w:rsidRPr="00CE3CFF">
        <w:rPr>
          <w:rFonts w:cs="Segoe UI"/>
          <w:color w:val="FF0000"/>
          <w:sz w:val="20"/>
          <w:szCs w:val="20"/>
          <w:shd w:val="clear" w:color="auto" w:fill="FFFFFF"/>
        </w:rPr>
        <w:br/>
      </w:r>
      <w:r w:rsidRPr="001527B9" w:rsidR="00661A67">
        <w:rPr>
          <w:rFonts w:cs="Segoe UI"/>
          <w:color w:val="3A7C22" w:themeColor="accent6" w:themeShade="BF"/>
          <w:sz w:val="20"/>
          <w:szCs w:val="20"/>
          <w:shd w:val="clear" w:color="auto" w:fill="FFFFFF"/>
        </w:rPr>
        <w:t>4.1.1</w:t>
      </w:r>
      <w:r w:rsidR="00F04890">
        <w:rPr>
          <w:rFonts w:cs="Segoe UI"/>
          <w:color w:val="3A7C22" w:themeColor="accent6" w:themeShade="BF"/>
          <w:sz w:val="20"/>
          <w:szCs w:val="20"/>
          <w:shd w:val="clear" w:color="auto" w:fill="FFFFFF"/>
        </w:rPr>
        <w:t>8</w:t>
      </w:r>
      <w:r w:rsidRPr="001527B9" w:rsidR="00661A67">
        <w:rPr>
          <w:rFonts w:cs="Segoe UI"/>
          <w:color w:val="3A7C22" w:themeColor="accent6" w:themeShade="BF"/>
          <w:sz w:val="20"/>
          <w:szCs w:val="20"/>
          <w:shd w:val="clear" w:color="auto" w:fill="FFFFFF"/>
        </w:rPr>
        <w:t xml:space="preserve">.8 </w:t>
      </w:r>
      <w:r w:rsidRPr="00CE3CFF">
        <w:rPr>
          <w:rFonts w:cs="Segoe UI"/>
          <w:color w:val="3A7C22" w:themeColor="accent6" w:themeShade="BF"/>
          <w:sz w:val="20"/>
          <w:szCs w:val="20"/>
          <w:shd w:val="clear" w:color="auto" w:fill="FFFFFF"/>
        </w:rPr>
        <w:t>Nos casos de desenvolvimento de soluções, a contratada deverá atender aos seguintes critérios:</w:t>
      </w:r>
    </w:p>
    <w:p w:rsidRPr="001527B9" w:rsidR="00661A67" w:rsidP="001527B9" w:rsidRDefault="00661A67" w14:paraId="4BFAB32C" w14:textId="77777777">
      <w:pPr>
        <w:tabs>
          <w:tab w:val="left" w:pos="1006"/>
        </w:tabs>
        <w:spacing w:after="0" w:line="240" w:lineRule="auto"/>
        <w:jc w:val="both"/>
        <w:rPr>
          <w:rFonts w:cs="Segoe UI"/>
          <w:b/>
          <w:bCs/>
          <w:color w:val="3A7C22" w:themeColor="accent6" w:themeShade="BF"/>
          <w:sz w:val="20"/>
          <w:szCs w:val="20"/>
          <w:shd w:val="clear" w:color="auto" w:fill="FFFFFF"/>
        </w:rPr>
      </w:pPr>
    </w:p>
    <w:p w:rsidRPr="001527B9" w:rsidR="00661A67" w:rsidP="001527B9" w:rsidRDefault="00CE3CFF" w14:paraId="66AFAA76" w14:textId="77777777">
      <w:pPr>
        <w:pStyle w:val="PargrafodaLista"/>
        <w:numPr>
          <w:ilvl w:val="0"/>
          <w:numId w:val="47"/>
        </w:numPr>
        <w:tabs>
          <w:tab w:val="left" w:pos="1006"/>
        </w:tabs>
        <w:spacing w:after="0" w:line="240" w:lineRule="auto"/>
        <w:jc w:val="both"/>
        <w:rPr>
          <w:rFonts w:cs="Segoe UI"/>
          <w:b/>
          <w:bCs/>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 xml:space="preserve">Testes unitários, para verificação de </w:t>
      </w:r>
      <w:r w:rsidRPr="001527B9" w:rsidR="00661A67">
        <w:rPr>
          <w:rFonts w:cs="Segoe UI"/>
          <w:color w:val="3A7C22" w:themeColor="accent6" w:themeShade="BF"/>
          <w:sz w:val="20"/>
          <w:szCs w:val="20"/>
          <w:shd w:val="clear" w:color="auto" w:fill="FFFFFF"/>
        </w:rPr>
        <w:t>[...]</w:t>
      </w:r>
      <w:r w:rsidRPr="001527B9">
        <w:rPr>
          <w:rFonts w:cs="Segoe UI"/>
          <w:color w:val="3A7C22" w:themeColor="accent6" w:themeShade="BF"/>
          <w:sz w:val="20"/>
          <w:szCs w:val="20"/>
          <w:shd w:val="clear" w:color="auto" w:fill="FFFFFF"/>
        </w:rPr>
        <w:t>;</w:t>
      </w:r>
    </w:p>
    <w:p w:rsidRPr="001527B9" w:rsidR="00661A67" w:rsidP="001527B9" w:rsidRDefault="00CE3CFF" w14:paraId="5EDAD28C" w14:textId="77777777">
      <w:pPr>
        <w:pStyle w:val="PargrafodaLista"/>
        <w:numPr>
          <w:ilvl w:val="0"/>
          <w:numId w:val="47"/>
        </w:numPr>
        <w:tabs>
          <w:tab w:val="left" w:pos="1006"/>
        </w:tabs>
        <w:spacing w:after="0" w:line="240" w:lineRule="auto"/>
        <w:jc w:val="both"/>
        <w:rPr>
          <w:rFonts w:cs="Segoe UI"/>
          <w:b/>
          <w:bCs/>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Testes de regressão, aplicados para garantir que atualizações ou alterações não afetem funcionalidades já implementadas;</w:t>
      </w:r>
    </w:p>
    <w:p w:rsidRPr="001527B9" w:rsidR="00CE3CFF" w:rsidP="001527B9" w:rsidRDefault="00CE3CFF" w14:paraId="741341AE" w14:textId="4AD88BAB">
      <w:pPr>
        <w:pStyle w:val="PargrafodaLista"/>
        <w:numPr>
          <w:ilvl w:val="0"/>
          <w:numId w:val="47"/>
        </w:numPr>
        <w:tabs>
          <w:tab w:val="left" w:pos="1006"/>
        </w:tabs>
        <w:spacing w:after="0" w:line="240" w:lineRule="auto"/>
        <w:jc w:val="both"/>
        <w:rPr>
          <w:rFonts w:cs="Segoe UI"/>
          <w:b/>
          <w:bCs/>
          <w:i/>
          <w:iCs/>
          <w:color w:val="FF0000"/>
          <w:sz w:val="20"/>
          <w:szCs w:val="20"/>
          <w:shd w:val="clear" w:color="auto" w:fill="FFFFFF"/>
        </w:rPr>
      </w:pPr>
      <w:r w:rsidRPr="001527B9">
        <w:rPr>
          <w:rFonts w:cs="Segoe UI"/>
          <w:color w:val="3A7C22" w:themeColor="accent6" w:themeShade="BF"/>
          <w:sz w:val="20"/>
          <w:szCs w:val="20"/>
          <w:shd w:val="clear" w:color="auto" w:fill="FFFFFF"/>
        </w:rPr>
        <w:t xml:space="preserve">Homologação, </w:t>
      </w:r>
      <w:r w:rsidRPr="001527B9" w:rsidR="00661A67">
        <w:rPr>
          <w:rFonts w:cs="Segoe UI"/>
          <w:color w:val="3A7C22" w:themeColor="accent6" w:themeShade="BF"/>
          <w:sz w:val="20"/>
          <w:szCs w:val="20"/>
          <w:shd w:val="clear" w:color="auto" w:fill="FFFFFF"/>
        </w:rPr>
        <w:t>ocasião em que</w:t>
      </w:r>
      <w:r w:rsidRPr="001527B9">
        <w:rPr>
          <w:rFonts w:cs="Segoe UI"/>
          <w:color w:val="3A7C22" w:themeColor="accent6" w:themeShade="BF"/>
          <w:sz w:val="20"/>
          <w:szCs w:val="20"/>
          <w:shd w:val="clear" w:color="auto" w:fill="FFFFFF"/>
        </w:rPr>
        <w:t xml:space="preserve"> a solução deverá ser validada em ambiente controlado antes de sua implantação, com participação do setor </w:t>
      </w:r>
      <w:r w:rsidRPr="001527B9">
        <w:rPr>
          <w:rFonts w:cs="Segoe UI"/>
          <w:b/>
          <w:bCs/>
          <w:color w:val="3A7C22" w:themeColor="accent6" w:themeShade="BF"/>
          <w:sz w:val="20"/>
          <w:szCs w:val="20"/>
          <w:shd w:val="clear" w:color="auto" w:fill="FFFFFF"/>
        </w:rPr>
        <w:t>[</w:t>
      </w:r>
      <w:r w:rsidRPr="001527B9">
        <w:rPr>
          <w:rFonts w:cs="Segoe UI"/>
          <w:i/>
          <w:iCs/>
          <w:color w:val="FF0000"/>
          <w:sz w:val="20"/>
          <w:szCs w:val="20"/>
          <w:shd w:val="clear" w:color="auto" w:fill="FFFFFF"/>
        </w:rPr>
        <w:t>preencher com o setor responsável pelo teste];</w:t>
      </w:r>
    </w:p>
    <w:p w:rsidRPr="001527B9" w:rsidR="00661A67" w:rsidP="001527B9" w:rsidRDefault="00661A67" w14:paraId="51E3209B" w14:textId="0B12E0FA">
      <w:pPr>
        <w:pStyle w:val="PargrafodaLista"/>
        <w:numPr>
          <w:ilvl w:val="0"/>
          <w:numId w:val="47"/>
        </w:numPr>
        <w:tabs>
          <w:tab w:val="left" w:pos="1006"/>
        </w:tabs>
        <w:spacing w:after="0" w:line="240" w:lineRule="auto"/>
        <w:jc w:val="both"/>
        <w:rPr>
          <w:rFonts w:cs="Segoe UI"/>
          <w:i/>
          <w:iCs/>
          <w:color w:val="FF0000"/>
          <w:sz w:val="20"/>
          <w:szCs w:val="20"/>
          <w:shd w:val="clear" w:color="auto" w:fill="FFFFFF"/>
        </w:rPr>
      </w:pPr>
      <w:r w:rsidRPr="001527B9">
        <w:rPr>
          <w:rFonts w:cs="Segoe UI"/>
          <w:color w:val="3A7C22" w:themeColor="accent6" w:themeShade="BF"/>
          <w:sz w:val="20"/>
          <w:szCs w:val="20"/>
          <w:shd w:val="clear" w:color="auto" w:fill="FFFFFF"/>
        </w:rPr>
        <w:t>[...]</w:t>
      </w:r>
    </w:p>
    <w:p w:rsidRPr="00CE3CFF" w:rsidR="00CE3CFF" w:rsidP="001527B9" w:rsidRDefault="00CE3CFF" w14:paraId="3C86F213" w14:textId="77777777">
      <w:pPr>
        <w:tabs>
          <w:tab w:val="left" w:pos="1006"/>
        </w:tabs>
        <w:spacing w:after="0" w:line="240" w:lineRule="auto"/>
        <w:jc w:val="both"/>
        <w:rPr>
          <w:rFonts w:cs="Segoe UI"/>
          <w:color w:val="3A7C22" w:themeColor="accent6" w:themeShade="BF"/>
          <w:sz w:val="20"/>
          <w:szCs w:val="20"/>
          <w:shd w:val="clear" w:color="auto" w:fill="FFFFFF"/>
        </w:rPr>
      </w:pPr>
    </w:p>
    <w:p w:rsidRPr="0000700C" w:rsidR="00CE3CFF" w:rsidP="001527B9" w:rsidRDefault="00661A67" w14:paraId="638F5A5E" w14:textId="720D3540">
      <w:pPr>
        <w:tabs>
          <w:tab w:val="left" w:pos="1006"/>
        </w:tabs>
        <w:spacing w:after="0" w:line="240" w:lineRule="auto"/>
        <w:jc w:val="both"/>
        <w:rPr>
          <w:rFonts w:cs="Segoe UI"/>
          <w:color w:val="000000" w:themeColor="text1"/>
          <w:sz w:val="20"/>
          <w:szCs w:val="20"/>
          <w:shd w:val="clear" w:color="auto" w:fill="FFFFFF"/>
        </w:rPr>
      </w:pPr>
      <w:r w:rsidRPr="001527B9">
        <w:rPr>
          <w:rFonts w:cs="Segoe UI"/>
          <w:color w:val="3A7C22" w:themeColor="accent6" w:themeShade="BF"/>
          <w:sz w:val="20"/>
          <w:szCs w:val="20"/>
          <w:shd w:val="clear" w:color="auto" w:fill="FFFFFF"/>
        </w:rPr>
        <w:t>4.1.1</w:t>
      </w:r>
      <w:r w:rsidR="00F04890">
        <w:rPr>
          <w:rFonts w:cs="Segoe UI"/>
          <w:color w:val="3A7C22" w:themeColor="accent6" w:themeShade="BF"/>
          <w:sz w:val="20"/>
          <w:szCs w:val="20"/>
          <w:shd w:val="clear" w:color="auto" w:fill="FFFFFF"/>
        </w:rPr>
        <w:t>8</w:t>
      </w:r>
      <w:r w:rsidRPr="001527B9">
        <w:rPr>
          <w:rFonts w:cs="Segoe UI"/>
          <w:color w:val="3A7C22" w:themeColor="accent6" w:themeShade="BF"/>
          <w:sz w:val="20"/>
          <w:szCs w:val="20"/>
          <w:shd w:val="clear" w:color="auto" w:fill="FFFFFF"/>
        </w:rPr>
        <w:t xml:space="preserve">.9 </w:t>
      </w:r>
      <w:r w:rsidRPr="001527B9">
        <w:rPr>
          <w:rFonts w:cs="Segoe UI"/>
          <w:color w:val="FF0000"/>
          <w:sz w:val="20"/>
          <w:szCs w:val="20"/>
          <w:shd w:val="clear" w:color="auto" w:fill="FFFFFF"/>
        </w:rPr>
        <w:t>[...]</w:t>
      </w:r>
    </w:p>
    <w:p w:rsidRPr="001527B9" w:rsidR="0000700C" w:rsidP="001527B9" w:rsidRDefault="0000700C" w14:paraId="78EBCF74" w14:textId="77777777">
      <w:pPr>
        <w:tabs>
          <w:tab w:val="left" w:pos="1006"/>
        </w:tabs>
        <w:spacing w:after="0" w:line="240" w:lineRule="auto"/>
        <w:ind w:right="-1"/>
        <w:jc w:val="both"/>
        <w:rPr>
          <w:rStyle w:val="eop"/>
          <w:rFonts w:cs="Segoe UI"/>
          <w:color w:val="000000" w:themeColor="text1"/>
          <w:sz w:val="20"/>
          <w:szCs w:val="20"/>
          <w:shd w:val="clear" w:color="auto" w:fill="FFFFFF"/>
        </w:rPr>
      </w:pPr>
    </w:p>
    <w:p w:rsidRPr="001527B9" w:rsidR="00E15BE3" w:rsidP="001527B9" w:rsidRDefault="00661A67" w14:paraId="3645E021" w14:textId="05A503EB">
      <w:pPr>
        <w:tabs>
          <w:tab w:val="left" w:pos="1006"/>
        </w:tabs>
        <w:spacing w:after="0" w:line="240" w:lineRule="auto"/>
        <w:jc w:val="both"/>
        <w:rPr>
          <w:rFonts w:cs="Segoe UI"/>
          <w:i/>
          <w:iCs/>
          <w:color w:val="7030A0"/>
          <w:sz w:val="20"/>
          <w:szCs w:val="20"/>
          <w:shd w:val="clear" w:color="auto" w:fill="FFFFFF"/>
        </w:rPr>
      </w:pPr>
      <w:r w:rsidRPr="001527B9">
        <w:rPr>
          <w:rFonts w:cs="Segoe UI"/>
          <w:b/>
          <w:bCs/>
          <w:color w:val="7030A0"/>
          <w:sz w:val="20"/>
          <w:szCs w:val="20"/>
          <w:shd w:val="clear" w:color="auto" w:fill="FFFFFF"/>
        </w:rPr>
        <w:t>Obs1.:</w:t>
      </w:r>
      <w:r w:rsidRPr="001527B9">
        <w:rPr>
          <w:rFonts w:cs="Segoe UI"/>
          <w:color w:val="7030A0"/>
          <w:sz w:val="20"/>
          <w:szCs w:val="20"/>
          <w:shd w:val="clear" w:color="auto" w:fill="FFFFFF"/>
        </w:rPr>
        <w:t xml:space="preserve"> </w:t>
      </w:r>
      <w:r w:rsidRPr="001527B9">
        <w:rPr>
          <w:rFonts w:cs="Segoe UI"/>
          <w:i/>
          <w:iCs/>
          <w:color w:val="7030A0"/>
          <w:sz w:val="20"/>
          <w:szCs w:val="20"/>
          <w:shd w:val="clear" w:color="auto" w:fill="FFFFFF"/>
        </w:rPr>
        <w:t xml:space="preserve">Os requisitos acima são meramente exemplificativos/sugestivos, devendo ser alterados/retirados/acrescidos a critério exclusivo da </w:t>
      </w:r>
      <w:r w:rsidRPr="001527B9" w:rsidR="00BB6F24">
        <w:rPr>
          <w:rFonts w:cs="Segoe UI"/>
          <w:i/>
          <w:iCs/>
          <w:color w:val="7030A0"/>
          <w:sz w:val="20"/>
          <w:szCs w:val="20"/>
          <w:shd w:val="clear" w:color="auto" w:fill="FFFFFF"/>
        </w:rPr>
        <w:t>Equipe de Planejamento da Contratação.</w:t>
      </w:r>
    </w:p>
    <w:p w:rsidRPr="001527B9" w:rsidR="00BB6F24" w:rsidP="001527B9" w:rsidRDefault="00BB6F24" w14:paraId="17655004" w14:textId="77777777">
      <w:pPr>
        <w:tabs>
          <w:tab w:val="left" w:pos="1006"/>
        </w:tabs>
        <w:spacing w:after="0" w:line="240" w:lineRule="auto"/>
        <w:jc w:val="both"/>
        <w:rPr>
          <w:rStyle w:val="eop"/>
          <w:rFonts w:cs="Segoe UI"/>
          <w:color w:val="000000" w:themeColor="text1"/>
          <w:sz w:val="20"/>
          <w:szCs w:val="20"/>
          <w:shd w:val="clear" w:color="auto" w:fill="FFFFFF"/>
        </w:rPr>
      </w:pPr>
    </w:p>
    <w:p w:rsidRPr="001527B9" w:rsidR="00E15BE3" w:rsidP="001527B9" w:rsidRDefault="0095431A" w14:paraId="5D2C8A9C" w14:textId="09A2BE6D">
      <w:pPr>
        <w:tabs>
          <w:tab w:val="left" w:pos="1006"/>
        </w:tabs>
        <w:spacing w:after="0" w:line="240" w:lineRule="auto"/>
        <w:ind w:right="-1"/>
        <w:jc w:val="both"/>
        <w:rPr>
          <w:rStyle w:val="eop"/>
          <w:rFonts w:cs="Segoe UI"/>
          <w:i/>
          <w:iCs/>
          <w:color w:val="7030A0"/>
          <w:sz w:val="20"/>
          <w:szCs w:val="20"/>
          <w:shd w:val="clear" w:color="auto" w:fill="FFFFFF"/>
        </w:rPr>
      </w:pPr>
      <w:r w:rsidRPr="001527B9">
        <w:rPr>
          <w:rStyle w:val="eop"/>
          <w:rFonts w:cs="Segoe UI"/>
          <w:b/>
          <w:bCs/>
          <w:i/>
          <w:iCs/>
          <w:color w:val="7030A0"/>
          <w:sz w:val="20"/>
          <w:szCs w:val="20"/>
          <w:shd w:val="clear" w:color="auto" w:fill="FFFFFF"/>
        </w:rPr>
        <w:t>Obs</w:t>
      </w:r>
      <w:r w:rsidRPr="001527B9" w:rsidR="00661A67">
        <w:rPr>
          <w:rStyle w:val="eop"/>
          <w:rFonts w:cs="Segoe UI"/>
          <w:b/>
          <w:bCs/>
          <w:i/>
          <w:iCs/>
          <w:color w:val="7030A0"/>
          <w:sz w:val="20"/>
          <w:szCs w:val="20"/>
          <w:shd w:val="clear" w:color="auto" w:fill="FFFFFF"/>
        </w:rPr>
        <w:t>2</w:t>
      </w:r>
      <w:r w:rsidRPr="001527B9">
        <w:rPr>
          <w:rStyle w:val="eop"/>
          <w:rFonts w:cs="Segoe UI"/>
          <w:i/>
          <w:iCs/>
          <w:color w:val="7030A0"/>
          <w:sz w:val="20"/>
          <w:szCs w:val="20"/>
          <w:shd w:val="clear" w:color="auto" w:fill="FFFFFF"/>
        </w:rPr>
        <w:t xml:space="preserve">.: Definir a metodologia de trabalho da instituição e como a contratada deverá se adequar a ela. Isto é, especificar qual o horário de funcionamento da instituição, como funciona a entrada e saída de equipamentos e pessoas, o termo de ciência, os termos de sigilo que deverão ser assinados, critérios para recebimento de serviços e produtos, procedimentos para realização de reuniões entre as equipes da contratada e da contratante, entre outros. Ressalta-se, ainda, que quando se tratar de contratação de desenvolvimento de soluções, </w:t>
      </w:r>
      <w:r w:rsidRPr="001527B9">
        <w:rPr>
          <w:rStyle w:val="eop"/>
          <w:rFonts w:cs="Segoe UI"/>
          <w:i/>
          <w:iCs/>
          <w:color w:val="7030A0"/>
          <w:sz w:val="20"/>
          <w:szCs w:val="20"/>
          <w:shd w:val="clear" w:color="auto" w:fill="FFFFFF"/>
        </w:rPr>
        <w:t>considerar a necessidade de especificar os critérios de realização de testes unitários e de regressão, homologação e outros que couberem.</w:t>
      </w:r>
    </w:p>
    <w:p w:rsidRPr="001527B9" w:rsidR="0095431A" w:rsidP="001527B9" w:rsidRDefault="0095431A" w14:paraId="4071FA64" w14:textId="77777777">
      <w:pPr>
        <w:tabs>
          <w:tab w:val="left" w:pos="1006"/>
        </w:tabs>
        <w:spacing w:after="0" w:line="240" w:lineRule="auto"/>
        <w:ind w:right="-1"/>
        <w:jc w:val="both"/>
        <w:rPr>
          <w:rStyle w:val="eop"/>
          <w:rFonts w:cs="Segoe UI"/>
          <w:color w:val="000000" w:themeColor="text1"/>
          <w:sz w:val="20"/>
          <w:szCs w:val="20"/>
          <w:shd w:val="clear" w:color="auto" w:fill="FFFFFF"/>
        </w:rPr>
      </w:pPr>
    </w:p>
    <w:p w:rsidRPr="001527B9" w:rsidR="00E15BE3" w:rsidP="001527B9" w:rsidRDefault="00E15BE3" w14:paraId="10CE5DA3" w14:textId="6F9793B7">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color w:val="auto"/>
          <w:sz w:val="22"/>
          <w:szCs w:val="22"/>
          <w:u w:val="none"/>
        </w:rPr>
      </w:pPr>
      <w:r w:rsidRPr="001527B9">
        <w:rPr>
          <w:rFonts w:cs="Segoe UI"/>
          <w:b/>
          <w:sz w:val="22"/>
          <w:szCs w:val="22"/>
        </w:rPr>
        <w:t>4.1.</w:t>
      </w:r>
      <w:r w:rsidRPr="001527B9" w:rsidR="00661A67">
        <w:rPr>
          <w:rFonts w:cs="Segoe UI"/>
          <w:b/>
          <w:sz w:val="22"/>
          <w:szCs w:val="22"/>
        </w:rPr>
        <w:t>1</w:t>
      </w:r>
      <w:r w:rsidR="00F04890">
        <w:rPr>
          <w:rFonts w:cs="Segoe UI"/>
          <w:b/>
          <w:sz w:val="22"/>
          <w:szCs w:val="22"/>
        </w:rPr>
        <w:t xml:space="preserve">9 </w:t>
      </w:r>
      <w:r w:rsidRPr="001527B9">
        <w:rPr>
          <w:rFonts w:cs="Segoe UI"/>
          <w:b/>
          <w:sz w:val="22"/>
          <w:szCs w:val="22"/>
        </w:rPr>
        <w:t xml:space="preserve">REQUISITOS DE SEGURANÇA </w:t>
      </w:r>
      <w:r w:rsidRPr="001527B9" w:rsidR="00CA65E3">
        <w:rPr>
          <w:rFonts w:cs="Segoe UI"/>
          <w:b/>
          <w:sz w:val="22"/>
          <w:szCs w:val="22"/>
        </w:rPr>
        <w:t>DOS ATIVOS DE TI</w:t>
      </w:r>
      <w:r w:rsidRPr="001527B9" w:rsidR="00652FA2">
        <w:rPr>
          <w:rFonts w:cs="Segoe UI"/>
          <w:b/>
          <w:sz w:val="22"/>
          <w:szCs w:val="22"/>
        </w:rPr>
        <w:t xml:space="preserve"> (Art. 17, inciso I, alínea ‘</w:t>
      </w:r>
      <w:r w:rsidRPr="001527B9" w:rsidR="00661A67">
        <w:rPr>
          <w:rFonts w:cs="Segoe UI"/>
          <w:b/>
          <w:sz w:val="22"/>
          <w:szCs w:val="22"/>
        </w:rPr>
        <w:t>p</w:t>
      </w:r>
      <w:r w:rsidRPr="001527B9" w:rsidR="00652FA2">
        <w:rPr>
          <w:rFonts w:cs="Segoe UI"/>
          <w:b/>
          <w:sz w:val="22"/>
          <w:szCs w:val="22"/>
        </w:rPr>
        <w:t>’- Resolução CNMP nº 283/2024)</w:t>
      </w:r>
      <w:r w:rsidRPr="001527B9" w:rsidR="00CA65E3">
        <w:rPr>
          <w:rFonts w:cs="Segoe UI"/>
          <w:b/>
          <w:sz w:val="22"/>
          <w:szCs w:val="22"/>
        </w:rPr>
        <w:t xml:space="preserve"> </w:t>
      </w:r>
    </w:p>
    <w:p w:rsidRPr="001527B9" w:rsidR="00E15BE3" w:rsidP="001527B9" w:rsidRDefault="00E15BE3" w14:paraId="57EAFD52" w14:textId="77777777">
      <w:pPr>
        <w:tabs>
          <w:tab w:val="left" w:pos="284"/>
        </w:tabs>
        <w:spacing w:after="0" w:line="240" w:lineRule="auto"/>
        <w:ind w:right="-1"/>
        <w:rPr>
          <w:rStyle w:val="Hyperlink"/>
          <w:rFonts w:cs="Segoe UI"/>
          <w:b/>
          <w:sz w:val="22"/>
          <w:szCs w:val="22"/>
        </w:rPr>
      </w:pPr>
    </w:p>
    <w:p w:rsidRPr="001527B9" w:rsidR="00710F71" w:rsidP="001527B9" w:rsidRDefault="00661A67" w14:paraId="705B7B3A" w14:textId="2B8FF083">
      <w:pPr>
        <w:tabs>
          <w:tab w:val="left" w:pos="1006"/>
        </w:tabs>
        <w:spacing w:after="0" w:line="240" w:lineRule="auto"/>
        <w:ind w:right="-1"/>
        <w:jc w:val="both"/>
        <w:rPr>
          <w:rFonts w:cs="Segoe UI"/>
          <w:color w:val="000000" w:themeColor="text1"/>
          <w:sz w:val="20"/>
          <w:szCs w:val="20"/>
          <w:shd w:val="clear" w:color="auto" w:fill="FFFFFF"/>
        </w:rPr>
      </w:pPr>
      <w:r w:rsidRPr="001527B9">
        <w:rPr>
          <w:rFonts w:cs="Segoe UI"/>
          <w:color w:val="000000" w:themeColor="text1"/>
          <w:sz w:val="20"/>
          <w:szCs w:val="20"/>
          <w:shd w:val="clear" w:color="auto" w:fill="FFFFFF"/>
        </w:rPr>
        <w:t>4.1.1</w:t>
      </w:r>
      <w:r w:rsidR="00F04890">
        <w:rPr>
          <w:rFonts w:cs="Segoe UI"/>
          <w:color w:val="000000" w:themeColor="text1"/>
          <w:sz w:val="20"/>
          <w:szCs w:val="20"/>
          <w:shd w:val="clear" w:color="auto" w:fill="FFFFFF"/>
        </w:rPr>
        <w:t>9</w:t>
      </w:r>
      <w:r w:rsidRPr="001527B9">
        <w:rPr>
          <w:rFonts w:cs="Segoe UI"/>
          <w:color w:val="000000" w:themeColor="text1"/>
          <w:sz w:val="20"/>
          <w:szCs w:val="20"/>
          <w:shd w:val="clear" w:color="auto" w:fill="FFFFFF"/>
        </w:rPr>
        <w:t xml:space="preserve">.1 </w:t>
      </w:r>
      <w:r w:rsidRPr="00710F71" w:rsidR="00710F71">
        <w:rPr>
          <w:rFonts w:cs="Segoe UI"/>
          <w:color w:val="000000" w:themeColor="text1"/>
          <w:sz w:val="20"/>
          <w:szCs w:val="20"/>
          <w:shd w:val="clear" w:color="auto" w:fill="FFFFFF"/>
        </w:rPr>
        <w:t>A contratação deve atender aos requisitos de segurança dos ativos de TI, conforme estabelece a</w:t>
      </w:r>
      <w:r w:rsidRPr="001527B9" w:rsidR="0051703B">
        <w:rPr>
          <w:rFonts w:cs="Segoe UI"/>
          <w:color w:val="000000" w:themeColor="text1"/>
          <w:sz w:val="20"/>
          <w:szCs w:val="20"/>
          <w:shd w:val="clear" w:color="auto" w:fill="FFFFFF"/>
        </w:rPr>
        <w:t xml:space="preserve"> </w:t>
      </w:r>
      <w:r w:rsidRPr="00710F71" w:rsidR="00710F71">
        <w:rPr>
          <w:rFonts w:cs="Segoe UI"/>
          <w:color w:val="000000" w:themeColor="text1"/>
          <w:sz w:val="20"/>
          <w:szCs w:val="20"/>
          <w:shd w:val="clear" w:color="auto" w:fill="FFFFFF"/>
        </w:rPr>
        <w:t>Resolução CNMP nº 156</w:t>
      </w:r>
      <w:r w:rsidRPr="001527B9" w:rsidR="0051703B">
        <w:rPr>
          <w:rFonts w:cs="Segoe UI"/>
          <w:color w:val="000000" w:themeColor="text1"/>
          <w:sz w:val="20"/>
          <w:szCs w:val="20"/>
          <w:shd w:val="clear" w:color="auto" w:fill="FFFFFF"/>
        </w:rPr>
        <w:t>/</w:t>
      </w:r>
      <w:r w:rsidRPr="00710F71" w:rsidR="00710F71">
        <w:rPr>
          <w:rFonts w:cs="Segoe UI"/>
          <w:color w:val="000000" w:themeColor="text1"/>
          <w:sz w:val="20"/>
          <w:szCs w:val="20"/>
          <w:shd w:val="clear" w:color="auto" w:fill="FFFFFF"/>
        </w:rPr>
        <w:t>2016, que institui a Política de Segurança Institucional</w:t>
      </w:r>
      <w:r w:rsidRPr="001527B9" w:rsidR="0051703B">
        <w:rPr>
          <w:rFonts w:cs="Segoe UI"/>
          <w:color w:val="000000" w:themeColor="text1"/>
          <w:sz w:val="20"/>
          <w:szCs w:val="20"/>
          <w:shd w:val="clear" w:color="auto" w:fill="FFFFFF"/>
        </w:rPr>
        <w:t xml:space="preserve"> </w:t>
      </w:r>
      <w:r w:rsidRPr="00710F71" w:rsidR="00710F71">
        <w:rPr>
          <w:rFonts w:cs="Segoe UI"/>
          <w:color w:val="000000" w:themeColor="text1"/>
          <w:sz w:val="20"/>
          <w:szCs w:val="20"/>
          <w:shd w:val="clear" w:color="auto" w:fill="FFFFFF"/>
        </w:rPr>
        <w:t>e o Sistema Nacional de Segurança Institucional do Ministério Público, bem como a Lei nº 14.133/2021;</w:t>
      </w:r>
    </w:p>
    <w:p w:rsidRPr="00710F71" w:rsidR="0051703B" w:rsidP="001527B9" w:rsidRDefault="0051703B" w14:paraId="15871DE2" w14:textId="77777777">
      <w:pPr>
        <w:tabs>
          <w:tab w:val="left" w:pos="1006"/>
        </w:tabs>
        <w:spacing w:after="0" w:line="240" w:lineRule="auto"/>
        <w:ind w:right="-1"/>
        <w:jc w:val="both"/>
        <w:rPr>
          <w:rFonts w:cs="Segoe UI"/>
          <w:color w:val="000000" w:themeColor="text1"/>
          <w:sz w:val="20"/>
          <w:szCs w:val="20"/>
          <w:shd w:val="clear" w:color="auto" w:fill="FFFFFF"/>
        </w:rPr>
      </w:pPr>
    </w:p>
    <w:p w:rsidRPr="00710F71" w:rsidR="00710F71" w:rsidP="001527B9" w:rsidRDefault="00661A67" w14:paraId="2EE745F0" w14:textId="4E73E2BF">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4.1.1</w:t>
      </w:r>
      <w:r w:rsidR="00F04890">
        <w:rPr>
          <w:rFonts w:cs="Segoe UI"/>
          <w:color w:val="3A7C22" w:themeColor="accent6" w:themeShade="BF"/>
          <w:sz w:val="20"/>
          <w:szCs w:val="20"/>
          <w:shd w:val="clear" w:color="auto" w:fill="FFFFFF"/>
        </w:rPr>
        <w:t>9</w:t>
      </w:r>
      <w:r w:rsidRPr="001527B9">
        <w:rPr>
          <w:rFonts w:cs="Segoe UI"/>
          <w:color w:val="3A7C22" w:themeColor="accent6" w:themeShade="BF"/>
          <w:sz w:val="20"/>
          <w:szCs w:val="20"/>
          <w:shd w:val="clear" w:color="auto" w:fill="FFFFFF"/>
        </w:rPr>
        <w:t xml:space="preserve">.2 </w:t>
      </w:r>
      <w:r w:rsidRPr="00710F71" w:rsidR="00710F71">
        <w:rPr>
          <w:rFonts w:cs="Segoe UI"/>
          <w:color w:val="3A7C22" w:themeColor="accent6" w:themeShade="BF"/>
          <w:sz w:val="20"/>
          <w:szCs w:val="20"/>
          <w:shd w:val="clear" w:color="auto" w:fill="FFFFFF"/>
        </w:rPr>
        <w:t>Para garantir a integridade, confidencialidade e disponibilidade dos dados e sistemas, os seguintes</w:t>
      </w:r>
      <w:r w:rsidRPr="001527B9" w:rsidR="0051703B">
        <w:rPr>
          <w:rFonts w:cs="Segoe UI"/>
          <w:color w:val="3A7C22" w:themeColor="accent6" w:themeShade="BF"/>
          <w:sz w:val="20"/>
          <w:szCs w:val="20"/>
          <w:shd w:val="clear" w:color="auto" w:fill="FFFFFF"/>
        </w:rPr>
        <w:t xml:space="preserve"> </w:t>
      </w:r>
      <w:r w:rsidRPr="00710F71" w:rsidR="00710F71">
        <w:rPr>
          <w:rFonts w:cs="Segoe UI"/>
          <w:color w:val="3A7C22" w:themeColor="accent6" w:themeShade="BF"/>
          <w:sz w:val="20"/>
          <w:szCs w:val="20"/>
          <w:shd w:val="clear" w:color="auto" w:fill="FFFFFF"/>
        </w:rPr>
        <w:t>requisitos devem ser observados:</w:t>
      </w:r>
    </w:p>
    <w:p w:rsidRPr="001527B9" w:rsidR="00E15BE3" w:rsidP="001527B9" w:rsidRDefault="00E15BE3" w14:paraId="6863F14A" w14:textId="0A461216">
      <w:pPr>
        <w:tabs>
          <w:tab w:val="left" w:pos="1006"/>
        </w:tabs>
        <w:spacing w:after="0" w:line="240" w:lineRule="auto"/>
        <w:ind w:right="-1"/>
        <w:jc w:val="both"/>
        <w:rPr>
          <w:rStyle w:val="eop"/>
          <w:rFonts w:cs="Segoe UI"/>
          <w:color w:val="000000" w:themeColor="text1"/>
          <w:sz w:val="20"/>
          <w:szCs w:val="20"/>
          <w:shd w:val="clear" w:color="auto" w:fill="FFFFFF"/>
        </w:rPr>
      </w:pPr>
    </w:p>
    <w:p w:rsidRPr="001527B9" w:rsidR="0000700C" w:rsidP="001527B9" w:rsidRDefault="00661A67" w14:paraId="53C4863A" w14:textId="6800F213">
      <w:pPr>
        <w:tabs>
          <w:tab w:val="left" w:pos="1006"/>
        </w:tabs>
        <w:spacing w:after="0" w:line="240" w:lineRule="auto"/>
        <w:ind w:right="-1"/>
        <w:jc w:val="both"/>
        <w:rPr>
          <w:rStyle w:val="eop"/>
          <w:rFonts w:cs="Segoe UI"/>
          <w:color w:val="FF0000"/>
          <w:sz w:val="20"/>
          <w:szCs w:val="20"/>
          <w:shd w:val="clear" w:color="auto" w:fill="FFFFFF"/>
        </w:rPr>
      </w:pPr>
      <w:r w:rsidRPr="001527B9">
        <w:rPr>
          <w:rStyle w:val="eop"/>
          <w:rFonts w:cs="Segoe UI"/>
          <w:color w:val="3A7C22" w:themeColor="accent6" w:themeShade="BF"/>
          <w:sz w:val="20"/>
          <w:szCs w:val="20"/>
          <w:shd w:val="clear" w:color="auto" w:fill="FFFFFF"/>
        </w:rPr>
        <w:t>4.1.1</w:t>
      </w:r>
      <w:r w:rsidR="00F04890">
        <w:rPr>
          <w:rStyle w:val="eop"/>
          <w:rFonts w:cs="Segoe UI"/>
          <w:color w:val="3A7C22" w:themeColor="accent6" w:themeShade="BF"/>
          <w:sz w:val="20"/>
          <w:szCs w:val="20"/>
          <w:shd w:val="clear" w:color="auto" w:fill="FFFFFF"/>
        </w:rPr>
        <w:t>9</w:t>
      </w:r>
      <w:r w:rsidRPr="001527B9">
        <w:rPr>
          <w:rStyle w:val="eop"/>
          <w:rFonts w:cs="Segoe UI"/>
          <w:color w:val="3A7C22" w:themeColor="accent6" w:themeShade="BF"/>
          <w:sz w:val="20"/>
          <w:szCs w:val="20"/>
          <w:shd w:val="clear" w:color="auto" w:fill="FFFFFF"/>
        </w:rPr>
        <w:t>.2.1</w:t>
      </w:r>
      <w:r w:rsidRPr="001527B9">
        <w:rPr>
          <w:rStyle w:val="eop"/>
          <w:rFonts w:cs="Segoe UI"/>
          <w:color w:val="FF0000"/>
          <w:sz w:val="20"/>
          <w:szCs w:val="20"/>
          <w:shd w:val="clear" w:color="auto" w:fill="FFFFFF"/>
        </w:rPr>
        <w:t xml:space="preserve"> [...] [</w:t>
      </w:r>
      <w:r w:rsidRPr="001527B9">
        <w:rPr>
          <w:rStyle w:val="eop"/>
          <w:rFonts w:cs="Segoe UI"/>
          <w:i/>
          <w:iCs/>
          <w:color w:val="FF0000"/>
          <w:sz w:val="20"/>
          <w:szCs w:val="20"/>
          <w:shd w:val="clear" w:color="auto" w:fill="FFFFFF"/>
        </w:rPr>
        <w:t>especificar</w:t>
      </w:r>
      <w:r w:rsidRPr="001527B9" w:rsidR="0000700C">
        <w:rPr>
          <w:rFonts w:cs="Segoe UI"/>
          <w:i/>
          <w:iCs/>
          <w:color w:val="FF0000"/>
          <w:sz w:val="20"/>
          <w:szCs w:val="20"/>
          <w:shd w:val="clear" w:color="auto" w:fill="FFFFFF"/>
        </w:rPr>
        <w:t xml:space="preserve"> os requisitos de segurança de ativos de acordo com a Política de Segurança da Instituição e com normas específicas que tratam desses ativos</w:t>
      </w:r>
      <w:r w:rsidRPr="001527B9" w:rsidR="0051703B">
        <w:rPr>
          <w:rFonts w:cs="Segoe UI"/>
          <w:i/>
          <w:iCs/>
          <w:color w:val="FF0000"/>
          <w:sz w:val="20"/>
          <w:szCs w:val="20"/>
          <w:shd w:val="clear" w:color="auto" w:fill="FFFFFF"/>
        </w:rPr>
        <w:t>]</w:t>
      </w:r>
    </w:p>
    <w:p w:rsidRPr="001527B9" w:rsidR="00421F50" w:rsidP="001527B9" w:rsidRDefault="00421F50" w14:paraId="0DCC100E" w14:textId="77777777">
      <w:pPr>
        <w:tabs>
          <w:tab w:val="left" w:pos="1006"/>
        </w:tabs>
        <w:spacing w:after="0" w:line="240" w:lineRule="auto"/>
        <w:ind w:right="-1"/>
        <w:jc w:val="both"/>
        <w:rPr>
          <w:rStyle w:val="eop"/>
          <w:rFonts w:cs="Segoe UI"/>
          <w:color w:val="000000" w:themeColor="text1"/>
          <w:sz w:val="20"/>
          <w:szCs w:val="20"/>
          <w:shd w:val="clear" w:color="auto" w:fill="FFFFFF"/>
        </w:rPr>
      </w:pPr>
    </w:p>
    <w:p w:rsidRPr="001527B9" w:rsidR="00421F50" w:rsidP="001527B9" w:rsidRDefault="00421F50" w14:paraId="68909D9C" w14:textId="133EAD95">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color w:val="auto"/>
          <w:sz w:val="22"/>
          <w:szCs w:val="22"/>
          <w:u w:val="none"/>
        </w:rPr>
      </w:pPr>
      <w:r w:rsidRPr="001527B9">
        <w:rPr>
          <w:rFonts w:cs="Segoe UI"/>
          <w:b/>
          <w:sz w:val="22"/>
          <w:szCs w:val="22"/>
        </w:rPr>
        <w:t>4.1.</w:t>
      </w:r>
      <w:r w:rsidR="00F04890">
        <w:rPr>
          <w:rFonts w:cs="Segoe UI"/>
          <w:b/>
          <w:sz w:val="22"/>
          <w:szCs w:val="22"/>
        </w:rPr>
        <w:t>20</w:t>
      </w:r>
      <w:r w:rsidRPr="001527B9">
        <w:rPr>
          <w:rFonts w:cs="Segoe UI"/>
          <w:b/>
          <w:sz w:val="22"/>
          <w:szCs w:val="22"/>
        </w:rPr>
        <w:t xml:space="preserve"> REQUISITOS DE </w:t>
      </w:r>
      <w:r w:rsidRPr="001527B9" w:rsidR="00CA65E3">
        <w:rPr>
          <w:rFonts w:cs="Segoe UI"/>
          <w:b/>
          <w:sz w:val="22"/>
          <w:szCs w:val="22"/>
        </w:rPr>
        <w:t>PREVISÃO DE PROVA DE CONCEITO</w:t>
      </w:r>
      <w:r w:rsidRPr="001527B9" w:rsidR="00652FA2">
        <w:rPr>
          <w:rFonts w:cs="Segoe UI"/>
          <w:b/>
          <w:sz w:val="22"/>
          <w:szCs w:val="22"/>
        </w:rPr>
        <w:t xml:space="preserve"> (Art. 17, inciso I, alínea ‘</w:t>
      </w:r>
      <w:r w:rsidRPr="001527B9" w:rsidR="00DA7111">
        <w:rPr>
          <w:rFonts w:cs="Segoe UI"/>
          <w:b/>
          <w:sz w:val="22"/>
          <w:szCs w:val="22"/>
        </w:rPr>
        <w:t>q</w:t>
      </w:r>
      <w:r w:rsidRPr="001527B9" w:rsidR="00652FA2">
        <w:rPr>
          <w:rFonts w:cs="Segoe UI"/>
          <w:b/>
          <w:sz w:val="22"/>
          <w:szCs w:val="22"/>
        </w:rPr>
        <w:t>’- Resolução CNMP nº 283/2024)</w:t>
      </w:r>
    </w:p>
    <w:p w:rsidRPr="001527B9" w:rsidR="00421F50" w:rsidP="001527B9" w:rsidRDefault="00421F50" w14:paraId="0EFB502D" w14:textId="77777777">
      <w:pPr>
        <w:tabs>
          <w:tab w:val="left" w:pos="284"/>
        </w:tabs>
        <w:spacing w:after="0" w:line="240" w:lineRule="auto"/>
        <w:ind w:right="-1"/>
        <w:rPr>
          <w:rStyle w:val="Hyperlink"/>
          <w:rFonts w:cs="Segoe UI"/>
          <w:b/>
          <w:sz w:val="22"/>
          <w:szCs w:val="22"/>
        </w:rPr>
      </w:pPr>
    </w:p>
    <w:p w:rsidRPr="001527B9" w:rsidR="00D229D0" w:rsidP="001527B9" w:rsidRDefault="00CF725D" w14:paraId="7AD4DFA9" w14:textId="78F75771">
      <w:pPr>
        <w:spacing w:after="0" w:line="240" w:lineRule="auto"/>
        <w:ind w:right="-1"/>
        <w:jc w:val="both"/>
        <w:rPr>
          <w:rStyle w:val="normaltextrun"/>
          <w:strike/>
          <w:color w:val="3A7C22" w:themeColor="accent6" w:themeShade="BF"/>
          <w:sz w:val="20"/>
          <w:szCs w:val="20"/>
          <w:shd w:val="clear" w:color="auto" w:fill="FFFFFF"/>
        </w:rPr>
      </w:pPr>
      <w:sdt>
        <w:sdtPr>
          <w:rPr>
            <w:rFonts w:ascii="Segoe UI" w:hAnsi="Segoe UI" w:cs="Segoe UI"/>
            <w:b/>
            <w:bCs/>
            <w:sz w:val="28"/>
            <w:szCs w:val="28"/>
          </w:rPr>
          <w:id w:val="-972521091"/>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D229D0">
        <w:rPr>
          <w:rFonts w:cs="Segoe UI"/>
          <w:b/>
          <w:color w:val="000000" w:themeColor="text1"/>
          <w:sz w:val="20"/>
          <w:szCs w:val="20"/>
        </w:rPr>
        <w:t>NÃO SE APLICA.</w:t>
      </w:r>
      <w:r w:rsidRPr="001527B9" w:rsidR="00D229D0">
        <w:rPr>
          <w:rFonts w:cs="Calibri"/>
          <w:b/>
          <w:color w:val="000000" w:themeColor="text1"/>
          <w:sz w:val="20"/>
          <w:szCs w:val="20"/>
        </w:rPr>
        <w:t xml:space="preserve"> </w:t>
      </w:r>
    </w:p>
    <w:p w:rsidRPr="001527B9" w:rsidR="00D229D0" w:rsidP="001527B9" w:rsidRDefault="00D229D0" w14:paraId="33A255A6" w14:textId="77777777">
      <w:pPr>
        <w:spacing w:after="0" w:line="240" w:lineRule="auto"/>
        <w:ind w:right="-1"/>
        <w:jc w:val="both"/>
        <w:rPr>
          <w:rStyle w:val="normaltextrun"/>
          <w:color w:val="3A7C22" w:themeColor="accent6" w:themeShade="BF"/>
          <w:sz w:val="20"/>
          <w:szCs w:val="20"/>
          <w:shd w:val="clear" w:color="auto" w:fill="FFFFFF"/>
        </w:rPr>
      </w:pPr>
    </w:p>
    <w:p w:rsidRPr="001527B9" w:rsidR="00DA7111" w:rsidP="001527B9" w:rsidRDefault="00CF725D" w14:paraId="7974814C" w14:textId="388498D8">
      <w:pPr>
        <w:spacing w:after="0" w:line="240" w:lineRule="auto"/>
        <w:ind w:right="-1"/>
        <w:jc w:val="both"/>
        <w:rPr>
          <w:rStyle w:val="normaltextrun"/>
          <w:color w:val="3A7C22" w:themeColor="accent6" w:themeShade="BF"/>
          <w:sz w:val="20"/>
          <w:szCs w:val="20"/>
          <w:shd w:val="clear" w:color="auto" w:fill="FFFFFF"/>
        </w:rPr>
      </w:pPr>
      <w:sdt>
        <w:sdtPr>
          <w:rPr>
            <w:rFonts w:ascii="Segoe UI" w:hAnsi="Segoe UI" w:cs="Segoe UI"/>
            <w:b/>
            <w:bCs/>
            <w:sz w:val="28"/>
            <w:szCs w:val="28"/>
          </w:rPr>
          <w:id w:val="-995947608"/>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A76176" w:rsidR="00D229D0">
        <w:rPr>
          <w:rFonts w:cs="Segoe UI"/>
          <w:b/>
          <w:bCs/>
          <w:color w:val="000000" w:themeColor="text1"/>
          <w:sz w:val="20"/>
          <w:szCs w:val="20"/>
        </w:rPr>
        <w:t xml:space="preserve">EXIGÊNCIA DE </w:t>
      </w:r>
      <w:r w:rsidRPr="001527B9" w:rsidR="00D229D0">
        <w:rPr>
          <w:rFonts w:cs="Segoe UI"/>
          <w:b/>
          <w:bCs/>
          <w:color w:val="000000" w:themeColor="text1"/>
          <w:sz w:val="20"/>
          <w:szCs w:val="20"/>
        </w:rPr>
        <w:t>PROVA CONCEITO</w:t>
      </w:r>
      <w:r w:rsidRPr="00A76176" w:rsidR="00D229D0">
        <w:rPr>
          <w:rStyle w:val="normaltextrun"/>
          <w:color w:val="3A7C22" w:themeColor="accent6" w:themeShade="BF"/>
          <w:sz w:val="20"/>
          <w:szCs w:val="20"/>
          <w:shd w:val="clear" w:color="auto" w:fill="FFFFFF"/>
        </w:rPr>
        <w:t>. </w:t>
      </w:r>
    </w:p>
    <w:p w:rsidRPr="001527B9" w:rsidR="00DA7111" w:rsidP="001527B9" w:rsidRDefault="00DA7111" w14:paraId="2D14C3E7" w14:textId="77777777">
      <w:pPr>
        <w:spacing w:after="0" w:line="240" w:lineRule="auto"/>
        <w:ind w:right="-1"/>
        <w:jc w:val="both"/>
        <w:rPr>
          <w:rStyle w:val="normaltextrun"/>
          <w:color w:val="3A7C22" w:themeColor="accent6" w:themeShade="BF"/>
          <w:sz w:val="20"/>
          <w:szCs w:val="20"/>
          <w:shd w:val="clear" w:color="auto" w:fill="FFFFFF"/>
        </w:rPr>
      </w:pPr>
    </w:p>
    <w:p w:rsidRPr="001527B9" w:rsidR="00D229D0" w:rsidP="001527B9" w:rsidRDefault="00DA7111" w14:paraId="77DBE903" w14:textId="1B83D300">
      <w:pPr>
        <w:spacing w:after="0" w:line="240" w:lineRule="auto"/>
        <w:ind w:right="-1"/>
        <w:jc w:val="both"/>
        <w:rPr>
          <w:rFonts w:cs="Segoe UI"/>
          <w:color w:val="3A7C22" w:themeColor="accent6" w:themeShade="BF"/>
          <w:sz w:val="20"/>
          <w:szCs w:val="20"/>
          <w:shd w:val="clear" w:color="auto" w:fill="FFFFFF"/>
        </w:rPr>
      </w:pPr>
      <w:r w:rsidRPr="001527B9">
        <w:rPr>
          <w:rStyle w:val="normaltextrun"/>
          <w:color w:val="3A7C22" w:themeColor="accent6" w:themeShade="BF"/>
          <w:sz w:val="20"/>
          <w:szCs w:val="20"/>
          <w:shd w:val="clear" w:color="auto" w:fill="FFFFFF"/>
        </w:rPr>
        <w:t>4.1.</w:t>
      </w:r>
      <w:r w:rsidR="00F04890">
        <w:rPr>
          <w:rStyle w:val="normaltextrun"/>
          <w:color w:val="3A7C22" w:themeColor="accent6" w:themeShade="BF"/>
          <w:sz w:val="20"/>
          <w:szCs w:val="20"/>
          <w:shd w:val="clear" w:color="auto" w:fill="FFFFFF"/>
        </w:rPr>
        <w:t>20</w:t>
      </w:r>
      <w:r w:rsidRPr="001527B9">
        <w:rPr>
          <w:rStyle w:val="normaltextrun"/>
          <w:color w:val="3A7C22" w:themeColor="accent6" w:themeShade="BF"/>
          <w:sz w:val="20"/>
          <w:szCs w:val="20"/>
          <w:shd w:val="clear" w:color="auto" w:fill="FFFFFF"/>
        </w:rPr>
        <w:t xml:space="preserve">.1 </w:t>
      </w:r>
      <w:r w:rsidRPr="00D229D0" w:rsidR="00D229D0">
        <w:rPr>
          <w:rFonts w:cs="Segoe UI"/>
          <w:color w:val="3A7C22" w:themeColor="accent6" w:themeShade="BF"/>
          <w:sz w:val="20"/>
          <w:szCs w:val="20"/>
          <w:shd w:val="clear" w:color="auto" w:fill="FFFFFF"/>
        </w:rPr>
        <w:t>Será necessária a realização de Prova de Conceito para verificar se a solução proposta atende integralmente aos requisitos técnicos e funcionais especificados neste Termo de Referência.</w:t>
      </w:r>
    </w:p>
    <w:p w:rsidRPr="001527B9" w:rsidR="00D229D0" w:rsidP="001527B9" w:rsidRDefault="00D229D0" w14:paraId="49A0C134" w14:textId="77777777">
      <w:pPr>
        <w:spacing w:after="0" w:line="240" w:lineRule="auto"/>
        <w:ind w:right="-1"/>
        <w:jc w:val="both"/>
        <w:rPr>
          <w:color w:val="3A7C22" w:themeColor="accent6" w:themeShade="BF"/>
          <w:sz w:val="20"/>
          <w:szCs w:val="20"/>
          <w:shd w:val="clear" w:color="auto" w:fill="FFFFFF"/>
        </w:rPr>
      </w:pPr>
    </w:p>
    <w:p w:rsidRPr="001527B9" w:rsidR="00EA6DD9" w:rsidP="001527B9" w:rsidRDefault="00DA7111" w14:paraId="10641788" w14:textId="07C7A36F">
      <w:pPr>
        <w:spacing w:after="0" w:line="240" w:lineRule="auto"/>
        <w:ind w:right="-1"/>
        <w:jc w:val="both"/>
        <w:rPr>
          <w:color w:val="3A7C22" w:themeColor="accent6" w:themeShade="BF"/>
          <w:sz w:val="20"/>
          <w:szCs w:val="20"/>
          <w:shd w:val="clear" w:color="auto" w:fill="FFFFFF"/>
        </w:rPr>
      </w:pPr>
      <w:r w:rsidRPr="001527B9">
        <w:rPr>
          <w:color w:val="3A7C22" w:themeColor="accent6" w:themeShade="BF"/>
          <w:sz w:val="20"/>
          <w:szCs w:val="20"/>
          <w:shd w:val="clear" w:color="auto" w:fill="FFFFFF"/>
        </w:rPr>
        <w:t>4.1.</w:t>
      </w:r>
      <w:r w:rsidR="00F04890">
        <w:rPr>
          <w:color w:val="3A7C22" w:themeColor="accent6" w:themeShade="BF"/>
          <w:sz w:val="20"/>
          <w:szCs w:val="20"/>
          <w:shd w:val="clear" w:color="auto" w:fill="FFFFFF"/>
        </w:rPr>
        <w:t>20</w:t>
      </w:r>
      <w:r w:rsidRPr="001527B9">
        <w:rPr>
          <w:color w:val="3A7C22" w:themeColor="accent6" w:themeShade="BF"/>
          <w:sz w:val="20"/>
          <w:szCs w:val="20"/>
          <w:shd w:val="clear" w:color="auto" w:fill="FFFFFF"/>
        </w:rPr>
        <w:t xml:space="preserve">.2 </w:t>
      </w:r>
      <w:r w:rsidRPr="001527B9" w:rsidR="00D229D0">
        <w:rPr>
          <w:color w:val="3A7C22" w:themeColor="accent6" w:themeShade="BF"/>
          <w:sz w:val="20"/>
          <w:szCs w:val="20"/>
          <w:shd w:val="clear" w:color="auto" w:fill="FFFFFF"/>
        </w:rPr>
        <w:t xml:space="preserve">O MPBA, na qualidade de </w:t>
      </w:r>
      <w:r w:rsidRPr="001527B9" w:rsidR="00EA6DD9">
        <w:rPr>
          <w:color w:val="3A7C22" w:themeColor="accent6" w:themeShade="BF"/>
          <w:sz w:val="20"/>
          <w:szCs w:val="20"/>
          <w:shd w:val="clear" w:color="auto" w:fill="FFFFFF"/>
        </w:rPr>
        <w:t>Contratante</w:t>
      </w:r>
      <w:r w:rsidRPr="001527B9" w:rsidR="00D229D0">
        <w:rPr>
          <w:color w:val="3A7C22" w:themeColor="accent6" w:themeShade="BF"/>
          <w:sz w:val="20"/>
          <w:szCs w:val="20"/>
          <w:shd w:val="clear" w:color="auto" w:fill="FFFFFF"/>
        </w:rPr>
        <w:t>, exigirá a realização de Prova de Conceito com o licitante provisoriamente classificado em primeiro lugar, para comprovar o atendimento às especificações técnicas definidas neste Termo de Referência</w:t>
      </w:r>
      <w:r w:rsidRPr="001527B9" w:rsidR="00EA6DD9">
        <w:rPr>
          <w:color w:val="3A7C22" w:themeColor="accent6" w:themeShade="BF"/>
          <w:sz w:val="20"/>
          <w:szCs w:val="20"/>
          <w:shd w:val="clear" w:color="auto" w:fill="FFFFFF"/>
        </w:rPr>
        <w:t>;</w:t>
      </w:r>
    </w:p>
    <w:p w:rsidRPr="001527B9" w:rsidR="00EA6DD9" w:rsidP="001527B9" w:rsidRDefault="00EA6DD9" w14:paraId="4DB8CBE2" w14:textId="77777777">
      <w:pPr>
        <w:spacing w:after="0" w:line="240" w:lineRule="auto"/>
        <w:ind w:right="-1"/>
        <w:jc w:val="both"/>
        <w:rPr>
          <w:color w:val="3A7C22" w:themeColor="accent6" w:themeShade="BF"/>
          <w:sz w:val="20"/>
          <w:szCs w:val="20"/>
          <w:shd w:val="clear" w:color="auto" w:fill="FFFFFF"/>
        </w:rPr>
      </w:pPr>
    </w:p>
    <w:p w:rsidRPr="001527B9" w:rsidR="00D229D0" w:rsidP="001527B9" w:rsidRDefault="00DA7111" w14:paraId="28E66E0C" w14:textId="26A40B63">
      <w:pPr>
        <w:spacing w:after="0" w:line="240" w:lineRule="auto"/>
        <w:ind w:right="-1"/>
        <w:jc w:val="both"/>
        <w:rPr>
          <w:color w:val="3A7C22" w:themeColor="accent6" w:themeShade="BF"/>
          <w:sz w:val="20"/>
          <w:szCs w:val="20"/>
          <w:shd w:val="clear" w:color="auto" w:fill="FFFFFF"/>
        </w:rPr>
      </w:pPr>
      <w:r w:rsidRPr="001527B9">
        <w:rPr>
          <w:color w:val="3A7C22" w:themeColor="accent6" w:themeShade="BF"/>
          <w:sz w:val="20"/>
          <w:szCs w:val="20"/>
          <w:shd w:val="clear" w:color="auto" w:fill="FFFFFF"/>
        </w:rPr>
        <w:t>4.1.</w:t>
      </w:r>
      <w:r w:rsidR="00F04890">
        <w:rPr>
          <w:color w:val="3A7C22" w:themeColor="accent6" w:themeShade="BF"/>
          <w:sz w:val="20"/>
          <w:szCs w:val="20"/>
          <w:shd w:val="clear" w:color="auto" w:fill="FFFFFF"/>
        </w:rPr>
        <w:t>20</w:t>
      </w:r>
      <w:r w:rsidRPr="001527B9">
        <w:rPr>
          <w:color w:val="3A7C22" w:themeColor="accent6" w:themeShade="BF"/>
          <w:sz w:val="20"/>
          <w:szCs w:val="20"/>
          <w:shd w:val="clear" w:color="auto" w:fill="FFFFFF"/>
        </w:rPr>
        <w:t xml:space="preserve">.3 </w:t>
      </w:r>
      <w:r w:rsidRPr="001527B9" w:rsidR="00D229D0">
        <w:rPr>
          <w:color w:val="3A7C22" w:themeColor="accent6" w:themeShade="BF"/>
          <w:sz w:val="20"/>
          <w:szCs w:val="20"/>
          <w:shd w:val="clear" w:color="auto" w:fill="FFFFFF"/>
        </w:rPr>
        <w:t>A Prova de Conceito deverá ser realizada em ambiente controlado e demonstrar a plena aderência da solução proposta aos requisitos técnicos e funcionais estabelecidos, sendo condição obrigatória para a confirmação da classificação final e continuidade do processo licitatório</w:t>
      </w:r>
      <w:r w:rsidRPr="001527B9" w:rsidR="00EA6DD9">
        <w:rPr>
          <w:color w:val="3A7C22" w:themeColor="accent6" w:themeShade="BF"/>
          <w:sz w:val="20"/>
          <w:szCs w:val="20"/>
          <w:shd w:val="clear" w:color="auto" w:fill="FFFFFF"/>
        </w:rPr>
        <w:t>;</w:t>
      </w:r>
    </w:p>
    <w:p w:rsidRPr="00D229D0" w:rsidR="00D229D0" w:rsidP="001527B9" w:rsidRDefault="00D229D0" w14:paraId="67C8DDBE" w14:textId="77777777">
      <w:pPr>
        <w:spacing w:after="0" w:line="240" w:lineRule="auto"/>
        <w:ind w:right="-1"/>
        <w:jc w:val="both"/>
        <w:rPr>
          <w:color w:val="3A7C22" w:themeColor="accent6" w:themeShade="BF"/>
          <w:sz w:val="20"/>
          <w:szCs w:val="20"/>
          <w:shd w:val="clear" w:color="auto" w:fill="FFFFFF"/>
        </w:rPr>
      </w:pPr>
    </w:p>
    <w:p w:rsidRPr="001527B9" w:rsidR="00D229D0" w:rsidP="001527B9" w:rsidRDefault="00DA7111" w14:paraId="17DD43E6" w14:textId="5F687724">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F04890">
        <w:rPr>
          <w:rFonts w:cs="Segoe UI"/>
          <w:color w:val="3A7C22" w:themeColor="accent6" w:themeShade="BF"/>
          <w:sz w:val="20"/>
          <w:szCs w:val="20"/>
          <w:shd w:val="clear" w:color="auto" w:fill="FFFFFF"/>
        </w:rPr>
        <w:t>20</w:t>
      </w:r>
      <w:r w:rsidRPr="001527B9">
        <w:rPr>
          <w:rFonts w:cs="Segoe UI"/>
          <w:color w:val="3A7C22" w:themeColor="accent6" w:themeShade="BF"/>
          <w:sz w:val="20"/>
          <w:szCs w:val="20"/>
          <w:shd w:val="clear" w:color="auto" w:fill="FFFFFF"/>
        </w:rPr>
        <w:t xml:space="preserve">.4 </w:t>
      </w:r>
      <w:r w:rsidRPr="00D229D0" w:rsidR="00D229D0">
        <w:rPr>
          <w:rFonts w:cs="Segoe UI"/>
          <w:color w:val="3A7C22" w:themeColor="accent6" w:themeShade="BF"/>
          <w:sz w:val="20"/>
          <w:szCs w:val="20"/>
          <w:shd w:val="clear" w:color="auto" w:fill="FFFFFF"/>
        </w:rPr>
        <w:t>A avaliação da Prova de Conceito será baseada nos seguintes critérios:</w:t>
      </w:r>
    </w:p>
    <w:p w:rsidRPr="00D229D0" w:rsidR="00EA6DD9" w:rsidP="001527B9" w:rsidRDefault="00EA6DD9" w14:paraId="13D1246B"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1527B9" w:rsidR="00D229D0" w:rsidP="001527B9" w:rsidRDefault="00DA7111" w14:paraId="24C8FC5C" w14:textId="3160D37A">
      <w:pPr>
        <w:pStyle w:val="PargrafodaLista"/>
        <w:numPr>
          <w:ilvl w:val="0"/>
          <w:numId w:val="48"/>
        </w:num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w:t>
      </w:r>
    </w:p>
    <w:p w:rsidRPr="001527B9" w:rsidR="00DA7111" w:rsidP="001527B9" w:rsidRDefault="00DA7111" w14:paraId="2F196D00" w14:textId="40D01E6C">
      <w:pPr>
        <w:pStyle w:val="PargrafodaLista"/>
        <w:numPr>
          <w:ilvl w:val="0"/>
          <w:numId w:val="48"/>
        </w:num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w:t>
      </w:r>
    </w:p>
    <w:p w:rsidRPr="001527B9" w:rsidR="00DA7111" w:rsidP="001527B9" w:rsidRDefault="00DA7111" w14:paraId="2F6E3E5A" w14:textId="77777777">
      <w:pPr>
        <w:tabs>
          <w:tab w:val="left" w:pos="1006"/>
        </w:tabs>
        <w:spacing w:after="0" w:line="240" w:lineRule="auto"/>
        <w:ind w:right="-1"/>
        <w:jc w:val="both"/>
        <w:rPr>
          <w:rFonts w:cs="Segoe UI"/>
          <w:b/>
          <w:bCs/>
          <w:color w:val="3A7C22" w:themeColor="accent6" w:themeShade="BF"/>
          <w:sz w:val="20"/>
          <w:szCs w:val="20"/>
          <w:shd w:val="clear" w:color="auto" w:fill="FFFFFF"/>
        </w:rPr>
      </w:pPr>
    </w:p>
    <w:p w:rsidRPr="001527B9" w:rsidR="00D229D0" w:rsidP="001527B9" w:rsidRDefault="00DA7111" w14:paraId="72A4907E" w14:textId="01D11825">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F04890">
        <w:rPr>
          <w:rFonts w:cs="Segoe UI"/>
          <w:color w:val="3A7C22" w:themeColor="accent6" w:themeShade="BF"/>
          <w:sz w:val="20"/>
          <w:szCs w:val="20"/>
          <w:shd w:val="clear" w:color="auto" w:fill="FFFFFF"/>
        </w:rPr>
        <w:t>20</w:t>
      </w:r>
      <w:r w:rsidRPr="001527B9">
        <w:rPr>
          <w:rFonts w:cs="Segoe UI"/>
          <w:color w:val="3A7C22" w:themeColor="accent6" w:themeShade="BF"/>
          <w:sz w:val="20"/>
          <w:szCs w:val="20"/>
          <w:shd w:val="clear" w:color="auto" w:fill="FFFFFF"/>
        </w:rPr>
        <w:t>.5 A</w:t>
      </w:r>
      <w:r w:rsidRPr="001527B9" w:rsidR="00D229D0">
        <w:rPr>
          <w:rFonts w:cs="Segoe UI"/>
          <w:b/>
          <w:bCs/>
          <w:color w:val="3A7C22" w:themeColor="accent6" w:themeShade="BF"/>
          <w:sz w:val="20"/>
          <w:szCs w:val="20"/>
          <w:shd w:val="clear" w:color="auto" w:fill="FFFFFF"/>
        </w:rPr>
        <w:t xml:space="preserve"> </w:t>
      </w:r>
      <w:r w:rsidRPr="00D229D0" w:rsidR="00D229D0">
        <w:rPr>
          <w:rFonts w:cs="Segoe UI"/>
          <w:color w:val="3A7C22" w:themeColor="accent6" w:themeShade="BF"/>
          <w:sz w:val="20"/>
          <w:szCs w:val="20"/>
          <w:shd w:val="clear" w:color="auto" w:fill="FFFFFF"/>
        </w:rPr>
        <w:t xml:space="preserve">Prova de Conceito deverá ser agendada com antecedência mínima de </w:t>
      </w:r>
      <w:r w:rsidRPr="00D229D0" w:rsidR="00D229D0">
        <w:rPr>
          <w:rFonts w:cs="Segoe UI"/>
          <w:color w:val="FF0000"/>
          <w:sz w:val="20"/>
          <w:szCs w:val="20"/>
          <w:shd w:val="clear" w:color="auto" w:fill="FFFFFF"/>
        </w:rPr>
        <w:t>[</w:t>
      </w:r>
      <w:r w:rsidRPr="00D229D0" w:rsidR="00D229D0">
        <w:rPr>
          <w:rFonts w:cs="Segoe UI"/>
          <w:i/>
          <w:iCs/>
          <w:color w:val="FF0000"/>
          <w:sz w:val="20"/>
          <w:szCs w:val="20"/>
          <w:shd w:val="clear" w:color="auto" w:fill="FFFFFF"/>
        </w:rPr>
        <w:t>especificar praz</w:t>
      </w:r>
      <w:r w:rsidRPr="00D229D0" w:rsidR="00D229D0">
        <w:rPr>
          <w:rFonts w:cs="Segoe UI"/>
          <w:color w:val="FF0000"/>
          <w:sz w:val="20"/>
          <w:szCs w:val="20"/>
          <w:shd w:val="clear" w:color="auto" w:fill="FFFFFF"/>
        </w:rPr>
        <w:t xml:space="preserve">o], </w:t>
      </w:r>
      <w:r w:rsidRPr="00D229D0" w:rsidR="00D229D0">
        <w:rPr>
          <w:rFonts w:cs="Segoe UI"/>
          <w:color w:val="3A7C22" w:themeColor="accent6" w:themeShade="BF"/>
          <w:sz w:val="20"/>
          <w:szCs w:val="20"/>
          <w:shd w:val="clear" w:color="auto" w:fill="FFFFFF"/>
        </w:rPr>
        <w:t xml:space="preserve">em comum acordo entre </w:t>
      </w:r>
      <w:r w:rsidRPr="001527B9" w:rsidR="00EA6DD9">
        <w:rPr>
          <w:rFonts w:cs="Segoe UI"/>
          <w:color w:val="3A7C22" w:themeColor="accent6" w:themeShade="BF"/>
          <w:sz w:val="20"/>
          <w:szCs w:val="20"/>
          <w:shd w:val="clear" w:color="auto" w:fill="FFFFFF"/>
        </w:rPr>
        <w:t>o MPBA</w:t>
      </w:r>
      <w:r w:rsidRPr="00D229D0" w:rsidR="00D229D0">
        <w:rPr>
          <w:rFonts w:cs="Segoe UI"/>
          <w:color w:val="3A7C22" w:themeColor="accent6" w:themeShade="BF"/>
          <w:sz w:val="20"/>
          <w:szCs w:val="20"/>
          <w:shd w:val="clear" w:color="auto" w:fill="FFFFFF"/>
        </w:rPr>
        <w:t xml:space="preserve"> e o licitante</w:t>
      </w:r>
      <w:r w:rsidRPr="001527B9" w:rsidR="00EA6DD9">
        <w:rPr>
          <w:rFonts w:cs="Segoe UI"/>
          <w:color w:val="3A7C22" w:themeColor="accent6" w:themeShade="BF"/>
          <w:sz w:val="20"/>
          <w:szCs w:val="20"/>
          <w:shd w:val="clear" w:color="auto" w:fill="FFFFFF"/>
        </w:rPr>
        <w:t>;</w:t>
      </w:r>
    </w:p>
    <w:p w:rsidRPr="00D229D0" w:rsidR="00D229D0" w:rsidP="001527B9" w:rsidRDefault="00D229D0" w14:paraId="1A58A282"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1527B9" w:rsidR="00D229D0" w:rsidP="001527B9" w:rsidRDefault="00DA7111" w14:paraId="2E483460" w14:textId="4910311F">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F04890">
        <w:rPr>
          <w:rFonts w:cs="Segoe UI"/>
          <w:color w:val="3A7C22" w:themeColor="accent6" w:themeShade="BF"/>
          <w:sz w:val="20"/>
          <w:szCs w:val="20"/>
          <w:shd w:val="clear" w:color="auto" w:fill="FFFFFF"/>
        </w:rPr>
        <w:t>20</w:t>
      </w:r>
      <w:r w:rsidRPr="001527B9">
        <w:rPr>
          <w:rFonts w:cs="Segoe UI"/>
          <w:color w:val="3A7C22" w:themeColor="accent6" w:themeShade="BF"/>
          <w:sz w:val="20"/>
          <w:szCs w:val="20"/>
          <w:shd w:val="clear" w:color="auto" w:fill="FFFFFF"/>
        </w:rPr>
        <w:t>.6 O MPBA</w:t>
      </w:r>
      <w:r w:rsidRPr="00D229D0" w:rsidR="00D229D0">
        <w:rPr>
          <w:rFonts w:cs="Segoe UI"/>
          <w:color w:val="3A7C22" w:themeColor="accent6" w:themeShade="BF"/>
          <w:sz w:val="20"/>
          <w:szCs w:val="20"/>
          <w:shd w:val="clear" w:color="auto" w:fill="FFFFFF"/>
        </w:rPr>
        <w:t xml:space="preserve"> disponibilizará um ambiente adequado para a realização da Prova de Conceito, podendo ser necessário que o licitante forneça recursos adicionais, conforme especificado neste Termo de Referência</w:t>
      </w:r>
      <w:r w:rsidRPr="001527B9" w:rsidR="00EA6DD9">
        <w:rPr>
          <w:rFonts w:cs="Segoe UI"/>
          <w:color w:val="3A7C22" w:themeColor="accent6" w:themeShade="BF"/>
          <w:sz w:val="20"/>
          <w:szCs w:val="20"/>
          <w:shd w:val="clear" w:color="auto" w:fill="FFFFFF"/>
        </w:rPr>
        <w:t>;</w:t>
      </w:r>
    </w:p>
    <w:p w:rsidRPr="001527B9" w:rsidR="00EA6DD9" w:rsidP="001527B9" w:rsidRDefault="00EA6DD9" w14:paraId="4C51F7F4"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F04890" w:rsidR="00DA7111" w:rsidP="00F04890" w:rsidRDefault="00F04890" w14:paraId="6561A173" w14:textId="52F56C50">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4.1.20.7 </w:t>
      </w:r>
      <w:r w:rsidRPr="00F04890" w:rsidR="00EA6DD9">
        <w:rPr>
          <w:rFonts w:cs="Segoe UI"/>
          <w:color w:val="3A7C22" w:themeColor="accent6" w:themeShade="BF"/>
          <w:sz w:val="20"/>
          <w:szCs w:val="20"/>
          <w:shd w:val="clear" w:color="auto" w:fill="FFFFFF"/>
        </w:rPr>
        <w:t>O licitante é responsável por:</w:t>
      </w:r>
    </w:p>
    <w:p w:rsidRPr="001527B9" w:rsidR="00DA7111" w:rsidP="001527B9" w:rsidRDefault="00DA7111" w14:paraId="178F9A63"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1527B9" w:rsidR="00DA7111" w:rsidP="001527B9" w:rsidRDefault="00EA6DD9" w14:paraId="313EB840" w14:textId="77777777">
      <w:pPr>
        <w:pStyle w:val="PargrafodaLista"/>
        <w:numPr>
          <w:ilvl w:val="0"/>
          <w:numId w:val="50"/>
        </w:num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Disponibilizar todos os recursos técnicos e humanos para a execução da Prova de Conceito incluindo equipamentos, softwares e profissionais qualificados;</w:t>
      </w:r>
    </w:p>
    <w:p w:rsidRPr="001527B9" w:rsidR="00DA7111" w:rsidP="001527B9" w:rsidRDefault="00EA6DD9" w14:paraId="4F5C6A54" w14:textId="77777777">
      <w:pPr>
        <w:pStyle w:val="PargrafodaLista"/>
        <w:numPr>
          <w:ilvl w:val="0"/>
          <w:numId w:val="50"/>
        </w:num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Garantir que a solução apresentada na seja idêntica à que será fornecida em caso de contratação;</w:t>
      </w:r>
    </w:p>
    <w:p w:rsidRPr="001527B9" w:rsidR="00DA7111" w:rsidP="001527B9" w:rsidRDefault="00EA6DD9" w14:paraId="017A119B" w14:textId="77777777">
      <w:pPr>
        <w:pStyle w:val="PargrafodaLista"/>
        <w:numPr>
          <w:ilvl w:val="0"/>
          <w:numId w:val="50"/>
        </w:num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Arcar com todos os custos relacionados à realização da Prova de Conceito;</w:t>
      </w:r>
    </w:p>
    <w:p w:rsidRPr="001527B9" w:rsidR="00EA6DD9" w:rsidP="001527B9" w:rsidRDefault="00DA7111" w14:paraId="754D5018" w14:textId="6A9DB42D">
      <w:pPr>
        <w:pStyle w:val="PargrafodaLista"/>
        <w:numPr>
          <w:ilvl w:val="0"/>
          <w:numId w:val="50"/>
        </w:num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w:t>
      </w:r>
    </w:p>
    <w:p w:rsidRPr="001527B9" w:rsidR="00EA6DD9" w:rsidP="001527B9" w:rsidRDefault="00EA6DD9" w14:paraId="0FC1E731" w14:textId="77777777">
      <w:pPr>
        <w:tabs>
          <w:tab w:val="left" w:pos="1006"/>
        </w:tabs>
        <w:spacing w:after="0" w:line="240" w:lineRule="auto"/>
        <w:ind w:right="-1"/>
        <w:jc w:val="both"/>
        <w:rPr>
          <w:rFonts w:cs="Segoe UI"/>
          <w:color w:val="000000" w:themeColor="text1"/>
          <w:sz w:val="20"/>
          <w:szCs w:val="20"/>
          <w:shd w:val="clear" w:color="auto" w:fill="FFFFFF"/>
        </w:rPr>
      </w:pPr>
    </w:p>
    <w:p w:rsidRPr="001527B9" w:rsidR="00D229D0" w:rsidP="001527B9" w:rsidRDefault="00DA7111" w14:paraId="230E116E" w14:textId="4456DA47">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F04890">
        <w:rPr>
          <w:rFonts w:cs="Segoe UI"/>
          <w:color w:val="3A7C22" w:themeColor="accent6" w:themeShade="BF"/>
          <w:sz w:val="20"/>
          <w:szCs w:val="20"/>
          <w:shd w:val="clear" w:color="auto" w:fill="FFFFFF"/>
        </w:rPr>
        <w:t>20</w:t>
      </w:r>
      <w:r w:rsidRPr="001527B9">
        <w:rPr>
          <w:rFonts w:cs="Segoe UI"/>
          <w:color w:val="3A7C22" w:themeColor="accent6" w:themeShade="BF"/>
          <w:sz w:val="20"/>
          <w:szCs w:val="20"/>
          <w:shd w:val="clear" w:color="auto" w:fill="FFFFFF"/>
        </w:rPr>
        <w:t xml:space="preserve">.8 </w:t>
      </w:r>
      <w:r w:rsidRPr="00D229D0" w:rsidR="00D229D0">
        <w:rPr>
          <w:rFonts w:cs="Segoe UI"/>
          <w:color w:val="3A7C22" w:themeColor="accent6" w:themeShade="BF"/>
          <w:sz w:val="20"/>
          <w:szCs w:val="20"/>
          <w:shd w:val="clear" w:color="auto" w:fill="FFFFFF"/>
        </w:rPr>
        <w:t xml:space="preserve">A Prova de Conceito terá duração máxima de </w:t>
      </w:r>
      <w:r w:rsidRPr="00D229D0" w:rsidR="00D229D0">
        <w:rPr>
          <w:rFonts w:cs="Segoe UI"/>
          <w:color w:val="000000" w:themeColor="text1"/>
          <w:sz w:val="20"/>
          <w:szCs w:val="20"/>
          <w:shd w:val="clear" w:color="auto" w:fill="FFFFFF"/>
        </w:rPr>
        <w:t>[</w:t>
      </w:r>
      <w:r w:rsidRPr="00D229D0" w:rsidR="00D229D0">
        <w:rPr>
          <w:rFonts w:cs="Segoe UI"/>
          <w:color w:val="FF0000"/>
          <w:sz w:val="20"/>
          <w:szCs w:val="20"/>
          <w:shd w:val="clear" w:color="auto" w:fill="FFFFFF"/>
        </w:rPr>
        <w:t>especificar tempo</w:t>
      </w:r>
      <w:r w:rsidRPr="00D229D0" w:rsidR="00D229D0">
        <w:rPr>
          <w:rFonts w:cs="Segoe UI"/>
          <w:color w:val="3A7C22" w:themeColor="accent6" w:themeShade="BF"/>
          <w:sz w:val="20"/>
          <w:szCs w:val="20"/>
          <w:shd w:val="clear" w:color="auto" w:fill="FFFFFF"/>
        </w:rPr>
        <w:t>], período no qual todas as funcionalidades e critérios de avaliação deverão ser demonstrados</w:t>
      </w:r>
      <w:r w:rsidRPr="001527B9" w:rsidR="00EA6DD9">
        <w:rPr>
          <w:rFonts w:cs="Segoe UI"/>
          <w:color w:val="3A7C22" w:themeColor="accent6" w:themeShade="BF"/>
          <w:sz w:val="20"/>
          <w:szCs w:val="20"/>
          <w:shd w:val="clear" w:color="auto" w:fill="FFFFFF"/>
        </w:rPr>
        <w:t>;</w:t>
      </w:r>
    </w:p>
    <w:p w:rsidRPr="00D229D0" w:rsidR="00D229D0" w:rsidP="001527B9" w:rsidRDefault="00D229D0" w14:paraId="70F6E176" w14:textId="77777777">
      <w:pPr>
        <w:tabs>
          <w:tab w:val="left" w:pos="1006"/>
        </w:tabs>
        <w:spacing w:after="0" w:line="240" w:lineRule="auto"/>
        <w:ind w:right="-1"/>
        <w:jc w:val="both"/>
        <w:rPr>
          <w:rFonts w:cs="Segoe UI"/>
          <w:color w:val="000000" w:themeColor="text1"/>
          <w:sz w:val="20"/>
          <w:szCs w:val="20"/>
          <w:shd w:val="clear" w:color="auto" w:fill="FFFFFF"/>
        </w:rPr>
      </w:pPr>
    </w:p>
    <w:p w:rsidRPr="001527B9" w:rsidR="00D229D0" w:rsidP="001527B9" w:rsidRDefault="00DA7111" w14:paraId="657FF5DC" w14:textId="36866F42">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F04890">
        <w:rPr>
          <w:rFonts w:cs="Segoe UI"/>
          <w:color w:val="3A7C22" w:themeColor="accent6" w:themeShade="BF"/>
          <w:sz w:val="20"/>
          <w:szCs w:val="20"/>
          <w:shd w:val="clear" w:color="auto" w:fill="FFFFFF"/>
        </w:rPr>
        <w:t>20</w:t>
      </w:r>
      <w:r w:rsidRPr="001527B9">
        <w:rPr>
          <w:rFonts w:cs="Segoe UI"/>
          <w:color w:val="3A7C22" w:themeColor="accent6" w:themeShade="BF"/>
          <w:sz w:val="20"/>
          <w:szCs w:val="20"/>
          <w:shd w:val="clear" w:color="auto" w:fill="FFFFFF"/>
        </w:rPr>
        <w:t xml:space="preserve">.9 </w:t>
      </w:r>
      <w:r w:rsidRPr="001527B9" w:rsidR="00D229D0">
        <w:rPr>
          <w:rFonts w:cs="Segoe UI"/>
          <w:color w:val="3A7C22" w:themeColor="accent6" w:themeShade="BF"/>
          <w:sz w:val="20"/>
          <w:szCs w:val="20"/>
          <w:shd w:val="clear" w:color="auto" w:fill="FFFFFF"/>
        </w:rPr>
        <w:t>O licitante deverá apresentar, antes da realização da Prova de Conceito:</w:t>
      </w:r>
    </w:p>
    <w:p w:rsidRPr="001527B9" w:rsidR="00DA7111" w:rsidP="001527B9" w:rsidRDefault="00DA7111" w14:paraId="24EBA0F0" w14:textId="77777777">
      <w:pPr>
        <w:pStyle w:val="PargrafodaLista"/>
        <w:tabs>
          <w:tab w:val="left" w:pos="1006"/>
        </w:tabs>
        <w:spacing w:after="0" w:line="240" w:lineRule="auto"/>
        <w:ind w:right="-1"/>
        <w:jc w:val="both"/>
        <w:rPr>
          <w:rFonts w:cs="Segoe UI"/>
          <w:color w:val="3A7C22" w:themeColor="accent6" w:themeShade="BF"/>
          <w:sz w:val="20"/>
          <w:szCs w:val="20"/>
          <w:shd w:val="clear" w:color="auto" w:fill="FFFFFF"/>
        </w:rPr>
      </w:pPr>
    </w:p>
    <w:p w:rsidRPr="001527B9" w:rsidR="00DA7111" w:rsidP="001527B9" w:rsidRDefault="00D229D0" w14:paraId="65B9EC6A" w14:textId="28AF956C">
      <w:pPr>
        <w:pStyle w:val="PargrafodaLista"/>
        <w:numPr>
          <w:ilvl w:val="0"/>
          <w:numId w:val="52"/>
        </w:num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Documento detalhando os testes a serem realizados, os cenários previstos e os resultados esperados</w:t>
      </w:r>
      <w:r w:rsidRPr="001527B9" w:rsidR="00EA6DD9">
        <w:rPr>
          <w:rFonts w:cs="Segoe UI"/>
          <w:color w:val="3A7C22" w:themeColor="accent6" w:themeShade="BF"/>
          <w:sz w:val="20"/>
          <w:szCs w:val="20"/>
          <w:shd w:val="clear" w:color="auto" w:fill="FFFFFF"/>
        </w:rPr>
        <w:t>;</w:t>
      </w:r>
    </w:p>
    <w:p w:rsidRPr="001527B9" w:rsidR="00DA7111" w:rsidP="001527B9" w:rsidRDefault="00D229D0" w14:paraId="70EB46F0" w14:textId="77777777">
      <w:pPr>
        <w:pStyle w:val="PargrafodaLista"/>
        <w:numPr>
          <w:ilvl w:val="0"/>
          <w:numId w:val="52"/>
        </w:num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Guia de utilização da solução para facilitar a avaliação da usabilidade</w:t>
      </w:r>
      <w:r w:rsidRPr="001527B9" w:rsidR="00EA6DD9">
        <w:rPr>
          <w:rFonts w:cs="Segoe UI"/>
          <w:color w:val="3A7C22" w:themeColor="accent6" w:themeShade="BF"/>
          <w:sz w:val="20"/>
          <w:szCs w:val="20"/>
          <w:shd w:val="clear" w:color="auto" w:fill="FFFFFF"/>
        </w:rPr>
        <w:t>;</w:t>
      </w:r>
    </w:p>
    <w:p w:rsidRPr="001527B9" w:rsidR="00DA7111" w:rsidP="001527B9" w:rsidRDefault="00D229D0" w14:paraId="3C34A35F" w14:textId="77777777">
      <w:pPr>
        <w:pStyle w:val="PargrafodaLista"/>
        <w:numPr>
          <w:ilvl w:val="0"/>
          <w:numId w:val="52"/>
        </w:num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Descrição das especificações técnicas da solução, incluindo arquitetura, requisitos de hardware e software, e outros aspectos relevantes</w:t>
      </w:r>
      <w:r w:rsidRPr="001527B9" w:rsidR="00DA7111">
        <w:rPr>
          <w:rFonts w:cs="Segoe UI"/>
          <w:color w:val="3A7C22" w:themeColor="accent6" w:themeShade="BF"/>
          <w:sz w:val="20"/>
          <w:szCs w:val="20"/>
          <w:shd w:val="clear" w:color="auto" w:fill="FFFFFF"/>
        </w:rPr>
        <w:t>;</w:t>
      </w:r>
    </w:p>
    <w:p w:rsidRPr="001527B9" w:rsidR="00EA6DD9" w:rsidP="001527B9" w:rsidRDefault="00DA7111" w14:paraId="075421EA" w14:textId="7B3AD4A4">
      <w:pPr>
        <w:pStyle w:val="PargrafodaLista"/>
        <w:numPr>
          <w:ilvl w:val="0"/>
          <w:numId w:val="52"/>
        </w:num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w:t>
      </w:r>
    </w:p>
    <w:p w:rsidRPr="001527B9" w:rsidR="00D229D0" w:rsidP="001527B9" w:rsidRDefault="00D229D0" w14:paraId="0047D856" w14:textId="77777777">
      <w:pPr>
        <w:tabs>
          <w:tab w:val="left" w:pos="1006"/>
        </w:tabs>
        <w:spacing w:after="0" w:line="240" w:lineRule="auto"/>
        <w:ind w:right="-1"/>
        <w:jc w:val="both"/>
        <w:rPr>
          <w:rFonts w:cs="Segoe UI"/>
          <w:b/>
          <w:bCs/>
          <w:color w:val="000000" w:themeColor="text1"/>
          <w:sz w:val="20"/>
          <w:szCs w:val="20"/>
          <w:shd w:val="clear" w:color="auto" w:fill="FFFFFF"/>
        </w:rPr>
      </w:pPr>
    </w:p>
    <w:p w:rsidRPr="00D229D0" w:rsidR="00D229D0" w:rsidP="001527B9" w:rsidRDefault="00DA7111" w14:paraId="72492A90" w14:textId="36AF2D8B">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F04890">
        <w:rPr>
          <w:rFonts w:cs="Segoe UI"/>
          <w:color w:val="3A7C22" w:themeColor="accent6" w:themeShade="BF"/>
          <w:sz w:val="20"/>
          <w:szCs w:val="20"/>
          <w:shd w:val="clear" w:color="auto" w:fill="FFFFFF"/>
        </w:rPr>
        <w:t>20</w:t>
      </w:r>
      <w:r w:rsidRPr="001527B9">
        <w:rPr>
          <w:rFonts w:cs="Segoe UI"/>
          <w:color w:val="3A7C22" w:themeColor="accent6" w:themeShade="BF"/>
          <w:sz w:val="20"/>
          <w:szCs w:val="20"/>
          <w:shd w:val="clear" w:color="auto" w:fill="FFFFFF"/>
        </w:rPr>
        <w:t xml:space="preserve">.10 </w:t>
      </w:r>
      <w:r w:rsidRPr="00D229D0" w:rsidR="00D229D0">
        <w:rPr>
          <w:rFonts w:cs="Segoe UI"/>
          <w:color w:val="3A7C22" w:themeColor="accent6" w:themeShade="BF"/>
          <w:sz w:val="20"/>
          <w:szCs w:val="20"/>
          <w:shd w:val="clear" w:color="auto" w:fill="FFFFFF"/>
        </w:rPr>
        <w:t>Caso a solução proposta não seja aprovada na Prova de Conceito, o licitante poderá ser desclassificado do processo licitatório, conforme as regras estabelecidas no edital e na legislação vigente.</w:t>
      </w:r>
    </w:p>
    <w:p w:rsidRPr="001527B9" w:rsidR="00421F50" w:rsidP="001527B9" w:rsidRDefault="00421F50" w14:paraId="642DD76D" w14:textId="77777777">
      <w:pPr>
        <w:tabs>
          <w:tab w:val="left" w:pos="1006"/>
        </w:tabs>
        <w:spacing w:after="0" w:line="240" w:lineRule="auto"/>
        <w:ind w:right="-1"/>
        <w:jc w:val="both"/>
        <w:rPr>
          <w:rStyle w:val="eop"/>
          <w:rFonts w:cs="Segoe UI"/>
          <w:color w:val="3A7C22" w:themeColor="accent6" w:themeShade="BF"/>
          <w:sz w:val="20"/>
          <w:szCs w:val="20"/>
          <w:shd w:val="clear" w:color="auto" w:fill="FFFFFF"/>
        </w:rPr>
      </w:pPr>
    </w:p>
    <w:p w:rsidRPr="00EA6DD9" w:rsidR="00EA6DD9" w:rsidP="001527B9" w:rsidRDefault="00DA7111" w14:paraId="44C4C95C" w14:textId="1F054766">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w:t>
      </w:r>
      <w:r w:rsidR="00F04890">
        <w:rPr>
          <w:rFonts w:cs="Segoe UI"/>
          <w:color w:val="3A7C22" w:themeColor="accent6" w:themeShade="BF"/>
          <w:sz w:val="20"/>
          <w:szCs w:val="20"/>
          <w:shd w:val="clear" w:color="auto" w:fill="FFFFFF"/>
        </w:rPr>
        <w:t>20</w:t>
      </w:r>
      <w:r w:rsidRPr="001527B9">
        <w:rPr>
          <w:rFonts w:cs="Segoe UI"/>
          <w:color w:val="3A7C22" w:themeColor="accent6" w:themeShade="BF"/>
          <w:sz w:val="20"/>
          <w:szCs w:val="20"/>
          <w:shd w:val="clear" w:color="auto" w:fill="FFFFFF"/>
        </w:rPr>
        <w:t>.11</w:t>
      </w:r>
      <w:r w:rsidRPr="001527B9">
        <w:rPr>
          <w:rFonts w:cs="Segoe UI"/>
          <w:color w:val="FF0000"/>
          <w:sz w:val="20"/>
          <w:szCs w:val="20"/>
          <w:shd w:val="clear" w:color="auto" w:fill="FFFFFF"/>
        </w:rPr>
        <w:t>[...] especificar</w:t>
      </w:r>
      <w:r w:rsidRPr="00EA6DD9" w:rsidR="00EA6DD9">
        <w:rPr>
          <w:rFonts w:cs="Segoe UI"/>
          <w:color w:val="FF0000"/>
          <w:sz w:val="20"/>
          <w:szCs w:val="20"/>
          <w:shd w:val="clear" w:color="auto" w:fill="FFFFFF"/>
        </w:rPr>
        <w:t xml:space="preserve"> quais critérios serão utilizados nessa avaliação.</w:t>
      </w:r>
    </w:p>
    <w:p w:rsidRPr="001527B9" w:rsidR="00CA65E3" w:rsidP="001527B9" w:rsidRDefault="00CA65E3" w14:paraId="16C00642" w14:textId="77777777">
      <w:pPr>
        <w:tabs>
          <w:tab w:val="left" w:pos="1006"/>
        </w:tabs>
        <w:spacing w:after="0" w:line="240" w:lineRule="auto"/>
        <w:ind w:right="-1"/>
        <w:jc w:val="both"/>
        <w:rPr>
          <w:rStyle w:val="eop"/>
          <w:rFonts w:cs="Segoe UI"/>
          <w:color w:val="000000" w:themeColor="text1"/>
          <w:sz w:val="20"/>
          <w:szCs w:val="20"/>
          <w:shd w:val="clear" w:color="auto" w:fill="FFFFFF"/>
        </w:rPr>
      </w:pPr>
    </w:p>
    <w:p w:rsidRPr="001527B9" w:rsidR="00DA7111" w:rsidP="001527B9" w:rsidRDefault="00DA7111" w14:paraId="628DD0B5" w14:textId="606926EB">
      <w:pPr>
        <w:tabs>
          <w:tab w:val="left" w:pos="1006"/>
        </w:tabs>
        <w:spacing w:after="0" w:line="240" w:lineRule="auto"/>
        <w:jc w:val="both"/>
        <w:rPr>
          <w:rStyle w:val="eop"/>
          <w:rFonts w:cs="Segoe UI"/>
          <w:color w:val="7030A0"/>
          <w:sz w:val="20"/>
          <w:szCs w:val="20"/>
          <w:shd w:val="clear" w:color="auto" w:fill="FFFFFF"/>
        </w:rPr>
      </w:pPr>
      <w:r w:rsidRPr="001527B9">
        <w:rPr>
          <w:rFonts w:cs="Segoe UI"/>
          <w:b/>
          <w:bCs/>
          <w:color w:val="7030A0"/>
          <w:sz w:val="20"/>
          <w:szCs w:val="20"/>
          <w:shd w:val="clear" w:color="auto" w:fill="FFFFFF"/>
        </w:rPr>
        <w:t>Obs.:</w:t>
      </w:r>
      <w:r w:rsidRPr="001527B9">
        <w:rPr>
          <w:rFonts w:cs="Segoe UI"/>
          <w:color w:val="7030A0"/>
          <w:sz w:val="20"/>
          <w:szCs w:val="20"/>
          <w:shd w:val="clear" w:color="auto" w:fill="FFFFFF"/>
        </w:rPr>
        <w:t xml:space="preserve"> </w:t>
      </w:r>
      <w:r w:rsidRPr="001527B9">
        <w:rPr>
          <w:rFonts w:cs="Segoe UI"/>
          <w:i/>
          <w:iCs/>
          <w:color w:val="7030A0"/>
          <w:sz w:val="20"/>
          <w:szCs w:val="20"/>
          <w:shd w:val="clear" w:color="auto" w:fill="FFFFFF"/>
        </w:rPr>
        <w:t xml:space="preserve">Os requisitos acima são meramente exemplificativos/sugestivos, devendo ser alterados/retirados/acrescidos a critério exclusivo da </w:t>
      </w:r>
      <w:r w:rsidRPr="001527B9" w:rsidR="008D4C3E">
        <w:rPr>
          <w:rFonts w:cs="Segoe UI"/>
          <w:i/>
          <w:iCs/>
          <w:color w:val="7030A0"/>
          <w:sz w:val="20"/>
          <w:szCs w:val="20"/>
          <w:shd w:val="clear" w:color="auto" w:fill="FFFFFF"/>
        </w:rPr>
        <w:t>Equipe de Planejamento da Contratação.</w:t>
      </w:r>
    </w:p>
    <w:p w:rsidRPr="001527B9" w:rsidR="00CA65E3" w:rsidP="001527B9" w:rsidRDefault="00CA65E3" w14:paraId="5FBCCD8B" w14:textId="77777777">
      <w:pPr>
        <w:tabs>
          <w:tab w:val="left" w:pos="1006"/>
        </w:tabs>
        <w:spacing w:after="0" w:line="240" w:lineRule="auto"/>
        <w:ind w:right="-1"/>
        <w:jc w:val="both"/>
        <w:rPr>
          <w:rStyle w:val="eop"/>
          <w:rFonts w:cs="Segoe UI"/>
          <w:color w:val="000000" w:themeColor="text1"/>
          <w:sz w:val="20"/>
          <w:szCs w:val="20"/>
          <w:shd w:val="clear" w:color="auto" w:fill="FFFFFF"/>
        </w:rPr>
      </w:pPr>
    </w:p>
    <w:p w:rsidRPr="001527B9" w:rsidR="00DA7111" w:rsidP="001527B9" w:rsidRDefault="00DA7111" w14:paraId="50C060C7" w14:textId="563AB2F4">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color w:val="auto"/>
          <w:sz w:val="22"/>
          <w:szCs w:val="22"/>
          <w:u w:val="none"/>
        </w:rPr>
      </w:pPr>
      <w:r w:rsidRPr="001527B9">
        <w:rPr>
          <w:rFonts w:cs="Segoe UI"/>
          <w:b/>
          <w:sz w:val="22"/>
          <w:szCs w:val="22"/>
        </w:rPr>
        <w:t>4.1.2</w:t>
      </w:r>
      <w:r w:rsidR="00F04890">
        <w:rPr>
          <w:rFonts w:cs="Segoe UI"/>
          <w:b/>
          <w:sz w:val="22"/>
          <w:szCs w:val="22"/>
        </w:rPr>
        <w:t>1</w:t>
      </w:r>
      <w:r w:rsidRPr="001527B9">
        <w:rPr>
          <w:rFonts w:cs="Segoe UI"/>
          <w:b/>
          <w:sz w:val="22"/>
          <w:szCs w:val="22"/>
        </w:rPr>
        <w:t xml:space="preserve"> REQUISITOS DE ADEQUAÇÃO DE REAJUSTE NAS REPACTUAÇÕES (Art. 17, inciso I, alínea ‘r’- Resolução CNMP nº 283/2024)</w:t>
      </w:r>
    </w:p>
    <w:p w:rsidRPr="001527B9" w:rsidR="00DA7111" w:rsidP="001527B9" w:rsidRDefault="00DA7111" w14:paraId="7F4D9831" w14:textId="77777777">
      <w:pPr>
        <w:tabs>
          <w:tab w:val="left" w:pos="284"/>
        </w:tabs>
        <w:spacing w:after="0" w:line="240" w:lineRule="auto"/>
        <w:ind w:right="-1"/>
        <w:rPr>
          <w:rStyle w:val="Hyperlink"/>
          <w:rFonts w:cs="Segoe UI"/>
          <w:b/>
          <w:sz w:val="22"/>
          <w:szCs w:val="22"/>
        </w:rPr>
      </w:pPr>
    </w:p>
    <w:p w:rsidRPr="001527B9" w:rsidR="00DA7111" w:rsidP="001527B9" w:rsidRDefault="00DA7111" w14:paraId="5ED49133" w14:textId="2D9E52B2">
      <w:pPr>
        <w:tabs>
          <w:tab w:val="left" w:pos="1006"/>
        </w:tabs>
        <w:spacing w:after="0" w:line="240" w:lineRule="auto"/>
        <w:ind w:right="-1"/>
        <w:jc w:val="both"/>
        <w:rPr>
          <w:rStyle w:val="eop"/>
          <w:rFonts w:cs="Segoe UI"/>
          <w:color w:val="3A7C22" w:themeColor="accent6" w:themeShade="BF"/>
          <w:sz w:val="20"/>
          <w:szCs w:val="20"/>
          <w:shd w:val="clear" w:color="auto" w:fill="FFFFFF"/>
        </w:rPr>
      </w:pPr>
      <w:r w:rsidRPr="001527B9">
        <w:rPr>
          <w:rStyle w:val="eop"/>
          <w:rFonts w:cs="Segoe UI"/>
          <w:color w:val="3A7C22" w:themeColor="accent6" w:themeShade="BF"/>
          <w:sz w:val="20"/>
          <w:szCs w:val="20"/>
          <w:shd w:val="clear" w:color="auto" w:fill="FFFFFF"/>
        </w:rPr>
        <w:t>4.1.2</w:t>
      </w:r>
      <w:r w:rsidR="00F04890">
        <w:rPr>
          <w:rStyle w:val="eop"/>
          <w:rFonts w:cs="Segoe UI"/>
          <w:color w:val="3A7C22" w:themeColor="accent6" w:themeShade="BF"/>
          <w:sz w:val="20"/>
          <w:szCs w:val="20"/>
          <w:shd w:val="clear" w:color="auto" w:fill="FFFFFF"/>
        </w:rPr>
        <w:t>1</w:t>
      </w:r>
      <w:r w:rsidRPr="001527B9">
        <w:rPr>
          <w:rStyle w:val="eop"/>
          <w:rFonts w:cs="Segoe UI"/>
          <w:color w:val="3A7C22" w:themeColor="accent6" w:themeShade="BF"/>
          <w:sz w:val="20"/>
          <w:szCs w:val="20"/>
          <w:shd w:val="clear" w:color="auto" w:fill="FFFFFF"/>
        </w:rPr>
        <w:t>.1 As informações detalhadas referentes aos índices de reajuste e aos critérios de repactuação, incluindo os parâmetros específicos, estão descritas no edital em campo próprio neste Termo de Referência, estando esmiuçados na minuta do contrato.</w:t>
      </w:r>
    </w:p>
    <w:p w:rsidRPr="001527B9" w:rsidR="00DA7111" w:rsidP="001527B9" w:rsidRDefault="00DA7111" w14:paraId="5F796FBC" w14:textId="77777777">
      <w:pPr>
        <w:tabs>
          <w:tab w:val="left" w:pos="1006"/>
        </w:tabs>
        <w:spacing w:after="0" w:line="240" w:lineRule="auto"/>
        <w:ind w:right="-1"/>
        <w:jc w:val="both"/>
        <w:rPr>
          <w:rStyle w:val="eop"/>
          <w:rFonts w:cs="Segoe UI"/>
          <w:color w:val="000000" w:themeColor="text1"/>
          <w:sz w:val="20"/>
          <w:szCs w:val="20"/>
          <w:shd w:val="clear" w:color="auto" w:fill="FFFFFF"/>
        </w:rPr>
      </w:pPr>
    </w:p>
    <w:p w:rsidRPr="001527B9" w:rsidR="00CA65E3" w:rsidP="001527B9" w:rsidRDefault="00CA65E3" w14:paraId="7A12E524" w14:textId="36B707DE">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color w:val="auto"/>
          <w:sz w:val="22"/>
          <w:szCs w:val="22"/>
          <w:u w:val="none"/>
        </w:rPr>
      </w:pPr>
      <w:r w:rsidRPr="001527B9">
        <w:rPr>
          <w:rFonts w:cs="Segoe UI"/>
          <w:b/>
          <w:sz w:val="22"/>
          <w:szCs w:val="22"/>
        </w:rPr>
        <w:t>4.1.</w:t>
      </w:r>
      <w:r w:rsidRPr="001527B9" w:rsidR="00DA7111">
        <w:rPr>
          <w:rFonts w:cs="Segoe UI"/>
          <w:b/>
          <w:sz w:val="22"/>
          <w:szCs w:val="22"/>
        </w:rPr>
        <w:t>2</w:t>
      </w:r>
      <w:r w:rsidR="00F04890">
        <w:rPr>
          <w:rFonts w:cs="Segoe UI"/>
          <w:b/>
          <w:sz w:val="22"/>
          <w:szCs w:val="22"/>
        </w:rPr>
        <w:t>2</w:t>
      </w:r>
      <w:r w:rsidRPr="001527B9" w:rsidR="00DA7111">
        <w:rPr>
          <w:rFonts w:cs="Segoe UI"/>
          <w:b/>
          <w:sz w:val="22"/>
          <w:szCs w:val="22"/>
        </w:rPr>
        <w:t xml:space="preserve"> </w:t>
      </w:r>
      <w:r w:rsidRPr="001527B9">
        <w:rPr>
          <w:rFonts w:cs="Segoe UI"/>
          <w:b/>
          <w:sz w:val="22"/>
          <w:szCs w:val="22"/>
        </w:rPr>
        <w:t xml:space="preserve">REQUISITOS DE </w:t>
      </w:r>
      <w:r w:rsidRPr="001527B9" w:rsidR="00B301A8">
        <w:rPr>
          <w:rFonts w:cs="Segoe UI"/>
          <w:b/>
          <w:sz w:val="22"/>
          <w:szCs w:val="22"/>
        </w:rPr>
        <w:t>MARGE</w:t>
      </w:r>
      <w:r w:rsidRPr="001527B9" w:rsidR="00C84761">
        <w:rPr>
          <w:rFonts w:cs="Segoe UI"/>
          <w:b/>
          <w:sz w:val="22"/>
          <w:szCs w:val="22"/>
        </w:rPr>
        <w:t xml:space="preserve">M </w:t>
      </w:r>
      <w:r w:rsidRPr="001527B9" w:rsidR="00B301A8">
        <w:rPr>
          <w:rFonts w:cs="Segoe UI"/>
          <w:b/>
          <w:sz w:val="22"/>
          <w:szCs w:val="22"/>
        </w:rPr>
        <w:t xml:space="preserve">DE PREFERÊNCIA </w:t>
      </w:r>
      <w:r w:rsidRPr="001527B9">
        <w:rPr>
          <w:rFonts w:cs="Segoe UI"/>
          <w:b/>
          <w:sz w:val="22"/>
          <w:szCs w:val="22"/>
        </w:rPr>
        <w:t>(Art. 17, inciso I, alínea ‘</w:t>
      </w:r>
      <w:r w:rsidRPr="001527B9" w:rsidR="00DA7111">
        <w:rPr>
          <w:rFonts w:cs="Segoe UI"/>
          <w:b/>
          <w:sz w:val="22"/>
          <w:szCs w:val="22"/>
        </w:rPr>
        <w:t>s</w:t>
      </w:r>
      <w:r w:rsidRPr="001527B9">
        <w:rPr>
          <w:rFonts w:cs="Segoe UI"/>
          <w:b/>
          <w:sz w:val="22"/>
          <w:szCs w:val="22"/>
        </w:rPr>
        <w:t>’- Resolução CNMP nº 283/2024)</w:t>
      </w:r>
    </w:p>
    <w:p w:rsidRPr="001527B9" w:rsidR="00CA65E3" w:rsidP="001527B9" w:rsidRDefault="00CA65E3" w14:paraId="41ED8CC4" w14:textId="77777777">
      <w:pPr>
        <w:tabs>
          <w:tab w:val="left" w:pos="284"/>
        </w:tabs>
        <w:spacing w:after="0" w:line="240" w:lineRule="auto"/>
        <w:ind w:right="-1"/>
        <w:rPr>
          <w:rStyle w:val="Hyperlink"/>
          <w:rFonts w:cs="Segoe UI"/>
          <w:b/>
          <w:sz w:val="22"/>
          <w:szCs w:val="22"/>
        </w:rPr>
      </w:pPr>
    </w:p>
    <w:p w:rsidRPr="001527B9" w:rsidR="00A67199" w:rsidP="001527B9" w:rsidRDefault="00CF725D" w14:paraId="30EC2817" w14:textId="4EC93E31">
      <w:pPr>
        <w:spacing w:after="0" w:line="240" w:lineRule="auto"/>
        <w:ind w:right="-1"/>
        <w:jc w:val="both"/>
        <w:rPr>
          <w:rStyle w:val="normaltextrun"/>
          <w:color w:val="3A7C22" w:themeColor="accent6" w:themeShade="BF"/>
          <w:sz w:val="20"/>
          <w:szCs w:val="20"/>
          <w:shd w:val="clear" w:color="auto" w:fill="FFFFFF"/>
        </w:rPr>
      </w:pPr>
      <w:sdt>
        <w:sdtPr>
          <w:rPr>
            <w:rFonts w:ascii="Segoe UI" w:hAnsi="Segoe UI" w:cs="Segoe UI"/>
            <w:b/>
            <w:bCs/>
            <w:sz w:val="28"/>
            <w:szCs w:val="28"/>
          </w:rPr>
          <w:id w:val="-1271090357"/>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A67199">
        <w:rPr>
          <w:rFonts w:cs="Segoe UI"/>
          <w:b/>
          <w:color w:val="000000" w:themeColor="text1"/>
          <w:sz w:val="20"/>
          <w:szCs w:val="20"/>
        </w:rPr>
        <w:t>NÃO SE APLICA.</w:t>
      </w:r>
      <w:r w:rsidRPr="001527B9" w:rsidR="00A67199">
        <w:rPr>
          <w:rFonts w:cs="Calibri"/>
          <w:b/>
          <w:color w:val="000000" w:themeColor="text1"/>
          <w:sz w:val="20"/>
          <w:szCs w:val="20"/>
        </w:rPr>
        <w:t xml:space="preserve"> </w:t>
      </w:r>
    </w:p>
    <w:p w:rsidRPr="001527B9" w:rsidR="00A67199" w:rsidP="001527B9" w:rsidRDefault="00A67199" w14:paraId="3C5B4771" w14:textId="77777777">
      <w:pPr>
        <w:spacing w:after="0" w:line="240" w:lineRule="auto"/>
        <w:ind w:right="-1"/>
        <w:jc w:val="both"/>
        <w:rPr>
          <w:rStyle w:val="normaltextrun"/>
          <w:color w:val="3A7C22" w:themeColor="accent6" w:themeShade="BF"/>
          <w:sz w:val="20"/>
          <w:szCs w:val="20"/>
          <w:shd w:val="clear" w:color="auto" w:fill="FFFFFF"/>
        </w:rPr>
      </w:pPr>
    </w:p>
    <w:p w:rsidRPr="00A67199" w:rsidR="00A67199" w:rsidP="001527B9" w:rsidRDefault="00CF725D" w14:paraId="5B3E21BA" w14:textId="2591B6BA">
      <w:pPr>
        <w:tabs>
          <w:tab w:val="left" w:pos="1006"/>
        </w:tabs>
        <w:spacing w:after="0" w:line="240" w:lineRule="auto"/>
        <w:ind w:right="-1"/>
        <w:jc w:val="both"/>
        <w:rPr>
          <w:rFonts w:cs="Segoe UI"/>
          <w:color w:val="000000" w:themeColor="text1"/>
          <w:sz w:val="20"/>
          <w:szCs w:val="20"/>
          <w:shd w:val="clear" w:color="auto" w:fill="FFFFFF"/>
        </w:rPr>
      </w:pPr>
      <w:sdt>
        <w:sdtPr>
          <w:rPr>
            <w:rFonts w:ascii="Segoe UI" w:hAnsi="Segoe UI" w:cs="Segoe UI"/>
            <w:b/>
            <w:bCs/>
            <w:sz w:val="28"/>
            <w:szCs w:val="28"/>
          </w:rPr>
          <w:id w:val="1223496115"/>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A67199">
        <w:rPr>
          <w:rFonts w:cs="Segoe UI"/>
          <w:b/>
          <w:color w:val="000000" w:themeColor="text1"/>
          <w:sz w:val="20"/>
          <w:szCs w:val="20"/>
        </w:rPr>
        <w:t>COM APLICAÇAO DE MARGENS DE PREFERÊNCIA</w:t>
      </w:r>
      <w:r w:rsidRPr="001527B9" w:rsidR="00A67199">
        <w:rPr>
          <w:rFonts w:cs="Segoe UI"/>
          <w:b/>
          <w:i/>
          <w:iCs/>
          <w:color w:val="FF0000"/>
          <w:sz w:val="20"/>
          <w:szCs w:val="20"/>
        </w:rPr>
        <w:t xml:space="preserve">. </w:t>
      </w:r>
      <w:r w:rsidRPr="001527B9" w:rsidR="00A67199">
        <w:rPr>
          <w:rFonts w:cs="Segoe UI"/>
          <w:bCs/>
          <w:i/>
          <w:iCs/>
          <w:color w:val="FF0000"/>
          <w:sz w:val="20"/>
          <w:szCs w:val="20"/>
        </w:rPr>
        <w:t>[inserir justificativa</w:t>
      </w:r>
      <w:r w:rsidRPr="001527B9" w:rsidR="00DA7111">
        <w:rPr>
          <w:rFonts w:cs="Segoe UI"/>
          <w:bCs/>
          <w:i/>
          <w:iCs/>
          <w:color w:val="FF0000"/>
          <w:sz w:val="20"/>
          <w:szCs w:val="20"/>
        </w:rPr>
        <w:t>]</w:t>
      </w:r>
      <w:r w:rsidRPr="001527B9" w:rsidR="00DA7111">
        <w:rPr>
          <w:rFonts w:cs="Segoe UI"/>
          <w:color w:val="000000" w:themeColor="text1"/>
          <w:sz w:val="20"/>
          <w:szCs w:val="20"/>
          <w:shd w:val="clear" w:color="auto" w:fill="FFFFFF"/>
        </w:rPr>
        <w:t xml:space="preserve"> </w:t>
      </w:r>
      <w:proofErr w:type="gramStart"/>
      <w:r w:rsidRPr="001527B9" w:rsidR="00DA7111">
        <w:rPr>
          <w:rFonts w:cs="Segoe UI"/>
          <w:color w:val="000000" w:themeColor="text1"/>
          <w:sz w:val="20"/>
          <w:szCs w:val="20"/>
          <w:shd w:val="clear" w:color="auto" w:fill="FFFFFF"/>
        </w:rPr>
        <w:t>[</w:t>
      </w:r>
      <w:r w:rsidRPr="001527B9" w:rsidR="0017671E">
        <w:rPr>
          <w:rFonts w:cs="Segoe UI"/>
          <w:color w:val="3A7C22" w:themeColor="accent6" w:themeShade="BF"/>
          <w:sz w:val="20"/>
          <w:szCs w:val="20"/>
          <w:shd w:val="clear" w:color="auto" w:fill="FFFFFF"/>
        </w:rPr>
        <w:t>Em</w:t>
      </w:r>
      <w:proofErr w:type="gramEnd"/>
      <w:r w:rsidRPr="001527B9" w:rsidR="0017671E">
        <w:rPr>
          <w:rFonts w:cs="Segoe UI"/>
          <w:color w:val="3A7C22" w:themeColor="accent6" w:themeShade="BF"/>
          <w:sz w:val="20"/>
          <w:szCs w:val="20"/>
          <w:shd w:val="clear" w:color="auto" w:fill="FFFFFF"/>
        </w:rPr>
        <w:t xml:space="preserve"> conformidade </w:t>
      </w:r>
      <w:r w:rsidRPr="001527B9" w:rsidR="00A67199">
        <w:rPr>
          <w:rFonts w:cs="Segoe UI"/>
          <w:color w:val="3A7C22" w:themeColor="accent6" w:themeShade="BF"/>
          <w:sz w:val="20"/>
          <w:szCs w:val="20"/>
          <w:shd w:val="clear" w:color="auto" w:fill="FFFFFF"/>
        </w:rPr>
        <w:t xml:space="preserve">com a </w:t>
      </w:r>
      <w:r w:rsidRPr="001527B9" w:rsidR="0017671E">
        <w:rPr>
          <w:rFonts w:cs="Segoe UI"/>
          <w:color w:val="3A7C22" w:themeColor="accent6" w:themeShade="BF"/>
          <w:sz w:val="20"/>
          <w:szCs w:val="20"/>
          <w:shd w:val="clear" w:color="auto" w:fill="FFFFFF"/>
        </w:rPr>
        <w:t>legislação vigente</w:t>
      </w:r>
      <w:r w:rsidRPr="001527B9" w:rsidR="00A67199">
        <w:rPr>
          <w:rFonts w:cs="Segoe UI"/>
          <w:color w:val="3A7C22" w:themeColor="accent6" w:themeShade="BF"/>
          <w:sz w:val="20"/>
          <w:szCs w:val="20"/>
          <w:shd w:val="clear" w:color="auto" w:fill="FFFFFF"/>
        </w:rPr>
        <w:t>, será aplicada margem de preferência aos produtos e serviços nacionais, desde que atendam às especificações técnicas e de qualidade estabelecidas neste TR..</w:t>
      </w:r>
      <w:r w:rsidRPr="001527B9" w:rsidR="00DA7111">
        <w:rPr>
          <w:rFonts w:cs="Segoe UI"/>
          <w:color w:val="3A7C22" w:themeColor="accent6" w:themeShade="BF"/>
          <w:sz w:val="20"/>
          <w:szCs w:val="20"/>
          <w:shd w:val="clear" w:color="auto" w:fill="FFFFFF"/>
        </w:rPr>
        <w:t>.]</w:t>
      </w:r>
    </w:p>
    <w:p w:rsidRPr="001527B9" w:rsidR="00DA7111" w:rsidP="001527B9" w:rsidRDefault="00DA7111" w14:paraId="2A08C5BE" w14:textId="77777777">
      <w:pPr>
        <w:tabs>
          <w:tab w:val="left" w:pos="1006"/>
        </w:tabs>
        <w:spacing w:after="0" w:line="240" w:lineRule="auto"/>
        <w:ind w:right="-1"/>
        <w:jc w:val="both"/>
        <w:rPr>
          <w:rFonts w:cs="Segoe UI"/>
          <w:color w:val="000000" w:themeColor="text1"/>
          <w:sz w:val="20"/>
          <w:szCs w:val="20"/>
          <w:shd w:val="clear" w:color="auto" w:fill="FFFFFF"/>
        </w:rPr>
      </w:pPr>
    </w:p>
    <w:p w:rsidRPr="001527B9" w:rsidR="0017671E" w:rsidP="001527B9" w:rsidRDefault="00DA7111" w14:paraId="592D976B" w14:textId="1EA79AF4">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4.1.2</w:t>
      </w:r>
      <w:r w:rsidR="00F04890">
        <w:rPr>
          <w:rFonts w:cs="Segoe UI"/>
          <w:color w:val="3A7C22" w:themeColor="accent6" w:themeShade="BF"/>
          <w:sz w:val="20"/>
          <w:szCs w:val="20"/>
          <w:shd w:val="clear" w:color="auto" w:fill="FFFFFF"/>
        </w:rPr>
        <w:t>2</w:t>
      </w:r>
      <w:r w:rsidRPr="001527B9">
        <w:rPr>
          <w:rFonts w:cs="Segoe UI"/>
          <w:color w:val="3A7C22" w:themeColor="accent6" w:themeShade="BF"/>
          <w:sz w:val="20"/>
          <w:szCs w:val="20"/>
          <w:shd w:val="clear" w:color="auto" w:fill="FFFFFF"/>
        </w:rPr>
        <w:t xml:space="preserve">.1 </w:t>
      </w:r>
      <w:r w:rsidRPr="0017671E" w:rsidR="0017671E">
        <w:rPr>
          <w:rFonts w:cs="Segoe UI"/>
          <w:color w:val="3A7C22" w:themeColor="accent6" w:themeShade="BF"/>
          <w:sz w:val="20"/>
          <w:szCs w:val="20"/>
          <w:shd w:val="clear" w:color="auto" w:fill="FFFFFF"/>
        </w:rPr>
        <w:t>A aplicação de margem de preferência para a presente contratação da solução de TIC deverá observar os</w:t>
      </w:r>
      <w:r w:rsidRPr="001527B9" w:rsidR="0017671E">
        <w:rPr>
          <w:rFonts w:cs="Segoe UI"/>
          <w:color w:val="3A7C22" w:themeColor="accent6" w:themeShade="BF"/>
          <w:sz w:val="20"/>
          <w:szCs w:val="20"/>
          <w:shd w:val="clear" w:color="auto" w:fill="FFFFFF"/>
        </w:rPr>
        <w:t xml:space="preserve"> seguintes</w:t>
      </w:r>
      <w:r w:rsidRPr="0017671E" w:rsidR="0017671E">
        <w:rPr>
          <w:rFonts w:cs="Segoe UI"/>
          <w:color w:val="3A7C22" w:themeColor="accent6" w:themeShade="BF"/>
          <w:sz w:val="20"/>
          <w:szCs w:val="20"/>
          <w:shd w:val="clear" w:color="auto" w:fill="FFFFFF"/>
        </w:rPr>
        <w:t xml:space="preserve"> requisitos técnicos</w:t>
      </w:r>
      <w:r w:rsidRPr="001527B9" w:rsidR="0017671E">
        <w:rPr>
          <w:rFonts w:cs="Segoe UI"/>
          <w:color w:val="3A7C22" w:themeColor="accent6" w:themeShade="BF"/>
          <w:sz w:val="20"/>
          <w:szCs w:val="20"/>
          <w:shd w:val="clear" w:color="auto" w:fill="FFFFFF"/>
        </w:rPr>
        <w:t>:</w:t>
      </w:r>
    </w:p>
    <w:p w:rsidRPr="001527B9" w:rsidR="00DA7111" w:rsidP="001527B9" w:rsidRDefault="00DA7111" w14:paraId="255CA08A"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1527B9" w:rsidR="00DA7111" w:rsidP="001527B9" w:rsidRDefault="00DA7111" w14:paraId="047838D8" w14:textId="7FF732F7">
      <w:pPr>
        <w:tabs>
          <w:tab w:val="left" w:pos="1006"/>
        </w:tabs>
        <w:spacing w:after="0" w:line="240" w:lineRule="auto"/>
        <w:ind w:right="-1"/>
        <w:jc w:val="both"/>
        <w:rPr>
          <w:rFonts w:cs="Segoe UI"/>
          <w:color w:val="3A7C22" w:themeColor="accent6" w:themeShade="BF"/>
          <w:sz w:val="20"/>
          <w:szCs w:val="20"/>
          <w:shd w:val="clear" w:color="auto" w:fill="FFFFFF"/>
        </w:rPr>
      </w:pPr>
      <w:r w:rsidRPr="001527B9">
        <w:rPr>
          <w:rFonts w:cs="Segoe UI"/>
          <w:color w:val="3A7C22" w:themeColor="accent6" w:themeShade="BF"/>
          <w:sz w:val="20"/>
          <w:szCs w:val="20"/>
          <w:shd w:val="clear" w:color="auto" w:fill="FFFFFF"/>
        </w:rPr>
        <w:t>4.1.2</w:t>
      </w:r>
      <w:r w:rsidR="00F04890">
        <w:rPr>
          <w:rFonts w:cs="Segoe UI"/>
          <w:color w:val="3A7C22" w:themeColor="accent6" w:themeShade="BF"/>
          <w:sz w:val="20"/>
          <w:szCs w:val="20"/>
          <w:shd w:val="clear" w:color="auto" w:fill="FFFFFF"/>
        </w:rPr>
        <w:t>2</w:t>
      </w:r>
      <w:r w:rsidRPr="001527B9">
        <w:rPr>
          <w:rFonts w:cs="Segoe UI"/>
          <w:color w:val="3A7C22" w:themeColor="accent6" w:themeShade="BF"/>
          <w:sz w:val="20"/>
          <w:szCs w:val="20"/>
          <w:shd w:val="clear" w:color="auto" w:fill="FFFFFF"/>
        </w:rPr>
        <w:t xml:space="preserve">.1.1 </w:t>
      </w:r>
      <w:r w:rsidRPr="001527B9">
        <w:rPr>
          <w:rFonts w:cs="Segoe UI"/>
          <w:color w:val="FF0000"/>
          <w:sz w:val="20"/>
          <w:szCs w:val="20"/>
          <w:shd w:val="clear" w:color="auto" w:fill="FFFFFF"/>
        </w:rPr>
        <w:t>[...];</w:t>
      </w:r>
    </w:p>
    <w:p w:rsidRPr="001527B9" w:rsidR="0017671E" w:rsidP="001527B9" w:rsidRDefault="0017671E" w14:paraId="4A28304B" w14:textId="77777777">
      <w:pPr>
        <w:tabs>
          <w:tab w:val="left" w:pos="1006"/>
        </w:tabs>
        <w:spacing w:after="0" w:line="240" w:lineRule="auto"/>
        <w:ind w:right="-1"/>
        <w:jc w:val="both"/>
        <w:rPr>
          <w:rFonts w:cs="Segoe UI"/>
          <w:color w:val="000000" w:themeColor="text1"/>
          <w:sz w:val="20"/>
          <w:szCs w:val="20"/>
          <w:shd w:val="clear" w:color="auto" w:fill="FFFFFF"/>
        </w:rPr>
      </w:pPr>
    </w:p>
    <w:p w:rsidR="00961BF2" w:rsidP="001527B9" w:rsidRDefault="00DA7111" w14:paraId="76CD9598" w14:textId="617B4AED">
      <w:pPr>
        <w:tabs>
          <w:tab w:val="left" w:pos="1006"/>
        </w:tabs>
        <w:spacing w:after="0" w:line="240" w:lineRule="auto"/>
        <w:ind w:right="-1"/>
        <w:jc w:val="both"/>
        <w:rPr>
          <w:rFonts w:cs="Segoe UI"/>
          <w:i/>
          <w:iCs/>
          <w:color w:val="7030A0"/>
          <w:sz w:val="20"/>
          <w:szCs w:val="20"/>
          <w:shd w:val="clear" w:color="auto" w:fill="FFFFFF"/>
        </w:rPr>
      </w:pPr>
      <w:r w:rsidRPr="001527B9">
        <w:rPr>
          <w:rFonts w:cs="Segoe UI"/>
          <w:b/>
          <w:bCs/>
          <w:color w:val="7030A0"/>
          <w:sz w:val="20"/>
          <w:szCs w:val="20"/>
          <w:shd w:val="clear" w:color="auto" w:fill="FFFFFF"/>
        </w:rPr>
        <w:t>Obs</w:t>
      </w:r>
      <w:r w:rsidRPr="001527B9">
        <w:rPr>
          <w:rFonts w:cs="Segoe UI"/>
          <w:i/>
          <w:iCs/>
          <w:color w:val="7030A0"/>
          <w:sz w:val="20"/>
          <w:szCs w:val="20"/>
          <w:shd w:val="clear" w:color="auto" w:fill="FFFFFF"/>
        </w:rPr>
        <w:t xml:space="preserve">.: </w:t>
      </w:r>
      <w:r w:rsidRPr="001527B9" w:rsidR="00A67199">
        <w:rPr>
          <w:rFonts w:cs="Segoe UI"/>
          <w:i/>
          <w:iCs/>
          <w:color w:val="7030A0"/>
          <w:sz w:val="20"/>
          <w:szCs w:val="20"/>
          <w:shd w:val="clear" w:color="auto" w:fill="FFFFFF"/>
        </w:rPr>
        <w:t>Verificar se as especificidades do objeto determinam a adoção de margem de preferência na licitação. Atentar para os normativos vigentes que versam sobre o tema.</w:t>
      </w:r>
    </w:p>
    <w:p w:rsidR="00446E4F" w:rsidP="001527B9" w:rsidRDefault="00446E4F" w14:paraId="3623831B" w14:textId="77777777">
      <w:pPr>
        <w:tabs>
          <w:tab w:val="left" w:pos="1006"/>
        </w:tabs>
        <w:spacing w:after="0" w:line="240" w:lineRule="auto"/>
        <w:ind w:right="-1"/>
        <w:jc w:val="both"/>
        <w:rPr>
          <w:rFonts w:cs="Segoe UI"/>
          <w:i/>
          <w:iCs/>
          <w:color w:val="7030A0"/>
          <w:sz w:val="20"/>
          <w:szCs w:val="20"/>
          <w:shd w:val="clear" w:color="auto" w:fill="FFFFFF"/>
        </w:rPr>
      </w:pPr>
    </w:p>
    <w:bookmarkStart w:name="OLE_LINK10" w:id="8"/>
    <w:bookmarkStart w:name="OLE_LINK11" w:id="9"/>
    <w:p w:rsidRPr="001527B9" w:rsidR="00446E4F" w:rsidP="301F6025" w:rsidRDefault="00446E4F" w14:paraId="2C8B782A" w14:textId="3CE9AC5E">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bCs/>
          <w:color w:val="auto"/>
          <w:sz w:val="22"/>
          <w:szCs w:val="22"/>
          <w:u w:val="none"/>
        </w:rPr>
      </w:pPr>
      <w:r>
        <w:fldChar w:fldCharType="begin"/>
      </w:r>
      <w:r>
        <w:instrText xml:space="preserve">HYPERLINK "https://mpbahia.sharepoint.com/:b:/r/sites/DCCL/Documentos%20Partilhados/Implanta%C3%A7%C3%A3o%20da%20Lei%20de%20Licita%C3%A7%C3%B5es/Documentos%20-%20Instru%C3%A7%C3%A3o%20SEI/Licita%C3%A7%C3%B5es%20(N%C3%83O%20MEXER)/Bases%20Referenciais/MPE%20-%20Entrega/Documentos%20DTI_Motec/Servi%C3%A7os/Links/Links_DTI_PDF/4.1.23%20MODALIDADES%20DE%20REMUNERAC%E2%95%A0%C2%BAA%E2%95%A0%C3%A2O.pdf?csf=1&amp;web=1&amp;e=WOWkpw" </w:instrText>
      </w:r>
      <w:r>
        <w:fldChar w:fldCharType="separate"/>
      </w:r>
      <w:r w:rsidRPr="301F6025">
        <w:rPr>
          <w:rStyle w:val="Hyperlink"/>
          <w:rFonts w:cs="Segoe UI"/>
          <w:b/>
          <w:bCs/>
          <w:sz w:val="22"/>
          <w:szCs w:val="22"/>
        </w:rPr>
        <w:t>4.1.23 DEFINIÇÃO DAS MODALIDADES DE REMUNERAÇÃO A SEREM ADOTADAS (Art. 17, inciso II - Resolução CNMP nº 283/2024)</w:t>
      </w:r>
      <w:r w:rsidRPr="301F6025" w:rsidR="000A0415">
        <w:rPr>
          <w:rStyle w:val="Hyperlink"/>
          <w:rFonts w:cs="Segoe UI"/>
          <w:b/>
          <w:bCs/>
          <w:sz w:val="22"/>
          <w:szCs w:val="22"/>
        </w:rPr>
        <w:t xml:space="preserve"> </w:t>
      </w:r>
      <w:r w:rsidRPr="301F6025" w:rsidR="000A0415">
        <w:rPr>
          <w:rStyle w:val="Hyperlink"/>
          <w:rFonts w:ascii="Apple Color Emoji" w:hAnsi="Apple Color Emoji" w:cs="Apple Color Emoji"/>
          <w:b/>
          <w:bCs/>
          <w:sz w:val="22"/>
          <w:szCs w:val="22"/>
        </w:rPr>
        <w:t>ℹ️</w:t>
      </w:r>
      <w:r>
        <w:fldChar w:fldCharType="end"/>
      </w:r>
    </w:p>
    <w:p w:rsidRPr="001527B9" w:rsidR="00446E4F" w:rsidP="00446E4F" w:rsidRDefault="00446E4F" w14:paraId="7D8DB8D3" w14:textId="77777777">
      <w:pPr>
        <w:tabs>
          <w:tab w:val="left" w:pos="284"/>
        </w:tabs>
        <w:spacing w:after="0" w:line="240" w:lineRule="auto"/>
        <w:ind w:right="-1"/>
        <w:rPr>
          <w:rStyle w:val="Hyperlink"/>
          <w:rFonts w:cs="Segoe UI"/>
          <w:b/>
          <w:sz w:val="22"/>
          <w:szCs w:val="22"/>
        </w:rPr>
      </w:pPr>
    </w:p>
    <w:p w:rsidRPr="001527B9" w:rsidR="00446E4F" w:rsidP="00446E4F" w:rsidRDefault="00CF725D" w14:paraId="40F86120" w14:textId="77777777">
      <w:pPr>
        <w:spacing w:after="0" w:line="240" w:lineRule="auto"/>
        <w:ind w:right="-1"/>
        <w:jc w:val="both"/>
        <w:rPr>
          <w:rStyle w:val="normaltextrun"/>
          <w:color w:val="3A7C22" w:themeColor="accent6" w:themeShade="BF"/>
          <w:sz w:val="20"/>
          <w:szCs w:val="20"/>
          <w:shd w:val="clear" w:color="auto" w:fill="FFFFFF"/>
        </w:rPr>
      </w:pPr>
      <w:sdt>
        <w:sdtPr>
          <w:rPr>
            <w:rFonts w:ascii="Segoe UI" w:hAnsi="Segoe UI" w:cs="Segoe UI"/>
            <w:b/>
            <w:bCs/>
            <w:sz w:val="28"/>
            <w:szCs w:val="28"/>
          </w:rPr>
          <w:id w:val="-56245634"/>
          <w14:checkbox>
            <w14:checked w14:val="0"/>
            <w14:checkedState w14:val="2612" w14:font="MS Gothic"/>
            <w14:uncheckedState w14:val="2610" w14:font="MS Gothic"/>
          </w14:checkbox>
        </w:sdtPr>
        <w:sdtEndPr/>
        <w:sdtContent>
          <w:r w:rsidR="00446E4F">
            <w:rPr>
              <w:rFonts w:hint="eastAsia" w:ascii="MS Gothic" w:hAnsi="MS Gothic" w:eastAsia="MS Gothic" w:cs="Segoe UI"/>
              <w:b/>
              <w:bCs/>
              <w:sz w:val="28"/>
              <w:szCs w:val="28"/>
            </w:rPr>
            <w:t>☐</w:t>
          </w:r>
        </w:sdtContent>
      </w:sdt>
      <w:r w:rsidRPr="00760322" w:rsidR="00446E4F">
        <w:rPr>
          <w:rFonts w:ascii="Segoe UI" w:hAnsi="Segoe UI" w:cs="Segoe UI"/>
          <w:b/>
          <w:bCs/>
          <w:color w:val="171717" w:themeColor="background2" w:themeShade="1A"/>
          <w:sz w:val="22"/>
          <w:szCs w:val="22"/>
        </w:rPr>
        <w:t xml:space="preserve"> </w:t>
      </w:r>
      <w:r w:rsidRPr="001527B9" w:rsidR="00446E4F">
        <w:rPr>
          <w:rFonts w:cs="Segoe UI"/>
          <w:b/>
          <w:color w:val="000000" w:themeColor="text1"/>
          <w:sz w:val="20"/>
          <w:szCs w:val="20"/>
        </w:rPr>
        <w:t>NÃO SE APLICA.</w:t>
      </w:r>
      <w:r w:rsidRPr="001527B9" w:rsidR="00446E4F">
        <w:rPr>
          <w:rFonts w:cs="Calibri"/>
          <w:b/>
          <w:color w:val="000000" w:themeColor="text1"/>
          <w:sz w:val="20"/>
          <w:szCs w:val="20"/>
        </w:rPr>
        <w:t xml:space="preserve"> </w:t>
      </w:r>
    </w:p>
    <w:p w:rsidRPr="001527B9" w:rsidR="00446E4F" w:rsidP="00446E4F" w:rsidRDefault="00446E4F" w14:paraId="13B2E6D0" w14:textId="77777777">
      <w:pPr>
        <w:spacing w:after="0" w:line="240" w:lineRule="auto"/>
        <w:ind w:right="-1"/>
        <w:jc w:val="both"/>
        <w:rPr>
          <w:rStyle w:val="normaltextrun"/>
          <w:color w:val="3A7C22" w:themeColor="accent6" w:themeShade="BF"/>
          <w:sz w:val="20"/>
          <w:szCs w:val="20"/>
          <w:shd w:val="clear" w:color="auto" w:fill="FFFFFF"/>
        </w:rPr>
      </w:pPr>
    </w:p>
    <w:p w:rsidR="00446E4F" w:rsidP="00446E4F" w:rsidRDefault="00CF725D" w14:paraId="243734F8" w14:textId="3E39B28F">
      <w:pPr>
        <w:tabs>
          <w:tab w:val="left" w:pos="1006"/>
        </w:tabs>
        <w:spacing w:after="0" w:line="240" w:lineRule="auto"/>
        <w:ind w:right="-1"/>
        <w:jc w:val="both"/>
        <w:rPr>
          <w:rFonts w:cs="Segoe UI"/>
          <w:color w:val="000000" w:themeColor="text1"/>
          <w:sz w:val="20"/>
          <w:szCs w:val="20"/>
          <w:shd w:val="clear" w:color="auto" w:fill="FFFFFF"/>
        </w:rPr>
      </w:pPr>
      <w:sdt>
        <w:sdtPr>
          <w:rPr>
            <w:rFonts w:ascii="Segoe UI" w:hAnsi="Segoe UI" w:cs="Segoe UI"/>
            <w:b/>
            <w:bCs/>
            <w:sz w:val="28"/>
            <w:szCs w:val="28"/>
          </w:rPr>
          <w:id w:val="-1107656027"/>
          <w14:checkbox>
            <w14:checked w14:val="0"/>
            <w14:checkedState w14:val="2612" w14:font="MS Gothic"/>
            <w14:uncheckedState w14:val="2610" w14:font="MS Gothic"/>
          </w14:checkbox>
        </w:sdtPr>
        <w:sdtEndPr/>
        <w:sdtContent>
          <w:r w:rsidR="00446E4F">
            <w:rPr>
              <w:rFonts w:hint="eastAsia" w:ascii="MS Gothic" w:hAnsi="MS Gothic" w:eastAsia="MS Gothic" w:cs="Segoe UI"/>
              <w:b/>
              <w:bCs/>
              <w:sz w:val="28"/>
              <w:szCs w:val="28"/>
            </w:rPr>
            <w:t>☐</w:t>
          </w:r>
        </w:sdtContent>
      </w:sdt>
      <w:r w:rsidRPr="00760322" w:rsidR="00446E4F">
        <w:rPr>
          <w:rFonts w:ascii="Segoe UI" w:hAnsi="Segoe UI" w:cs="Segoe UI"/>
          <w:b/>
          <w:bCs/>
          <w:color w:val="171717" w:themeColor="background2" w:themeShade="1A"/>
          <w:sz w:val="22"/>
          <w:szCs w:val="22"/>
        </w:rPr>
        <w:t xml:space="preserve"> </w:t>
      </w:r>
      <w:r w:rsidR="00446E4F">
        <w:rPr>
          <w:rFonts w:cs="Segoe UI"/>
          <w:b/>
          <w:color w:val="000000" w:themeColor="text1"/>
          <w:sz w:val="20"/>
          <w:szCs w:val="20"/>
        </w:rPr>
        <w:t xml:space="preserve">SERÁ ADOTADA MODALIDADE DE REMUNERAÇÃO. </w:t>
      </w:r>
    </w:p>
    <w:p w:rsidRPr="00446E4F" w:rsidR="00446E4F" w:rsidP="00446E4F" w:rsidRDefault="00446E4F" w14:paraId="759903BF" w14:textId="77777777">
      <w:pPr>
        <w:tabs>
          <w:tab w:val="left" w:pos="1006"/>
        </w:tabs>
        <w:spacing w:after="0" w:line="240" w:lineRule="auto"/>
        <w:ind w:right="-1"/>
        <w:jc w:val="both"/>
        <w:rPr>
          <w:rFonts w:cs="Segoe UI"/>
          <w:color w:val="000000" w:themeColor="text1"/>
          <w:sz w:val="20"/>
          <w:szCs w:val="20"/>
          <w:shd w:val="clear" w:color="auto" w:fill="FFFFFF"/>
        </w:rPr>
      </w:pPr>
    </w:p>
    <w:p w:rsidRPr="00446E4F" w:rsidR="00446E4F" w:rsidP="000A0415" w:rsidRDefault="00446E4F" w14:paraId="78BE131D" w14:textId="4521FF0B">
      <w:pPr>
        <w:tabs>
          <w:tab w:val="left" w:pos="1006"/>
        </w:tabs>
        <w:spacing w:line="240" w:lineRule="auto"/>
        <w:ind w:right="-1"/>
        <w:jc w:val="both"/>
        <w:rPr>
          <w:rFonts w:cs="Segoe UI"/>
          <w:color w:val="3A7C22" w:themeColor="accent6" w:themeShade="BF"/>
          <w:sz w:val="20"/>
          <w:szCs w:val="20"/>
          <w:shd w:val="clear" w:color="auto" w:fill="FFFFFF"/>
        </w:rPr>
      </w:pPr>
      <w:r w:rsidRPr="00446E4F">
        <w:rPr>
          <w:rFonts w:cs="Segoe UI"/>
          <w:color w:val="3A7C22" w:themeColor="accent6" w:themeShade="BF"/>
          <w:sz w:val="20"/>
          <w:szCs w:val="20"/>
          <w:shd w:val="clear" w:color="auto" w:fill="FFFFFF"/>
        </w:rPr>
        <w:t>4.1.23.1</w:t>
      </w:r>
      <w:r w:rsidRPr="00446E4F">
        <w:rPr>
          <w:rFonts w:eastAsia="Times New Roman" w:cs="Segoe UI"/>
          <w:color w:val="000000"/>
          <w:kern w:val="0"/>
          <w:sz w:val="20"/>
          <w:szCs w:val="20"/>
          <w:lang w:eastAsia="pt-BR"/>
          <w14:ligatures w14:val="none"/>
        </w:rPr>
        <w:t xml:space="preserve"> </w:t>
      </w:r>
      <w:r w:rsidRPr="00446E4F">
        <w:rPr>
          <w:rFonts w:cs="Segoe UI"/>
          <w:color w:val="3A7C22" w:themeColor="accent6" w:themeShade="BF"/>
          <w:sz w:val="20"/>
          <w:szCs w:val="20"/>
          <w:shd w:val="clear" w:color="auto" w:fill="FFFFFF"/>
        </w:rPr>
        <w:t xml:space="preserve">A modalidade indicada para contratação de </w:t>
      </w:r>
      <w:r w:rsidRPr="00446E4F">
        <w:rPr>
          <w:rFonts w:cs="Segoe UI"/>
          <w:b/>
          <w:bCs/>
          <w:color w:val="3A7C22" w:themeColor="accent6" w:themeShade="BF"/>
          <w:sz w:val="20"/>
          <w:szCs w:val="20"/>
          <w:shd w:val="clear" w:color="auto" w:fill="FFFFFF"/>
        </w:rPr>
        <w:t>SERVIÇOS DE DESENVOLVIMENTO E MANUTENÇÃO</w:t>
      </w:r>
      <w:r w:rsidRPr="00446E4F">
        <w:rPr>
          <w:rFonts w:cs="Segoe UI"/>
          <w:color w:val="3A7C22" w:themeColor="accent6" w:themeShade="BF"/>
          <w:sz w:val="20"/>
          <w:szCs w:val="20"/>
          <w:shd w:val="clear" w:color="auto" w:fill="FFFFFF"/>
        </w:rPr>
        <w:t xml:space="preserve"> para </w:t>
      </w:r>
      <w:r w:rsidRPr="00446E4F">
        <w:rPr>
          <w:rFonts w:cs="Segoe UI"/>
          <w:i/>
          <w:iCs/>
          <w:color w:val="FF0000"/>
          <w:sz w:val="20"/>
          <w:szCs w:val="20"/>
          <w:shd w:val="clear" w:color="auto" w:fill="FFFFFF"/>
        </w:rPr>
        <w:t>[a presente contratação/item x/lote Y</w:t>
      </w:r>
      <w:r>
        <w:rPr>
          <w:rFonts w:cs="Segoe UI"/>
          <w:color w:val="3A7C22" w:themeColor="accent6" w:themeShade="BF"/>
          <w:sz w:val="20"/>
          <w:szCs w:val="20"/>
          <w:shd w:val="clear" w:color="auto" w:fill="FFFFFF"/>
        </w:rPr>
        <w:t>]</w:t>
      </w:r>
      <w:r w:rsidRPr="00446E4F">
        <w:rPr>
          <w:rFonts w:cs="Segoe UI"/>
          <w:color w:val="3A7C22" w:themeColor="accent6" w:themeShade="BF"/>
          <w:sz w:val="20"/>
          <w:szCs w:val="20"/>
          <w:shd w:val="clear" w:color="auto" w:fill="FFFFFF"/>
        </w:rPr>
        <w:t xml:space="preserve"> será de:</w:t>
      </w:r>
    </w:p>
    <w:p w:rsidRPr="00446E4F" w:rsidR="00446E4F" w:rsidP="000A0415" w:rsidRDefault="00CF725D" w14:paraId="2EF03BB1" w14:textId="48580852">
      <w:pPr>
        <w:tabs>
          <w:tab w:val="left" w:pos="1006"/>
        </w:tabs>
        <w:spacing w:after="0" w:line="240" w:lineRule="auto"/>
        <w:ind w:right="-1"/>
        <w:jc w:val="both"/>
        <w:rPr>
          <w:rFonts w:cs="Segoe UI"/>
          <w:color w:val="3A7C22" w:themeColor="accent6" w:themeShade="BF"/>
          <w:sz w:val="20"/>
          <w:szCs w:val="20"/>
          <w:shd w:val="clear" w:color="auto" w:fill="FFFFFF"/>
        </w:rPr>
      </w:pPr>
      <w:sdt>
        <w:sdtPr>
          <w:rPr>
            <w:rFonts w:cs="Segoe UI"/>
            <w:b/>
            <w:bCs/>
            <w:color w:val="3A7C22" w:themeColor="accent6" w:themeShade="BF"/>
          </w:rPr>
          <w:id w:val="-1718581742"/>
          <w14:checkbox>
            <w14:checked w14:val="0"/>
            <w14:checkedState w14:val="2612" w14:font="MS Gothic"/>
            <w14:uncheckedState w14:val="2610" w14:font="MS Gothic"/>
          </w14:checkbox>
        </w:sdtPr>
        <w:sdtEndPr/>
        <w:sdtContent>
          <w:r w:rsidRPr="00446E4F" w:rsidR="00446E4F">
            <w:rPr>
              <w:rFonts w:hint="eastAsia" w:ascii="MS Gothic" w:hAnsi="MS Gothic" w:eastAsia="MS Gothic" w:cs="Segoe UI"/>
              <w:b/>
              <w:bCs/>
              <w:color w:val="3A7C22" w:themeColor="accent6" w:themeShade="BF"/>
            </w:rPr>
            <w:t>☐</w:t>
          </w:r>
        </w:sdtContent>
      </w:sdt>
      <w:r w:rsidRPr="00446E4F" w:rsidR="00446E4F">
        <w:rPr>
          <w:rFonts w:cs="Segoe UI"/>
          <w:b/>
          <w:bCs/>
          <w:color w:val="3A7C22" w:themeColor="accent6" w:themeShade="BF"/>
        </w:rPr>
        <w:t xml:space="preserve"> </w:t>
      </w:r>
      <w:r w:rsidRPr="00446E4F" w:rsidR="00446E4F">
        <w:rPr>
          <w:rFonts w:cs="Segoe UI"/>
          <w:color w:val="3A7C22" w:themeColor="accent6" w:themeShade="BF"/>
          <w:sz w:val="20"/>
          <w:szCs w:val="20"/>
          <w:shd w:val="clear" w:color="auto" w:fill="FFFFFF"/>
        </w:rPr>
        <w:t>Remuneração por pontos de função complementado por horas de serviço técnico</w:t>
      </w:r>
      <w:r w:rsidR="000A0415">
        <w:rPr>
          <w:rFonts w:cs="Segoe UI"/>
          <w:color w:val="3A7C22" w:themeColor="accent6" w:themeShade="BF"/>
          <w:sz w:val="20"/>
          <w:szCs w:val="20"/>
          <w:shd w:val="clear" w:color="auto" w:fill="FFFFFF"/>
        </w:rPr>
        <w:t>.</w:t>
      </w:r>
    </w:p>
    <w:p w:rsidRPr="00446E4F" w:rsidR="00446E4F" w:rsidP="000A0415" w:rsidRDefault="00CF725D" w14:paraId="512ECE64" w14:textId="744402B5">
      <w:pPr>
        <w:tabs>
          <w:tab w:val="left" w:pos="1006"/>
        </w:tabs>
        <w:spacing w:after="0" w:line="240" w:lineRule="auto"/>
        <w:ind w:right="-1"/>
        <w:jc w:val="both"/>
        <w:rPr>
          <w:rFonts w:cs="Segoe UI"/>
          <w:color w:val="3A7C22" w:themeColor="accent6" w:themeShade="BF"/>
          <w:sz w:val="20"/>
          <w:szCs w:val="20"/>
          <w:shd w:val="clear" w:color="auto" w:fill="FFFFFF"/>
        </w:rPr>
      </w:pPr>
      <w:sdt>
        <w:sdtPr>
          <w:rPr>
            <w:rFonts w:cs="Segoe UI"/>
            <w:b/>
            <w:bCs/>
            <w:color w:val="3A7C22" w:themeColor="accent6" w:themeShade="BF"/>
          </w:rPr>
          <w:id w:val="-2037726768"/>
          <w14:checkbox>
            <w14:checked w14:val="0"/>
            <w14:checkedState w14:val="2612" w14:font="MS Gothic"/>
            <w14:uncheckedState w14:val="2610" w14:font="MS Gothic"/>
          </w14:checkbox>
        </w:sdtPr>
        <w:sdtEndPr/>
        <w:sdtContent>
          <w:r w:rsidRPr="00446E4F" w:rsidR="00446E4F">
            <w:rPr>
              <w:rFonts w:hint="eastAsia" w:ascii="MS Gothic" w:hAnsi="MS Gothic" w:eastAsia="MS Gothic" w:cs="Segoe UI"/>
              <w:b/>
              <w:bCs/>
              <w:color w:val="3A7C22" w:themeColor="accent6" w:themeShade="BF"/>
            </w:rPr>
            <w:t>☐</w:t>
          </w:r>
        </w:sdtContent>
      </w:sdt>
      <w:r w:rsidRPr="00446E4F" w:rsidR="00446E4F">
        <w:rPr>
          <w:rFonts w:cs="Segoe UI"/>
          <w:b/>
          <w:bCs/>
          <w:color w:val="3A7C22" w:themeColor="accent6" w:themeShade="BF"/>
        </w:rPr>
        <w:t xml:space="preserve"> </w:t>
      </w:r>
      <w:r w:rsidRPr="00446E4F" w:rsidR="00446E4F">
        <w:rPr>
          <w:rFonts w:cs="Segoe UI"/>
          <w:color w:val="3A7C22" w:themeColor="accent6" w:themeShade="BF"/>
          <w:sz w:val="20"/>
          <w:szCs w:val="20"/>
          <w:shd w:val="clear" w:color="auto" w:fill="FFFFFF"/>
        </w:rPr>
        <w:t>Remuneração com pagamento fixo por sprint executada</w:t>
      </w:r>
      <w:r w:rsidR="000A0415">
        <w:rPr>
          <w:rFonts w:cs="Segoe UI"/>
          <w:color w:val="3A7C22" w:themeColor="accent6" w:themeShade="BF"/>
          <w:sz w:val="20"/>
          <w:szCs w:val="20"/>
          <w:shd w:val="clear" w:color="auto" w:fill="FFFFFF"/>
        </w:rPr>
        <w:t>.</w:t>
      </w:r>
    </w:p>
    <w:p w:rsidR="00446E4F" w:rsidP="000A0415" w:rsidRDefault="00CF725D" w14:paraId="0BB0AB0C" w14:textId="7028E08C">
      <w:pPr>
        <w:tabs>
          <w:tab w:val="left" w:pos="1006"/>
        </w:tabs>
        <w:spacing w:after="0" w:line="240" w:lineRule="auto"/>
        <w:ind w:right="-1"/>
        <w:jc w:val="both"/>
        <w:rPr>
          <w:rFonts w:cs="Segoe UI"/>
          <w:color w:val="3A7C22" w:themeColor="accent6" w:themeShade="BF"/>
          <w:sz w:val="20"/>
          <w:szCs w:val="20"/>
          <w:shd w:val="clear" w:color="auto" w:fill="FFFFFF"/>
        </w:rPr>
      </w:pPr>
      <w:sdt>
        <w:sdtPr>
          <w:rPr>
            <w:rFonts w:cs="Segoe UI"/>
            <w:b/>
            <w:bCs/>
            <w:color w:val="3A7C22" w:themeColor="accent6" w:themeShade="BF"/>
          </w:rPr>
          <w:id w:val="-884789805"/>
          <w14:checkbox>
            <w14:checked w14:val="0"/>
            <w14:checkedState w14:val="2612" w14:font="MS Gothic"/>
            <w14:uncheckedState w14:val="2610" w14:font="MS Gothic"/>
          </w14:checkbox>
        </w:sdtPr>
        <w:sdtEndPr/>
        <w:sdtContent>
          <w:r w:rsidRPr="00446E4F" w:rsidR="00446E4F">
            <w:rPr>
              <w:rFonts w:hint="eastAsia" w:ascii="MS Gothic" w:hAnsi="MS Gothic" w:eastAsia="MS Gothic" w:cs="Segoe UI"/>
              <w:b/>
              <w:bCs/>
              <w:color w:val="3A7C22" w:themeColor="accent6" w:themeShade="BF"/>
            </w:rPr>
            <w:t>☐</w:t>
          </w:r>
        </w:sdtContent>
      </w:sdt>
      <w:r w:rsidRPr="00446E4F" w:rsidR="00446E4F">
        <w:rPr>
          <w:rFonts w:cs="Segoe UI"/>
          <w:b/>
          <w:bCs/>
          <w:color w:val="3A7C22" w:themeColor="accent6" w:themeShade="BF"/>
        </w:rPr>
        <w:t xml:space="preserve"> </w:t>
      </w:r>
      <w:r w:rsidRPr="00446E4F" w:rsidR="00446E4F">
        <w:rPr>
          <w:rFonts w:cs="Segoe UI"/>
          <w:color w:val="3A7C22" w:themeColor="accent6" w:themeShade="BF"/>
          <w:sz w:val="20"/>
          <w:szCs w:val="20"/>
          <w:shd w:val="clear" w:color="auto" w:fill="FFFFFF"/>
        </w:rPr>
        <w:t>Remuneração por alocação de profissionais de TI, com pagamento vinculado a resultados</w:t>
      </w:r>
      <w:r w:rsidR="000A0415">
        <w:rPr>
          <w:rFonts w:cs="Segoe UI"/>
          <w:color w:val="3A7C22" w:themeColor="accent6" w:themeShade="BF"/>
          <w:sz w:val="20"/>
          <w:szCs w:val="20"/>
          <w:shd w:val="clear" w:color="auto" w:fill="FFFFFF"/>
        </w:rPr>
        <w:t>.</w:t>
      </w:r>
    </w:p>
    <w:p w:rsidR="00446E4F" w:rsidP="000A0415" w:rsidRDefault="00446E4F" w14:paraId="5B54F6F3"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446E4F" w:rsidR="00446E4F" w:rsidP="000A0415" w:rsidRDefault="00446E4F" w14:paraId="49FF956B" w14:textId="39F518C2">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4.1.23.1.1 [</w:t>
      </w:r>
      <w:r w:rsidRPr="00446E4F">
        <w:rPr>
          <w:rFonts w:cs="Segoe UI"/>
          <w:i/>
          <w:iCs/>
          <w:color w:val="77206D" w:themeColor="accent5" w:themeShade="BF"/>
          <w:sz w:val="20"/>
          <w:szCs w:val="20"/>
          <w:shd w:val="clear" w:color="auto" w:fill="FFFFFF"/>
        </w:rPr>
        <w:t>Informe os critérios decorrentes da modalidade de remuneração escolhida que sejam necessários para preenchimento da proposta pelo licitante].</w:t>
      </w:r>
    </w:p>
    <w:p w:rsidRPr="001527B9" w:rsidR="00446E4F" w:rsidP="000A0415" w:rsidRDefault="00446E4F" w14:paraId="035429D3" w14:textId="139EA13C">
      <w:pPr>
        <w:tabs>
          <w:tab w:val="left" w:pos="1006"/>
        </w:tabs>
        <w:spacing w:after="0" w:line="240" w:lineRule="auto"/>
        <w:ind w:right="-1"/>
        <w:jc w:val="both"/>
        <w:rPr>
          <w:rFonts w:cs="Segoe UI"/>
          <w:color w:val="3A7C22" w:themeColor="accent6" w:themeShade="BF"/>
          <w:sz w:val="20"/>
          <w:szCs w:val="20"/>
          <w:shd w:val="clear" w:color="auto" w:fill="FFFFFF"/>
        </w:rPr>
      </w:pPr>
    </w:p>
    <w:p w:rsidRPr="00446E4F" w:rsidR="00446E4F" w:rsidP="000A0415" w:rsidRDefault="00446E4F" w14:paraId="384ABCE6" w14:textId="6BCB569C">
      <w:pPr>
        <w:tabs>
          <w:tab w:val="left" w:pos="1006"/>
        </w:tabs>
        <w:spacing w:line="240" w:lineRule="auto"/>
        <w:ind w:right="-1"/>
        <w:jc w:val="both"/>
        <w:rPr>
          <w:rFonts w:cs="Segoe UI"/>
          <w:color w:val="3A7C22" w:themeColor="accent6" w:themeShade="BF"/>
          <w:sz w:val="20"/>
          <w:szCs w:val="20"/>
          <w:shd w:val="clear" w:color="auto" w:fill="FFFFFF"/>
        </w:rPr>
      </w:pPr>
      <w:r w:rsidRPr="00446E4F">
        <w:rPr>
          <w:rFonts w:cs="Segoe UI"/>
          <w:color w:val="3A7C22" w:themeColor="accent6" w:themeShade="BF"/>
          <w:sz w:val="20"/>
          <w:szCs w:val="20"/>
          <w:shd w:val="clear" w:color="auto" w:fill="FFFFFF"/>
        </w:rPr>
        <w:t>4.1.23.</w:t>
      </w:r>
      <w:r>
        <w:rPr>
          <w:rFonts w:cs="Segoe UI"/>
          <w:color w:val="3A7C22" w:themeColor="accent6" w:themeShade="BF"/>
          <w:sz w:val="20"/>
          <w:szCs w:val="20"/>
          <w:shd w:val="clear" w:color="auto" w:fill="FFFFFF"/>
        </w:rPr>
        <w:t>2</w:t>
      </w:r>
      <w:r w:rsidRPr="00446E4F">
        <w:rPr>
          <w:rFonts w:eastAsia="Times New Roman" w:cs="Segoe UI"/>
          <w:color w:val="000000"/>
          <w:kern w:val="0"/>
          <w:sz w:val="20"/>
          <w:szCs w:val="20"/>
          <w:lang w:eastAsia="pt-BR"/>
          <w14:ligatures w14:val="none"/>
        </w:rPr>
        <w:t xml:space="preserve"> </w:t>
      </w:r>
      <w:r w:rsidRPr="00446E4F">
        <w:rPr>
          <w:rFonts w:cs="Segoe UI"/>
          <w:color w:val="3A7C22" w:themeColor="accent6" w:themeShade="BF"/>
          <w:sz w:val="20"/>
          <w:szCs w:val="20"/>
          <w:shd w:val="clear" w:color="auto" w:fill="FFFFFF"/>
        </w:rPr>
        <w:t xml:space="preserve">A modalidade indicada para contratação de </w:t>
      </w:r>
      <w:r w:rsidRPr="00446E4F">
        <w:rPr>
          <w:rFonts w:cs="Segoe UI"/>
          <w:b/>
          <w:bCs/>
          <w:color w:val="3A7C22" w:themeColor="accent6" w:themeShade="BF"/>
          <w:sz w:val="20"/>
          <w:szCs w:val="20"/>
          <w:shd w:val="clear" w:color="auto" w:fill="FFFFFF"/>
        </w:rPr>
        <w:t xml:space="preserve">SERVIÇOS DE </w:t>
      </w:r>
      <w:r>
        <w:rPr>
          <w:rFonts w:cs="Segoe UI"/>
          <w:b/>
          <w:bCs/>
          <w:color w:val="3A7C22" w:themeColor="accent6" w:themeShade="BF"/>
          <w:sz w:val="20"/>
          <w:szCs w:val="20"/>
          <w:shd w:val="clear" w:color="auto" w:fill="FFFFFF"/>
        </w:rPr>
        <w:t xml:space="preserve">SUSTENTAÇÃO </w:t>
      </w:r>
      <w:r w:rsidRPr="00446E4F">
        <w:rPr>
          <w:rFonts w:cs="Segoe UI"/>
          <w:color w:val="3A7C22" w:themeColor="accent6" w:themeShade="BF"/>
          <w:sz w:val="20"/>
          <w:szCs w:val="20"/>
          <w:shd w:val="clear" w:color="auto" w:fill="FFFFFF"/>
        </w:rPr>
        <w:t xml:space="preserve">para </w:t>
      </w:r>
      <w:r w:rsidRPr="00446E4F">
        <w:rPr>
          <w:rFonts w:cs="Segoe UI"/>
          <w:i/>
          <w:iCs/>
          <w:color w:val="FF0000"/>
          <w:sz w:val="20"/>
          <w:szCs w:val="20"/>
          <w:shd w:val="clear" w:color="auto" w:fill="FFFFFF"/>
        </w:rPr>
        <w:t>[a presente contratação/item x/lote Y</w:t>
      </w:r>
      <w:r>
        <w:rPr>
          <w:rFonts w:cs="Segoe UI"/>
          <w:color w:val="3A7C22" w:themeColor="accent6" w:themeShade="BF"/>
          <w:sz w:val="20"/>
          <w:szCs w:val="20"/>
          <w:shd w:val="clear" w:color="auto" w:fill="FFFFFF"/>
        </w:rPr>
        <w:t>]</w:t>
      </w:r>
      <w:r w:rsidRPr="00446E4F">
        <w:rPr>
          <w:rFonts w:cs="Segoe UI"/>
          <w:color w:val="3A7C22" w:themeColor="accent6" w:themeShade="BF"/>
          <w:sz w:val="20"/>
          <w:szCs w:val="20"/>
          <w:shd w:val="clear" w:color="auto" w:fill="FFFFFF"/>
        </w:rPr>
        <w:t xml:space="preserve"> será de:</w:t>
      </w:r>
    </w:p>
    <w:p w:rsidRPr="00446E4F" w:rsidR="00446E4F" w:rsidP="000A0415" w:rsidRDefault="00CF725D" w14:paraId="1E3F6154" w14:textId="6B3B525E">
      <w:pPr>
        <w:tabs>
          <w:tab w:val="left" w:pos="1006"/>
        </w:tabs>
        <w:spacing w:after="0" w:line="240" w:lineRule="auto"/>
        <w:ind w:right="-1"/>
        <w:jc w:val="both"/>
        <w:rPr>
          <w:rFonts w:cs="Segoe UI"/>
          <w:color w:val="3A7C22" w:themeColor="accent6" w:themeShade="BF"/>
          <w:sz w:val="20"/>
          <w:szCs w:val="20"/>
          <w:shd w:val="clear" w:color="auto" w:fill="FFFFFF"/>
        </w:rPr>
      </w:pPr>
      <w:sdt>
        <w:sdtPr>
          <w:rPr>
            <w:rFonts w:cs="Segoe UI"/>
            <w:b/>
            <w:bCs/>
            <w:color w:val="3A7C22" w:themeColor="accent6" w:themeShade="BF"/>
          </w:rPr>
          <w:id w:val="-1108264819"/>
          <w14:checkbox>
            <w14:checked w14:val="0"/>
            <w14:checkedState w14:val="2612" w14:font="MS Gothic"/>
            <w14:uncheckedState w14:val="2610" w14:font="MS Gothic"/>
          </w14:checkbox>
        </w:sdtPr>
        <w:sdtEndPr/>
        <w:sdtContent>
          <w:r w:rsidRPr="00446E4F" w:rsidR="00446E4F">
            <w:rPr>
              <w:rFonts w:hint="eastAsia" w:ascii="MS Gothic" w:hAnsi="MS Gothic" w:eastAsia="MS Gothic" w:cs="Segoe UI"/>
              <w:b/>
              <w:bCs/>
              <w:color w:val="3A7C22" w:themeColor="accent6" w:themeShade="BF"/>
            </w:rPr>
            <w:t>☐</w:t>
          </w:r>
        </w:sdtContent>
      </w:sdt>
      <w:r w:rsidRPr="00446E4F" w:rsidR="00446E4F">
        <w:rPr>
          <w:rFonts w:cs="Segoe UI"/>
          <w:b/>
          <w:bCs/>
          <w:color w:val="3A7C22" w:themeColor="accent6" w:themeShade="BF"/>
        </w:rPr>
        <w:t xml:space="preserve"> </w:t>
      </w:r>
      <w:r w:rsidRPr="00446E4F" w:rsidR="00446E4F">
        <w:rPr>
          <w:rFonts w:cs="Segoe UI"/>
          <w:color w:val="3A7C22" w:themeColor="accent6" w:themeShade="BF"/>
          <w:sz w:val="20"/>
          <w:szCs w:val="20"/>
          <w:shd w:val="clear" w:color="auto" w:fill="FFFFFF"/>
        </w:rPr>
        <w:t>Remuneração por alocação de profissionais de TI, com pagamento vinculado a resultados</w:t>
      </w:r>
      <w:r w:rsidR="000A0415">
        <w:rPr>
          <w:rFonts w:cs="Segoe UI"/>
          <w:color w:val="3A7C22" w:themeColor="accent6" w:themeShade="BF"/>
          <w:sz w:val="20"/>
          <w:szCs w:val="20"/>
          <w:shd w:val="clear" w:color="auto" w:fill="FFFFFF"/>
        </w:rPr>
        <w:t>.</w:t>
      </w:r>
    </w:p>
    <w:p w:rsidRPr="00446E4F" w:rsidR="00446E4F" w:rsidP="000A0415" w:rsidRDefault="00CF725D" w14:paraId="0085A771" w14:textId="5DD3D58F">
      <w:pPr>
        <w:tabs>
          <w:tab w:val="left" w:pos="1006"/>
        </w:tabs>
        <w:spacing w:after="0" w:line="240" w:lineRule="auto"/>
        <w:ind w:right="-1"/>
        <w:jc w:val="both"/>
        <w:rPr>
          <w:rFonts w:cs="Segoe UI"/>
          <w:color w:val="3A7C22" w:themeColor="accent6" w:themeShade="BF"/>
          <w:sz w:val="20"/>
          <w:szCs w:val="20"/>
          <w:shd w:val="clear" w:color="auto" w:fill="FFFFFF"/>
        </w:rPr>
      </w:pPr>
      <w:sdt>
        <w:sdtPr>
          <w:rPr>
            <w:rFonts w:cs="Segoe UI"/>
            <w:b/>
            <w:bCs/>
            <w:color w:val="3A7C22" w:themeColor="accent6" w:themeShade="BF"/>
          </w:rPr>
          <w:id w:val="-1401279746"/>
          <w14:checkbox>
            <w14:checked w14:val="0"/>
            <w14:checkedState w14:val="2612" w14:font="MS Gothic"/>
            <w14:uncheckedState w14:val="2610" w14:font="MS Gothic"/>
          </w14:checkbox>
        </w:sdtPr>
        <w:sdtEndPr/>
        <w:sdtContent>
          <w:r w:rsidRPr="00446E4F" w:rsidR="00446E4F">
            <w:rPr>
              <w:rFonts w:hint="eastAsia" w:ascii="MS Gothic" w:hAnsi="MS Gothic" w:eastAsia="MS Gothic" w:cs="Segoe UI"/>
              <w:b/>
              <w:bCs/>
              <w:color w:val="3A7C22" w:themeColor="accent6" w:themeShade="BF"/>
            </w:rPr>
            <w:t>☐</w:t>
          </w:r>
        </w:sdtContent>
      </w:sdt>
      <w:r w:rsidRPr="00446E4F" w:rsidR="00446E4F">
        <w:rPr>
          <w:rFonts w:cs="Segoe UI"/>
          <w:b/>
          <w:bCs/>
          <w:color w:val="3A7C22" w:themeColor="accent6" w:themeShade="BF"/>
        </w:rPr>
        <w:t xml:space="preserve"> </w:t>
      </w:r>
      <w:r w:rsidRPr="00446E4F" w:rsidR="00446E4F">
        <w:rPr>
          <w:rFonts w:cs="Segoe UI"/>
          <w:color w:val="3A7C22" w:themeColor="accent6" w:themeShade="BF"/>
          <w:sz w:val="20"/>
          <w:szCs w:val="20"/>
          <w:shd w:val="clear" w:color="auto" w:fill="FFFFFF"/>
        </w:rPr>
        <w:t>Remuneração baseada em valor fixo mensal por sistema sustentado</w:t>
      </w:r>
      <w:r w:rsidR="000A0415">
        <w:rPr>
          <w:rFonts w:cs="Segoe UI"/>
          <w:color w:val="3A7C22" w:themeColor="accent6" w:themeShade="BF"/>
          <w:sz w:val="20"/>
          <w:szCs w:val="20"/>
          <w:shd w:val="clear" w:color="auto" w:fill="FFFFFF"/>
        </w:rPr>
        <w:t>.</w:t>
      </w:r>
    </w:p>
    <w:p w:rsidR="00446E4F" w:rsidP="000A0415" w:rsidRDefault="00446E4F" w14:paraId="0280EB87" w14:textId="77777777">
      <w:pPr>
        <w:tabs>
          <w:tab w:val="left" w:pos="1006"/>
        </w:tabs>
        <w:spacing w:after="0" w:line="240" w:lineRule="auto"/>
        <w:ind w:right="-1"/>
        <w:jc w:val="both"/>
        <w:rPr>
          <w:rFonts w:cs="Segoe UI"/>
          <w:color w:val="000000" w:themeColor="text1"/>
          <w:sz w:val="20"/>
          <w:szCs w:val="20"/>
          <w:shd w:val="clear" w:color="auto" w:fill="FFFFFF"/>
        </w:rPr>
      </w:pPr>
    </w:p>
    <w:p w:rsidRPr="00446E4F" w:rsidR="00446E4F" w:rsidP="000A0415" w:rsidRDefault="00446E4F" w14:paraId="51759129" w14:textId="33F0F387">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4.1.23.2.1 [</w:t>
      </w:r>
      <w:r w:rsidRPr="00446E4F">
        <w:rPr>
          <w:rFonts w:cs="Segoe UI"/>
          <w:i/>
          <w:iCs/>
          <w:color w:val="77206D" w:themeColor="accent5" w:themeShade="BF"/>
          <w:sz w:val="20"/>
          <w:szCs w:val="20"/>
          <w:shd w:val="clear" w:color="auto" w:fill="FFFFFF"/>
        </w:rPr>
        <w:t>Informe os critérios decorrentes da modalidade de remuneração escolhida que sejam necessários para preenchimento da proposta pelo licitante].</w:t>
      </w:r>
    </w:p>
    <w:p w:rsidR="00446E4F" w:rsidP="000A0415" w:rsidRDefault="00446E4F" w14:paraId="50DB333E" w14:textId="77777777">
      <w:pPr>
        <w:tabs>
          <w:tab w:val="left" w:pos="1006"/>
        </w:tabs>
        <w:spacing w:after="0" w:line="240" w:lineRule="auto"/>
        <w:ind w:right="-1"/>
        <w:jc w:val="both"/>
        <w:rPr>
          <w:rFonts w:cs="Segoe UI"/>
          <w:color w:val="000000" w:themeColor="text1"/>
          <w:sz w:val="20"/>
          <w:szCs w:val="20"/>
          <w:shd w:val="clear" w:color="auto" w:fill="FFFFFF"/>
        </w:rPr>
      </w:pPr>
    </w:p>
    <w:p w:rsidRPr="000A0415" w:rsidR="000A0415" w:rsidP="000A0415" w:rsidRDefault="000A0415" w14:paraId="32CA3E69" w14:textId="34D14826">
      <w:pPr>
        <w:tabs>
          <w:tab w:val="left" w:pos="1006"/>
        </w:tabs>
        <w:spacing w:line="240" w:lineRule="auto"/>
        <w:ind w:right="-1"/>
        <w:jc w:val="both"/>
        <w:rPr>
          <w:rFonts w:cs="Segoe UI"/>
          <w:color w:val="3A7C22" w:themeColor="accent6" w:themeShade="BF"/>
          <w:sz w:val="20"/>
          <w:szCs w:val="20"/>
          <w:shd w:val="clear" w:color="auto" w:fill="FFFFFF"/>
        </w:rPr>
      </w:pPr>
      <w:r w:rsidRPr="00446E4F">
        <w:rPr>
          <w:rFonts w:cs="Segoe UI"/>
          <w:color w:val="3A7C22" w:themeColor="accent6" w:themeShade="BF"/>
          <w:sz w:val="20"/>
          <w:szCs w:val="20"/>
          <w:shd w:val="clear" w:color="auto" w:fill="FFFFFF"/>
        </w:rPr>
        <w:t>4.1.23.</w:t>
      </w:r>
      <w:r>
        <w:rPr>
          <w:rFonts w:cs="Segoe UI"/>
          <w:color w:val="3A7C22" w:themeColor="accent6" w:themeShade="BF"/>
          <w:sz w:val="20"/>
          <w:szCs w:val="20"/>
          <w:shd w:val="clear" w:color="auto" w:fill="FFFFFF"/>
        </w:rPr>
        <w:t>3</w:t>
      </w:r>
      <w:r w:rsidRPr="00446E4F">
        <w:rPr>
          <w:rFonts w:eastAsia="Times New Roman" w:cs="Segoe UI"/>
          <w:color w:val="000000"/>
          <w:kern w:val="0"/>
          <w:sz w:val="20"/>
          <w:szCs w:val="20"/>
          <w:lang w:eastAsia="pt-BR"/>
          <w14:ligatures w14:val="none"/>
        </w:rPr>
        <w:t xml:space="preserve"> </w:t>
      </w:r>
      <w:r w:rsidRPr="00446E4F">
        <w:rPr>
          <w:rFonts w:cs="Segoe UI"/>
          <w:color w:val="3A7C22" w:themeColor="accent6" w:themeShade="BF"/>
          <w:sz w:val="20"/>
          <w:szCs w:val="20"/>
          <w:shd w:val="clear" w:color="auto" w:fill="FFFFFF"/>
        </w:rPr>
        <w:t xml:space="preserve">A modalidade indicada para </w:t>
      </w:r>
      <w:r w:rsidRPr="000A0415">
        <w:rPr>
          <w:rFonts w:cs="Segoe UI"/>
          <w:color w:val="3A7C22" w:themeColor="accent6" w:themeShade="BF"/>
          <w:sz w:val="20"/>
          <w:szCs w:val="20"/>
          <w:shd w:val="clear" w:color="auto" w:fill="FFFFFF"/>
        </w:rPr>
        <w:t>contratação</w:t>
      </w:r>
      <w:r w:rsidRPr="00446E4F">
        <w:rPr>
          <w:rFonts w:cs="Segoe UI"/>
          <w:color w:val="3A7C22" w:themeColor="accent6" w:themeShade="BF"/>
          <w:sz w:val="20"/>
          <w:szCs w:val="20"/>
          <w:shd w:val="clear" w:color="auto" w:fill="FFFFFF"/>
        </w:rPr>
        <w:t xml:space="preserve"> de </w:t>
      </w:r>
      <w:r w:rsidRPr="000A0415">
        <w:rPr>
          <w:rFonts w:cs="Segoe UI"/>
          <w:b/>
          <w:bCs/>
          <w:color w:val="3A7C22" w:themeColor="accent6" w:themeShade="BF"/>
          <w:sz w:val="20"/>
          <w:szCs w:val="20"/>
          <w:shd w:val="clear" w:color="auto" w:fill="FFFFFF"/>
        </w:rPr>
        <w:t>SUPORTE E ATENDIMENTO AO USUÁRIO DE TI E INFRAESTRUTURA DE TI</w:t>
      </w:r>
      <w:r w:rsidRPr="000A0415">
        <w:rPr>
          <w:rFonts w:cs="Segoe UI"/>
          <w:color w:val="3A7C22" w:themeColor="accent6" w:themeShade="BF"/>
          <w:sz w:val="20"/>
          <w:szCs w:val="20"/>
          <w:shd w:val="clear" w:color="auto" w:fill="FFFFFF"/>
        </w:rPr>
        <w:t xml:space="preserve"> para </w:t>
      </w:r>
      <w:r w:rsidRPr="000A0415">
        <w:rPr>
          <w:rFonts w:cs="Segoe UI"/>
          <w:i/>
          <w:iCs/>
          <w:color w:val="3A7C22" w:themeColor="accent6" w:themeShade="BF"/>
          <w:sz w:val="20"/>
          <w:szCs w:val="20"/>
          <w:shd w:val="clear" w:color="auto" w:fill="FFFFFF"/>
        </w:rPr>
        <w:t>[</w:t>
      </w:r>
      <w:r w:rsidRPr="00446E4F">
        <w:rPr>
          <w:rFonts w:cs="Segoe UI"/>
          <w:i/>
          <w:iCs/>
          <w:color w:val="FF0000"/>
          <w:sz w:val="20"/>
          <w:szCs w:val="20"/>
          <w:shd w:val="clear" w:color="auto" w:fill="FFFFFF"/>
        </w:rPr>
        <w:t>a presente contratação/item x/lote Y</w:t>
      </w:r>
      <w:r>
        <w:rPr>
          <w:rFonts w:cs="Segoe UI"/>
          <w:color w:val="3A7C22" w:themeColor="accent6" w:themeShade="BF"/>
          <w:sz w:val="20"/>
          <w:szCs w:val="20"/>
          <w:shd w:val="clear" w:color="auto" w:fill="FFFFFF"/>
        </w:rPr>
        <w:t>]</w:t>
      </w:r>
      <w:r w:rsidRPr="00446E4F">
        <w:rPr>
          <w:rFonts w:cs="Segoe UI"/>
          <w:color w:val="3A7C22" w:themeColor="accent6" w:themeShade="BF"/>
          <w:sz w:val="20"/>
          <w:szCs w:val="20"/>
          <w:shd w:val="clear" w:color="auto" w:fill="FFFFFF"/>
        </w:rPr>
        <w:t xml:space="preserve"> será de:</w:t>
      </w:r>
      <w:bookmarkStart w:name="_Ref121749807" w:id="10"/>
    </w:p>
    <w:p w:rsidRPr="00446E4F" w:rsidR="00446E4F" w:rsidP="00446E4F" w:rsidRDefault="00CF725D" w14:paraId="69AD01DC" w14:textId="22B4C111">
      <w:pPr>
        <w:tabs>
          <w:tab w:val="left" w:pos="1006"/>
        </w:tabs>
        <w:spacing w:after="0" w:line="240" w:lineRule="auto"/>
        <w:ind w:right="-1"/>
        <w:jc w:val="both"/>
        <w:rPr>
          <w:rFonts w:cs="Segoe UI"/>
          <w:color w:val="3A7C22" w:themeColor="accent6" w:themeShade="BF"/>
          <w:sz w:val="20"/>
          <w:szCs w:val="20"/>
          <w:shd w:val="clear" w:color="auto" w:fill="FFFFFF"/>
        </w:rPr>
      </w:pPr>
      <w:sdt>
        <w:sdtPr>
          <w:rPr>
            <w:rFonts w:cs="Segoe UI"/>
            <w:b/>
            <w:bCs/>
            <w:color w:val="3A7C22" w:themeColor="accent6" w:themeShade="BF"/>
          </w:rPr>
          <w:id w:val="-1953630329"/>
          <w14:checkbox>
            <w14:checked w14:val="0"/>
            <w14:checkedState w14:val="2612" w14:font="MS Gothic"/>
            <w14:uncheckedState w14:val="2610" w14:font="MS Gothic"/>
          </w14:checkbox>
        </w:sdtPr>
        <w:sdtEndPr/>
        <w:sdtContent>
          <w:r w:rsidRPr="00446E4F" w:rsidR="000A0415">
            <w:rPr>
              <w:rFonts w:hint="eastAsia" w:ascii="MS Gothic" w:hAnsi="MS Gothic" w:eastAsia="MS Gothic" w:cs="Segoe UI"/>
              <w:b/>
              <w:bCs/>
              <w:color w:val="3A7C22" w:themeColor="accent6" w:themeShade="BF"/>
            </w:rPr>
            <w:t>☐</w:t>
          </w:r>
        </w:sdtContent>
      </w:sdt>
      <w:r w:rsidRPr="00446E4F" w:rsidR="000A0415">
        <w:rPr>
          <w:rFonts w:cs="Segoe UI"/>
          <w:color w:val="3A7C22" w:themeColor="accent6" w:themeShade="BF"/>
          <w:sz w:val="20"/>
          <w:szCs w:val="20"/>
          <w:shd w:val="clear" w:color="auto" w:fill="FFFFFF"/>
        </w:rPr>
        <w:t xml:space="preserve"> </w:t>
      </w:r>
      <w:r w:rsidRPr="00446E4F" w:rsidR="00446E4F">
        <w:rPr>
          <w:rFonts w:cs="Segoe UI"/>
          <w:color w:val="3A7C22" w:themeColor="accent6" w:themeShade="BF"/>
          <w:sz w:val="20"/>
          <w:szCs w:val="20"/>
          <w:shd w:val="clear" w:color="auto" w:fill="FFFFFF"/>
        </w:rPr>
        <w:t>Remuneração baseada em valor fixo mensal, com pagamento vinculado a resultados</w:t>
      </w:r>
      <w:bookmarkEnd w:id="10"/>
      <w:r w:rsidR="000A0415">
        <w:rPr>
          <w:rFonts w:cs="Segoe UI"/>
          <w:color w:val="3A7C22" w:themeColor="accent6" w:themeShade="BF"/>
          <w:sz w:val="20"/>
          <w:szCs w:val="20"/>
          <w:shd w:val="clear" w:color="auto" w:fill="FFFFFF"/>
        </w:rPr>
        <w:t>.</w:t>
      </w:r>
    </w:p>
    <w:bookmarkStart w:name="_Ref121749815" w:id="11"/>
    <w:p w:rsidR="00446E4F" w:rsidP="00446E4F" w:rsidRDefault="00CF725D" w14:paraId="2D2D38FD" w14:textId="0B5F7528">
      <w:pPr>
        <w:tabs>
          <w:tab w:val="left" w:pos="1006"/>
        </w:tabs>
        <w:spacing w:after="0" w:line="240" w:lineRule="auto"/>
        <w:ind w:right="-1"/>
        <w:jc w:val="both"/>
        <w:rPr>
          <w:rFonts w:cs="Segoe UI"/>
          <w:color w:val="3A7C22" w:themeColor="accent6" w:themeShade="BF"/>
          <w:sz w:val="20"/>
          <w:szCs w:val="20"/>
          <w:shd w:val="clear" w:color="auto" w:fill="FFFFFF"/>
        </w:rPr>
      </w:pPr>
      <w:sdt>
        <w:sdtPr>
          <w:rPr>
            <w:rFonts w:cs="Segoe UI"/>
            <w:b/>
            <w:bCs/>
            <w:color w:val="3A7C22" w:themeColor="accent6" w:themeShade="BF"/>
          </w:rPr>
          <w:id w:val="-1563783842"/>
          <w14:checkbox>
            <w14:checked w14:val="0"/>
            <w14:checkedState w14:val="2612" w14:font="MS Gothic"/>
            <w14:uncheckedState w14:val="2610" w14:font="MS Gothic"/>
          </w14:checkbox>
        </w:sdtPr>
        <w:sdtEndPr/>
        <w:sdtContent>
          <w:r w:rsidRPr="00446E4F" w:rsidR="000A0415">
            <w:rPr>
              <w:rFonts w:hint="eastAsia" w:ascii="MS Gothic" w:hAnsi="MS Gothic" w:eastAsia="MS Gothic" w:cs="Segoe UI"/>
              <w:b/>
              <w:bCs/>
              <w:color w:val="3A7C22" w:themeColor="accent6" w:themeShade="BF"/>
            </w:rPr>
            <w:t>☐</w:t>
          </w:r>
        </w:sdtContent>
      </w:sdt>
      <w:r w:rsidRPr="00446E4F" w:rsidR="000A0415">
        <w:rPr>
          <w:rFonts w:cs="Segoe UI"/>
          <w:color w:val="3A7C22" w:themeColor="accent6" w:themeShade="BF"/>
          <w:sz w:val="20"/>
          <w:szCs w:val="20"/>
          <w:shd w:val="clear" w:color="auto" w:fill="FFFFFF"/>
        </w:rPr>
        <w:t xml:space="preserve"> </w:t>
      </w:r>
      <w:r w:rsidRPr="00446E4F" w:rsidR="00446E4F">
        <w:rPr>
          <w:rFonts w:cs="Segoe UI"/>
          <w:color w:val="3A7C22" w:themeColor="accent6" w:themeShade="BF"/>
          <w:sz w:val="20"/>
          <w:szCs w:val="20"/>
          <w:shd w:val="clear" w:color="auto" w:fill="FFFFFF"/>
        </w:rPr>
        <w:t>Remuneração baseada em valor fixo mensal por alocação de profissionais de TI, com pagamento vinculado a resultados</w:t>
      </w:r>
      <w:bookmarkEnd w:id="11"/>
      <w:r w:rsidR="000A0415">
        <w:rPr>
          <w:rFonts w:cs="Segoe UI"/>
          <w:color w:val="3A7C22" w:themeColor="accent6" w:themeShade="BF"/>
          <w:sz w:val="20"/>
          <w:szCs w:val="20"/>
          <w:shd w:val="clear" w:color="auto" w:fill="FFFFFF"/>
        </w:rPr>
        <w:t>.</w:t>
      </w:r>
    </w:p>
    <w:p w:rsidR="000A0415" w:rsidP="000A0415" w:rsidRDefault="00CF725D" w14:paraId="744EF6ED" w14:textId="510604AA">
      <w:pPr>
        <w:tabs>
          <w:tab w:val="left" w:pos="1006"/>
        </w:tabs>
        <w:spacing w:after="0" w:line="240" w:lineRule="auto"/>
        <w:ind w:right="-1"/>
        <w:jc w:val="both"/>
        <w:rPr>
          <w:rFonts w:cs="Segoe UI"/>
          <w:i/>
          <w:iCs/>
          <w:color w:val="77206D" w:themeColor="accent5" w:themeShade="BF"/>
          <w:sz w:val="20"/>
          <w:szCs w:val="20"/>
          <w:shd w:val="clear" w:color="auto" w:fill="FFFFFF"/>
        </w:rPr>
      </w:pPr>
      <w:sdt>
        <w:sdtPr>
          <w:rPr>
            <w:rFonts w:cs="Segoe UI"/>
            <w:b/>
            <w:bCs/>
            <w:color w:val="3A7C22" w:themeColor="accent6" w:themeShade="BF"/>
          </w:rPr>
          <w:id w:val="-1354104632"/>
          <w14:checkbox>
            <w14:checked w14:val="0"/>
            <w14:checkedState w14:val="2612" w14:font="MS Gothic"/>
            <w14:uncheckedState w14:val="2610" w14:font="MS Gothic"/>
          </w14:checkbox>
        </w:sdtPr>
        <w:sdtEndPr/>
        <w:sdtContent>
          <w:r w:rsidRPr="000A0415" w:rsidR="000A0415">
            <w:rPr>
              <w:rFonts w:hint="eastAsia" w:ascii="MS Gothic" w:hAnsi="MS Gothic" w:eastAsia="MS Gothic" w:cs="Segoe UI"/>
              <w:b/>
              <w:bCs/>
              <w:color w:val="3A7C22" w:themeColor="accent6" w:themeShade="BF"/>
            </w:rPr>
            <w:t>☐</w:t>
          </w:r>
        </w:sdtContent>
      </w:sdt>
      <w:r w:rsidRPr="000A0415" w:rsidR="000A0415">
        <w:rPr>
          <w:rFonts w:cs="Segoe UI"/>
          <w:color w:val="3A7C22" w:themeColor="accent6" w:themeShade="BF"/>
          <w:sz w:val="20"/>
          <w:szCs w:val="20"/>
          <w:shd w:val="clear" w:color="auto" w:fill="FFFFFF"/>
        </w:rPr>
        <w:t xml:space="preserve"> R</w:t>
      </w:r>
      <w:r w:rsidRPr="00446E4F" w:rsidR="000A0415">
        <w:rPr>
          <w:rFonts w:cs="Segoe UI"/>
          <w:color w:val="3A7C22" w:themeColor="accent6" w:themeShade="BF"/>
          <w:sz w:val="20"/>
          <w:szCs w:val="20"/>
          <w:shd w:val="clear" w:color="auto" w:fill="FFFFFF"/>
        </w:rPr>
        <w:t>emuneração por unidade de serviço técnico, com pagamento vinculado a resultados</w:t>
      </w:r>
      <w:r w:rsidRPr="000A0415" w:rsidR="000A0415">
        <w:rPr>
          <w:rFonts w:cs="Segoe UI"/>
          <w:color w:val="3A7C22" w:themeColor="accent6" w:themeShade="BF"/>
          <w:sz w:val="20"/>
          <w:szCs w:val="20"/>
          <w:shd w:val="clear" w:color="auto" w:fill="FFFFFF"/>
        </w:rPr>
        <w:t xml:space="preserve">. </w:t>
      </w:r>
      <w:r w:rsidR="000A0415">
        <w:rPr>
          <w:rFonts w:cs="Segoe UI"/>
          <w:color w:val="000000" w:themeColor="text1"/>
          <w:sz w:val="20"/>
          <w:szCs w:val="20"/>
          <w:shd w:val="clear" w:color="auto" w:fill="FFFFFF"/>
        </w:rPr>
        <w:t>[</w:t>
      </w:r>
      <w:r w:rsidRPr="000A0415" w:rsidR="000A0415">
        <w:rPr>
          <w:rFonts w:cs="Segoe UI"/>
          <w:i/>
          <w:iCs/>
          <w:color w:val="FF0000"/>
          <w:sz w:val="20"/>
          <w:szCs w:val="20"/>
          <w:shd w:val="clear" w:color="auto" w:fill="FFFFFF"/>
        </w:rPr>
        <w:t xml:space="preserve">Para escolha dessa modalidade é </w:t>
      </w:r>
      <w:r w:rsidRPr="000A0415" w:rsidR="000A0415">
        <w:rPr>
          <w:rFonts w:cs="Segoe UI"/>
          <w:b/>
          <w:bCs/>
          <w:i/>
          <w:iCs/>
          <w:color w:val="FF0000"/>
          <w:sz w:val="20"/>
          <w:szCs w:val="20"/>
          <w:shd w:val="clear" w:color="auto" w:fill="FFFFFF"/>
        </w:rPr>
        <w:t>obrigatório inserir</w:t>
      </w:r>
      <w:r w:rsidRPr="000A0415" w:rsidR="000A0415">
        <w:rPr>
          <w:rFonts w:cs="Segoe UI"/>
          <w:i/>
          <w:iCs/>
          <w:color w:val="FF0000"/>
          <w:sz w:val="20"/>
          <w:szCs w:val="20"/>
          <w:shd w:val="clear" w:color="auto" w:fill="FFFFFF"/>
        </w:rPr>
        <w:t xml:space="preserve"> </w:t>
      </w:r>
      <w:r w:rsidRPr="000A0415" w:rsidR="000A0415">
        <w:rPr>
          <w:rFonts w:cs="Segoe UI"/>
          <w:b/>
          <w:bCs/>
          <w:i/>
          <w:iCs/>
          <w:color w:val="FF0000"/>
          <w:sz w:val="20"/>
          <w:szCs w:val="20"/>
          <w:shd w:val="clear" w:color="auto" w:fill="FFFFFF"/>
        </w:rPr>
        <w:t>justificativa</w:t>
      </w:r>
      <w:r w:rsidRPr="000A0415" w:rsidR="000A0415">
        <w:rPr>
          <w:rFonts w:cs="Segoe UI"/>
          <w:i/>
          <w:iCs/>
          <w:color w:val="FF0000"/>
          <w:sz w:val="20"/>
          <w:szCs w:val="20"/>
          <w:shd w:val="clear" w:color="auto" w:fill="FFFFFF"/>
        </w:rPr>
        <w:t xml:space="preserve"> </w:t>
      </w:r>
      <w:proofErr w:type="gramStart"/>
      <w:r w:rsidR="000A0415">
        <w:rPr>
          <w:rFonts w:cs="Segoe UI"/>
          <w:i/>
          <w:iCs/>
          <w:color w:val="77206D" w:themeColor="accent5" w:themeShade="BF"/>
          <w:sz w:val="20"/>
          <w:szCs w:val="20"/>
          <w:shd w:val="clear" w:color="auto" w:fill="FFFFFF"/>
        </w:rPr>
        <w:t>[</w:t>
      </w:r>
      <w:r w:rsidRPr="000A0415" w:rsidR="000A0415">
        <w:rPr>
          <w:rFonts w:cs="Segoe UI"/>
          <w:i/>
          <w:iCs/>
          <w:color w:val="77206D" w:themeColor="accent5" w:themeShade="BF"/>
          <w:sz w:val="20"/>
          <w:szCs w:val="20"/>
          <w:shd w:val="clear" w:color="auto" w:fill="FFFFFF"/>
        </w:rPr>
        <w:t>Tendo</w:t>
      </w:r>
      <w:proofErr w:type="gramEnd"/>
      <w:r w:rsidRPr="000A0415" w:rsidR="000A0415">
        <w:rPr>
          <w:rFonts w:cs="Segoe UI"/>
          <w:i/>
          <w:iCs/>
          <w:color w:val="77206D" w:themeColor="accent5" w:themeShade="BF"/>
          <w:sz w:val="20"/>
          <w:szCs w:val="20"/>
          <w:shd w:val="clear" w:color="auto" w:fill="FFFFFF"/>
        </w:rPr>
        <w:t xml:space="preserve"> em vista a impossibilidade de utilização da remuneração baseada em valor fixo mensal, bem como por alocação de profissionais de TI, esse MPBA entende que </w:t>
      </w:r>
      <w:r w:rsidR="000A0415">
        <w:rPr>
          <w:rFonts w:cs="Segoe UI"/>
          <w:i/>
          <w:iCs/>
          <w:color w:val="77206D" w:themeColor="accent5" w:themeShade="BF"/>
          <w:sz w:val="20"/>
          <w:szCs w:val="20"/>
          <w:shd w:val="clear" w:color="auto" w:fill="FFFFFF"/>
        </w:rPr>
        <w:t>...]</w:t>
      </w:r>
    </w:p>
    <w:p w:rsidR="000A0415" w:rsidP="000A0415" w:rsidRDefault="000A0415" w14:paraId="69A8A056" w14:textId="77777777">
      <w:pPr>
        <w:tabs>
          <w:tab w:val="left" w:pos="1006"/>
        </w:tabs>
        <w:spacing w:after="0" w:line="240" w:lineRule="auto"/>
        <w:ind w:right="-1"/>
        <w:jc w:val="both"/>
        <w:rPr>
          <w:rFonts w:cs="Segoe UI"/>
          <w:i/>
          <w:iCs/>
          <w:color w:val="77206D" w:themeColor="accent5" w:themeShade="BF"/>
          <w:sz w:val="20"/>
          <w:szCs w:val="20"/>
          <w:shd w:val="clear" w:color="auto" w:fill="FFFFFF"/>
        </w:rPr>
      </w:pPr>
    </w:p>
    <w:p w:rsidRPr="00446E4F" w:rsidR="000A0415" w:rsidP="000A0415" w:rsidRDefault="000A0415" w14:paraId="1A8DF607" w14:textId="3012C447">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4.1.23.3.1 [</w:t>
      </w:r>
      <w:r w:rsidRPr="00446E4F">
        <w:rPr>
          <w:rFonts w:cs="Segoe UI"/>
          <w:i/>
          <w:iCs/>
          <w:color w:val="77206D" w:themeColor="accent5" w:themeShade="BF"/>
          <w:sz w:val="20"/>
          <w:szCs w:val="20"/>
          <w:shd w:val="clear" w:color="auto" w:fill="FFFFFF"/>
        </w:rPr>
        <w:t>Informe os critérios decorrentes da modalidade de remuneração escolhida que sejam necessários para preenchimento da proposta pelo licitante].</w:t>
      </w:r>
    </w:p>
    <w:p w:rsidRPr="00446E4F" w:rsidR="000A0415" w:rsidP="00446E4F" w:rsidRDefault="000A0415" w14:paraId="00EAE032" w14:textId="77777777">
      <w:pPr>
        <w:tabs>
          <w:tab w:val="left" w:pos="1006"/>
        </w:tabs>
        <w:spacing w:after="0" w:line="240" w:lineRule="auto"/>
        <w:ind w:right="-1"/>
        <w:jc w:val="both"/>
        <w:rPr>
          <w:rFonts w:cs="Segoe UI"/>
          <w:color w:val="000000" w:themeColor="text1"/>
          <w:sz w:val="20"/>
          <w:szCs w:val="20"/>
          <w:shd w:val="clear" w:color="auto" w:fill="FFFFFF"/>
        </w:rPr>
      </w:pPr>
    </w:p>
    <w:p w:rsidRPr="000A0415" w:rsidR="000A0415" w:rsidP="00446E4F" w:rsidRDefault="000A0415" w14:paraId="581B25E1" w14:textId="6B7C93DE">
      <w:pPr>
        <w:tabs>
          <w:tab w:val="left" w:pos="1006"/>
        </w:tabs>
        <w:spacing w:after="0" w:line="240" w:lineRule="auto"/>
        <w:ind w:right="-1"/>
        <w:jc w:val="both"/>
        <w:rPr>
          <w:rFonts w:cs="Segoe UI"/>
          <w:color w:val="3A7C22" w:themeColor="accent6" w:themeShade="BF"/>
          <w:sz w:val="20"/>
          <w:szCs w:val="20"/>
          <w:shd w:val="clear" w:color="auto" w:fill="FFFFFF"/>
        </w:rPr>
      </w:pPr>
      <w:r w:rsidRPr="000A0415">
        <w:rPr>
          <w:rFonts w:cs="Segoe UI"/>
          <w:color w:val="3A7C22" w:themeColor="accent6" w:themeShade="BF"/>
          <w:sz w:val="20"/>
          <w:szCs w:val="20"/>
          <w:shd w:val="clear" w:color="auto" w:fill="FFFFFF"/>
        </w:rPr>
        <w:t>4.1.23.4 Para a presente contratação será utilizada a seguinte modalidade de remuneração:</w:t>
      </w:r>
    </w:p>
    <w:p w:rsidR="000A0415" w:rsidP="00446E4F" w:rsidRDefault="000A0415" w14:paraId="5FAD66EE" w14:textId="77777777">
      <w:pPr>
        <w:tabs>
          <w:tab w:val="left" w:pos="1006"/>
        </w:tabs>
        <w:spacing w:after="0" w:line="240" w:lineRule="auto"/>
        <w:ind w:right="-1"/>
        <w:jc w:val="both"/>
        <w:rPr>
          <w:rFonts w:cs="Segoe UI"/>
          <w:color w:val="000000" w:themeColor="text1"/>
          <w:sz w:val="20"/>
          <w:szCs w:val="20"/>
          <w:shd w:val="clear" w:color="auto" w:fill="FFFFFF"/>
        </w:rPr>
      </w:pPr>
    </w:p>
    <w:p w:rsidR="000A0415" w:rsidP="000A0415" w:rsidRDefault="00CF725D" w14:paraId="72578C26" w14:textId="7AEB9198">
      <w:pPr>
        <w:tabs>
          <w:tab w:val="left" w:pos="1006"/>
        </w:tabs>
        <w:spacing w:after="0" w:line="240" w:lineRule="auto"/>
        <w:ind w:right="-1"/>
        <w:jc w:val="both"/>
        <w:rPr>
          <w:rFonts w:cs="Segoe UI"/>
          <w:i/>
          <w:iCs/>
          <w:color w:val="77206D" w:themeColor="accent5" w:themeShade="BF"/>
          <w:sz w:val="20"/>
          <w:szCs w:val="20"/>
          <w:shd w:val="clear" w:color="auto" w:fill="FFFFFF"/>
        </w:rPr>
      </w:pPr>
      <w:sdt>
        <w:sdtPr>
          <w:rPr>
            <w:rFonts w:cs="Segoe UI"/>
            <w:b/>
            <w:bCs/>
            <w:color w:val="3A7C22" w:themeColor="accent6" w:themeShade="BF"/>
          </w:rPr>
          <w:id w:val="94065375"/>
          <w14:checkbox>
            <w14:checked w14:val="0"/>
            <w14:checkedState w14:val="2612" w14:font="MS Gothic"/>
            <w14:uncheckedState w14:val="2610" w14:font="MS Gothic"/>
          </w14:checkbox>
        </w:sdtPr>
        <w:sdtEndPr/>
        <w:sdtContent>
          <w:r w:rsidRPr="000A0415" w:rsidR="000A0415">
            <w:rPr>
              <w:rFonts w:hint="eastAsia" w:ascii="MS Gothic" w:hAnsi="MS Gothic" w:eastAsia="MS Gothic" w:cs="Segoe UI"/>
              <w:b/>
              <w:bCs/>
              <w:color w:val="3A7C22" w:themeColor="accent6" w:themeShade="BF"/>
            </w:rPr>
            <w:t>☐</w:t>
          </w:r>
        </w:sdtContent>
      </w:sdt>
      <w:r w:rsidRPr="000A0415" w:rsidR="000A0415">
        <w:rPr>
          <w:rFonts w:cs="Segoe UI"/>
          <w:color w:val="3A7C22" w:themeColor="accent6" w:themeShade="BF"/>
          <w:sz w:val="20"/>
          <w:szCs w:val="20"/>
          <w:shd w:val="clear" w:color="auto" w:fill="FFFFFF"/>
        </w:rPr>
        <w:t xml:space="preserve"> Remuneração dos funcionários da contratada por meio da métrica homem-hora ou equivalente para aferição de esforço. </w:t>
      </w:r>
      <w:r w:rsidR="000A0415">
        <w:rPr>
          <w:rFonts w:cs="Segoe UI"/>
          <w:color w:val="000000" w:themeColor="text1"/>
          <w:sz w:val="20"/>
          <w:szCs w:val="20"/>
          <w:shd w:val="clear" w:color="auto" w:fill="FFFFFF"/>
        </w:rPr>
        <w:t>[</w:t>
      </w:r>
      <w:r w:rsidRPr="000A0415" w:rsidR="000A0415">
        <w:rPr>
          <w:rFonts w:cs="Segoe UI"/>
          <w:i/>
          <w:iCs/>
          <w:color w:val="FF0000"/>
          <w:sz w:val="20"/>
          <w:szCs w:val="20"/>
          <w:shd w:val="clear" w:color="auto" w:fill="FFFFFF"/>
        </w:rPr>
        <w:t xml:space="preserve">Para escolha dessa modalidade é </w:t>
      </w:r>
      <w:r w:rsidRPr="000A0415" w:rsidR="000A0415">
        <w:rPr>
          <w:rFonts w:cs="Segoe UI"/>
          <w:b/>
          <w:bCs/>
          <w:i/>
          <w:iCs/>
          <w:color w:val="FF0000"/>
          <w:sz w:val="20"/>
          <w:szCs w:val="20"/>
          <w:shd w:val="clear" w:color="auto" w:fill="FFFFFF"/>
        </w:rPr>
        <w:t>obrigatório inserir</w:t>
      </w:r>
      <w:r w:rsidRPr="000A0415" w:rsidR="000A0415">
        <w:rPr>
          <w:rFonts w:cs="Segoe UI"/>
          <w:i/>
          <w:iCs/>
          <w:color w:val="FF0000"/>
          <w:sz w:val="20"/>
          <w:szCs w:val="20"/>
          <w:shd w:val="clear" w:color="auto" w:fill="FFFFFF"/>
        </w:rPr>
        <w:t xml:space="preserve"> </w:t>
      </w:r>
      <w:r w:rsidRPr="000A0415" w:rsidR="000A0415">
        <w:rPr>
          <w:rFonts w:cs="Segoe UI"/>
          <w:b/>
          <w:bCs/>
          <w:i/>
          <w:iCs/>
          <w:color w:val="FF0000"/>
          <w:sz w:val="20"/>
          <w:szCs w:val="20"/>
          <w:shd w:val="clear" w:color="auto" w:fill="FFFFFF"/>
        </w:rPr>
        <w:t>justificativa</w:t>
      </w:r>
      <w:r w:rsidR="000A0415">
        <w:rPr>
          <w:rFonts w:cs="Segoe UI"/>
          <w:b/>
          <w:bCs/>
          <w:i/>
          <w:iCs/>
          <w:color w:val="FF0000"/>
          <w:sz w:val="20"/>
          <w:szCs w:val="20"/>
          <w:shd w:val="clear" w:color="auto" w:fill="FFFFFF"/>
        </w:rPr>
        <w:t xml:space="preserve"> </w:t>
      </w:r>
      <w:r w:rsidRPr="000A0415" w:rsidR="000A0415">
        <w:rPr>
          <w:rFonts w:cs="Segoe UI"/>
          <w:i/>
          <w:iCs/>
          <w:color w:val="FF0000"/>
          <w:sz w:val="20"/>
          <w:szCs w:val="20"/>
          <w:shd w:val="clear" w:color="auto" w:fill="FFFFFF"/>
        </w:rPr>
        <w:t>vinculada à entrega de produtos de acordo com prazos e qualidade previamente definidos</w:t>
      </w:r>
      <w:r w:rsidR="000A0415">
        <w:rPr>
          <w:rFonts w:cs="Segoe UI"/>
          <w:b/>
          <w:bCs/>
          <w:i/>
          <w:iCs/>
          <w:color w:val="FF0000"/>
          <w:sz w:val="20"/>
          <w:szCs w:val="20"/>
          <w:shd w:val="clear" w:color="auto" w:fill="FFFFFF"/>
        </w:rPr>
        <w:t>.</w:t>
      </w:r>
      <w:r w:rsidRPr="000A0415" w:rsidR="000A0415">
        <w:rPr>
          <w:rFonts w:cs="Segoe UI"/>
          <w:i/>
          <w:iCs/>
          <w:color w:val="FF0000"/>
          <w:sz w:val="20"/>
          <w:szCs w:val="20"/>
          <w:shd w:val="clear" w:color="auto" w:fill="FFFFFF"/>
        </w:rPr>
        <w:t xml:space="preserve"> </w:t>
      </w:r>
      <w:r w:rsidR="000A0415">
        <w:rPr>
          <w:rFonts w:cs="Segoe UI"/>
          <w:i/>
          <w:iCs/>
          <w:color w:val="77206D" w:themeColor="accent5" w:themeShade="BF"/>
          <w:sz w:val="20"/>
          <w:szCs w:val="20"/>
          <w:shd w:val="clear" w:color="auto" w:fill="FFFFFF"/>
        </w:rPr>
        <w:t>[Esse</w:t>
      </w:r>
      <w:r w:rsidRPr="000A0415" w:rsidR="000A0415">
        <w:rPr>
          <w:rFonts w:cs="Segoe UI"/>
          <w:i/>
          <w:iCs/>
          <w:color w:val="77206D" w:themeColor="accent5" w:themeShade="BF"/>
          <w:sz w:val="20"/>
          <w:szCs w:val="20"/>
          <w:shd w:val="clear" w:color="auto" w:fill="FFFFFF"/>
        </w:rPr>
        <w:t xml:space="preserve"> MPBA entende que </w:t>
      </w:r>
      <w:r w:rsidR="000A0415">
        <w:rPr>
          <w:rFonts w:cs="Segoe UI"/>
          <w:i/>
          <w:iCs/>
          <w:color w:val="77206D" w:themeColor="accent5" w:themeShade="BF"/>
          <w:sz w:val="20"/>
          <w:szCs w:val="20"/>
          <w:shd w:val="clear" w:color="auto" w:fill="FFFFFF"/>
        </w:rPr>
        <w:t>...]</w:t>
      </w:r>
    </w:p>
    <w:p w:rsidRPr="00446E4F" w:rsidR="000A0415" w:rsidP="000A0415" w:rsidRDefault="000A0415" w14:paraId="1B8B4162"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000A0415" w:rsidP="000A0415" w:rsidRDefault="00CF725D" w14:paraId="23A88F82" w14:textId="4A222B1E">
      <w:pPr>
        <w:tabs>
          <w:tab w:val="left" w:pos="1006"/>
        </w:tabs>
        <w:spacing w:after="0" w:line="240" w:lineRule="auto"/>
        <w:ind w:right="-1"/>
        <w:jc w:val="both"/>
        <w:rPr>
          <w:rFonts w:cs="Segoe UI"/>
          <w:color w:val="3A7C22" w:themeColor="accent6" w:themeShade="BF"/>
          <w:sz w:val="20"/>
          <w:szCs w:val="20"/>
          <w:shd w:val="clear" w:color="auto" w:fill="FFFFFF"/>
        </w:rPr>
      </w:pPr>
      <w:sdt>
        <w:sdtPr>
          <w:rPr>
            <w:rFonts w:cs="Segoe UI"/>
            <w:b/>
            <w:bCs/>
            <w:color w:val="3A7C22" w:themeColor="accent6" w:themeShade="BF"/>
          </w:rPr>
          <w:id w:val="-1867986517"/>
          <w14:checkbox>
            <w14:checked w14:val="0"/>
            <w14:checkedState w14:val="2612" w14:font="MS Gothic"/>
            <w14:uncheckedState w14:val="2610" w14:font="MS Gothic"/>
          </w14:checkbox>
        </w:sdtPr>
        <w:sdtEndPr/>
        <w:sdtContent>
          <w:r w:rsidRPr="00446E4F" w:rsidR="000A0415">
            <w:rPr>
              <w:rFonts w:hint="eastAsia" w:ascii="MS Gothic" w:hAnsi="MS Gothic" w:eastAsia="MS Gothic" w:cs="Segoe UI"/>
              <w:b/>
              <w:bCs/>
              <w:color w:val="3A7C22" w:themeColor="accent6" w:themeShade="BF"/>
            </w:rPr>
            <w:t>☐</w:t>
          </w:r>
        </w:sdtContent>
      </w:sdt>
      <w:r w:rsidRPr="00446E4F" w:rsidR="000A0415">
        <w:rPr>
          <w:rFonts w:cs="Segoe UI"/>
          <w:color w:val="3A7C22" w:themeColor="accent6" w:themeShade="BF"/>
          <w:sz w:val="20"/>
          <w:szCs w:val="20"/>
          <w:shd w:val="clear" w:color="auto" w:fill="FFFFFF"/>
        </w:rPr>
        <w:t xml:space="preserve"> </w:t>
      </w:r>
      <w:r w:rsidR="000A0415">
        <w:rPr>
          <w:rFonts w:cs="Segoe UI"/>
          <w:color w:val="3A7C22" w:themeColor="accent6" w:themeShade="BF"/>
          <w:sz w:val="20"/>
          <w:szCs w:val="20"/>
          <w:shd w:val="clear" w:color="auto" w:fill="FFFFFF"/>
        </w:rPr>
        <w:t>R</w:t>
      </w:r>
      <w:r w:rsidRPr="000A0415" w:rsidR="000A0415">
        <w:rPr>
          <w:rFonts w:cs="Segoe UI"/>
          <w:color w:val="3A7C22" w:themeColor="accent6" w:themeShade="BF"/>
          <w:sz w:val="20"/>
          <w:szCs w:val="20"/>
          <w:shd w:val="clear" w:color="auto" w:fill="FFFFFF"/>
        </w:rPr>
        <w:t>emuneração por alocação de profissionais de TI mediante comprovação obrigatória de resultados compatíveis com o posto previamente definido.</w:t>
      </w:r>
      <w:r w:rsidR="000A0415">
        <w:rPr>
          <w:rFonts w:cs="Segoe UI"/>
          <w:color w:val="3A7C22" w:themeColor="accent6" w:themeShade="BF"/>
          <w:sz w:val="20"/>
          <w:szCs w:val="20"/>
          <w:shd w:val="clear" w:color="auto" w:fill="FFFFFF"/>
        </w:rPr>
        <w:t xml:space="preserve"> </w:t>
      </w:r>
      <w:r w:rsidR="000A0415">
        <w:rPr>
          <w:rFonts w:cs="Segoe UI"/>
          <w:color w:val="000000" w:themeColor="text1"/>
          <w:sz w:val="20"/>
          <w:szCs w:val="20"/>
          <w:shd w:val="clear" w:color="auto" w:fill="FFFFFF"/>
        </w:rPr>
        <w:t>[</w:t>
      </w:r>
      <w:r w:rsidRPr="000A0415" w:rsidR="000A0415">
        <w:rPr>
          <w:rFonts w:cs="Segoe UI"/>
          <w:i/>
          <w:iCs/>
          <w:color w:val="FF0000"/>
          <w:sz w:val="20"/>
          <w:szCs w:val="20"/>
          <w:shd w:val="clear" w:color="auto" w:fill="FFFFFF"/>
        </w:rPr>
        <w:t xml:space="preserve">Para escolha dessa modalidade é </w:t>
      </w:r>
      <w:r w:rsidRPr="000A0415" w:rsidR="000A0415">
        <w:rPr>
          <w:rFonts w:cs="Segoe UI"/>
          <w:b/>
          <w:bCs/>
          <w:i/>
          <w:iCs/>
          <w:color w:val="FF0000"/>
          <w:sz w:val="20"/>
          <w:szCs w:val="20"/>
          <w:shd w:val="clear" w:color="auto" w:fill="FFFFFF"/>
        </w:rPr>
        <w:t>obrigatório inserir</w:t>
      </w:r>
      <w:r w:rsidRPr="000A0415" w:rsidR="000A0415">
        <w:rPr>
          <w:rFonts w:cs="Segoe UI"/>
          <w:i/>
          <w:iCs/>
          <w:color w:val="FF0000"/>
          <w:sz w:val="20"/>
          <w:szCs w:val="20"/>
          <w:shd w:val="clear" w:color="auto" w:fill="FFFFFF"/>
        </w:rPr>
        <w:t xml:space="preserve"> </w:t>
      </w:r>
      <w:r w:rsidRPr="000A0415" w:rsidR="000A0415">
        <w:rPr>
          <w:rFonts w:cs="Segoe UI"/>
          <w:b/>
          <w:bCs/>
          <w:i/>
          <w:iCs/>
          <w:color w:val="FF0000"/>
          <w:sz w:val="20"/>
          <w:szCs w:val="20"/>
          <w:shd w:val="clear" w:color="auto" w:fill="FFFFFF"/>
        </w:rPr>
        <w:t>justificativa</w:t>
      </w:r>
      <w:r w:rsidR="000A0415">
        <w:rPr>
          <w:rFonts w:cs="Segoe UI"/>
          <w:b/>
          <w:bCs/>
          <w:i/>
          <w:iCs/>
          <w:color w:val="FF0000"/>
          <w:sz w:val="20"/>
          <w:szCs w:val="20"/>
          <w:shd w:val="clear" w:color="auto" w:fill="FFFFFF"/>
        </w:rPr>
        <w:t xml:space="preserve"> </w:t>
      </w:r>
      <w:r w:rsidRPr="000A0415" w:rsidR="000A0415">
        <w:rPr>
          <w:rFonts w:cs="Segoe UI"/>
          <w:i/>
          <w:iCs/>
          <w:color w:val="FF0000"/>
          <w:sz w:val="20"/>
          <w:szCs w:val="20"/>
          <w:shd w:val="clear" w:color="auto" w:fill="FFFFFF"/>
        </w:rPr>
        <w:t>vinculada à entrega de produtos de acordo com prazos e qualidade previamente definidos</w:t>
      </w:r>
      <w:r w:rsidR="000A0415">
        <w:rPr>
          <w:rFonts w:cs="Segoe UI"/>
          <w:b/>
          <w:bCs/>
          <w:i/>
          <w:iCs/>
          <w:color w:val="FF0000"/>
          <w:sz w:val="20"/>
          <w:szCs w:val="20"/>
          <w:shd w:val="clear" w:color="auto" w:fill="FFFFFF"/>
        </w:rPr>
        <w:t>.</w:t>
      </w:r>
      <w:r w:rsidRPr="000A0415" w:rsidR="000A0415">
        <w:rPr>
          <w:rFonts w:cs="Segoe UI"/>
          <w:i/>
          <w:iCs/>
          <w:color w:val="FF0000"/>
          <w:sz w:val="20"/>
          <w:szCs w:val="20"/>
          <w:shd w:val="clear" w:color="auto" w:fill="FFFFFF"/>
        </w:rPr>
        <w:t xml:space="preserve"> </w:t>
      </w:r>
      <w:r w:rsidR="000A0415">
        <w:rPr>
          <w:rFonts w:cs="Segoe UI"/>
          <w:i/>
          <w:iCs/>
          <w:color w:val="77206D" w:themeColor="accent5" w:themeShade="BF"/>
          <w:sz w:val="20"/>
          <w:szCs w:val="20"/>
          <w:shd w:val="clear" w:color="auto" w:fill="FFFFFF"/>
        </w:rPr>
        <w:t>[Esse</w:t>
      </w:r>
      <w:r w:rsidRPr="000A0415" w:rsidR="000A0415">
        <w:rPr>
          <w:rFonts w:cs="Segoe UI"/>
          <w:i/>
          <w:iCs/>
          <w:color w:val="77206D" w:themeColor="accent5" w:themeShade="BF"/>
          <w:sz w:val="20"/>
          <w:szCs w:val="20"/>
          <w:shd w:val="clear" w:color="auto" w:fill="FFFFFF"/>
        </w:rPr>
        <w:t xml:space="preserve"> MPBA entende que </w:t>
      </w:r>
      <w:r w:rsidR="000A0415">
        <w:rPr>
          <w:rFonts w:cs="Segoe UI"/>
          <w:i/>
          <w:iCs/>
          <w:color w:val="77206D" w:themeColor="accent5" w:themeShade="BF"/>
          <w:sz w:val="20"/>
          <w:szCs w:val="20"/>
          <w:shd w:val="clear" w:color="auto" w:fill="FFFFFF"/>
        </w:rPr>
        <w:t>...]</w:t>
      </w:r>
    </w:p>
    <w:p w:rsidR="00446E4F" w:rsidP="00446E4F" w:rsidRDefault="00446E4F" w14:paraId="175D9CD6" w14:textId="77777777">
      <w:pPr>
        <w:tabs>
          <w:tab w:val="left" w:pos="1006"/>
        </w:tabs>
        <w:spacing w:after="0" w:line="240" w:lineRule="auto"/>
        <w:ind w:right="-1"/>
        <w:jc w:val="both"/>
        <w:rPr>
          <w:rFonts w:cs="Segoe UI"/>
          <w:color w:val="000000" w:themeColor="text1"/>
          <w:sz w:val="20"/>
          <w:szCs w:val="20"/>
          <w:shd w:val="clear" w:color="auto" w:fill="FFFFFF"/>
        </w:rPr>
      </w:pPr>
    </w:p>
    <w:p w:rsidRPr="00446E4F" w:rsidR="000A0415" w:rsidP="000A0415" w:rsidRDefault="000A0415" w14:paraId="5B009C80" w14:textId="04D1F9E8">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4.1.23.4.1 [</w:t>
      </w:r>
      <w:r w:rsidRPr="00446E4F">
        <w:rPr>
          <w:rFonts w:cs="Segoe UI"/>
          <w:i/>
          <w:iCs/>
          <w:color w:val="77206D" w:themeColor="accent5" w:themeShade="BF"/>
          <w:sz w:val="20"/>
          <w:szCs w:val="20"/>
          <w:shd w:val="clear" w:color="auto" w:fill="FFFFFF"/>
        </w:rPr>
        <w:t>Informe os critérios decorrentes da modalidade de remuneração escolhida que sejam necessários para preenchimento da proposta pelo licitante].</w:t>
      </w:r>
    </w:p>
    <w:p w:rsidRPr="001527B9" w:rsidR="00446E4F" w:rsidP="00446E4F" w:rsidRDefault="00446E4F" w14:paraId="2DD3CAE6" w14:textId="77777777">
      <w:pPr>
        <w:tabs>
          <w:tab w:val="left" w:pos="1006"/>
        </w:tabs>
        <w:spacing w:after="0" w:line="240" w:lineRule="auto"/>
        <w:ind w:right="-1"/>
        <w:jc w:val="both"/>
        <w:rPr>
          <w:rFonts w:cs="Segoe UI"/>
          <w:color w:val="000000" w:themeColor="text1"/>
          <w:sz w:val="20"/>
          <w:szCs w:val="20"/>
          <w:shd w:val="clear" w:color="auto" w:fill="FFFFFF"/>
        </w:rPr>
      </w:pPr>
    </w:p>
    <w:p w:rsidRPr="00B527E7" w:rsidR="006A2D0E" w:rsidP="001527B9" w:rsidRDefault="00446E4F" w14:paraId="4D5A3294" w14:textId="0017FC46">
      <w:pPr>
        <w:tabs>
          <w:tab w:val="left" w:pos="1006"/>
        </w:tabs>
        <w:spacing w:after="0" w:line="240" w:lineRule="auto"/>
        <w:ind w:right="-1"/>
        <w:jc w:val="both"/>
        <w:rPr>
          <w:rStyle w:val="eop"/>
          <w:rFonts w:cs="Segoe UI"/>
          <w:color w:val="7030A0"/>
          <w:sz w:val="20"/>
          <w:szCs w:val="20"/>
          <w:shd w:val="clear" w:color="auto" w:fill="FFFFFF"/>
        </w:rPr>
      </w:pPr>
      <w:r w:rsidRPr="001527B9">
        <w:rPr>
          <w:rFonts w:cs="Segoe UI"/>
          <w:b/>
          <w:bCs/>
          <w:color w:val="7030A0"/>
          <w:sz w:val="20"/>
          <w:szCs w:val="20"/>
          <w:shd w:val="clear" w:color="auto" w:fill="FFFFFF"/>
        </w:rPr>
        <w:t>Obs</w:t>
      </w:r>
      <w:r w:rsidRPr="001527B9">
        <w:rPr>
          <w:rFonts w:cs="Segoe UI"/>
          <w:i/>
          <w:iCs/>
          <w:color w:val="7030A0"/>
          <w:sz w:val="20"/>
          <w:szCs w:val="20"/>
          <w:shd w:val="clear" w:color="auto" w:fill="FFFFFF"/>
        </w:rPr>
        <w:t xml:space="preserve">.: </w:t>
      </w:r>
      <w:r w:rsidRPr="00446E4F">
        <w:rPr>
          <w:rFonts w:cs="Segoe UI"/>
          <w:i/>
          <w:iCs/>
          <w:color w:val="7030A0"/>
          <w:sz w:val="20"/>
          <w:szCs w:val="20"/>
          <w:shd w:val="clear" w:color="auto" w:fill="FFFFFF"/>
        </w:rPr>
        <w:t>A definição das modalidades de remuneração, tem por objetivo apresentar critérios para medição e pagamento de produtos e serviços de TI os quais deverão ser previstos em Estudo Técnico Preliminar e constarem do Termo de Referência de acordo com o estabelecido na alínea g, Inc XXIII, do art. 6º da Lei 14.133/2021]</w:t>
      </w:r>
      <w:r>
        <w:rPr>
          <w:rFonts w:cs="Segoe UI"/>
          <w:i/>
          <w:iCs/>
          <w:color w:val="7030A0"/>
          <w:sz w:val="20"/>
          <w:szCs w:val="20"/>
          <w:shd w:val="clear" w:color="auto" w:fill="FFFFFF"/>
        </w:rPr>
        <w:t>.</w:t>
      </w:r>
    </w:p>
    <w:bookmarkEnd w:id="8"/>
    <w:bookmarkEnd w:id="9"/>
    <w:p w:rsidRPr="001527B9" w:rsidR="00E6410D" w:rsidP="301F6025" w:rsidRDefault="006A2D0E" w14:paraId="1339FB6C" w14:textId="37FE2D92">
      <w:pPr>
        <w:pBdr>
          <w:top w:val="single" w:color="000000" w:themeColor="text1" w:sz="12" w:space="1"/>
          <w:left w:val="single" w:color="000000" w:themeColor="text1" w:sz="12" w:space="4"/>
          <w:bottom w:val="single" w:color="000000" w:themeColor="text1" w:sz="12" w:space="1"/>
          <w:right w:val="single" w:color="000000" w:themeColor="text1" w:sz="12" w:space="4"/>
        </w:pBdr>
        <w:shd w:val="clear" w:color="auto" w:fill="D9D9D9" w:themeFill="background1" w:themeFillShade="D9"/>
        <w:tabs>
          <w:tab w:val="left" w:pos="284"/>
        </w:tabs>
        <w:spacing w:after="0" w:line="240" w:lineRule="auto"/>
        <w:ind w:right="-1"/>
        <w:jc w:val="both"/>
        <w:rPr>
          <w:rStyle w:val="Hyperlink"/>
          <w:rFonts w:eastAsia="Arial" w:cs="Segoe UI"/>
          <w:b/>
          <w:bCs/>
          <w:sz w:val="22"/>
          <w:szCs w:val="22"/>
        </w:rPr>
      </w:pPr>
      <w:r w:rsidRPr="301F6025">
        <w:rPr>
          <w:rFonts w:eastAsia="Arial" w:cs="Segoe UI"/>
          <w:b/>
          <w:bCs/>
          <w:sz w:val="22"/>
          <w:szCs w:val="22"/>
        </w:rPr>
        <w:t xml:space="preserve"> </w:t>
      </w:r>
      <w:hyperlink r:id="rId28">
        <w:r w:rsidRPr="301F6025" w:rsidR="0076746B">
          <w:rPr>
            <w:rStyle w:val="Hyperlink"/>
            <w:rFonts w:cs="Segoe UI"/>
            <w:b/>
            <w:bCs/>
          </w:rPr>
          <w:t>5. MODELO DE EXECUÇÃO DO OBJETO (</w:t>
        </w:r>
        <w:proofErr w:type="spellStart"/>
        <w:r w:rsidRPr="301F6025" w:rsidR="0076746B">
          <w:rPr>
            <w:rStyle w:val="Hyperlink"/>
            <w:rFonts w:cs="Segoe UI"/>
            <w:b/>
            <w:bCs/>
          </w:rPr>
          <w:t>Arts</w:t>
        </w:r>
        <w:proofErr w:type="spellEnd"/>
        <w:r w:rsidRPr="301F6025" w:rsidR="0076746B">
          <w:rPr>
            <w:rStyle w:val="Hyperlink"/>
            <w:rFonts w:cs="Segoe UI"/>
            <w:b/>
            <w:bCs/>
          </w:rPr>
          <w:t>. 6º, XXIII, 'e' e 40, §1º, II - Lei nº 14.133/2021)</w:t>
        </w:r>
        <w:r w:rsidRPr="301F6025" w:rsidR="008C7EA7">
          <w:rPr>
            <w:rStyle w:val="Hyperlink"/>
            <w:rFonts w:cs="Segoe UI"/>
            <w:b/>
            <w:bCs/>
          </w:rPr>
          <w:t xml:space="preserve"> </w:t>
        </w:r>
        <w:r w:rsidRPr="301F6025" w:rsidR="008C7EA7">
          <w:rPr>
            <w:rStyle w:val="Hyperlink"/>
            <w:rFonts w:ascii="Apple Color Emoji" w:hAnsi="Apple Color Emoji" w:cs="Apple Color Emoji"/>
            <w:b/>
            <w:bCs/>
            <w:sz w:val="22"/>
            <w:szCs w:val="22"/>
          </w:rPr>
          <w:t>ℹ️</w:t>
        </w:r>
      </w:hyperlink>
    </w:p>
    <w:p w:rsidRPr="001527B9" w:rsidR="00E6410D" w:rsidP="001527B9" w:rsidRDefault="00E6410D" w14:paraId="326F17B5" w14:textId="77777777">
      <w:pPr>
        <w:tabs>
          <w:tab w:val="left" w:pos="284"/>
        </w:tabs>
        <w:spacing w:after="0" w:line="240" w:lineRule="auto"/>
        <w:ind w:right="-1"/>
        <w:rPr>
          <w:color w:val="000000" w:themeColor="text1"/>
          <w:sz w:val="21"/>
          <w:szCs w:val="21"/>
        </w:rPr>
      </w:pPr>
    </w:p>
    <w:p w:rsidRPr="00C11A1D" w:rsidR="006F555F" w:rsidP="301F6025" w:rsidRDefault="00C11A1D" w14:paraId="334C9B60" w14:textId="19A8A0AF">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426"/>
        </w:tabs>
        <w:spacing w:after="0" w:line="240" w:lineRule="auto"/>
        <w:jc w:val="both"/>
        <w:rPr>
          <w:rFonts w:cs="Segoe UI"/>
          <w:b/>
          <w:bCs/>
          <w:sz w:val="21"/>
          <w:szCs w:val="21"/>
        </w:rPr>
      </w:pPr>
      <w:hyperlink r:id="rId29">
        <w:r w:rsidRPr="301F6025">
          <w:rPr>
            <w:rStyle w:val="Hyperlink"/>
            <w:rFonts w:cs="Segoe UI"/>
            <w:b/>
            <w:bCs/>
            <w:sz w:val="22"/>
            <w:szCs w:val="22"/>
          </w:rPr>
          <w:t xml:space="preserve">5.1 REGIME DE EXECUÇÃO </w:t>
        </w:r>
        <w:r w:rsidRPr="301F6025" w:rsidR="008C7EA7">
          <w:rPr>
            <w:rStyle w:val="Hyperlink"/>
            <w:rFonts w:ascii="Apple Color Emoji" w:hAnsi="Apple Color Emoji" w:cs="Apple Color Emoji"/>
            <w:b/>
            <w:bCs/>
            <w:sz w:val="22"/>
            <w:szCs w:val="22"/>
          </w:rPr>
          <w:t>ℹ️</w:t>
        </w:r>
      </w:hyperlink>
    </w:p>
    <w:p w:rsidRPr="001527B9" w:rsidR="006F555F" w:rsidP="001527B9" w:rsidRDefault="006F555F" w14:paraId="1CF18EB7" w14:textId="77777777">
      <w:pPr>
        <w:tabs>
          <w:tab w:val="left" w:pos="448"/>
          <w:tab w:val="left" w:pos="590"/>
          <w:tab w:val="left" w:pos="732"/>
        </w:tabs>
        <w:spacing w:after="0" w:line="240" w:lineRule="auto"/>
        <w:jc w:val="both"/>
        <w:rPr>
          <w:rFonts w:cs="Segoe UI"/>
          <w:color w:val="00B050"/>
          <w:sz w:val="21"/>
          <w:szCs w:val="21"/>
        </w:rPr>
      </w:pPr>
    </w:p>
    <w:p w:rsidRPr="001527B9" w:rsidR="006F555F" w:rsidP="001527B9" w:rsidRDefault="00CF725D" w14:paraId="79FCB7FA" w14:textId="51C526CA">
      <w:pPr>
        <w:spacing w:after="0" w:line="240" w:lineRule="auto"/>
        <w:jc w:val="both"/>
        <w:rPr>
          <w:rFonts w:cs="Calibri"/>
          <w:b/>
          <w:bCs/>
          <w:sz w:val="21"/>
          <w:szCs w:val="21"/>
        </w:rPr>
      </w:pPr>
      <w:sdt>
        <w:sdtPr>
          <w:rPr>
            <w:rFonts w:ascii="Segoe UI" w:hAnsi="Segoe UI" w:cs="Segoe UI"/>
            <w:b/>
            <w:bCs/>
            <w:sz w:val="28"/>
            <w:szCs w:val="28"/>
          </w:rPr>
          <w:id w:val="-1098481599"/>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6F555F">
        <w:rPr>
          <w:rFonts w:cs="Segoe UI"/>
          <w:b/>
          <w:bCs/>
          <w:sz w:val="20"/>
          <w:szCs w:val="20"/>
        </w:rPr>
        <w:t>EMPREITADA POR PREÇO GLOBAL.</w:t>
      </w:r>
    </w:p>
    <w:p w:rsidRPr="001527B9" w:rsidR="006F555F" w:rsidP="001527B9" w:rsidRDefault="006F555F" w14:paraId="6F2AE62E" w14:textId="77777777">
      <w:pPr>
        <w:spacing w:after="0" w:line="240" w:lineRule="auto"/>
        <w:jc w:val="both"/>
        <w:rPr>
          <w:rFonts w:cs="Calibri"/>
          <w:b/>
          <w:bCs/>
          <w:sz w:val="21"/>
          <w:szCs w:val="21"/>
        </w:rPr>
      </w:pPr>
    </w:p>
    <w:p w:rsidRPr="001527B9" w:rsidR="006F555F" w:rsidP="001527B9" w:rsidRDefault="00CF725D" w14:paraId="5BCD765C" w14:textId="0BF871DD">
      <w:pPr>
        <w:spacing w:after="0" w:line="240" w:lineRule="auto"/>
        <w:jc w:val="both"/>
        <w:rPr>
          <w:rFonts w:cs="Segoe UI"/>
          <w:color w:val="3A7C22" w:themeColor="accent6" w:themeShade="BF"/>
          <w:sz w:val="20"/>
          <w:szCs w:val="20"/>
        </w:rPr>
      </w:pPr>
      <w:sdt>
        <w:sdtPr>
          <w:rPr>
            <w:rFonts w:ascii="Segoe UI" w:hAnsi="Segoe UI" w:cs="Segoe UI"/>
            <w:b/>
            <w:bCs/>
            <w:sz w:val="28"/>
            <w:szCs w:val="28"/>
          </w:rPr>
          <w:id w:val="-168405721"/>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6F555F">
        <w:rPr>
          <w:rFonts w:cs="Segoe UI"/>
          <w:b/>
          <w:bCs/>
          <w:sz w:val="20"/>
          <w:szCs w:val="20"/>
        </w:rPr>
        <w:t>EMPREITADA POR PREÇO UNITÁRIO.</w:t>
      </w:r>
      <w:r w:rsidRPr="001527B9" w:rsidR="006F555F">
        <w:rPr>
          <w:rFonts w:cs="Segoe UI"/>
          <w:color w:val="3A7C22" w:themeColor="accent6" w:themeShade="BF"/>
          <w:sz w:val="20"/>
          <w:szCs w:val="20"/>
        </w:rPr>
        <w:t xml:space="preserve"> </w:t>
      </w:r>
    </w:p>
    <w:p w:rsidRPr="001527B9" w:rsidR="006F555F" w:rsidP="001527B9" w:rsidRDefault="006F555F" w14:paraId="744286CD" w14:textId="77777777">
      <w:pPr>
        <w:tabs>
          <w:tab w:val="left" w:pos="448"/>
          <w:tab w:val="left" w:pos="590"/>
          <w:tab w:val="left" w:pos="732"/>
        </w:tabs>
        <w:spacing w:after="0" w:line="240" w:lineRule="auto"/>
        <w:jc w:val="both"/>
        <w:rPr>
          <w:rFonts w:cs="Segoe UI"/>
          <w:color w:val="00B050"/>
          <w:sz w:val="21"/>
          <w:szCs w:val="21"/>
        </w:rPr>
      </w:pPr>
    </w:p>
    <w:p w:rsidRPr="001527B9" w:rsidR="006F555F" w:rsidP="001527B9" w:rsidRDefault="006F555F" w14:paraId="373A6F71" w14:textId="77777777">
      <w:pPr>
        <w:tabs>
          <w:tab w:val="left" w:pos="448"/>
          <w:tab w:val="left" w:pos="590"/>
          <w:tab w:val="left" w:pos="732"/>
        </w:tabs>
        <w:spacing w:after="0" w:line="240" w:lineRule="auto"/>
        <w:jc w:val="both"/>
        <w:rPr>
          <w:rFonts w:cs="Segoe UI"/>
          <w:i/>
          <w:iCs/>
          <w:color w:val="77206D" w:themeColor="accent5" w:themeShade="BF"/>
          <w:sz w:val="20"/>
          <w:szCs w:val="20"/>
        </w:rPr>
      </w:pPr>
      <w:permStart w:edGrp="everyone" w:id="988375024"/>
      <w:r w:rsidRPr="001527B9">
        <w:rPr>
          <w:rFonts w:cs="Segoe UI"/>
          <w:b/>
          <w:bCs/>
          <w:i/>
          <w:iCs/>
          <w:color w:val="77206D" w:themeColor="accent5" w:themeShade="BF"/>
          <w:sz w:val="20"/>
          <w:szCs w:val="20"/>
        </w:rPr>
        <w:t>Obs.:</w:t>
      </w:r>
      <w:r w:rsidRPr="001527B9">
        <w:rPr>
          <w:rFonts w:cs="Segoe UI"/>
          <w:i/>
          <w:iCs/>
          <w:color w:val="77206D" w:themeColor="accent5" w:themeShade="BF"/>
          <w:sz w:val="20"/>
          <w:szCs w:val="20"/>
        </w:rPr>
        <w:t xml:space="preserve"> Para definição do regime, deve-se avaliar a possibilidade, no caso concreto, de predefinir uma estimativa precisa dos itens e respectivos quantitativos que compõem o objeto a ser licitado. Se tal possibilidade existir, a regra é a adoção da empreitada por preço global, normalmente atrelada às obras e serviços de menor complexidade. Do contrário, deve ser adotada a empreitada por preço unitário.</w:t>
      </w:r>
      <w:permEnd w:id="988375024"/>
    </w:p>
    <w:p w:rsidRPr="001527B9" w:rsidR="006F555F" w:rsidP="001527B9" w:rsidRDefault="006F555F" w14:paraId="1AFE6DA4" w14:textId="77777777">
      <w:pPr>
        <w:tabs>
          <w:tab w:val="left" w:pos="284"/>
        </w:tabs>
        <w:spacing w:after="0" w:line="240" w:lineRule="auto"/>
        <w:ind w:right="-1"/>
        <w:rPr>
          <w:color w:val="000000" w:themeColor="text1"/>
          <w:sz w:val="21"/>
          <w:szCs w:val="21"/>
        </w:rPr>
      </w:pPr>
    </w:p>
    <w:p w:rsidRPr="001527B9" w:rsidR="00E6410D" w:rsidP="301F6025" w:rsidRDefault="0076746B" w14:paraId="6AED3A71" w14:textId="0EB469E8">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Fonts w:cs="Segoe UI"/>
          <w:b/>
          <w:bCs/>
          <w:sz w:val="22"/>
          <w:szCs w:val="22"/>
        </w:rPr>
      </w:pPr>
      <w:hyperlink r:id="rId30">
        <w:r w:rsidRPr="301F6025">
          <w:rPr>
            <w:rStyle w:val="Hyperlink"/>
            <w:rFonts w:cs="Segoe UI"/>
            <w:b/>
            <w:bCs/>
            <w:sz w:val="22"/>
            <w:szCs w:val="22"/>
          </w:rPr>
          <w:t>5.</w:t>
        </w:r>
        <w:r w:rsidRPr="301F6025" w:rsidR="00C11A1D">
          <w:rPr>
            <w:rStyle w:val="Hyperlink"/>
            <w:rFonts w:cs="Segoe UI"/>
            <w:b/>
            <w:bCs/>
            <w:sz w:val="22"/>
            <w:szCs w:val="22"/>
          </w:rPr>
          <w:t>2</w:t>
        </w:r>
        <w:r w:rsidRPr="301F6025">
          <w:rPr>
            <w:rStyle w:val="Hyperlink"/>
            <w:rFonts w:cs="Segoe UI"/>
            <w:b/>
            <w:bCs/>
            <w:sz w:val="22"/>
            <w:szCs w:val="22"/>
          </w:rPr>
          <w:t xml:space="preserve"> PRAZO PARA RETIRADA DO EMPENHO</w:t>
        </w:r>
        <w:r w:rsidRPr="301F6025" w:rsidR="008C7EA7">
          <w:rPr>
            <w:rStyle w:val="Hyperlink"/>
            <w:rFonts w:cs="Segoe UI"/>
            <w:b/>
            <w:bCs/>
            <w:sz w:val="22"/>
            <w:szCs w:val="22"/>
          </w:rPr>
          <w:t xml:space="preserve"> </w:t>
        </w:r>
        <w:r w:rsidRPr="301F6025" w:rsidR="008C7EA7">
          <w:rPr>
            <w:rStyle w:val="Hyperlink"/>
            <w:rFonts w:ascii="Apple Color Emoji" w:hAnsi="Apple Color Emoji" w:cs="Apple Color Emoji"/>
            <w:b/>
            <w:bCs/>
            <w:sz w:val="22"/>
            <w:szCs w:val="22"/>
          </w:rPr>
          <w:t>ℹ️</w:t>
        </w:r>
      </w:hyperlink>
    </w:p>
    <w:p w:rsidRPr="001527B9" w:rsidR="00BF0D8A" w:rsidP="001527B9" w:rsidRDefault="00BF0D8A" w14:paraId="05887311" w14:textId="77777777">
      <w:pPr>
        <w:tabs>
          <w:tab w:val="left" w:pos="448"/>
          <w:tab w:val="left" w:pos="590"/>
          <w:tab w:val="left" w:pos="732"/>
        </w:tabs>
        <w:spacing w:after="0" w:line="240" w:lineRule="auto"/>
        <w:ind w:right="-1"/>
        <w:jc w:val="both"/>
        <w:rPr>
          <w:rFonts w:cs="Segoe UI"/>
          <w:color w:val="00B050"/>
          <w:sz w:val="21"/>
          <w:szCs w:val="21"/>
        </w:rPr>
      </w:pPr>
    </w:p>
    <w:p w:rsidRPr="001527B9" w:rsidR="00E6410D" w:rsidP="001527B9" w:rsidRDefault="00BF0D8A" w14:paraId="4109D474" w14:textId="4453A63B">
      <w:pPr>
        <w:tabs>
          <w:tab w:val="left" w:pos="448"/>
          <w:tab w:val="left" w:pos="590"/>
          <w:tab w:val="left" w:pos="732"/>
        </w:tabs>
        <w:spacing w:after="0" w:line="240" w:lineRule="auto"/>
        <w:ind w:right="-1"/>
        <w:jc w:val="both"/>
        <w:rPr>
          <w:rFonts w:cs="Segoe UI"/>
          <w:color w:val="000000" w:themeColor="text1"/>
          <w:sz w:val="20"/>
          <w:szCs w:val="20"/>
        </w:rPr>
      </w:pPr>
      <w:r w:rsidRPr="001527B9">
        <w:rPr>
          <w:rFonts w:cs="Segoe UI"/>
          <w:color w:val="000000" w:themeColor="text1"/>
          <w:sz w:val="20"/>
          <w:szCs w:val="20"/>
        </w:rPr>
        <w:t>5.</w:t>
      </w:r>
      <w:r w:rsidR="00C11A1D">
        <w:rPr>
          <w:rFonts w:cs="Segoe UI"/>
          <w:color w:val="000000" w:themeColor="text1"/>
          <w:sz w:val="20"/>
          <w:szCs w:val="20"/>
        </w:rPr>
        <w:t>2</w:t>
      </w:r>
      <w:r w:rsidRPr="001527B9">
        <w:rPr>
          <w:rFonts w:cs="Segoe UI"/>
          <w:color w:val="000000" w:themeColor="text1"/>
          <w:sz w:val="20"/>
          <w:szCs w:val="20"/>
        </w:rPr>
        <w:t xml:space="preserve">.1 </w:t>
      </w:r>
      <w:r w:rsidRPr="001527B9" w:rsidR="00FF254A">
        <w:rPr>
          <w:rFonts w:cs="Segoe UI"/>
          <w:color w:val="000000" w:themeColor="text1"/>
          <w:sz w:val="20"/>
          <w:szCs w:val="20"/>
        </w:rPr>
        <w:t>O fornecedor deverá retirar a nota de empenho no prazo de</w:t>
      </w:r>
      <w:proofErr w:type="gramStart"/>
      <w:r w:rsidRPr="001527B9" w:rsidR="00BF2320">
        <w:rPr>
          <w:rFonts w:cs="Segoe UI"/>
          <w:color w:val="000000" w:themeColor="text1"/>
          <w:sz w:val="20"/>
          <w:szCs w:val="20"/>
        </w:rPr>
        <w:t xml:space="preserve"> </w:t>
      </w:r>
      <w:r w:rsidRPr="001527B9" w:rsidR="00FF254A">
        <w:rPr>
          <w:rFonts w:cs="Segoe UI"/>
          <w:color w:val="000000" w:themeColor="text1"/>
          <w:sz w:val="20"/>
          <w:szCs w:val="20"/>
        </w:rPr>
        <w:t xml:space="preserve"> </w:t>
      </w:r>
      <w:permStart w:edGrp="everyone" w:id="437131439"/>
      <w:r w:rsidRPr="001527B9" w:rsidR="00137747">
        <w:rPr>
          <w:rFonts w:cs="Segoe UI"/>
          <w:color w:val="000000" w:themeColor="text1"/>
          <w:sz w:val="20"/>
          <w:szCs w:val="20"/>
        </w:rPr>
        <w:t xml:space="preserve"> </w:t>
      </w:r>
      <w:r w:rsidRPr="001527B9" w:rsidR="00FF254A">
        <w:rPr>
          <w:rFonts w:cs="Segoe UI"/>
          <w:color w:val="FF0000"/>
          <w:sz w:val="20"/>
          <w:szCs w:val="20"/>
        </w:rPr>
        <w:t>[</w:t>
      </w:r>
      <w:proofErr w:type="gramEnd"/>
      <w:r w:rsidRPr="001527B9" w:rsidR="00FF254A">
        <w:rPr>
          <w:rFonts w:cs="Segoe UI"/>
          <w:i/>
          <w:iCs/>
          <w:color w:val="FF0000"/>
          <w:sz w:val="20"/>
          <w:szCs w:val="20"/>
        </w:rPr>
        <w:t xml:space="preserve">inserir </w:t>
      </w:r>
      <w:proofErr w:type="gramStart"/>
      <w:r w:rsidRPr="001527B9" w:rsidR="00FF254A">
        <w:rPr>
          <w:rFonts w:cs="Segoe UI"/>
          <w:i/>
          <w:iCs/>
          <w:color w:val="FF0000"/>
          <w:sz w:val="20"/>
          <w:szCs w:val="20"/>
        </w:rPr>
        <w:t>prazo]</w:t>
      </w:r>
      <w:r w:rsidRPr="001527B9" w:rsidR="00137747">
        <w:rPr>
          <w:rFonts w:cs="Segoe UI"/>
          <w:i/>
          <w:iCs/>
          <w:color w:val="FF0000"/>
          <w:sz w:val="20"/>
          <w:szCs w:val="20"/>
        </w:rPr>
        <w:t xml:space="preserve"> </w:t>
      </w:r>
      <w:permEnd w:id="437131439"/>
      <w:r w:rsidRPr="001527B9" w:rsidR="00FF254A">
        <w:rPr>
          <w:rFonts w:cs="Segoe UI"/>
          <w:color w:val="FF0000"/>
          <w:sz w:val="20"/>
          <w:szCs w:val="20"/>
        </w:rPr>
        <w:t xml:space="preserve"> </w:t>
      </w:r>
      <w:r w:rsidRPr="001527B9" w:rsidR="00A0170B">
        <w:rPr>
          <w:rFonts w:cs="Segoe UI"/>
          <w:color w:val="000000" w:themeColor="text1"/>
          <w:sz w:val="20"/>
          <w:szCs w:val="20"/>
        </w:rPr>
        <w:t>dias</w:t>
      </w:r>
      <w:r w:rsidRPr="001527B9" w:rsidR="00BF2320">
        <w:rPr>
          <w:rFonts w:cs="Segoe UI"/>
          <w:color w:val="000000" w:themeColor="text1"/>
          <w:sz w:val="20"/>
          <w:szCs w:val="20"/>
        </w:rPr>
        <w:t xml:space="preserve"> </w:t>
      </w:r>
      <w:r w:rsidRPr="001527B9" w:rsidR="00A0170B">
        <w:rPr>
          <w:rFonts w:cs="Segoe UI"/>
          <w:color w:val="000000" w:themeColor="text1"/>
          <w:sz w:val="20"/>
          <w:szCs w:val="20"/>
        </w:rPr>
        <w:t xml:space="preserve"> </w:t>
      </w:r>
      <w:permStart w:edGrp="everyone" w:id="948136701"/>
      <w:r w:rsidRPr="001527B9" w:rsidR="00137747">
        <w:rPr>
          <w:rFonts w:cs="Segoe UI"/>
          <w:color w:val="000000" w:themeColor="text1"/>
          <w:sz w:val="20"/>
          <w:szCs w:val="20"/>
        </w:rPr>
        <w:t xml:space="preserve"> </w:t>
      </w:r>
      <w:r w:rsidRPr="001527B9" w:rsidR="00FF254A">
        <w:rPr>
          <w:rFonts w:cs="Segoe UI"/>
          <w:color w:val="FF0000"/>
          <w:sz w:val="20"/>
          <w:szCs w:val="20"/>
        </w:rPr>
        <w:t>[</w:t>
      </w:r>
      <w:proofErr w:type="gramEnd"/>
      <w:r w:rsidRPr="001527B9" w:rsidR="00FF254A">
        <w:rPr>
          <w:rStyle w:val="normaltextrun"/>
          <w:rFonts w:cs="Segoe UI"/>
          <w:i/>
          <w:iCs/>
          <w:color w:val="FF0000"/>
          <w:sz w:val="20"/>
          <w:szCs w:val="20"/>
          <w:shd w:val="clear" w:color="auto" w:fill="FFFFFF"/>
        </w:rPr>
        <w:t>úteis/corridos</w:t>
      </w:r>
      <w:proofErr w:type="gramStart"/>
      <w:r w:rsidRPr="001527B9" w:rsidR="00FF254A">
        <w:rPr>
          <w:rStyle w:val="normaltextrun"/>
          <w:rFonts w:cs="Segoe UI"/>
          <w:color w:val="000000" w:themeColor="text1"/>
          <w:sz w:val="20"/>
          <w:szCs w:val="20"/>
          <w:shd w:val="clear" w:color="auto" w:fill="FFFFFF"/>
        </w:rPr>
        <w:t>]</w:t>
      </w:r>
      <w:r w:rsidRPr="001527B9" w:rsidR="00137747">
        <w:rPr>
          <w:rStyle w:val="normaltextrun"/>
          <w:rFonts w:cs="Segoe UI"/>
          <w:color w:val="000000" w:themeColor="text1"/>
          <w:sz w:val="20"/>
          <w:szCs w:val="20"/>
          <w:shd w:val="clear" w:color="auto" w:fill="FFFFFF"/>
        </w:rPr>
        <w:t xml:space="preserve"> </w:t>
      </w:r>
      <w:permEnd w:id="948136701"/>
      <w:r w:rsidRPr="001527B9" w:rsidR="00FF254A">
        <w:rPr>
          <w:rFonts w:cs="Segoe UI"/>
          <w:color w:val="000000" w:themeColor="text1"/>
          <w:sz w:val="20"/>
          <w:szCs w:val="20"/>
        </w:rPr>
        <w:t>,</w:t>
      </w:r>
      <w:proofErr w:type="gramEnd"/>
      <w:r w:rsidRPr="001527B9" w:rsidR="00FF254A">
        <w:rPr>
          <w:rFonts w:cs="Segoe UI"/>
          <w:color w:val="000000" w:themeColor="text1"/>
          <w:sz w:val="20"/>
          <w:szCs w:val="20"/>
        </w:rPr>
        <w:t xml:space="preserve"> contado a partir da notificação pela Administração, que ocorrerá, preferencialmente, através de envio de e-mail para o endereço indicado na proposta de preços. </w:t>
      </w:r>
    </w:p>
    <w:p w:rsidRPr="001527B9" w:rsidR="00E6410D" w:rsidP="001527B9" w:rsidRDefault="00E6410D" w14:paraId="31282BAD" w14:textId="77777777">
      <w:pPr>
        <w:tabs>
          <w:tab w:val="left" w:pos="448"/>
          <w:tab w:val="left" w:pos="590"/>
          <w:tab w:val="left" w:pos="732"/>
        </w:tabs>
        <w:spacing w:after="0" w:line="240" w:lineRule="auto"/>
        <w:ind w:right="-1"/>
        <w:rPr>
          <w:rFonts w:cs="Segoe UI"/>
          <w:color w:val="000000" w:themeColor="text1"/>
          <w:sz w:val="20"/>
          <w:szCs w:val="20"/>
        </w:rPr>
      </w:pPr>
    </w:p>
    <w:p w:rsidRPr="001527B9" w:rsidR="006F555F" w:rsidP="001527B9" w:rsidRDefault="00BF0D8A" w14:paraId="15C975DB" w14:textId="6B4074B0">
      <w:pPr>
        <w:tabs>
          <w:tab w:val="left" w:pos="448"/>
          <w:tab w:val="left" w:pos="590"/>
          <w:tab w:val="left" w:pos="732"/>
        </w:tabs>
        <w:spacing w:after="0" w:line="240" w:lineRule="auto"/>
        <w:ind w:right="-1"/>
        <w:jc w:val="both"/>
        <w:rPr>
          <w:rFonts w:cs="Segoe UI"/>
          <w:color w:val="000000" w:themeColor="text1"/>
          <w:sz w:val="20"/>
          <w:szCs w:val="20"/>
        </w:rPr>
      </w:pPr>
      <w:r w:rsidRPr="001527B9">
        <w:rPr>
          <w:rFonts w:cs="Segoe UI"/>
          <w:color w:val="000000" w:themeColor="text1"/>
          <w:sz w:val="20"/>
          <w:szCs w:val="20"/>
        </w:rPr>
        <w:t>5.</w:t>
      </w:r>
      <w:r w:rsidR="00C11A1D">
        <w:rPr>
          <w:rFonts w:cs="Segoe UI"/>
          <w:color w:val="000000" w:themeColor="text1"/>
          <w:sz w:val="20"/>
          <w:szCs w:val="20"/>
        </w:rPr>
        <w:t>2</w:t>
      </w:r>
      <w:r w:rsidRPr="001527B9">
        <w:rPr>
          <w:rFonts w:cs="Segoe UI"/>
          <w:color w:val="000000" w:themeColor="text1"/>
          <w:sz w:val="20"/>
          <w:szCs w:val="20"/>
        </w:rPr>
        <w:t xml:space="preserve">.2 </w:t>
      </w:r>
      <w:r w:rsidRPr="001527B9" w:rsidR="00FF254A">
        <w:rPr>
          <w:rFonts w:cs="Segoe UI"/>
          <w:color w:val="000000" w:themeColor="text1"/>
          <w:sz w:val="20"/>
          <w:szCs w:val="20"/>
        </w:rPr>
        <w:t>O fornecedor poderá solicitar a prorrogação do prazo para retirada/recebimento da nota de empenho, por motivo justo e aceito pela Administração.</w:t>
      </w:r>
    </w:p>
    <w:p w:rsidRPr="001527B9" w:rsidR="006F555F" w:rsidP="001527B9" w:rsidRDefault="006F555F" w14:paraId="164EF01A" w14:textId="77777777">
      <w:pPr>
        <w:tabs>
          <w:tab w:val="left" w:pos="448"/>
          <w:tab w:val="left" w:pos="590"/>
          <w:tab w:val="left" w:pos="732"/>
        </w:tabs>
        <w:spacing w:after="0" w:line="240" w:lineRule="auto"/>
        <w:jc w:val="both"/>
        <w:rPr>
          <w:rFonts w:cs="Segoe UI"/>
          <w:color w:val="00B050"/>
          <w:sz w:val="21"/>
          <w:szCs w:val="21"/>
        </w:rPr>
      </w:pPr>
    </w:p>
    <w:p w:rsidRPr="001527B9" w:rsidR="006F555F" w:rsidP="301F6025" w:rsidRDefault="006F555F" w14:paraId="6D5DE218" w14:textId="519FDE49">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rPr>
          <w:rStyle w:val="Hyperlink"/>
          <w:rFonts w:cs="Segoe UI"/>
          <w:b/>
          <w:bCs/>
          <w:color w:val="000000" w:themeColor="text1"/>
          <w:sz w:val="22"/>
          <w:szCs w:val="22"/>
        </w:rPr>
      </w:pPr>
      <w:hyperlink r:id="rId31">
        <w:r w:rsidRPr="301F6025">
          <w:rPr>
            <w:rStyle w:val="Hyperlink"/>
            <w:rFonts w:cs="Segoe UI"/>
            <w:b/>
            <w:bCs/>
            <w:sz w:val="22"/>
            <w:szCs w:val="22"/>
          </w:rPr>
          <w:t xml:space="preserve">5.3 LOCAL, PRAZO E CONDIÇÕES DE EXECUÇÃO </w:t>
        </w:r>
        <w:r w:rsidRPr="301F6025" w:rsidR="008C7EA7">
          <w:rPr>
            <w:rStyle w:val="Hyperlink"/>
            <w:rFonts w:ascii="Apple Color Emoji" w:hAnsi="Apple Color Emoji" w:cs="Apple Color Emoji"/>
            <w:b/>
            <w:bCs/>
            <w:sz w:val="22"/>
            <w:szCs w:val="22"/>
          </w:rPr>
          <w:t>ℹ️</w:t>
        </w:r>
      </w:hyperlink>
    </w:p>
    <w:p w:rsidRPr="001527B9" w:rsidR="006F555F" w:rsidP="001527B9" w:rsidRDefault="006F555F" w14:paraId="45B7ABF4" w14:textId="77777777">
      <w:pPr>
        <w:tabs>
          <w:tab w:val="left" w:pos="439"/>
          <w:tab w:val="left" w:pos="581"/>
        </w:tabs>
        <w:spacing w:after="0" w:line="240" w:lineRule="auto"/>
        <w:jc w:val="both"/>
        <w:rPr>
          <w:rStyle w:val="normaltextrun"/>
          <w:rFonts w:cs="Segoe UI"/>
          <w:color w:val="00B050"/>
          <w:sz w:val="21"/>
          <w:szCs w:val="21"/>
          <w:shd w:val="clear" w:color="auto" w:fill="FFFFFF"/>
        </w:rPr>
      </w:pPr>
    </w:p>
    <w:p w:rsidRPr="001527B9" w:rsidR="006F555F" w:rsidP="001527B9" w:rsidRDefault="006F555F" w14:paraId="324C856F" w14:textId="77777777">
      <w:pPr>
        <w:pStyle w:val="PargrafodaLista"/>
        <w:tabs>
          <w:tab w:val="left" w:pos="161"/>
          <w:tab w:val="left" w:pos="439"/>
          <w:tab w:val="left" w:pos="567"/>
        </w:tabs>
        <w:spacing w:after="0" w:line="240" w:lineRule="auto"/>
        <w:ind w:left="0"/>
        <w:jc w:val="both"/>
        <w:rPr>
          <w:rFonts w:cs="Segoe UI"/>
          <w:color w:val="00B050"/>
          <w:sz w:val="20"/>
          <w:szCs w:val="20"/>
        </w:rPr>
      </w:pPr>
      <w:r w:rsidRPr="001527B9">
        <w:rPr>
          <w:rFonts w:cs="Segoe UI"/>
          <w:sz w:val="20"/>
          <w:szCs w:val="20"/>
        </w:rPr>
        <w:t xml:space="preserve">5.3.1 Os serviços deverão ser executados no seguinte endereço: </w:t>
      </w:r>
      <w:permStart w:edGrp="everyone" w:id="38805185"/>
      <w:r w:rsidRPr="001527B9">
        <w:rPr>
          <w:rFonts w:cs="Segoe UI"/>
          <w:i/>
          <w:iCs/>
          <w:color w:val="FF0000"/>
          <w:sz w:val="20"/>
          <w:szCs w:val="20"/>
        </w:rPr>
        <w:t>[inserir endereço]</w:t>
      </w:r>
      <w:permEnd w:id="38805185"/>
      <w:r w:rsidRPr="001527B9">
        <w:rPr>
          <w:rFonts w:cs="Segoe UI"/>
          <w:i/>
          <w:iCs/>
          <w:sz w:val="20"/>
          <w:szCs w:val="20"/>
        </w:rPr>
        <w:t xml:space="preserve">, </w:t>
      </w:r>
      <w:r w:rsidRPr="001527B9">
        <w:rPr>
          <w:rFonts w:cs="Segoe UI"/>
          <w:sz w:val="20"/>
          <w:szCs w:val="20"/>
        </w:rPr>
        <w:t xml:space="preserve">no horário de </w:t>
      </w:r>
      <w:permStart w:edGrp="everyone" w:id="5398103"/>
      <w:r w:rsidRPr="001527B9">
        <w:rPr>
          <w:rFonts w:cs="Segoe UI"/>
          <w:i/>
          <w:iCs/>
          <w:color w:val="FF0000"/>
          <w:sz w:val="20"/>
          <w:szCs w:val="20"/>
        </w:rPr>
        <w:t>[inserir horário</w:t>
      </w:r>
      <w:r w:rsidRPr="001527B9">
        <w:rPr>
          <w:rFonts w:cs="Segoe UI"/>
          <w:color w:val="3A7C22" w:themeColor="accent6" w:themeShade="BF"/>
          <w:sz w:val="20"/>
          <w:szCs w:val="20"/>
        </w:rPr>
        <w:t>], em dias [</w:t>
      </w:r>
      <w:r w:rsidRPr="001527B9">
        <w:rPr>
          <w:rFonts w:cs="Segoe UI" w:eastAsiaTheme="minorEastAsia"/>
          <w:i/>
          <w:iCs/>
          <w:color w:val="FF0000"/>
          <w:sz w:val="20"/>
          <w:szCs w:val="20"/>
        </w:rPr>
        <w:t>inserir texto indicando os dias possíveis de ser realizada a entrega/</w:t>
      </w:r>
      <w:r w:rsidRPr="001527B9">
        <w:rPr>
          <w:rFonts w:cs="Segoe UI"/>
          <w:i/>
          <w:iCs/>
          <w:color w:val="FF0000"/>
          <w:sz w:val="20"/>
          <w:szCs w:val="20"/>
        </w:rPr>
        <w:t xml:space="preserve"> úteis/corridos</w:t>
      </w:r>
      <w:r w:rsidRPr="001527B9">
        <w:rPr>
          <w:rFonts w:cs="Segoe UI" w:eastAsiaTheme="minorEastAsia"/>
          <w:color w:val="FF0000"/>
          <w:sz w:val="20"/>
          <w:szCs w:val="20"/>
        </w:rPr>
        <w:t>.</w:t>
      </w:r>
      <w:r w:rsidRPr="001527B9">
        <w:rPr>
          <w:rFonts w:cs="Segoe UI"/>
          <w:i/>
          <w:iCs/>
          <w:color w:val="FF0000"/>
          <w:sz w:val="20"/>
          <w:szCs w:val="20"/>
        </w:rPr>
        <w:t xml:space="preserve">] </w:t>
      </w:r>
      <w:r w:rsidRPr="001527B9">
        <w:rPr>
          <w:rFonts w:cs="Segoe UI"/>
          <w:i/>
          <w:iCs/>
          <w:color w:val="3A7C22" w:themeColor="accent6" w:themeShade="BF"/>
          <w:sz w:val="20"/>
          <w:szCs w:val="20"/>
        </w:rPr>
        <w:t>[inserir outras condições, se for o caso].</w:t>
      </w:r>
      <w:permEnd w:id="5398103"/>
      <w:r w:rsidRPr="001527B9">
        <w:rPr>
          <w:rFonts w:cs="Segoe UI"/>
          <w:color w:val="3A7C22" w:themeColor="accent6" w:themeShade="BF"/>
          <w:sz w:val="20"/>
          <w:szCs w:val="20"/>
        </w:rPr>
        <w:t xml:space="preserve"> </w:t>
      </w:r>
    </w:p>
    <w:p w:rsidRPr="001527B9" w:rsidR="006F555F" w:rsidP="001527B9" w:rsidRDefault="006F555F" w14:paraId="3CA7CC57" w14:textId="77777777">
      <w:pPr>
        <w:pStyle w:val="PargrafodaLista"/>
        <w:tabs>
          <w:tab w:val="left" w:pos="161"/>
          <w:tab w:val="left" w:pos="439"/>
          <w:tab w:val="left" w:pos="567"/>
        </w:tabs>
        <w:spacing w:after="0" w:line="240" w:lineRule="auto"/>
        <w:ind w:left="0"/>
        <w:jc w:val="both"/>
        <w:rPr>
          <w:rFonts w:cs="Segoe UI"/>
          <w:color w:val="00B050"/>
          <w:sz w:val="20"/>
          <w:szCs w:val="20"/>
        </w:rPr>
      </w:pPr>
    </w:p>
    <w:p w:rsidRPr="001527B9" w:rsidR="006F555F" w:rsidP="001527B9" w:rsidRDefault="006F555F" w14:paraId="0C56F75B" w14:textId="77777777">
      <w:pPr>
        <w:tabs>
          <w:tab w:val="left" w:pos="161"/>
          <w:tab w:val="left" w:pos="439"/>
          <w:tab w:val="left" w:pos="567"/>
        </w:tabs>
        <w:spacing w:after="0" w:line="240" w:lineRule="auto"/>
        <w:jc w:val="both"/>
        <w:rPr>
          <w:rFonts w:cs="Segoe UI"/>
          <w:color w:val="501549" w:themeColor="accent5" w:themeShade="80"/>
          <w:kern w:val="0"/>
          <w:sz w:val="20"/>
          <w:szCs w:val="20"/>
        </w:rPr>
      </w:pPr>
      <w:permStart w:edGrp="everyone" w:id="663356620"/>
      <w:r w:rsidRPr="001527B9">
        <w:rPr>
          <w:rFonts w:cs="Segoe UI"/>
          <w:color w:val="3A7C22" w:themeColor="accent6" w:themeShade="BF"/>
          <w:kern w:val="0"/>
          <w:sz w:val="20"/>
          <w:szCs w:val="20"/>
        </w:rPr>
        <w:t xml:space="preserve">5.3.2 Para realização da realização dos serviços é necessário o prévio agendamento juntamente com </w:t>
      </w:r>
      <w:r w:rsidRPr="001527B9">
        <w:rPr>
          <w:rFonts w:cs="Segoe UI"/>
          <w:color w:val="00B050"/>
          <w:kern w:val="0"/>
          <w:sz w:val="20"/>
          <w:szCs w:val="20"/>
        </w:rPr>
        <w:t>o [</w:t>
      </w:r>
      <w:r w:rsidRPr="001527B9">
        <w:rPr>
          <w:rFonts w:cs="Segoe UI"/>
          <w:i/>
          <w:iCs/>
          <w:color w:val="FF0000"/>
          <w:kern w:val="0"/>
          <w:sz w:val="20"/>
          <w:szCs w:val="20"/>
        </w:rPr>
        <w:t>informe o setor responsável]</w:t>
      </w:r>
      <w:r w:rsidRPr="001527B9">
        <w:rPr>
          <w:rFonts w:cs="Segoe UI"/>
          <w:color w:val="FF0000"/>
          <w:kern w:val="0"/>
          <w:sz w:val="20"/>
          <w:szCs w:val="20"/>
        </w:rPr>
        <w:t xml:space="preserve">, </w:t>
      </w:r>
      <w:r w:rsidRPr="001527B9">
        <w:rPr>
          <w:rFonts w:cs="Segoe UI"/>
          <w:color w:val="3A7C22" w:themeColor="accent6" w:themeShade="BF"/>
          <w:kern w:val="0"/>
          <w:sz w:val="20"/>
          <w:szCs w:val="20"/>
        </w:rPr>
        <w:t>através dos contatos [</w:t>
      </w:r>
      <w:r w:rsidRPr="001527B9">
        <w:rPr>
          <w:rFonts w:cs="Segoe UI"/>
          <w:i/>
          <w:iCs/>
          <w:color w:val="FF0000"/>
          <w:kern w:val="0"/>
          <w:sz w:val="20"/>
          <w:szCs w:val="20"/>
        </w:rPr>
        <w:t xml:space="preserve">insira telefone e e-mail]. </w:t>
      </w:r>
      <w:r w:rsidRPr="001527B9">
        <w:rPr>
          <w:rFonts w:cs="Segoe UI"/>
          <w:i/>
          <w:iCs/>
          <w:color w:val="3A7C22" w:themeColor="accent6" w:themeShade="BF"/>
          <w:kern w:val="0"/>
          <w:sz w:val="20"/>
          <w:szCs w:val="20"/>
        </w:rPr>
        <w:t>O</w:t>
      </w:r>
      <w:r w:rsidRPr="001527B9">
        <w:rPr>
          <w:rFonts w:cs="Segoe UI"/>
          <w:i/>
          <w:iCs/>
          <w:color w:val="FF0000"/>
          <w:kern w:val="0"/>
          <w:sz w:val="20"/>
          <w:szCs w:val="20"/>
        </w:rPr>
        <w:t xml:space="preserve"> [informe o setor]</w:t>
      </w:r>
      <w:r w:rsidRPr="001527B9">
        <w:rPr>
          <w:rFonts w:cs="Segoe UI"/>
          <w:color w:val="FF0000"/>
          <w:kern w:val="0"/>
          <w:sz w:val="20"/>
          <w:szCs w:val="20"/>
        </w:rPr>
        <w:t xml:space="preserve"> </w:t>
      </w:r>
      <w:r w:rsidRPr="001527B9">
        <w:rPr>
          <w:rFonts w:cs="Segoe UI"/>
          <w:color w:val="3A7C22" w:themeColor="accent6" w:themeShade="BF"/>
          <w:kern w:val="0"/>
          <w:sz w:val="20"/>
          <w:szCs w:val="20"/>
        </w:rPr>
        <w:t xml:space="preserve">é o responsável por acompanhar a execução. </w:t>
      </w:r>
      <w:r w:rsidRPr="001527B9">
        <w:rPr>
          <w:rFonts w:cs="Segoe UI"/>
          <w:color w:val="501549" w:themeColor="accent5" w:themeShade="80"/>
          <w:kern w:val="0"/>
          <w:sz w:val="20"/>
          <w:szCs w:val="20"/>
        </w:rPr>
        <w:t>[</w:t>
      </w:r>
      <w:r w:rsidRPr="001527B9">
        <w:rPr>
          <w:rFonts w:cs="Segoe UI"/>
          <w:color w:val="77206D" w:themeColor="accent5" w:themeShade="BF"/>
          <w:kern w:val="0"/>
          <w:sz w:val="20"/>
          <w:szCs w:val="20"/>
        </w:rPr>
        <w:t>Obs.: Caso não haja necessidade de agendamento prévio, excluir este item]</w:t>
      </w:r>
      <w:permEnd w:id="663356620"/>
    </w:p>
    <w:p w:rsidRPr="001527B9" w:rsidR="006F555F" w:rsidP="001527B9" w:rsidRDefault="006F555F" w14:paraId="7F5C180D" w14:textId="77777777">
      <w:pPr>
        <w:tabs>
          <w:tab w:val="left" w:pos="439"/>
          <w:tab w:val="left" w:pos="581"/>
        </w:tabs>
        <w:spacing w:after="0" w:line="240" w:lineRule="auto"/>
        <w:jc w:val="both"/>
        <w:rPr>
          <w:rStyle w:val="normaltextrun"/>
          <w:rFonts w:cs="Segoe UI"/>
          <w:b/>
          <w:bCs/>
          <w:sz w:val="20"/>
          <w:szCs w:val="20"/>
        </w:rPr>
      </w:pPr>
    </w:p>
    <w:p w:rsidRPr="001527B9" w:rsidR="006F555F" w:rsidP="001527B9" w:rsidRDefault="006F555F" w14:paraId="0B139B32" w14:textId="77777777">
      <w:pPr>
        <w:tabs>
          <w:tab w:val="left" w:pos="439"/>
          <w:tab w:val="left" w:pos="581"/>
        </w:tabs>
        <w:spacing w:after="0" w:line="240" w:lineRule="auto"/>
        <w:jc w:val="both"/>
        <w:rPr>
          <w:rStyle w:val="normaltextrun"/>
          <w:rFonts w:cs="Segoe UI"/>
          <w:color w:val="3A7C22" w:themeColor="accent6" w:themeShade="BF"/>
          <w:sz w:val="20"/>
          <w:szCs w:val="20"/>
          <w:shd w:val="clear" w:color="auto" w:fill="FFFFFF"/>
        </w:rPr>
      </w:pPr>
      <w:permStart w:edGrp="everyone" w:id="544473335"/>
      <w:r w:rsidRPr="001527B9">
        <w:rPr>
          <w:rStyle w:val="normaltextrun"/>
          <w:rFonts w:cs="Segoe UI"/>
          <w:color w:val="3A7C22" w:themeColor="accent6" w:themeShade="BF"/>
          <w:sz w:val="20"/>
          <w:szCs w:val="20"/>
          <w:shd w:val="clear" w:color="auto" w:fill="FFFFFF"/>
        </w:rPr>
        <w:t xml:space="preserve">5.3.3 O prazo de início de execução do objeto é de até </w:t>
      </w:r>
      <w:r w:rsidRPr="001527B9">
        <w:rPr>
          <w:rStyle w:val="normaltextrun"/>
          <w:rFonts w:cs="Segoe UI"/>
          <w:i/>
          <w:iCs/>
          <w:color w:val="FF0000"/>
          <w:sz w:val="20"/>
          <w:szCs w:val="20"/>
          <w:shd w:val="clear" w:color="auto" w:fill="FFFFFF"/>
        </w:rPr>
        <w:t>[inserir prazo] ([inserir prazo por extenso])</w:t>
      </w:r>
      <w:r w:rsidRPr="001527B9">
        <w:rPr>
          <w:rStyle w:val="normaltextrun"/>
          <w:rFonts w:cs="Segoe UI"/>
          <w:sz w:val="20"/>
          <w:szCs w:val="20"/>
          <w:shd w:val="clear" w:color="auto" w:fill="FFFFFF"/>
        </w:rPr>
        <w:t xml:space="preserve"> </w:t>
      </w:r>
      <w:r w:rsidRPr="001527B9">
        <w:rPr>
          <w:rStyle w:val="normaltextrun"/>
          <w:rFonts w:cs="Segoe UI"/>
          <w:color w:val="3A7C22" w:themeColor="accent6" w:themeShade="BF"/>
          <w:sz w:val="20"/>
          <w:szCs w:val="20"/>
          <w:shd w:val="clear" w:color="auto" w:fill="FFFFFF"/>
        </w:rPr>
        <w:t>dias [</w:t>
      </w:r>
      <w:r w:rsidRPr="001527B9">
        <w:rPr>
          <w:rStyle w:val="normaltextrun"/>
          <w:rFonts w:cs="Segoe UI"/>
          <w:i/>
          <w:iCs/>
          <w:color w:val="FF0000"/>
          <w:sz w:val="20"/>
          <w:szCs w:val="20"/>
          <w:shd w:val="clear" w:color="auto" w:fill="FFFFFF"/>
        </w:rPr>
        <w:t>úteis/corridos]</w:t>
      </w:r>
      <w:r w:rsidRPr="001527B9">
        <w:rPr>
          <w:rStyle w:val="normaltextrun"/>
          <w:rFonts w:cs="Segoe UI"/>
          <w:color w:val="FF0000"/>
          <w:sz w:val="20"/>
          <w:szCs w:val="20"/>
          <w:shd w:val="clear" w:color="auto" w:fill="FFFFFF"/>
        </w:rPr>
        <w:t xml:space="preserve"> </w:t>
      </w:r>
      <w:r w:rsidRPr="001527B9">
        <w:rPr>
          <w:rStyle w:val="normaltextrun"/>
          <w:rFonts w:cs="Segoe UI"/>
          <w:color w:val="3A7C22" w:themeColor="accent6" w:themeShade="BF"/>
          <w:sz w:val="20"/>
          <w:szCs w:val="20"/>
          <w:shd w:val="clear" w:color="auto" w:fill="FFFFFF"/>
        </w:rPr>
        <w:t>contados do dia útil subsequente ao recebimento da Nota de Empenho, Contrato ou documento equivalente.</w:t>
      </w:r>
      <w:permEnd w:id="544473335"/>
    </w:p>
    <w:p w:rsidRPr="001527B9" w:rsidR="006F555F" w:rsidP="001527B9" w:rsidRDefault="006F555F" w14:paraId="0A357302" w14:textId="77777777">
      <w:pPr>
        <w:shd w:val="clear" w:color="auto" w:fill="FFFFFF"/>
        <w:spacing w:after="0" w:line="240" w:lineRule="auto"/>
        <w:jc w:val="both"/>
        <w:rPr>
          <w:rStyle w:val="normaltextrun"/>
          <w:rFonts w:cs="Segoe UI"/>
          <w:color w:val="3A7C22" w:themeColor="accent6" w:themeShade="BF"/>
          <w:sz w:val="20"/>
          <w:szCs w:val="20"/>
          <w:shd w:val="clear" w:color="auto" w:fill="FFFFFF"/>
        </w:rPr>
      </w:pPr>
    </w:p>
    <w:p w:rsidRPr="001527B9" w:rsidR="006F555F" w:rsidP="001527B9" w:rsidRDefault="006F555F" w14:paraId="3F89BCCA" w14:textId="77777777">
      <w:pPr>
        <w:shd w:val="clear" w:color="auto" w:fill="FFFFFF"/>
        <w:spacing w:after="0" w:line="240" w:lineRule="auto"/>
        <w:jc w:val="both"/>
        <w:rPr>
          <w:rFonts w:cs="Segoe UI"/>
          <w:color w:val="3A7C22" w:themeColor="accent6" w:themeShade="BF"/>
          <w:sz w:val="20"/>
          <w:szCs w:val="20"/>
        </w:rPr>
      </w:pPr>
      <w:permStart w:edGrp="everyone" w:id="1483945669"/>
      <w:r w:rsidRPr="001527B9">
        <w:rPr>
          <w:rStyle w:val="normaltextrun"/>
          <w:rFonts w:cs="Segoe UI"/>
          <w:color w:val="3A7C22" w:themeColor="accent6" w:themeShade="BF"/>
          <w:sz w:val="20"/>
          <w:szCs w:val="20"/>
          <w:shd w:val="clear" w:color="auto" w:fill="FFFFFF"/>
        </w:rPr>
        <w:t xml:space="preserve">5.3.4 Os serviços serão prestados </w:t>
      </w:r>
      <w:r w:rsidRPr="001527B9">
        <w:rPr>
          <w:rFonts w:cs="Segoe UI"/>
          <w:color w:val="3A7C22" w:themeColor="accent6" w:themeShade="BF"/>
          <w:sz w:val="20"/>
          <w:szCs w:val="20"/>
        </w:rPr>
        <w:t>nas seguintes condições:</w:t>
      </w:r>
      <w:permEnd w:id="1483945669"/>
    </w:p>
    <w:p w:rsidRPr="001527B9" w:rsidR="006F555F" w:rsidP="001527B9" w:rsidRDefault="006F555F" w14:paraId="221C598A" w14:textId="77777777">
      <w:pPr>
        <w:pStyle w:val="PargrafodaLista"/>
        <w:shd w:val="clear" w:color="auto" w:fill="FFFFFF"/>
        <w:spacing w:after="0" w:line="240" w:lineRule="auto"/>
        <w:ind w:left="0"/>
        <w:jc w:val="both"/>
        <w:rPr>
          <w:rFonts w:cs="Segoe UI"/>
          <w:color w:val="00B050"/>
          <w:sz w:val="20"/>
          <w:szCs w:val="20"/>
        </w:rPr>
      </w:pPr>
    </w:p>
    <w:tbl>
      <w:tblPr>
        <w:tblW w:w="9061" w:type="dxa"/>
        <w:jc w:val="center"/>
        <w:tblLayout w:type="fixed"/>
        <w:tblLook w:val="04A0" w:firstRow="1" w:lastRow="0" w:firstColumn="1" w:lastColumn="0" w:noHBand="0" w:noVBand="1"/>
      </w:tblPr>
      <w:tblGrid>
        <w:gridCol w:w="1412"/>
        <w:gridCol w:w="4628"/>
        <w:gridCol w:w="3021"/>
      </w:tblGrid>
      <w:tr w:rsidRPr="001527B9" w:rsidR="006F555F" w:rsidTr="00746A1C" w14:paraId="28053C27" w14:textId="77777777">
        <w:trPr>
          <w:jc w:val="center"/>
        </w:trPr>
        <w:tc>
          <w:tcPr>
            <w:tcW w:w="1412" w:type="dxa"/>
            <w:tcBorders>
              <w:top w:val="single" w:color="000000" w:sz="4" w:space="0"/>
              <w:left w:val="single" w:color="000000" w:sz="4" w:space="0"/>
              <w:bottom w:val="single" w:color="000000" w:sz="4" w:space="0"/>
              <w:right w:val="single" w:color="000000" w:sz="4" w:space="0"/>
            </w:tcBorders>
          </w:tcPr>
          <w:p w:rsidRPr="001527B9" w:rsidR="006F555F" w:rsidP="001527B9" w:rsidRDefault="006F555F" w14:paraId="34A3D9E7" w14:textId="77777777">
            <w:pPr>
              <w:spacing w:after="0" w:line="240" w:lineRule="auto"/>
              <w:jc w:val="center"/>
              <w:rPr>
                <w:rFonts w:eastAsia="Times New Roman" w:cs="Segoe UI"/>
                <w:b/>
                <w:bCs/>
                <w:color w:val="3A7C22" w:themeColor="accent6" w:themeShade="BF"/>
                <w:sz w:val="20"/>
                <w:szCs w:val="20"/>
              </w:rPr>
            </w:pPr>
            <w:permStart w:edGrp="everyone" w:id="1681524738"/>
            <w:permStart w:edGrp="everyone" w:id="369844547"/>
            <w:permStart w:edGrp="everyone" w:id="773279980"/>
            <w:permStart w:edGrp="everyone" w:id="1810518767"/>
            <w:r w:rsidRPr="001527B9">
              <w:rPr>
                <w:rFonts w:eastAsia="Times New Roman" w:cs="Segoe UI"/>
                <w:b/>
                <w:bCs/>
                <w:color w:val="3A7C22" w:themeColor="accent6" w:themeShade="BF"/>
                <w:sz w:val="20"/>
                <w:szCs w:val="20"/>
              </w:rPr>
              <w:t>SERVIÇO/ ETAPAS</w:t>
            </w:r>
          </w:p>
        </w:tc>
        <w:tc>
          <w:tcPr>
            <w:tcW w:w="4628" w:type="dxa"/>
            <w:tcBorders>
              <w:top w:val="single" w:color="000000" w:sz="4" w:space="0"/>
              <w:left w:val="single" w:color="000000" w:sz="4" w:space="0"/>
              <w:bottom w:val="single" w:color="000000" w:sz="4" w:space="0"/>
              <w:right w:val="single" w:color="000000" w:sz="4" w:space="0"/>
            </w:tcBorders>
          </w:tcPr>
          <w:p w:rsidRPr="001527B9" w:rsidR="006F555F" w:rsidP="001527B9" w:rsidRDefault="006F555F" w14:paraId="0CEB336F" w14:textId="77777777">
            <w:pPr>
              <w:spacing w:after="0" w:line="240" w:lineRule="auto"/>
              <w:jc w:val="center"/>
              <w:rPr>
                <w:rFonts w:eastAsia="Times New Roman" w:cs="Segoe UI"/>
                <w:b/>
                <w:bCs/>
                <w:color w:val="3A7C22" w:themeColor="accent6" w:themeShade="BF"/>
                <w:sz w:val="20"/>
                <w:szCs w:val="20"/>
              </w:rPr>
            </w:pPr>
            <w:r w:rsidRPr="001527B9">
              <w:rPr>
                <w:rFonts w:eastAsia="Times New Roman" w:cs="Segoe UI"/>
                <w:b/>
                <w:bCs/>
                <w:color w:val="3A7C22" w:themeColor="accent6" w:themeShade="BF"/>
                <w:sz w:val="20"/>
                <w:szCs w:val="20"/>
              </w:rPr>
              <w:t>CONDIÇÕES</w:t>
            </w:r>
          </w:p>
        </w:tc>
        <w:tc>
          <w:tcPr>
            <w:tcW w:w="3021" w:type="dxa"/>
            <w:tcBorders>
              <w:top w:val="single" w:color="000000" w:sz="4" w:space="0"/>
              <w:left w:val="single" w:color="000000" w:sz="4" w:space="0"/>
              <w:bottom w:val="single" w:color="000000" w:sz="4" w:space="0"/>
              <w:right w:val="single" w:color="000000" w:sz="4" w:space="0"/>
            </w:tcBorders>
          </w:tcPr>
          <w:p w:rsidRPr="001527B9" w:rsidR="006F555F" w:rsidP="001527B9" w:rsidRDefault="006F555F" w14:paraId="3620EBDD" w14:textId="77777777">
            <w:pPr>
              <w:spacing w:after="0" w:line="240" w:lineRule="auto"/>
              <w:jc w:val="center"/>
              <w:rPr>
                <w:rFonts w:eastAsia="Times New Roman" w:cs="Segoe UI"/>
                <w:b/>
                <w:bCs/>
                <w:color w:val="3A7C22" w:themeColor="accent6" w:themeShade="BF"/>
                <w:sz w:val="20"/>
                <w:szCs w:val="20"/>
              </w:rPr>
            </w:pPr>
            <w:r w:rsidRPr="001527B9">
              <w:rPr>
                <w:rFonts w:eastAsia="Times New Roman" w:cs="Segoe UI"/>
                <w:b/>
                <w:bCs/>
                <w:color w:val="3A7C22" w:themeColor="accent6" w:themeShade="BF"/>
                <w:sz w:val="20"/>
                <w:szCs w:val="20"/>
              </w:rPr>
              <w:t>CRONOGRAMA DE EXECUÇÃO</w:t>
            </w:r>
          </w:p>
        </w:tc>
      </w:tr>
      <w:tr w:rsidRPr="001527B9" w:rsidR="006F555F" w:rsidTr="00746A1C" w14:paraId="149252DC" w14:textId="77777777">
        <w:trPr>
          <w:jc w:val="center"/>
        </w:trPr>
        <w:tc>
          <w:tcPr>
            <w:tcW w:w="1412" w:type="dxa"/>
            <w:tcBorders>
              <w:top w:val="single" w:color="000000" w:sz="4" w:space="0"/>
              <w:left w:val="single" w:color="000000" w:sz="4" w:space="0"/>
              <w:bottom w:val="single" w:color="000000" w:sz="4" w:space="0"/>
              <w:right w:val="single" w:color="000000" w:sz="4" w:space="0"/>
            </w:tcBorders>
          </w:tcPr>
          <w:p w:rsidRPr="001527B9" w:rsidR="006F555F" w:rsidP="001527B9" w:rsidRDefault="006F555F" w14:paraId="6BE166DA" w14:textId="77777777">
            <w:pPr>
              <w:spacing w:after="0" w:line="240" w:lineRule="auto"/>
              <w:jc w:val="center"/>
              <w:rPr>
                <w:rFonts w:eastAsia="Times New Roman" w:cs="Segoe UI"/>
                <w:color w:val="FF0000"/>
                <w:sz w:val="20"/>
                <w:szCs w:val="20"/>
              </w:rPr>
            </w:pPr>
            <w:permStart w:edGrp="everyone" w:id="116935995"/>
            <w:permStart w:edGrp="everyone" w:id="1963227273"/>
            <w:permStart w:edGrp="everyone" w:id="1892113333"/>
            <w:permStart w:edGrp="everyone" w:id="451823747"/>
            <w:permEnd w:id="1681524738"/>
            <w:permEnd w:id="369844547"/>
            <w:permEnd w:id="773279980"/>
            <w:permEnd w:id="1810518767"/>
          </w:p>
        </w:tc>
        <w:tc>
          <w:tcPr>
            <w:tcW w:w="4628" w:type="dxa"/>
            <w:tcBorders>
              <w:top w:val="single" w:color="000000" w:sz="4" w:space="0"/>
              <w:left w:val="single" w:color="000000" w:sz="4" w:space="0"/>
              <w:bottom w:val="single" w:color="000000" w:sz="4" w:space="0"/>
              <w:right w:val="single" w:color="000000" w:sz="4" w:space="0"/>
            </w:tcBorders>
          </w:tcPr>
          <w:p w:rsidRPr="001527B9" w:rsidR="006F555F" w:rsidP="001527B9" w:rsidRDefault="006F555F" w14:paraId="4133AC5C" w14:textId="77777777">
            <w:pPr>
              <w:spacing w:after="0" w:line="240" w:lineRule="auto"/>
              <w:jc w:val="center"/>
              <w:rPr>
                <w:rFonts w:eastAsia="Times New Roman" w:cs="Segoe UI"/>
                <w:i/>
                <w:iCs/>
                <w:color w:val="FF0000"/>
                <w:sz w:val="20"/>
                <w:szCs w:val="20"/>
              </w:rPr>
            </w:pPr>
            <w:r w:rsidRPr="001527B9">
              <w:rPr>
                <w:rFonts w:eastAsia="Times New Roman" w:cs="Segoe UI"/>
                <w:i/>
                <w:iCs/>
                <w:color w:val="FF0000"/>
                <w:sz w:val="20"/>
                <w:szCs w:val="20"/>
              </w:rPr>
              <w:t xml:space="preserve">Descrição detalhada dos procedimentos, </w:t>
            </w:r>
          </w:p>
        </w:tc>
        <w:tc>
          <w:tcPr>
            <w:tcW w:w="3021" w:type="dxa"/>
            <w:tcBorders>
              <w:top w:val="single" w:color="000000" w:sz="4" w:space="0"/>
              <w:left w:val="single" w:color="000000" w:sz="4" w:space="0"/>
              <w:bottom w:val="single" w:color="000000" w:sz="4" w:space="0"/>
              <w:right w:val="single" w:color="000000" w:sz="4" w:space="0"/>
            </w:tcBorders>
          </w:tcPr>
          <w:p w:rsidRPr="001527B9" w:rsidR="006F555F" w:rsidP="001527B9" w:rsidRDefault="006F555F" w14:paraId="7668264D" w14:textId="77777777">
            <w:pPr>
              <w:spacing w:after="0" w:line="240" w:lineRule="auto"/>
              <w:jc w:val="center"/>
              <w:rPr>
                <w:rFonts w:eastAsia="Times New Roman" w:cs="Segoe UI"/>
                <w:color w:val="FF0000"/>
                <w:sz w:val="20"/>
                <w:szCs w:val="20"/>
              </w:rPr>
            </w:pPr>
          </w:p>
        </w:tc>
      </w:tr>
      <w:tr w:rsidRPr="001527B9" w:rsidR="006F555F" w:rsidTr="00746A1C" w14:paraId="4ACCAB3D" w14:textId="77777777">
        <w:trPr>
          <w:jc w:val="center"/>
        </w:trPr>
        <w:tc>
          <w:tcPr>
            <w:tcW w:w="1412" w:type="dxa"/>
            <w:tcBorders>
              <w:top w:val="single" w:color="000000" w:sz="4" w:space="0"/>
              <w:left w:val="single" w:color="000000" w:sz="4" w:space="0"/>
              <w:bottom w:val="single" w:color="000000" w:sz="4" w:space="0"/>
              <w:right w:val="single" w:color="000000" w:sz="4" w:space="0"/>
            </w:tcBorders>
          </w:tcPr>
          <w:p w:rsidRPr="001527B9" w:rsidR="006F555F" w:rsidP="001527B9" w:rsidRDefault="006F555F" w14:paraId="4C817134" w14:textId="77777777">
            <w:pPr>
              <w:spacing w:after="0" w:line="240" w:lineRule="auto"/>
              <w:jc w:val="center"/>
              <w:rPr>
                <w:rFonts w:eastAsia="Times New Roman" w:cs="Segoe UI"/>
                <w:color w:val="FF0000"/>
                <w:sz w:val="20"/>
                <w:szCs w:val="20"/>
              </w:rPr>
            </w:pPr>
            <w:permStart w:edGrp="everyone" w:id="87119617"/>
            <w:permStart w:edGrp="everyone" w:id="356010679"/>
            <w:permStart w:edGrp="everyone" w:id="364062722"/>
            <w:permStart w:edGrp="everyone" w:id="376254056"/>
            <w:permEnd w:id="116935995"/>
            <w:permEnd w:id="1963227273"/>
            <w:permEnd w:id="1892113333"/>
            <w:permEnd w:id="451823747"/>
          </w:p>
        </w:tc>
        <w:tc>
          <w:tcPr>
            <w:tcW w:w="4628" w:type="dxa"/>
            <w:tcBorders>
              <w:top w:val="single" w:color="000000" w:sz="4" w:space="0"/>
              <w:left w:val="single" w:color="000000" w:sz="4" w:space="0"/>
              <w:bottom w:val="single" w:color="000000" w:sz="4" w:space="0"/>
              <w:right w:val="single" w:color="000000" w:sz="4" w:space="0"/>
            </w:tcBorders>
          </w:tcPr>
          <w:p w:rsidRPr="001527B9" w:rsidR="006F555F" w:rsidP="001527B9" w:rsidRDefault="006F555F" w14:paraId="1CE0A2F9" w14:textId="77777777">
            <w:pPr>
              <w:spacing w:after="0" w:line="240" w:lineRule="auto"/>
              <w:jc w:val="center"/>
              <w:rPr>
                <w:rFonts w:eastAsia="Times New Roman" w:cs="Segoe UI"/>
                <w:i/>
                <w:iCs/>
                <w:color w:val="FF0000"/>
                <w:sz w:val="20"/>
                <w:szCs w:val="20"/>
              </w:rPr>
            </w:pPr>
            <w:r w:rsidRPr="001527B9">
              <w:rPr>
                <w:rFonts w:eastAsia="Times New Roman" w:cs="Segoe UI"/>
                <w:i/>
                <w:iCs/>
                <w:color w:val="FF0000"/>
                <w:sz w:val="20"/>
                <w:szCs w:val="20"/>
              </w:rPr>
              <w:t>....</w:t>
            </w:r>
          </w:p>
        </w:tc>
        <w:tc>
          <w:tcPr>
            <w:tcW w:w="3021" w:type="dxa"/>
            <w:tcBorders>
              <w:top w:val="single" w:color="000000" w:sz="4" w:space="0"/>
              <w:left w:val="single" w:color="000000" w:sz="4" w:space="0"/>
              <w:bottom w:val="single" w:color="000000" w:sz="4" w:space="0"/>
              <w:right w:val="single" w:color="000000" w:sz="4" w:space="0"/>
            </w:tcBorders>
          </w:tcPr>
          <w:p w:rsidRPr="001527B9" w:rsidR="006F555F" w:rsidP="001527B9" w:rsidRDefault="006F555F" w14:paraId="70D8DE14" w14:textId="77777777">
            <w:pPr>
              <w:spacing w:after="0" w:line="240" w:lineRule="auto"/>
              <w:jc w:val="center"/>
              <w:rPr>
                <w:rFonts w:eastAsia="Times New Roman" w:cs="Segoe UI"/>
                <w:color w:val="FF0000"/>
                <w:sz w:val="20"/>
                <w:szCs w:val="20"/>
              </w:rPr>
            </w:pPr>
          </w:p>
        </w:tc>
      </w:tr>
      <w:permEnd w:id="87119617"/>
      <w:permEnd w:id="356010679"/>
      <w:permEnd w:id="364062722"/>
      <w:permEnd w:id="376254056"/>
    </w:tbl>
    <w:p w:rsidRPr="001527B9" w:rsidR="006F555F" w:rsidP="001527B9" w:rsidRDefault="006F555F" w14:paraId="28D2144F" w14:textId="77777777">
      <w:pPr>
        <w:pStyle w:val="Nvel3-R"/>
        <w:rPr>
          <w:rFonts w:cs="Segoe UI"/>
          <w:b/>
          <w:i/>
          <w:color w:val="auto"/>
          <w:sz w:val="14"/>
          <w:szCs w:val="14"/>
        </w:rPr>
      </w:pPr>
    </w:p>
    <w:p w:rsidRPr="001527B9" w:rsidR="006F555F" w:rsidP="001527B9" w:rsidRDefault="006F555F" w14:paraId="1E61E9AD" w14:textId="77777777">
      <w:pPr>
        <w:pStyle w:val="Nvel3-R"/>
        <w:ind w:right="0"/>
        <w:rPr>
          <w:rFonts w:cs="Segoe UI" w:eastAsiaTheme="minorHAnsi"/>
          <w:i/>
          <w:iCs/>
          <w:color w:val="77206D" w:themeColor="accent5" w:themeShade="BF"/>
          <w:kern w:val="2"/>
          <w:sz w:val="20"/>
          <w:szCs w:val="20"/>
          <w:lang w:eastAsia="en-US"/>
          <w14:ligatures w14:val="standardContextual"/>
        </w:rPr>
      </w:pPr>
      <w:permStart w:edGrp="everyone" w:id="834012724"/>
      <w:r w:rsidRPr="001527B9">
        <w:rPr>
          <w:rFonts w:cs="Segoe UI" w:eastAsiaTheme="minorHAnsi"/>
          <w:b/>
          <w:bCs/>
          <w:i/>
          <w:iCs/>
          <w:color w:val="77206D" w:themeColor="accent5" w:themeShade="BF"/>
          <w:kern w:val="2"/>
          <w:sz w:val="20"/>
          <w:szCs w:val="20"/>
          <w:lang w:eastAsia="en-US"/>
          <w14:ligatures w14:val="standardContextual"/>
        </w:rPr>
        <w:t>Obs. 1:</w:t>
      </w:r>
      <w:r w:rsidRPr="001527B9">
        <w:rPr>
          <w:rFonts w:cs="Segoe UI" w:eastAsiaTheme="minorHAnsi"/>
          <w:i/>
          <w:iCs/>
          <w:color w:val="77206D" w:themeColor="accent5" w:themeShade="BF"/>
          <w:kern w:val="2"/>
          <w:sz w:val="20"/>
          <w:szCs w:val="20"/>
          <w:lang w:eastAsia="en-US"/>
          <w14:ligatures w14:val="standardContextual"/>
        </w:rPr>
        <w:t xml:space="preserve"> Neste item é importante detalhar os métodos, rotinas, etapas, tecnologias procedimentos, frequência e periodicidade de execução do serviço, o cronograma de realização, as etapas, periodicidade. Deve-se também inserir data de início e data de fim de cada etapa de execução dos serviços para que fique clara a ocorrência de eventuais atrasos.</w:t>
      </w:r>
      <w:permEnd w:id="834012724"/>
    </w:p>
    <w:p w:rsidRPr="001527B9" w:rsidR="006F555F" w:rsidP="001527B9" w:rsidRDefault="006F555F" w14:paraId="2D4E568F" w14:textId="77777777">
      <w:pPr>
        <w:pStyle w:val="Nvel3-R"/>
        <w:ind w:right="0"/>
        <w:rPr>
          <w:rFonts w:cs="Segoe UI" w:eastAsiaTheme="minorHAnsi"/>
          <w:i/>
          <w:iCs/>
          <w:color w:val="77206D" w:themeColor="accent5" w:themeShade="BF"/>
          <w:kern w:val="2"/>
          <w:sz w:val="20"/>
          <w:szCs w:val="20"/>
          <w:lang w:eastAsia="en-US"/>
          <w14:ligatures w14:val="standardContextual"/>
        </w:rPr>
      </w:pPr>
    </w:p>
    <w:p w:rsidRPr="001527B9" w:rsidR="006F555F" w:rsidP="001527B9" w:rsidRDefault="006F555F" w14:paraId="315B7515" w14:textId="77777777">
      <w:pPr>
        <w:pStyle w:val="Nvel3-R"/>
        <w:ind w:right="0"/>
        <w:rPr>
          <w:rFonts w:cs="Segoe UI" w:eastAsiaTheme="minorHAnsi"/>
          <w:i/>
          <w:iCs/>
          <w:color w:val="77206D" w:themeColor="accent5" w:themeShade="BF"/>
          <w:kern w:val="2"/>
          <w:sz w:val="20"/>
          <w:szCs w:val="20"/>
          <w:lang w:eastAsia="en-US"/>
          <w14:ligatures w14:val="standardContextual"/>
        </w:rPr>
      </w:pPr>
      <w:permStart w:edGrp="everyone" w:id="1548963984"/>
      <w:r w:rsidRPr="001527B9">
        <w:rPr>
          <w:rFonts w:cs="Segoe UI" w:eastAsiaTheme="minorHAnsi"/>
          <w:b/>
          <w:bCs/>
          <w:i/>
          <w:iCs/>
          <w:color w:val="77206D" w:themeColor="accent5" w:themeShade="BF"/>
          <w:kern w:val="2"/>
          <w:sz w:val="20"/>
          <w:szCs w:val="20"/>
          <w:lang w:eastAsia="en-US"/>
          <w14:ligatures w14:val="standardContextual"/>
        </w:rPr>
        <w:t>Obs.</w:t>
      </w:r>
      <w:r w:rsidRPr="001527B9">
        <w:rPr>
          <w:rFonts w:cs="Segoe UI" w:eastAsiaTheme="minorHAnsi"/>
          <w:i/>
          <w:iCs/>
          <w:color w:val="77206D" w:themeColor="accent5" w:themeShade="BF"/>
          <w:kern w:val="2"/>
          <w:sz w:val="20"/>
          <w:szCs w:val="20"/>
          <w:lang w:eastAsia="en-US"/>
          <w14:ligatures w14:val="standardContextual"/>
        </w:rPr>
        <w:t xml:space="preserve"> 2. Se for necessário especificar as rotinas de trabalho, deve-se trazê-las em item específico, sem prejuízo da possibilidade de incluir um anexo com caderno de encargos, especificações técnicas ou documento análogo em que a forma de trabalho esperada da contratada (para além do já previsto neste instrumento) conste de forma mais detalhada.</w:t>
      </w:r>
      <w:permEnd w:id="1548963984"/>
    </w:p>
    <w:p w:rsidRPr="001527B9" w:rsidR="006F555F" w:rsidP="001527B9" w:rsidRDefault="006F555F" w14:paraId="1CA764E6" w14:textId="77777777">
      <w:pPr>
        <w:shd w:val="clear" w:color="auto" w:fill="FFFFFF"/>
        <w:spacing w:after="0" w:line="240" w:lineRule="auto"/>
        <w:jc w:val="both"/>
        <w:rPr>
          <w:rFonts w:cs="Segoe UI"/>
          <w:color w:val="501549" w:themeColor="accent5" w:themeShade="80"/>
          <w:sz w:val="20"/>
          <w:szCs w:val="20"/>
        </w:rPr>
      </w:pPr>
    </w:p>
    <w:p w:rsidRPr="001527B9" w:rsidR="006F555F" w:rsidP="001527B9" w:rsidRDefault="006F555F" w14:paraId="5CD67CDB" w14:textId="77777777">
      <w:pPr>
        <w:shd w:val="clear" w:color="auto" w:fill="FFFFFF"/>
        <w:tabs>
          <w:tab w:val="left" w:pos="567"/>
        </w:tabs>
        <w:spacing w:after="0" w:line="240" w:lineRule="auto"/>
        <w:jc w:val="both"/>
        <w:rPr>
          <w:rFonts w:cs="Segoe UI"/>
          <w:color w:val="3A7C22" w:themeColor="accent6" w:themeShade="BF"/>
          <w:sz w:val="20"/>
          <w:szCs w:val="20"/>
        </w:rPr>
      </w:pPr>
      <w:permStart w:edGrp="everyone" w:id="148184916"/>
      <w:r w:rsidRPr="001527B9">
        <w:rPr>
          <w:rFonts w:cs="Segoe UI"/>
          <w:color w:val="3A7C22" w:themeColor="accent6" w:themeShade="BF"/>
          <w:sz w:val="20"/>
          <w:szCs w:val="20"/>
          <w:shd w:val="clear" w:color="auto" w:fill="FFFFFF"/>
        </w:rPr>
        <w:t xml:space="preserve">5.3.5 </w:t>
      </w:r>
      <w:r w:rsidRPr="001527B9">
        <w:rPr>
          <w:rFonts w:cs="Segoe UI"/>
          <w:color w:val="3A7C22" w:themeColor="accent6" w:themeShade="BF"/>
          <w:sz w:val="20"/>
          <w:szCs w:val="20"/>
        </w:rPr>
        <w:t xml:space="preserve">Devidamente justificado e com pelo menos </w:t>
      </w:r>
      <w:r w:rsidRPr="001527B9">
        <w:rPr>
          <w:rFonts w:cs="Segoe UI"/>
          <w:i/>
          <w:iCs/>
          <w:color w:val="FF0000"/>
          <w:sz w:val="20"/>
          <w:szCs w:val="20"/>
        </w:rPr>
        <w:t>[inserir prazo]</w:t>
      </w:r>
      <w:r w:rsidRPr="001527B9">
        <w:rPr>
          <w:rFonts w:cs="Segoe UI"/>
          <w:sz w:val="20"/>
          <w:szCs w:val="20"/>
        </w:rPr>
        <w:t xml:space="preserve"> </w:t>
      </w:r>
      <w:r w:rsidRPr="001527B9">
        <w:rPr>
          <w:rFonts w:cs="Segoe UI"/>
          <w:color w:val="3A7C22" w:themeColor="accent6" w:themeShade="BF"/>
          <w:sz w:val="20"/>
          <w:szCs w:val="20"/>
        </w:rPr>
        <w:t>dias</w:t>
      </w:r>
      <w:r w:rsidRPr="001527B9">
        <w:rPr>
          <w:rFonts w:cs="Segoe UI"/>
          <w:color w:val="FF0000"/>
          <w:sz w:val="20"/>
          <w:szCs w:val="20"/>
        </w:rPr>
        <w:t xml:space="preserve"> [</w:t>
      </w:r>
      <w:r w:rsidRPr="001527B9">
        <w:rPr>
          <w:rFonts w:cs="Segoe UI"/>
          <w:i/>
          <w:iCs/>
          <w:color w:val="FF0000"/>
          <w:sz w:val="20"/>
          <w:szCs w:val="20"/>
        </w:rPr>
        <w:t>úteis/corridos]</w:t>
      </w:r>
      <w:r w:rsidRPr="001527B9">
        <w:rPr>
          <w:rFonts w:cs="Segoe UI"/>
          <w:color w:val="FF0000"/>
          <w:sz w:val="20"/>
          <w:szCs w:val="20"/>
        </w:rPr>
        <w:t xml:space="preserve"> </w:t>
      </w:r>
      <w:r w:rsidRPr="001527B9">
        <w:rPr>
          <w:rFonts w:cs="Segoe UI"/>
          <w:color w:val="3A7C22" w:themeColor="accent6" w:themeShade="BF"/>
          <w:sz w:val="20"/>
          <w:szCs w:val="20"/>
        </w:rPr>
        <w:t xml:space="preserve">de antecedência do prazo final de execução, o prestador de serviço poderá solicitar </w:t>
      </w:r>
      <w:r w:rsidRPr="001527B9">
        <w:rPr>
          <w:rFonts w:cs="Segoe UI"/>
          <w:b/>
          <w:bCs/>
          <w:color w:val="3A7C22" w:themeColor="accent6" w:themeShade="BF"/>
          <w:sz w:val="20"/>
          <w:szCs w:val="20"/>
        </w:rPr>
        <w:t>prorrogação de prazo</w:t>
      </w:r>
      <w:r w:rsidRPr="001527B9">
        <w:rPr>
          <w:rFonts w:cs="Segoe UI"/>
          <w:color w:val="3A7C22" w:themeColor="accent6" w:themeShade="BF"/>
          <w:sz w:val="20"/>
          <w:szCs w:val="20"/>
        </w:rPr>
        <w:t>, ficando a cargo da área demandante acolher a solicitação, desde que não haja prejuízo, ressalvadas situações de caso fortuito e força maior.</w:t>
      </w:r>
      <w:permEnd w:id="148184916"/>
    </w:p>
    <w:p w:rsidRPr="001527B9" w:rsidR="006F555F" w:rsidP="001527B9" w:rsidRDefault="006F555F" w14:paraId="2B80CB55" w14:textId="77777777">
      <w:pPr>
        <w:tabs>
          <w:tab w:val="left" w:pos="161"/>
          <w:tab w:val="left" w:pos="439"/>
          <w:tab w:val="left" w:pos="567"/>
        </w:tabs>
        <w:spacing w:after="0" w:line="240" w:lineRule="auto"/>
        <w:jc w:val="both"/>
        <w:rPr>
          <w:rFonts w:cs="Segoe UI"/>
          <w:color w:val="501549" w:themeColor="accent5" w:themeShade="80"/>
          <w:kern w:val="0"/>
          <w:sz w:val="20"/>
          <w:szCs w:val="20"/>
        </w:rPr>
      </w:pPr>
    </w:p>
    <w:p w:rsidRPr="001527B9" w:rsidR="006F555F" w:rsidP="001527B9" w:rsidRDefault="006F555F" w14:paraId="07053354" w14:textId="77777777">
      <w:pPr>
        <w:tabs>
          <w:tab w:val="left" w:pos="161"/>
          <w:tab w:val="left" w:pos="439"/>
          <w:tab w:val="left" w:pos="567"/>
        </w:tabs>
        <w:spacing w:after="0" w:line="240" w:lineRule="auto"/>
        <w:jc w:val="both"/>
        <w:rPr>
          <w:rFonts w:cs="Segoe UI"/>
          <w:color w:val="77206D" w:themeColor="accent5" w:themeShade="BF"/>
          <w:kern w:val="0"/>
          <w:sz w:val="20"/>
          <w:szCs w:val="20"/>
        </w:rPr>
      </w:pPr>
      <w:permStart w:edGrp="everyone" w:id="297956419"/>
      <w:r w:rsidRPr="001527B9">
        <w:rPr>
          <w:rFonts w:cs="Segoe UI"/>
          <w:color w:val="3A7C22" w:themeColor="accent6" w:themeShade="BF"/>
          <w:kern w:val="0"/>
          <w:sz w:val="20"/>
          <w:szCs w:val="20"/>
        </w:rPr>
        <w:t>5.3.6 Para a perfeita execução dos serviços, o prestador do serviço deverá disponibilizar os materiais, equipamentos, ferramentas e utensílios necessários, nas quantidades estimadas e qualidades a seguir estabelecidas, promovendo sua substituição quando necessário:</w:t>
      </w:r>
      <w:r w:rsidRPr="001527B9">
        <w:rPr>
          <w:rFonts w:cs="Segoe UI"/>
          <w:color w:val="77206D" w:themeColor="accent5" w:themeShade="BF"/>
          <w:kern w:val="0"/>
          <w:sz w:val="20"/>
          <w:szCs w:val="20"/>
        </w:rPr>
        <w:t xml:space="preserve"> [</w:t>
      </w:r>
      <w:proofErr w:type="spellStart"/>
      <w:r w:rsidRPr="001527B9">
        <w:rPr>
          <w:rFonts w:cs="Segoe UI"/>
          <w:b/>
          <w:bCs/>
          <w:color w:val="77206D" w:themeColor="accent5" w:themeShade="BF"/>
          <w:kern w:val="0"/>
          <w:sz w:val="20"/>
          <w:szCs w:val="20"/>
        </w:rPr>
        <w:t>Obs</w:t>
      </w:r>
      <w:proofErr w:type="spellEnd"/>
      <w:r w:rsidRPr="001527B9">
        <w:rPr>
          <w:rFonts w:cs="Segoe UI"/>
          <w:b/>
          <w:bCs/>
          <w:color w:val="77206D" w:themeColor="accent5" w:themeShade="BF"/>
          <w:kern w:val="0"/>
          <w:sz w:val="20"/>
          <w:szCs w:val="20"/>
        </w:rPr>
        <w:t xml:space="preserve">: </w:t>
      </w:r>
      <w:r w:rsidRPr="001527B9">
        <w:rPr>
          <w:rFonts w:cs="Segoe UI"/>
          <w:color w:val="77206D" w:themeColor="accent5" w:themeShade="BF"/>
          <w:kern w:val="0"/>
          <w:sz w:val="20"/>
          <w:szCs w:val="20"/>
        </w:rPr>
        <w:t>Utilizar este texto caso haja necessidade de utilização de materiais]</w:t>
      </w:r>
      <w:permEnd w:id="297956419"/>
    </w:p>
    <w:p w:rsidRPr="001527B9" w:rsidR="006F555F" w:rsidP="001527B9" w:rsidRDefault="006F555F" w14:paraId="6D8EE0E0" w14:textId="77777777">
      <w:pPr>
        <w:tabs>
          <w:tab w:val="left" w:pos="161"/>
          <w:tab w:val="left" w:pos="439"/>
          <w:tab w:val="left" w:pos="567"/>
        </w:tabs>
        <w:spacing w:after="0" w:line="240" w:lineRule="auto"/>
        <w:jc w:val="both"/>
        <w:rPr>
          <w:rFonts w:cs="Segoe UI"/>
          <w:color w:val="3A7C22" w:themeColor="accent6" w:themeShade="BF"/>
          <w:kern w:val="0"/>
          <w:sz w:val="20"/>
          <w:szCs w:val="20"/>
        </w:rPr>
      </w:pPr>
    </w:p>
    <w:p w:rsidRPr="001527B9" w:rsidR="006F555F" w:rsidP="001527B9" w:rsidRDefault="006F555F" w14:paraId="1D55D688" w14:textId="77777777">
      <w:pPr>
        <w:tabs>
          <w:tab w:val="left" w:pos="161"/>
          <w:tab w:val="left" w:pos="439"/>
          <w:tab w:val="left" w:pos="567"/>
        </w:tabs>
        <w:spacing w:after="0" w:line="240" w:lineRule="auto"/>
        <w:jc w:val="both"/>
        <w:rPr>
          <w:rFonts w:cs="Segoe UI"/>
          <w:i/>
          <w:iCs/>
          <w:color w:val="FF0000"/>
          <w:kern w:val="0"/>
          <w:sz w:val="20"/>
          <w:szCs w:val="20"/>
        </w:rPr>
      </w:pPr>
      <w:permStart w:edGrp="everyone" w:id="137495451"/>
      <w:r w:rsidRPr="001527B9">
        <w:rPr>
          <w:rFonts w:cs="Segoe UI"/>
          <w:i/>
          <w:iCs/>
          <w:color w:val="FF0000"/>
          <w:kern w:val="0"/>
          <w:sz w:val="20"/>
          <w:szCs w:val="20"/>
        </w:rPr>
        <w:t>a) ...</w:t>
      </w:r>
    </w:p>
    <w:p w:rsidRPr="001527B9" w:rsidR="006F555F" w:rsidP="001527B9" w:rsidRDefault="006F555F" w14:paraId="0113DB21" w14:textId="77777777">
      <w:pPr>
        <w:tabs>
          <w:tab w:val="left" w:pos="161"/>
          <w:tab w:val="left" w:pos="439"/>
          <w:tab w:val="left" w:pos="567"/>
        </w:tabs>
        <w:spacing w:after="0" w:line="240" w:lineRule="auto"/>
        <w:jc w:val="both"/>
        <w:rPr>
          <w:rFonts w:cs="Segoe UI"/>
          <w:i/>
          <w:iCs/>
          <w:color w:val="FF0000"/>
          <w:kern w:val="0"/>
          <w:sz w:val="20"/>
          <w:szCs w:val="20"/>
        </w:rPr>
      </w:pPr>
      <w:r w:rsidRPr="001527B9">
        <w:rPr>
          <w:rFonts w:cs="Segoe UI"/>
          <w:i/>
          <w:iCs/>
          <w:color w:val="FF0000"/>
          <w:kern w:val="0"/>
          <w:sz w:val="20"/>
          <w:szCs w:val="20"/>
        </w:rPr>
        <w:t>b) ...</w:t>
      </w:r>
      <w:permEnd w:id="137495451"/>
    </w:p>
    <w:p w:rsidRPr="001527B9" w:rsidR="006F555F" w:rsidP="001527B9" w:rsidRDefault="006F555F" w14:paraId="71CA2B8B" w14:textId="77777777">
      <w:pPr>
        <w:pStyle w:val="PargrafodaLista"/>
        <w:tabs>
          <w:tab w:val="left" w:pos="161"/>
          <w:tab w:val="left" w:pos="439"/>
          <w:tab w:val="left" w:pos="567"/>
        </w:tabs>
        <w:spacing w:after="0" w:line="240" w:lineRule="auto"/>
        <w:ind w:left="0"/>
        <w:jc w:val="both"/>
        <w:rPr>
          <w:rFonts w:cs="Segoe UI"/>
          <w:b/>
          <w:bCs/>
          <w:sz w:val="20"/>
          <w:szCs w:val="20"/>
        </w:rPr>
      </w:pPr>
    </w:p>
    <w:p w:rsidRPr="001527B9" w:rsidR="006F555F" w:rsidP="001527B9" w:rsidRDefault="006F555F" w14:paraId="73F57A4A" w14:textId="77777777">
      <w:pPr>
        <w:tabs>
          <w:tab w:val="left" w:pos="161"/>
          <w:tab w:val="left" w:pos="439"/>
          <w:tab w:val="left" w:pos="567"/>
        </w:tabs>
        <w:spacing w:after="0" w:line="240" w:lineRule="auto"/>
        <w:jc w:val="both"/>
        <w:rPr>
          <w:rFonts w:cs="Segoe UI"/>
          <w:b/>
          <w:bCs/>
          <w:sz w:val="20"/>
          <w:szCs w:val="20"/>
        </w:rPr>
      </w:pPr>
      <w:r w:rsidRPr="001527B9">
        <w:rPr>
          <w:rFonts w:eastAsia="Times New Roman" w:cs="Segoe UI"/>
          <w:color w:val="000000"/>
          <w:sz w:val="20"/>
          <w:szCs w:val="20"/>
        </w:rPr>
        <w:t>5.3.7 O prestador de serviço se obriga a executar o objeto em conformidade com as especificações descritas na Proposta de Preços</w:t>
      </w:r>
      <w:r w:rsidRPr="001527B9">
        <w:rPr>
          <w:rFonts w:eastAsia="Times New Roman" w:cs="Segoe UI"/>
          <w:color w:val="BF4E14"/>
          <w:sz w:val="20"/>
          <w:szCs w:val="20"/>
        </w:rPr>
        <w:t xml:space="preserve"> </w:t>
      </w:r>
      <w:r w:rsidRPr="001527B9">
        <w:rPr>
          <w:rFonts w:eastAsia="Times New Roman" w:cs="Segoe UI"/>
          <w:color w:val="000000"/>
          <w:sz w:val="20"/>
          <w:szCs w:val="20"/>
        </w:rPr>
        <w:t>e neste Termo de Referência, sendo de sua inteira responsabilidade a substituição, caso não esteja em conformidade com as referidas especificações.</w:t>
      </w:r>
    </w:p>
    <w:p w:rsidRPr="001527B9" w:rsidR="006F555F" w:rsidP="001527B9" w:rsidRDefault="006F555F" w14:paraId="2B616BC9" w14:textId="77777777">
      <w:pPr>
        <w:pStyle w:val="PargrafodaLista"/>
        <w:tabs>
          <w:tab w:val="left" w:pos="161"/>
          <w:tab w:val="left" w:pos="439"/>
          <w:tab w:val="left" w:pos="567"/>
        </w:tabs>
        <w:spacing w:after="0" w:line="240" w:lineRule="auto"/>
        <w:ind w:left="0"/>
        <w:jc w:val="both"/>
        <w:rPr>
          <w:rFonts w:cs="Segoe UI"/>
          <w:b/>
          <w:bCs/>
          <w:sz w:val="20"/>
          <w:szCs w:val="20"/>
        </w:rPr>
      </w:pPr>
    </w:p>
    <w:p w:rsidRPr="001527B9" w:rsidR="006F555F" w:rsidP="001527B9" w:rsidRDefault="006F555F" w14:paraId="5370BE15" w14:textId="77777777">
      <w:pPr>
        <w:tabs>
          <w:tab w:val="left" w:pos="161"/>
          <w:tab w:val="left" w:pos="439"/>
          <w:tab w:val="left" w:pos="567"/>
        </w:tabs>
        <w:spacing w:after="0" w:line="240" w:lineRule="auto"/>
        <w:jc w:val="both"/>
        <w:rPr>
          <w:rFonts w:cs="Segoe UI"/>
          <w:b/>
          <w:bCs/>
          <w:sz w:val="20"/>
          <w:szCs w:val="20"/>
        </w:rPr>
      </w:pPr>
      <w:r w:rsidRPr="001527B9">
        <w:rPr>
          <w:rFonts w:eastAsia="Times New Roman" w:cs="Segoe UI"/>
          <w:color w:val="000000"/>
          <w:sz w:val="20"/>
          <w:szCs w:val="20"/>
        </w:rPr>
        <w:t>5.3.8 Todas as despesas relativas à execução do objeto licitado, bem como todos os impostos, taxas e demais despesas decorrentes do futuro contrato correrão por conta exclusiva do prestador de serviço.</w:t>
      </w:r>
    </w:p>
    <w:p w:rsidRPr="001527B9" w:rsidR="006F555F" w:rsidP="001527B9" w:rsidRDefault="006F555F" w14:paraId="27391115" w14:textId="77777777">
      <w:pPr>
        <w:pStyle w:val="PargrafodaLista"/>
        <w:tabs>
          <w:tab w:val="left" w:pos="161"/>
        </w:tabs>
        <w:spacing w:after="0" w:line="240" w:lineRule="auto"/>
        <w:ind w:left="0"/>
        <w:rPr>
          <w:rFonts w:eastAsia="Times New Roman" w:cs="Segoe UI"/>
          <w:color w:val="000000"/>
          <w:sz w:val="20"/>
          <w:szCs w:val="20"/>
        </w:rPr>
      </w:pPr>
    </w:p>
    <w:p w:rsidRPr="001527B9" w:rsidR="006F555F" w:rsidP="001527B9" w:rsidRDefault="006F555F" w14:paraId="53512A38" w14:textId="77777777">
      <w:pPr>
        <w:tabs>
          <w:tab w:val="left" w:pos="161"/>
          <w:tab w:val="left" w:pos="439"/>
          <w:tab w:val="left" w:pos="567"/>
        </w:tabs>
        <w:spacing w:after="0" w:line="240" w:lineRule="auto"/>
        <w:jc w:val="both"/>
        <w:rPr>
          <w:rFonts w:cs="Segoe UI"/>
          <w:color w:val="3A7C22" w:themeColor="accent6" w:themeShade="BF"/>
          <w:sz w:val="20"/>
          <w:szCs w:val="20"/>
        </w:rPr>
      </w:pPr>
      <w:permStart w:edGrp="everyone" w:id="547957055"/>
      <w:r w:rsidRPr="001527B9">
        <w:rPr>
          <w:rFonts w:cs="Segoe UI"/>
          <w:color w:val="3A7C22" w:themeColor="accent6" w:themeShade="BF"/>
          <w:sz w:val="20"/>
          <w:szCs w:val="20"/>
        </w:rPr>
        <w:t xml:space="preserve">5.3.9 </w:t>
      </w:r>
      <w:r w:rsidRPr="001527B9">
        <w:rPr>
          <w:rFonts w:eastAsia="Times New Roman" w:cs="Segoe UI"/>
          <w:color w:val="3A7C22" w:themeColor="accent6" w:themeShade="BF"/>
          <w:sz w:val="20"/>
          <w:szCs w:val="20"/>
        </w:rPr>
        <w:t xml:space="preserve">(...) </w:t>
      </w:r>
      <w:r w:rsidRPr="001527B9">
        <w:rPr>
          <w:rFonts w:cs="Segoe UI"/>
          <w:color w:val="3A7C22" w:themeColor="accent6" w:themeShade="BF"/>
          <w:sz w:val="20"/>
          <w:szCs w:val="20"/>
        </w:rPr>
        <w:t>[</w:t>
      </w:r>
      <w:r w:rsidRPr="00655917">
        <w:rPr>
          <w:rFonts w:cs="Segoe UI"/>
          <w:i/>
          <w:iCs/>
          <w:color w:val="FF0000"/>
          <w:sz w:val="20"/>
          <w:szCs w:val="20"/>
        </w:rPr>
        <w:t>inserir outros requisitos necessários para a correta execução do objeto, se for o caso</w:t>
      </w:r>
      <w:r w:rsidRPr="001527B9">
        <w:rPr>
          <w:rFonts w:cs="Segoe UI"/>
          <w:color w:val="3A7C22" w:themeColor="accent6" w:themeShade="BF"/>
          <w:sz w:val="20"/>
          <w:szCs w:val="20"/>
        </w:rPr>
        <w:t>].</w:t>
      </w:r>
      <w:permEnd w:id="547957055"/>
    </w:p>
    <w:p w:rsidRPr="001527B9" w:rsidR="006F555F" w:rsidP="001527B9" w:rsidRDefault="006F555F" w14:paraId="6BCD8D25" w14:textId="77777777">
      <w:pPr>
        <w:tabs>
          <w:tab w:val="left" w:pos="161"/>
          <w:tab w:val="left" w:pos="439"/>
          <w:tab w:val="left" w:pos="567"/>
        </w:tabs>
        <w:spacing w:after="0" w:line="240" w:lineRule="auto"/>
        <w:jc w:val="both"/>
        <w:rPr>
          <w:rFonts w:cs="Segoe UI"/>
          <w:color w:val="3A7C22" w:themeColor="accent6" w:themeShade="BF"/>
          <w:sz w:val="20"/>
          <w:szCs w:val="20"/>
        </w:rPr>
      </w:pPr>
    </w:p>
    <w:p w:rsidRPr="00C11A1D" w:rsidR="006F555F" w:rsidP="301F6025" w:rsidRDefault="00C11A1D" w14:paraId="47ACA65F" w14:textId="4293B9FF">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426"/>
        </w:tabs>
        <w:spacing w:after="0" w:line="240" w:lineRule="auto"/>
        <w:jc w:val="both"/>
        <w:rPr>
          <w:rFonts w:cs="Segoe UI"/>
          <w:b/>
          <w:bCs/>
          <w:color w:val="000000"/>
          <w:sz w:val="21"/>
          <w:szCs w:val="21"/>
          <w:shd w:val="clear" w:color="auto" w:fill="D9D9D9"/>
        </w:rPr>
      </w:pPr>
      <w:r w:rsidRPr="17AC1914">
        <w:rPr>
          <w:rFonts w:cs="Segoe UI"/>
          <w:b/>
          <w:bCs/>
          <w:color w:val="000000"/>
          <w:sz w:val="22"/>
          <w:szCs w:val="22"/>
          <w:shd w:val="clear" w:color="auto" w:fill="D9D9D9"/>
        </w:rPr>
        <w:t>5</w:t>
      </w:r>
      <w:hyperlink r:id="rId32">
        <w:r w:rsidRPr="301F6025">
          <w:rPr>
            <w:rStyle w:val="Hyperlink"/>
            <w:rFonts w:cs="Segoe UI"/>
            <w:b/>
            <w:bCs/>
            <w:sz w:val="22"/>
            <w:szCs w:val="22"/>
          </w:rPr>
          <w:t xml:space="preserve">.4 DOS MATERIAIS A SEREM DISPONIBILIZADOS </w:t>
        </w:r>
        <w:r w:rsidRPr="301F6025" w:rsidR="008C7EA7">
          <w:rPr>
            <w:rStyle w:val="Hyperlink"/>
            <w:rFonts w:ascii="Apple Color Emoji" w:hAnsi="Apple Color Emoji" w:cs="Apple Color Emoji"/>
            <w:b/>
            <w:bCs/>
            <w:sz w:val="22"/>
            <w:szCs w:val="22"/>
          </w:rPr>
          <w:t>ℹ️</w:t>
        </w:r>
      </w:hyperlink>
    </w:p>
    <w:p w:rsidRPr="001527B9" w:rsidR="006F555F" w:rsidP="00C11A1D" w:rsidRDefault="00CF725D" w14:paraId="12A78778" w14:textId="097F648C">
      <w:pPr>
        <w:spacing w:before="100" w:beforeAutospacing="1" w:after="100" w:afterAutospacing="1" w:line="240" w:lineRule="auto"/>
        <w:jc w:val="both"/>
        <w:rPr>
          <w:rFonts w:cs="Calibri"/>
          <w:b/>
          <w:bCs/>
          <w:sz w:val="21"/>
          <w:szCs w:val="21"/>
        </w:rPr>
      </w:pPr>
      <w:sdt>
        <w:sdtPr>
          <w:rPr>
            <w:rFonts w:ascii="Segoe UI" w:hAnsi="Segoe UI" w:cs="Segoe UI"/>
            <w:b/>
            <w:bCs/>
            <w:sz w:val="28"/>
            <w:szCs w:val="28"/>
          </w:rPr>
          <w:id w:val="-721759041"/>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6F555F">
        <w:rPr>
          <w:rFonts w:cs="Segoe UI"/>
          <w:b/>
          <w:bCs/>
          <w:sz w:val="20"/>
          <w:szCs w:val="20"/>
        </w:rPr>
        <w:t>NÃO SERÁ NECESSÁRIO DISPONIBILIZAR MATERIAIS DE CONSUMO E DE USO DURADOURO NA EXECUÇÃO DO SERVIÇO.</w:t>
      </w:r>
    </w:p>
    <w:p w:rsidRPr="001527B9" w:rsidR="006F555F" w:rsidP="001527B9" w:rsidRDefault="00CF725D" w14:paraId="4004D2CC" w14:textId="5B58DE6E">
      <w:pPr>
        <w:spacing w:after="0" w:line="240" w:lineRule="auto"/>
        <w:jc w:val="both"/>
        <w:rPr>
          <w:rFonts w:cs="Calibri"/>
          <w:b/>
          <w:bCs/>
          <w:sz w:val="21"/>
          <w:szCs w:val="21"/>
        </w:rPr>
      </w:pPr>
      <w:sdt>
        <w:sdtPr>
          <w:rPr>
            <w:rFonts w:ascii="Segoe UI" w:hAnsi="Segoe UI" w:cs="Segoe UI"/>
            <w:b/>
            <w:bCs/>
            <w:sz w:val="28"/>
            <w:szCs w:val="28"/>
          </w:rPr>
          <w:id w:val="655342045"/>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6F555F">
        <w:rPr>
          <w:rFonts w:cs="Segoe UI"/>
          <w:b/>
          <w:bCs/>
          <w:sz w:val="20"/>
          <w:szCs w:val="20"/>
        </w:rPr>
        <w:t xml:space="preserve">SERÁ NECESSÁRIO DISPONIBILIZAR MATERIAIS DE CONSUMO E DE USO DURADOURO NA EXECUÇÃO DO SERVIÇO. </w:t>
      </w:r>
      <w:permStart w:edGrp="everyone" w:id="1248082415"/>
      <w:r w:rsidRPr="001527B9" w:rsidR="006F555F">
        <w:rPr>
          <w:rFonts w:cs="Segoe UI"/>
          <w:i/>
          <w:iCs/>
          <w:color w:val="780373"/>
          <w:sz w:val="20"/>
          <w:szCs w:val="20"/>
        </w:rPr>
        <w:t>[</w:t>
      </w:r>
      <w:r w:rsidRPr="001527B9" w:rsidR="006F555F">
        <w:rPr>
          <w:rFonts w:cs="Segoe UI"/>
          <w:i/>
          <w:iCs/>
          <w:color w:val="7030A0"/>
          <w:sz w:val="20"/>
          <w:szCs w:val="20"/>
        </w:rPr>
        <w:t>Ao escolher essa alternativa manter todos os itens abaixo]</w:t>
      </w:r>
      <w:permEnd w:id="1248082415"/>
    </w:p>
    <w:p w:rsidRPr="001527B9" w:rsidR="006F555F" w:rsidP="001527B9" w:rsidRDefault="006F555F" w14:paraId="1417AB89" w14:textId="77777777">
      <w:pPr>
        <w:pStyle w:val="Nivel2"/>
      </w:pPr>
    </w:p>
    <w:p w:rsidRPr="001527B9" w:rsidR="006F555F" w:rsidP="001527B9" w:rsidRDefault="006F555F" w14:paraId="6B1C6EEC" w14:textId="77777777">
      <w:pPr>
        <w:pStyle w:val="Nvel2-Red"/>
        <w:spacing w:before="0" w:after="0" w:line="240" w:lineRule="auto"/>
        <w:ind w:right="-1"/>
        <w:rPr>
          <w:rFonts w:cs="Segoe UI" w:asciiTheme="minorHAnsi" w:hAnsiTheme="minorHAnsi"/>
          <w:b/>
          <w:bCs/>
          <w:color w:val="7030A0"/>
        </w:rPr>
      </w:pPr>
      <w:permStart w:edGrp="everyone" w:id="1726615875"/>
      <w:r w:rsidRPr="001527B9">
        <w:rPr>
          <w:rFonts w:eastAsia="MS Gothic" w:cs="Segoe UI" w:asciiTheme="minorHAnsi" w:hAnsiTheme="minorHAnsi"/>
          <w:i w:val="0"/>
          <w:color w:val="3A7C22" w:themeColor="accent6" w:themeShade="BF"/>
        </w:rPr>
        <w:t>5.4.1 Para a perfeita execução dos serviços, o fornecedor deverá disponibilizar os materiais, equipamentos, ferramentas e utensílios necessários, nas quantidades estimadas e qualidades estabelecidas neste Termo de referência, promovendo</w:t>
      </w:r>
      <w:r w:rsidRPr="001527B9">
        <w:rPr>
          <w:rFonts w:asciiTheme="minorHAnsi" w:hAnsiTheme="minorHAnsi"/>
          <w:i w:val="0"/>
          <w:iCs w:val="0"/>
          <w:color w:val="3A7C22" w:themeColor="accent6" w:themeShade="BF"/>
        </w:rPr>
        <w:t xml:space="preserve"> </w:t>
      </w:r>
      <w:r w:rsidRPr="001527B9">
        <w:rPr>
          <w:rFonts w:eastAsia="MS Gothic" w:cs="Segoe UI" w:asciiTheme="minorHAnsi" w:hAnsiTheme="minorHAnsi"/>
          <w:i w:val="0"/>
          <w:color w:val="3A7C22" w:themeColor="accent6" w:themeShade="BF"/>
        </w:rPr>
        <w:t>sua substituição quando necessário:</w:t>
      </w:r>
      <w:r w:rsidRPr="001527B9">
        <w:rPr>
          <w:rFonts w:asciiTheme="minorHAnsi" w:hAnsiTheme="minorHAnsi"/>
          <w:color w:val="3A7C22" w:themeColor="accent6" w:themeShade="BF"/>
        </w:rPr>
        <w:t xml:space="preserve"> [</w:t>
      </w:r>
      <w:r w:rsidRPr="001527B9">
        <w:rPr>
          <w:rFonts w:cs="Segoe UI" w:asciiTheme="minorHAnsi" w:hAnsiTheme="minorHAnsi"/>
          <w:color w:val="7030A0"/>
        </w:rPr>
        <w:t>Item obrigatório se exigida a disponibilização de materiais]</w:t>
      </w:r>
      <w:permEnd w:id="1726615875"/>
    </w:p>
    <w:p w:rsidRPr="001527B9" w:rsidR="006F555F" w:rsidP="001527B9" w:rsidRDefault="006F555F" w14:paraId="3CD850DD" w14:textId="77777777">
      <w:pPr>
        <w:pStyle w:val="Nivel2"/>
        <w:rPr>
          <w:bCs/>
        </w:rPr>
      </w:pPr>
    </w:p>
    <w:p w:rsidRPr="001527B9" w:rsidR="006F555F" w:rsidP="001527B9" w:rsidRDefault="006F555F" w14:paraId="51A31529" w14:textId="5814ABEF">
      <w:pPr>
        <w:pStyle w:val="Nivel2"/>
        <w:rPr>
          <w:bCs/>
          <w:i/>
          <w:iCs w:val="0"/>
          <w:color w:val="FF0000"/>
          <w14:textFill>
            <w14:solidFill>
              <w14:srgbClr w14:val="FF0000">
                <w14:lumMod w14:val="75000"/>
              </w14:srgbClr>
            </w14:solidFill>
          </w14:textFill>
        </w:rPr>
      </w:pPr>
      <w:permStart w:edGrp="everyone" w:id="1983209127"/>
      <w:r w:rsidRPr="001527B9">
        <w:t xml:space="preserve">5.4.1.1 </w:t>
      </w:r>
      <w:r w:rsidRPr="001527B9">
        <w:rPr>
          <w:i/>
          <w:iCs w:val="0"/>
          <w:color w:val="FF0000"/>
          <w14:textFill>
            <w14:solidFill>
              <w14:srgbClr w14:val="FF0000">
                <w14:lumMod w14:val="75000"/>
              </w14:srgbClr>
            </w14:solidFill>
          </w14:textFill>
        </w:rPr>
        <w:t>[Descrever os materiais</w:t>
      </w:r>
      <w:r w:rsidRPr="001527B9" w:rsidR="001A6540">
        <w:rPr>
          <w:i/>
          <w:iCs w:val="0"/>
          <w:color w:val="FF0000"/>
          <w14:textFill>
            <w14:solidFill>
              <w14:srgbClr w14:val="FF0000">
                <w14:lumMod w14:val="75000"/>
              </w14:srgbClr>
            </w14:solidFill>
          </w14:textFill>
        </w:rPr>
        <w:t>...</w:t>
      </w:r>
      <w:r w:rsidRPr="001527B9">
        <w:rPr>
          <w:i/>
          <w:iCs w:val="0"/>
          <w:color w:val="FF0000"/>
          <w14:textFill>
            <w14:solidFill>
              <w14:srgbClr w14:val="FF0000">
                <w14:lumMod w14:val="75000"/>
              </w14:srgbClr>
            </w14:solidFill>
          </w14:textFill>
        </w:rPr>
        <w:t>]</w:t>
      </w:r>
    </w:p>
    <w:permEnd w:id="1983209127"/>
    <w:p w:rsidRPr="001527B9" w:rsidR="00DA7111" w:rsidP="001527B9" w:rsidRDefault="00DA7111" w14:paraId="519966E4" w14:textId="77777777">
      <w:pPr>
        <w:tabs>
          <w:tab w:val="left" w:pos="284"/>
        </w:tabs>
        <w:spacing w:after="0" w:line="240" w:lineRule="auto"/>
        <w:ind w:right="-1"/>
        <w:jc w:val="both"/>
        <w:rPr>
          <w:rFonts w:cs="Segoe UI"/>
          <w:color w:val="000000" w:themeColor="text1"/>
          <w:sz w:val="20"/>
          <w:szCs w:val="20"/>
        </w:rPr>
      </w:pPr>
    </w:p>
    <w:p w:rsidRPr="001527B9" w:rsidR="00E6410D" w:rsidP="301F6025" w:rsidRDefault="0076746B" w14:paraId="60BBCE5E" w14:textId="3507BF4E">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color w:val="000000"/>
          <w:shd w:val="clear" w:color="auto" w:fill="D9D9D9"/>
        </w:rPr>
      </w:pPr>
      <w:hyperlink r:id="rId33">
        <w:r w:rsidRPr="301F6025">
          <w:rPr>
            <w:rStyle w:val="Hyperlink"/>
            <w:rFonts w:cs="Segoe UI"/>
            <w:b/>
            <w:bCs/>
            <w:sz w:val="22"/>
            <w:szCs w:val="22"/>
          </w:rPr>
          <w:t>5.</w:t>
        </w:r>
        <w:r w:rsidRPr="301F6025" w:rsidR="00C11A1D">
          <w:rPr>
            <w:rStyle w:val="Hyperlink"/>
            <w:rFonts w:cs="Segoe UI"/>
            <w:b/>
            <w:bCs/>
            <w:sz w:val="22"/>
            <w:szCs w:val="22"/>
          </w:rPr>
          <w:t xml:space="preserve">5 </w:t>
        </w:r>
        <w:r w:rsidRPr="301F6025">
          <w:rPr>
            <w:rStyle w:val="Hyperlink"/>
            <w:rFonts w:cs="Segoe UI"/>
            <w:b/>
            <w:bCs/>
            <w:sz w:val="22"/>
            <w:szCs w:val="22"/>
          </w:rPr>
          <w:t xml:space="preserve">RECEBIMENTO DO </w:t>
        </w:r>
        <w:r w:rsidRPr="301F6025" w:rsidR="00CB142F">
          <w:rPr>
            <w:rStyle w:val="Hyperlink"/>
            <w:rFonts w:cs="Segoe UI"/>
            <w:b/>
            <w:bCs/>
            <w:sz w:val="22"/>
            <w:szCs w:val="22"/>
          </w:rPr>
          <w:t xml:space="preserve">OBJETO </w:t>
        </w:r>
        <w:r w:rsidRPr="301F6025" w:rsidR="00CB142F">
          <w:rPr>
            <w:rStyle w:val="Hyperlink"/>
            <w:rFonts w:ascii="Apple Color Emoji" w:hAnsi="Apple Color Emoji" w:cs="Apple Color Emoji"/>
            <w:b/>
            <w:bCs/>
            <w:sz w:val="22"/>
            <w:szCs w:val="22"/>
          </w:rPr>
          <w:t>ℹ️</w:t>
        </w:r>
      </w:hyperlink>
    </w:p>
    <w:p w:rsidRPr="001527B9" w:rsidR="00E6410D" w:rsidP="001527B9" w:rsidRDefault="00E6410D" w14:paraId="1FE8CF81" w14:textId="77777777">
      <w:pPr>
        <w:tabs>
          <w:tab w:val="left" w:pos="284"/>
        </w:tabs>
        <w:spacing w:after="0" w:line="240" w:lineRule="auto"/>
        <w:ind w:right="-1"/>
        <w:rPr>
          <w:rStyle w:val="Hyperlink"/>
          <w:rFonts w:cs="Calibri"/>
          <w:b/>
          <w:iCs/>
          <w:sz w:val="22"/>
          <w:szCs w:val="22"/>
        </w:rPr>
      </w:pPr>
    </w:p>
    <w:p w:rsidRPr="001527B9" w:rsidR="00E6410D" w:rsidP="001527B9" w:rsidRDefault="00FF254A" w14:paraId="416D5C28" w14:textId="2626D62A">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85"/>
        </w:tabs>
        <w:spacing w:after="0" w:line="240" w:lineRule="auto"/>
        <w:ind w:right="-1"/>
        <w:jc w:val="both"/>
        <w:rPr>
          <w:rFonts w:cs="Segoe UI"/>
          <w:b/>
          <w:iCs/>
          <w:color w:val="000000"/>
          <w:sz w:val="22"/>
          <w:szCs w:val="22"/>
        </w:rPr>
      </w:pPr>
      <w:r w:rsidRPr="001527B9">
        <w:rPr>
          <w:rFonts w:cs="Segoe UI"/>
          <w:b/>
          <w:iCs/>
          <w:color w:val="000000"/>
          <w:sz w:val="22"/>
          <w:szCs w:val="22"/>
          <w:shd w:val="clear" w:color="auto" w:fill="D9D9D9"/>
        </w:rPr>
        <w:t>5.</w:t>
      </w:r>
      <w:r w:rsidR="00C11A1D">
        <w:rPr>
          <w:rFonts w:cs="Segoe UI"/>
          <w:b/>
          <w:iCs/>
          <w:color w:val="000000"/>
          <w:sz w:val="22"/>
          <w:szCs w:val="22"/>
          <w:shd w:val="clear" w:color="auto" w:fill="D9D9D9"/>
        </w:rPr>
        <w:t>5</w:t>
      </w:r>
      <w:r w:rsidRPr="001527B9">
        <w:rPr>
          <w:rFonts w:cs="Segoe UI"/>
          <w:b/>
          <w:iCs/>
          <w:color w:val="000000"/>
          <w:sz w:val="22"/>
          <w:szCs w:val="22"/>
          <w:shd w:val="clear" w:color="auto" w:fill="D9D9D9"/>
        </w:rPr>
        <w:t>.1 RECEBIMENTO PROVISÓRIO (Art. 140, II, ‘a’</w:t>
      </w:r>
      <w:r w:rsidRPr="001527B9" w:rsidR="005E14F2">
        <w:rPr>
          <w:rFonts w:cs="Segoe UI"/>
          <w:b/>
          <w:iCs/>
          <w:color w:val="000000"/>
          <w:sz w:val="22"/>
          <w:szCs w:val="22"/>
          <w:shd w:val="clear" w:color="auto" w:fill="D9D9D9"/>
        </w:rPr>
        <w:t xml:space="preserve"> </w:t>
      </w:r>
      <w:r w:rsidRPr="001527B9">
        <w:rPr>
          <w:rFonts w:cs="Segoe UI"/>
          <w:b/>
          <w:iCs/>
          <w:color w:val="000000"/>
          <w:sz w:val="22"/>
          <w:szCs w:val="22"/>
          <w:shd w:val="clear" w:color="auto" w:fill="D9D9D9"/>
        </w:rPr>
        <w:t>da Lei nº 14.133/2021)</w:t>
      </w:r>
    </w:p>
    <w:p w:rsidRPr="001527B9" w:rsidR="00E6410D" w:rsidP="001527B9" w:rsidRDefault="00E6410D" w14:paraId="1B7551A3" w14:textId="77777777">
      <w:pPr>
        <w:pStyle w:val="PargrafodaLista"/>
        <w:spacing w:after="0" w:line="240" w:lineRule="auto"/>
        <w:ind w:left="0"/>
        <w:jc w:val="both"/>
        <w:rPr>
          <w:rFonts w:cs="Segoe UI"/>
          <w:color w:val="000000"/>
          <w:sz w:val="21"/>
          <w:szCs w:val="21"/>
        </w:rPr>
      </w:pPr>
    </w:p>
    <w:p w:rsidRPr="001527B9" w:rsidR="00716275" w:rsidP="001527B9" w:rsidRDefault="00257BFF" w14:paraId="2A0CD0A0" w14:textId="1107FE64">
      <w:pPr>
        <w:spacing w:after="0" w:line="240" w:lineRule="auto"/>
        <w:jc w:val="both"/>
        <w:rPr>
          <w:rFonts w:cs="Segoe UI"/>
          <w:color w:val="000000"/>
          <w:sz w:val="20"/>
          <w:szCs w:val="20"/>
        </w:rPr>
      </w:pPr>
      <w:r w:rsidRPr="001527B9">
        <w:rPr>
          <w:rFonts w:cs="Segoe UI"/>
          <w:color w:val="000000" w:themeColor="text1"/>
          <w:sz w:val="20"/>
          <w:szCs w:val="20"/>
        </w:rPr>
        <w:t>5.</w:t>
      </w:r>
      <w:r w:rsidR="00C11A1D">
        <w:rPr>
          <w:rFonts w:cs="Segoe UI"/>
          <w:color w:val="000000" w:themeColor="text1"/>
          <w:sz w:val="20"/>
          <w:szCs w:val="20"/>
        </w:rPr>
        <w:t>5</w:t>
      </w:r>
      <w:r w:rsidRPr="001527B9">
        <w:rPr>
          <w:rFonts w:cs="Segoe UI"/>
          <w:color w:val="000000" w:themeColor="text1"/>
          <w:sz w:val="20"/>
          <w:szCs w:val="20"/>
        </w:rPr>
        <w:t xml:space="preserve">.1.1 </w:t>
      </w:r>
      <w:r w:rsidRPr="001527B9" w:rsidR="00716275">
        <w:rPr>
          <w:rFonts w:cs="Segoe UI"/>
          <w:color w:val="000000"/>
          <w:sz w:val="20"/>
          <w:szCs w:val="20"/>
        </w:rPr>
        <w:t xml:space="preserve">Os </w:t>
      </w:r>
      <w:r w:rsidRPr="001527B9" w:rsidR="006F555F">
        <w:rPr>
          <w:rFonts w:cs="Segoe UI"/>
          <w:color w:val="000000"/>
          <w:sz w:val="20"/>
          <w:szCs w:val="20"/>
        </w:rPr>
        <w:t>serviços</w:t>
      </w:r>
      <w:r w:rsidRPr="001527B9" w:rsidR="00716275">
        <w:rPr>
          <w:rFonts w:cs="Segoe UI"/>
          <w:color w:val="000000"/>
          <w:sz w:val="20"/>
          <w:szCs w:val="20"/>
        </w:rPr>
        <w:t xml:space="preserve"> serão recebidos provisoriamente, </w:t>
      </w:r>
      <w:r w:rsidRPr="001527B9" w:rsidR="00716275">
        <w:rPr>
          <w:rFonts w:cs="Segoe UI"/>
          <w:color w:val="000000" w:themeColor="text1"/>
          <w:sz w:val="20"/>
          <w:szCs w:val="20"/>
        </w:rPr>
        <w:t>em até</w:t>
      </w:r>
      <w:proofErr w:type="gramStart"/>
      <w:r w:rsidRPr="001527B9" w:rsidR="00716275">
        <w:rPr>
          <w:rFonts w:cs="Segoe UI"/>
          <w:color w:val="000000" w:themeColor="text1"/>
          <w:sz w:val="20"/>
          <w:szCs w:val="20"/>
        </w:rPr>
        <w:t xml:space="preserve">  </w:t>
      </w:r>
      <w:permStart w:edGrp="everyone" w:id="1459037908"/>
      <w:r w:rsidRPr="001527B9" w:rsidR="00716275">
        <w:rPr>
          <w:rFonts w:cs="Segoe UI"/>
          <w:color w:val="000000" w:themeColor="text1"/>
          <w:sz w:val="20"/>
          <w:szCs w:val="20"/>
        </w:rPr>
        <w:t xml:space="preserve"> </w:t>
      </w:r>
      <w:r w:rsidRPr="001527B9" w:rsidR="00716275">
        <w:rPr>
          <w:rFonts w:cs="Segoe UI"/>
          <w:i/>
          <w:iCs/>
          <w:color w:val="FF0000"/>
          <w:sz w:val="20"/>
          <w:szCs w:val="20"/>
        </w:rPr>
        <w:t>[</w:t>
      </w:r>
      <w:proofErr w:type="gramEnd"/>
      <w:r w:rsidRPr="001527B9" w:rsidR="00716275">
        <w:rPr>
          <w:rFonts w:cs="Segoe UI"/>
          <w:i/>
          <w:iCs/>
          <w:color w:val="FF0000"/>
          <w:sz w:val="20"/>
          <w:szCs w:val="20"/>
        </w:rPr>
        <w:t>inserir prazo]</w:t>
      </w:r>
      <w:permEnd w:id="1459037908"/>
      <w:r w:rsidRPr="001527B9" w:rsidR="00716275">
        <w:rPr>
          <w:rFonts w:cs="Segoe UI"/>
          <w:color w:val="FF0000"/>
          <w:sz w:val="20"/>
          <w:szCs w:val="20"/>
        </w:rPr>
        <w:t xml:space="preserve"> </w:t>
      </w:r>
      <w:r w:rsidRPr="001527B9" w:rsidR="00716275">
        <w:rPr>
          <w:rFonts w:cs="Segoe UI"/>
          <w:color w:val="000000" w:themeColor="text1"/>
          <w:sz w:val="20"/>
          <w:szCs w:val="20"/>
        </w:rPr>
        <w:t>dias</w:t>
      </w:r>
      <w:proofErr w:type="gramStart"/>
      <w:r w:rsidRPr="001527B9" w:rsidR="00716275">
        <w:rPr>
          <w:rFonts w:cs="Segoe UI"/>
          <w:color w:val="000000" w:themeColor="text1"/>
          <w:sz w:val="20"/>
          <w:szCs w:val="20"/>
        </w:rPr>
        <w:t xml:space="preserve">  </w:t>
      </w:r>
      <w:permStart w:edGrp="everyone" w:id="479925119"/>
      <w:r w:rsidRPr="001527B9" w:rsidR="00716275">
        <w:rPr>
          <w:rFonts w:cs="Segoe UI"/>
          <w:color w:val="000000" w:themeColor="text1"/>
          <w:sz w:val="20"/>
          <w:szCs w:val="20"/>
        </w:rPr>
        <w:t xml:space="preserve"> </w:t>
      </w:r>
      <w:r w:rsidRPr="001527B9" w:rsidR="00716275">
        <w:rPr>
          <w:rFonts w:cs="Segoe UI"/>
          <w:i/>
          <w:iCs/>
          <w:color w:val="FF0000"/>
          <w:sz w:val="20"/>
          <w:szCs w:val="20"/>
        </w:rPr>
        <w:t>[</w:t>
      </w:r>
      <w:proofErr w:type="gramEnd"/>
      <w:r w:rsidRPr="001527B9" w:rsidR="00716275">
        <w:rPr>
          <w:rFonts w:cs="Segoe UI"/>
          <w:i/>
          <w:iCs/>
          <w:color w:val="FF0000"/>
          <w:sz w:val="20"/>
          <w:szCs w:val="20"/>
        </w:rPr>
        <w:t>úteis/corridos].</w:t>
      </w:r>
      <w:permEnd w:id="479925119"/>
      <w:r w:rsidRPr="001527B9" w:rsidR="00716275">
        <w:rPr>
          <w:rFonts w:cs="Segoe UI"/>
          <w:i/>
          <w:iCs/>
          <w:color w:val="FF0000"/>
          <w:sz w:val="20"/>
          <w:szCs w:val="20"/>
        </w:rPr>
        <w:t xml:space="preserve"> </w:t>
      </w:r>
      <w:r w:rsidRPr="001527B9" w:rsidR="00716275">
        <w:rPr>
          <w:rFonts w:cs="Segoe UI"/>
          <w:color w:val="000000"/>
          <w:sz w:val="20"/>
          <w:szCs w:val="20"/>
        </w:rPr>
        <w:t xml:space="preserve">pelos fiscais técnico e administrativo, mediante termos detalhados, quando verificado o cumprimento das exigências de caráter técnico e administrativo. (Art. 140, I, </w:t>
      </w:r>
      <w:r w:rsidRPr="001527B9">
        <w:rPr>
          <w:rFonts w:cs="Segoe UI"/>
          <w:color w:val="000000"/>
          <w:sz w:val="20"/>
          <w:szCs w:val="20"/>
        </w:rPr>
        <w:t>a,</w:t>
      </w:r>
      <w:r w:rsidRPr="001527B9" w:rsidR="00716275">
        <w:rPr>
          <w:rFonts w:cs="Segoe UI"/>
          <w:color w:val="000000"/>
          <w:sz w:val="20"/>
          <w:szCs w:val="20"/>
        </w:rPr>
        <w:t xml:space="preserve"> da Lei nº 14.133 e </w:t>
      </w:r>
      <w:proofErr w:type="spellStart"/>
      <w:r w:rsidRPr="001527B9" w:rsidR="00716275">
        <w:rPr>
          <w:rFonts w:cs="Segoe UI"/>
          <w:color w:val="000000"/>
          <w:sz w:val="20"/>
          <w:szCs w:val="20"/>
        </w:rPr>
        <w:t>Arts</w:t>
      </w:r>
      <w:proofErr w:type="spellEnd"/>
      <w:r w:rsidRPr="001527B9" w:rsidR="00716275">
        <w:rPr>
          <w:rFonts w:cs="Segoe UI"/>
          <w:color w:val="000000"/>
          <w:sz w:val="20"/>
          <w:szCs w:val="20"/>
        </w:rPr>
        <w:t>. 22, X e 23, X do Decreto nº 11.246, de 2022)</w:t>
      </w:r>
      <w:r w:rsidRPr="001527B9">
        <w:rPr>
          <w:rFonts w:cs="Segoe UI"/>
          <w:color w:val="000000"/>
          <w:sz w:val="20"/>
          <w:szCs w:val="20"/>
        </w:rPr>
        <w:t>;</w:t>
      </w:r>
    </w:p>
    <w:p w:rsidRPr="001527B9" w:rsidR="00716275" w:rsidP="001527B9" w:rsidRDefault="00716275" w14:paraId="18DBC519" w14:textId="77777777">
      <w:pPr>
        <w:spacing w:after="0" w:line="240" w:lineRule="auto"/>
        <w:jc w:val="both"/>
        <w:rPr>
          <w:rFonts w:cs="Segoe UI"/>
          <w:color w:val="000000"/>
          <w:sz w:val="20"/>
          <w:szCs w:val="20"/>
        </w:rPr>
      </w:pPr>
    </w:p>
    <w:p w:rsidRPr="001527B9" w:rsidR="00716275" w:rsidP="001527B9" w:rsidRDefault="00257BFF" w14:paraId="6043FA73" w14:textId="56C75F9A">
      <w:pPr>
        <w:spacing w:after="0" w:line="240" w:lineRule="auto"/>
        <w:jc w:val="both"/>
        <w:rPr>
          <w:rFonts w:cs="Segoe UI"/>
          <w:color w:val="000000" w:themeColor="text1"/>
          <w:sz w:val="20"/>
          <w:szCs w:val="20"/>
        </w:rPr>
      </w:pPr>
      <w:r w:rsidRPr="001527B9">
        <w:rPr>
          <w:rFonts w:cs="Segoe UI"/>
          <w:color w:val="000000" w:themeColor="text1"/>
          <w:sz w:val="20"/>
          <w:szCs w:val="20"/>
        </w:rPr>
        <w:t>5.</w:t>
      </w:r>
      <w:r w:rsidR="00C11A1D">
        <w:rPr>
          <w:rFonts w:cs="Segoe UI"/>
          <w:color w:val="000000" w:themeColor="text1"/>
          <w:sz w:val="20"/>
          <w:szCs w:val="20"/>
        </w:rPr>
        <w:t>5</w:t>
      </w:r>
      <w:r w:rsidRPr="001527B9">
        <w:rPr>
          <w:rFonts w:cs="Segoe UI"/>
          <w:color w:val="000000" w:themeColor="text1"/>
          <w:sz w:val="20"/>
          <w:szCs w:val="20"/>
        </w:rPr>
        <w:t xml:space="preserve">.1.2 </w:t>
      </w:r>
      <w:r w:rsidRPr="001527B9" w:rsidR="00716275">
        <w:rPr>
          <w:rFonts w:cs="Segoe UI"/>
          <w:color w:val="000000" w:themeColor="text1"/>
          <w:sz w:val="20"/>
          <w:szCs w:val="20"/>
        </w:rPr>
        <w:t xml:space="preserve">Os </w:t>
      </w:r>
      <w:r w:rsidRPr="001527B9" w:rsidR="006F555F">
        <w:rPr>
          <w:rFonts w:cs="Segoe UI"/>
          <w:color w:val="000000" w:themeColor="text1"/>
          <w:sz w:val="20"/>
          <w:szCs w:val="20"/>
        </w:rPr>
        <w:t>serviços</w:t>
      </w:r>
      <w:r w:rsidRPr="001527B9" w:rsidR="00716275">
        <w:rPr>
          <w:rFonts w:cs="Segoe UI"/>
          <w:color w:val="000000" w:themeColor="text1"/>
          <w:sz w:val="20"/>
          <w:szCs w:val="20"/>
        </w:rPr>
        <w:t xml:space="preserve"> poderão ser rejeitados, no todo ou em parte, inclusive antes do recebimento provisório, quando em desacordo com as especificações constantes neste Termo de Referência e na Proposta de preços, devendo ser substituídos no prazo </w:t>
      </w:r>
      <w:proofErr w:type="gramStart"/>
      <w:r w:rsidRPr="001527B9" w:rsidR="00716275">
        <w:rPr>
          <w:rFonts w:cs="Segoe UI"/>
          <w:color w:val="000000" w:themeColor="text1"/>
          <w:sz w:val="20"/>
          <w:szCs w:val="20"/>
        </w:rPr>
        <w:t xml:space="preserve">de </w:t>
      </w:r>
      <w:permStart w:edGrp="everyone" w:id="522325670"/>
      <w:r w:rsidRPr="001527B9" w:rsidR="00716275">
        <w:rPr>
          <w:rFonts w:cs="Segoe UI"/>
          <w:color w:val="000000" w:themeColor="text1"/>
          <w:sz w:val="20"/>
          <w:szCs w:val="20"/>
        </w:rPr>
        <w:t xml:space="preserve"> </w:t>
      </w:r>
      <w:r w:rsidRPr="001527B9" w:rsidR="00716275">
        <w:rPr>
          <w:rFonts w:cs="Segoe UI"/>
          <w:i/>
          <w:iCs/>
          <w:color w:val="FF0000"/>
          <w:sz w:val="20"/>
          <w:szCs w:val="20"/>
        </w:rPr>
        <w:t>[</w:t>
      </w:r>
      <w:proofErr w:type="gramEnd"/>
      <w:r w:rsidRPr="001527B9" w:rsidR="00716275">
        <w:rPr>
          <w:rFonts w:cs="Segoe UI"/>
          <w:i/>
          <w:iCs/>
          <w:color w:val="FF0000"/>
          <w:sz w:val="20"/>
          <w:szCs w:val="20"/>
        </w:rPr>
        <w:t>inserir prazo] [descrever por extenso]</w:t>
      </w:r>
      <w:permEnd w:id="522325670"/>
      <w:r w:rsidRPr="001527B9" w:rsidR="00716275">
        <w:rPr>
          <w:rFonts w:cs="Segoe UI"/>
          <w:color w:val="FF0000"/>
          <w:sz w:val="20"/>
          <w:szCs w:val="20"/>
        </w:rPr>
        <w:t xml:space="preserve"> </w:t>
      </w:r>
      <w:proofErr w:type="gramStart"/>
      <w:r w:rsidRPr="001527B9" w:rsidR="00716275">
        <w:rPr>
          <w:rFonts w:cs="Segoe UI"/>
          <w:color w:val="000000" w:themeColor="text1"/>
          <w:sz w:val="20"/>
          <w:szCs w:val="20"/>
        </w:rPr>
        <w:t>dias</w:t>
      </w:r>
      <w:r w:rsidRPr="001527B9" w:rsidR="00716275">
        <w:rPr>
          <w:rFonts w:cs="Segoe UI"/>
          <w:color w:val="FF0000"/>
          <w:sz w:val="20"/>
          <w:szCs w:val="20"/>
        </w:rPr>
        <w:t xml:space="preserve"> </w:t>
      </w:r>
      <w:permStart w:edGrp="everyone" w:id="85397531"/>
      <w:r w:rsidRPr="001527B9" w:rsidR="00716275">
        <w:rPr>
          <w:rFonts w:cs="Segoe UI"/>
          <w:color w:val="FF0000"/>
          <w:sz w:val="20"/>
          <w:szCs w:val="20"/>
        </w:rPr>
        <w:t xml:space="preserve"> </w:t>
      </w:r>
      <w:r w:rsidRPr="001527B9" w:rsidR="00716275">
        <w:rPr>
          <w:rFonts w:cs="Segoe UI"/>
          <w:i/>
          <w:iCs/>
          <w:color w:val="FF0000"/>
          <w:sz w:val="20"/>
          <w:szCs w:val="20"/>
        </w:rPr>
        <w:t>[</w:t>
      </w:r>
      <w:proofErr w:type="gramEnd"/>
      <w:r w:rsidRPr="001527B9" w:rsidR="00716275">
        <w:rPr>
          <w:rFonts w:cs="Segoe UI"/>
          <w:i/>
          <w:iCs/>
          <w:color w:val="FF0000"/>
          <w:sz w:val="20"/>
          <w:szCs w:val="20"/>
        </w:rPr>
        <w:t>úteis/corridos],</w:t>
      </w:r>
      <w:permEnd w:id="85397531"/>
      <w:r w:rsidRPr="001527B9" w:rsidR="00716275">
        <w:rPr>
          <w:rFonts w:cs="Segoe UI"/>
          <w:color w:val="FF0000"/>
          <w:sz w:val="20"/>
          <w:szCs w:val="20"/>
        </w:rPr>
        <w:t xml:space="preserve"> </w:t>
      </w:r>
      <w:r w:rsidRPr="001527B9" w:rsidR="00716275">
        <w:rPr>
          <w:rFonts w:cs="Segoe UI"/>
          <w:color w:val="000000" w:themeColor="text1"/>
          <w:sz w:val="20"/>
          <w:szCs w:val="20"/>
        </w:rPr>
        <w:t>a contar da intimação do fornecedor, às suas custas, sem prejuízo da aplicação das penalidades</w:t>
      </w:r>
      <w:r w:rsidRPr="001527B9">
        <w:rPr>
          <w:rFonts w:cs="Segoe UI"/>
          <w:color w:val="000000" w:themeColor="text1"/>
          <w:sz w:val="20"/>
          <w:szCs w:val="20"/>
        </w:rPr>
        <w:t>;</w:t>
      </w:r>
    </w:p>
    <w:p w:rsidRPr="001527B9" w:rsidR="00257BFF" w:rsidP="001527B9" w:rsidRDefault="00257BFF" w14:paraId="5EF04866" w14:textId="77777777">
      <w:pPr>
        <w:pStyle w:val="western"/>
        <w:spacing w:before="0" w:after="0" w:line="240" w:lineRule="auto"/>
        <w:jc w:val="both"/>
        <w:rPr>
          <w:rFonts w:cs="Segoe UI" w:asciiTheme="minorHAnsi" w:hAnsiTheme="minorHAnsi"/>
          <w:color w:val="000000"/>
          <w:sz w:val="20"/>
          <w:szCs w:val="20"/>
        </w:rPr>
      </w:pPr>
    </w:p>
    <w:p w:rsidRPr="00F04890" w:rsidR="00716275" w:rsidP="001527B9" w:rsidRDefault="00257BFF" w14:paraId="153C722B" w14:textId="0517B266">
      <w:pPr>
        <w:pStyle w:val="western"/>
        <w:spacing w:before="0" w:after="0" w:line="240" w:lineRule="auto"/>
        <w:jc w:val="both"/>
        <w:rPr>
          <w:rFonts w:cs="Segoe UI" w:asciiTheme="minorHAnsi" w:hAnsiTheme="minorHAnsi"/>
          <w:color w:val="3A7C22" w:themeColor="accent6" w:themeShade="BF"/>
          <w:sz w:val="20"/>
          <w:szCs w:val="20"/>
        </w:rPr>
      </w:pPr>
      <w:r w:rsidRPr="00F04890">
        <w:rPr>
          <w:rFonts w:cs="Segoe UI" w:asciiTheme="minorHAnsi" w:hAnsiTheme="minorHAnsi"/>
          <w:color w:val="3A7C22" w:themeColor="accent6" w:themeShade="BF"/>
          <w:sz w:val="20"/>
          <w:szCs w:val="20"/>
        </w:rPr>
        <w:t>5.</w:t>
      </w:r>
      <w:r w:rsidRPr="00F04890" w:rsidR="00C11A1D">
        <w:rPr>
          <w:rFonts w:cs="Segoe UI" w:asciiTheme="minorHAnsi" w:hAnsiTheme="minorHAnsi"/>
          <w:color w:val="3A7C22" w:themeColor="accent6" w:themeShade="BF"/>
          <w:sz w:val="20"/>
          <w:szCs w:val="20"/>
        </w:rPr>
        <w:t>5</w:t>
      </w:r>
      <w:r w:rsidRPr="00F04890">
        <w:rPr>
          <w:rFonts w:cs="Segoe UI" w:asciiTheme="minorHAnsi" w:hAnsiTheme="minorHAnsi"/>
          <w:color w:val="3A7C22" w:themeColor="accent6" w:themeShade="BF"/>
          <w:sz w:val="20"/>
          <w:szCs w:val="20"/>
        </w:rPr>
        <w:t xml:space="preserve">.1.3 </w:t>
      </w:r>
      <w:r w:rsidRPr="00F04890" w:rsidR="00716275">
        <w:rPr>
          <w:rFonts w:cs="Segoe UI" w:asciiTheme="minorHAnsi" w:hAnsiTheme="minorHAnsi"/>
          <w:color w:val="3A7C22" w:themeColor="accent6" w:themeShade="BF"/>
          <w:sz w:val="20"/>
          <w:szCs w:val="20"/>
        </w:rPr>
        <w:t>O prazo da disposição acima será contado do recebimento de comunicação de cobrança oriunda do contratado com a comprovação da execução a que se referem a parcela a ser paga</w:t>
      </w:r>
      <w:r w:rsidRPr="00F04890">
        <w:rPr>
          <w:rFonts w:cs="Segoe UI" w:asciiTheme="minorHAnsi" w:hAnsiTheme="minorHAnsi"/>
          <w:color w:val="3A7C22" w:themeColor="accent6" w:themeShade="BF"/>
          <w:sz w:val="20"/>
          <w:szCs w:val="20"/>
        </w:rPr>
        <w:t>;</w:t>
      </w:r>
    </w:p>
    <w:p w:rsidRPr="00F04890" w:rsidR="00716275" w:rsidP="001527B9" w:rsidRDefault="00716275" w14:paraId="4AF49CBC" w14:textId="77777777">
      <w:pPr>
        <w:pStyle w:val="western"/>
        <w:spacing w:before="0" w:after="0" w:line="240" w:lineRule="auto"/>
        <w:jc w:val="both"/>
        <w:rPr>
          <w:rFonts w:cs="Segoe UI" w:asciiTheme="minorHAnsi" w:hAnsiTheme="minorHAnsi"/>
          <w:color w:val="3A7C22" w:themeColor="accent6" w:themeShade="BF"/>
          <w:sz w:val="20"/>
          <w:szCs w:val="20"/>
        </w:rPr>
      </w:pPr>
    </w:p>
    <w:p w:rsidRPr="00F04890" w:rsidR="00716275" w:rsidP="001527B9" w:rsidRDefault="00257BFF" w14:paraId="252DAC38" w14:textId="6506A01D">
      <w:pPr>
        <w:pStyle w:val="western"/>
        <w:spacing w:before="0" w:after="0" w:line="240" w:lineRule="auto"/>
        <w:jc w:val="both"/>
        <w:rPr>
          <w:rFonts w:cs="Segoe UI" w:asciiTheme="minorHAnsi" w:hAnsiTheme="minorHAnsi"/>
          <w:color w:val="3A7C22" w:themeColor="accent6" w:themeShade="BF"/>
          <w:sz w:val="20"/>
          <w:szCs w:val="20"/>
        </w:rPr>
      </w:pPr>
      <w:r w:rsidRPr="00F04890">
        <w:rPr>
          <w:rFonts w:cs="Segoe UI" w:asciiTheme="minorHAnsi" w:hAnsiTheme="minorHAnsi"/>
          <w:color w:val="3A7C22" w:themeColor="accent6" w:themeShade="BF"/>
          <w:sz w:val="20"/>
          <w:szCs w:val="20"/>
        </w:rPr>
        <w:t>5.</w:t>
      </w:r>
      <w:r w:rsidRPr="00F04890" w:rsidR="00C11A1D">
        <w:rPr>
          <w:rFonts w:cs="Segoe UI" w:asciiTheme="minorHAnsi" w:hAnsiTheme="minorHAnsi"/>
          <w:color w:val="3A7C22" w:themeColor="accent6" w:themeShade="BF"/>
          <w:sz w:val="20"/>
          <w:szCs w:val="20"/>
        </w:rPr>
        <w:t>5</w:t>
      </w:r>
      <w:r w:rsidRPr="00F04890">
        <w:rPr>
          <w:rFonts w:cs="Segoe UI" w:asciiTheme="minorHAnsi" w:hAnsiTheme="minorHAnsi"/>
          <w:color w:val="3A7C22" w:themeColor="accent6" w:themeShade="BF"/>
          <w:sz w:val="20"/>
          <w:szCs w:val="20"/>
        </w:rPr>
        <w:t xml:space="preserve">.1.4 </w:t>
      </w:r>
      <w:r w:rsidRPr="00F04890" w:rsidR="00716275">
        <w:rPr>
          <w:rFonts w:cs="Segoe UI" w:asciiTheme="minorHAnsi" w:hAnsiTheme="minorHAnsi"/>
          <w:color w:val="3A7C22" w:themeColor="accent6" w:themeShade="BF"/>
          <w:sz w:val="20"/>
          <w:szCs w:val="20"/>
        </w:rPr>
        <w:t>O fiscal técnico do contrato realizará o recebimento provisório do objeto do contrato mediante termo detalhado que comprove o cumprimento das exigências de caráter técnico</w:t>
      </w:r>
      <w:r w:rsidRPr="00F04890">
        <w:rPr>
          <w:rFonts w:cs="Segoe UI" w:asciiTheme="minorHAnsi" w:hAnsiTheme="minorHAnsi"/>
          <w:color w:val="3A7C22" w:themeColor="accent6" w:themeShade="BF"/>
          <w:sz w:val="20"/>
          <w:szCs w:val="20"/>
        </w:rPr>
        <w:t xml:space="preserve"> </w:t>
      </w:r>
      <w:r w:rsidRPr="00F04890" w:rsidR="00716275">
        <w:rPr>
          <w:rFonts w:cs="Segoe UI" w:asciiTheme="minorHAnsi" w:hAnsiTheme="minorHAnsi"/>
          <w:color w:val="3A7C22" w:themeColor="accent6" w:themeShade="BF"/>
          <w:sz w:val="20"/>
          <w:szCs w:val="20"/>
        </w:rPr>
        <w:t>(Art. 22, X, Decreto nº 11.246, de 2022)</w:t>
      </w:r>
      <w:r w:rsidRPr="00F04890">
        <w:rPr>
          <w:rFonts w:cs="Segoe UI" w:asciiTheme="minorHAnsi" w:hAnsiTheme="minorHAnsi"/>
          <w:color w:val="3A7C22" w:themeColor="accent6" w:themeShade="BF"/>
          <w:sz w:val="20"/>
          <w:szCs w:val="20"/>
        </w:rPr>
        <w:t>;</w:t>
      </w:r>
    </w:p>
    <w:p w:rsidRPr="00F04890" w:rsidR="00716275" w:rsidP="001527B9" w:rsidRDefault="00716275" w14:paraId="6434A49A" w14:textId="77777777">
      <w:pPr>
        <w:pStyle w:val="western"/>
        <w:spacing w:before="0" w:after="0" w:line="240" w:lineRule="auto"/>
        <w:jc w:val="both"/>
        <w:rPr>
          <w:rFonts w:cs="Segoe UI" w:asciiTheme="minorHAnsi" w:hAnsiTheme="minorHAnsi"/>
          <w:color w:val="3A7C22" w:themeColor="accent6" w:themeShade="BF"/>
          <w:sz w:val="20"/>
          <w:szCs w:val="20"/>
        </w:rPr>
      </w:pPr>
    </w:p>
    <w:p w:rsidRPr="00F04890" w:rsidR="00716275" w:rsidP="001527B9" w:rsidRDefault="00257BFF" w14:paraId="529B93FE" w14:textId="18868B98">
      <w:pPr>
        <w:pStyle w:val="western"/>
        <w:spacing w:before="0" w:after="0" w:line="240" w:lineRule="auto"/>
        <w:jc w:val="both"/>
        <w:rPr>
          <w:rFonts w:cs="Segoe UI" w:asciiTheme="minorHAnsi" w:hAnsiTheme="minorHAnsi"/>
          <w:color w:val="3A7C22" w:themeColor="accent6" w:themeShade="BF"/>
          <w:sz w:val="20"/>
          <w:szCs w:val="20"/>
        </w:rPr>
      </w:pPr>
      <w:r w:rsidRPr="00F04890">
        <w:rPr>
          <w:rFonts w:cs="Segoe UI" w:asciiTheme="minorHAnsi" w:hAnsiTheme="minorHAnsi"/>
          <w:color w:val="3A7C22" w:themeColor="accent6" w:themeShade="BF"/>
          <w:sz w:val="20"/>
          <w:szCs w:val="20"/>
        </w:rPr>
        <w:t>5.</w:t>
      </w:r>
      <w:r w:rsidRPr="00F04890" w:rsidR="00C11A1D">
        <w:rPr>
          <w:rFonts w:cs="Segoe UI" w:asciiTheme="minorHAnsi" w:hAnsiTheme="minorHAnsi"/>
          <w:color w:val="3A7C22" w:themeColor="accent6" w:themeShade="BF"/>
          <w:sz w:val="20"/>
          <w:szCs w:val="20"/>
        </w:rPr>
        <w:t>5</w:t>
      </w:r>
      <w:r w:rsidRPr="00F04890">
        <w:rPr>
          <w:rFonts w:cs="Segoe UI" w:asciiTheme="minorHAnsi" w:hAnsiTheme="minorHAnsi"/>
          <w:color w:val="3A7C22" w:themeColor="accent6" w:themeShade="BF"/>
          <w:sz w:val="20"/>
          <w:szCs w:val="20"/>
        </w:rPr>
        <w:t xml:space="preserve">.1.5 </w:t>
      </w:r>
      <w:r w:rsidRPr="00F04890" w:rsidR="00716275">
        <w:rPr>
          <w:rFonts w:cs="Segoe UI" w:asciiTheme="minorHAnsi" w:hAnsiTheme="minorHAnsi"/>
          <w:color w:val="3A7C22" w:themeColor="accent6" w:themeShade="BF"/>
          <w:sz w:val="20"/>
          <w:szCs w:val="20"/>
        </w:rPr>
        <w:t>O fiscal administrativo do contrato realizará o recebimento provisório do objeto do contrato mediante termo detalhado que comprove o cumprimento das exigências de caráter administrativo</w:t>
      </w:r>
      <w:r w:rsidRPr="00F04890">
        <w:rPr>
          <w:rFonts w:cs="Segoe UI" w:asciiTheme="minorHAnsi" w:hAnsiTheme="minorHAnsi"/>
          <w:color w:val="3A7C22" w:themeColor="accent6" w:themeShade="BF"/>
          <w:sz w:val="20"/>
          <w:szCs w:val="20"/>
        </w:rPr>
        <w:t xml:space="preserve"> </w:t>
      </w:r>
      <w:r w:rsidRPr="00F04890" w:rsidR="00716275">
        <w:rPr>
          <w:rFonts w:cs="Segoe UI" w:asciiTheme="minorHAnsi" w:hAnsiTheme="minorHAnsi"/>
          <w:color w:val="3A7C22" w:themeColor="accent6" w:themeShade="BF"/>
          <w:sz w:val="20"/>
          <w:szCs w:val="20"/>
        </w:rPr>
        <w:t>(Art. 23, X, Decreto nº 11.246, de 2022)</w:t>
      </w:r>
      <w:r w:rsidRPr="00F04890">
        <w:rPr>
          <w:rFonts w:cs="Segoe UI" w:asciiTheme="minorHAnsi" w:hAnsiTheme="minorHAnsi"/>
          <w:color w:val="3A7C22" w:themeColor="accent6" w:themeShade="BF"/>
          <w:sz w:val="20"/>
          <w:szCs w:val="20"/>
        </w:rPr>
        <w:t>;</w:t>
      </w:r>
    </w:p>
    <w:p w:rsidRPr="00F04890" w:rsidR="00716275" w:rsidP="001527B9" w:rsidRDefault="00716275" w14:paraId="35894E44" w14:textId="77777777">
      <w:pPr>
        <w:pStyle w:val="western"/>
        <w:spacing w:before="0" w:after="0" w:line="240" w:lineRule="auto"/>
        <w:jc w:val="both"/>
        <w:rPr>
          <w:rFonts w:cs="Segoe UI" w:asciiTheme="minorHAnsi" w:hAnsiTheme="minorHAnsi"/>
          <w:color w:val="3A7C22" w:themeColor="accent6" w:themeShade="BF"/>
          <w:sz w:val="20"/>
          <w:szCs w:val="20"/>
        </w:rPr>
      </w:pPr>
    </w:p>
    <w:p w:rsidRPr="00F04890" w:rsidR="00716275" w:rsidP="001527B9" w:rsidRDefault="00257BFF" w14:paraId="6F8C5C1E" w14:textId="0A3A475E">
      <w:pPr>
        <w:pStyle w:val="western"/>
        <w:spacing w:before="0" w:after="0" w:line="240" w:lineRule="auto"/>
        <w:jc w:val="both"/>
        <w:rPr>
          <w:rFonts w:cs="Segoe UI" w:asciiTheme="minorHAnsi" w:hAnsiTheme="minorHAnsi"/>
          <w:color w:val="3A7C22" w:themeColor="accent6" w:themeShade="BF"/>
          <w:sz w:val="20"/>
          <w:szCs w:val="20"/>
        </w:rPr>
      </w:pPr>
      <w:r w:rsidRPr="00F04890">
        <w:rPr>
          <w:rFonts w:cs="Segoe UI" w:asciiTheme="minorHAnsi" w:hAnsiTheme="minorHAnsi"/>
          <w:color w:val="3A7C22" w:themeColor="accent6" w:themeShade="BF"/>
          <w:sz w:val="20"/>
          <w:szCs w:val="20"/>
        </w:rPr>
        <w:t>5.</w:t>
      </w:r>
      <w:r w:rsidRPr="00F04890" w:rsidR="00C11A1D">
        <w:rPr>
          <w:rFonts w:cs="Segoe UI" w:asciiTheme="minorHAnsi" w:hAnsiTheme="minorHAnsi"/>
          <w:color w:val="3A7C22" w:themeColor="accent6" w:themeShade="BF"/>
          <w:sz w:val="20"/>
          <w:szCs w:val="20"/>
        </w:rPr>
        <w:t>5</w:t>
      </w:r>
      <w:r w:rsidRPr="00F04890">
        <w:rPr>
          <w:rFonts w:cs="Segoe UI" w:asciiTheme="minorHAnsi" w:hAnsiTheme="minorHAnsi"/>
          <w:color w:val="3A7C22" w:themeColor="accent6" w:themeShade="BF"/>
          <w:sz w:val="20"/>
          <w:szCs w:val="20"/>
        </w:rPr>
        <w:t xml:space="preserve">.1.6 </w:t>
      </w:r>
      <w:r w:rsidRPr="00F04890" w:rsidR="00716275">
        <w:rPr>
          <w:rFonts w:cs="Segoe UI" w:asciiTheme="minorHAnsi" w:hAnsiTheme="minorHAnsi"/>
          <w:color w:val="3A7C22" w:themeColor="accent6" w:themeShade="BF"/>
          <w:sz w:val="20"/>
          <w:szCs w:val="20"/>
        </w:rPr>
        <w:t>O fiscal setorial do contrato, quando houver, realizará o recebimento provisório sob o ponto de vista técnico e administrativo</w:t>
      </w:r>
      <w:r w:rsidRPr="00F04890">
        <w:rPr>
          <w:rFonts w:cs="Segoe UI" w:asciiTheme="minorHAnsi" w:hAnsiTheme="minorHAnsi"/>
          <w:color w:val="3A7C22" w:themeColor="accent6" w:themeShade="BF"/>
          <w:sz w:val="20"/>
          <w:szCs w:val="20"/>
        </w:rPr>
        <w:t>;</w:t>
      </w:r>
    </w:p>
    <w:p w:rsidRPr="00F04890" w:rsidR="00716275" w:rsidP="001527B9" w:rsidRDefault="00716275" w14:paraId="76B6EDCC" w14:textId="77777777">
      <w:pPr>
        <w:pStyle w:val="western"/>
        <w:spacing w:before="0" w:after="0" w:line="240" w:lineRule="auto"/>
        <w:jc w:val="both"/>
        <w:rPr>
          <w:rFonts w:cs="Segoe UI" w:asciiTheme="minorHAnsi" w:hAnsiTheme="minorHAnsi"/>
          <w:color w:val="3A7C22" w:themeColor="accent6" w:themeShade="BF"/>
          <w:sz w:val="20"/>
          <w:szCs w:val="20"/>
        </w:rPr>
      </w:pPr>
    </w:p>
    <w:p w:rsidRPr="00F04890" w:rsidR="00716275" w:rsidP="001527B9" w:rsidRDefault="00257BFF" w14:paraId="62CD9189" w14:textId="778EB104">
      <w:pPr>
        <w:pStyle w:val="western"/>
        <w:spacing w:before="0" w:after="0" w:line="240" w:lineRule="auto"/>
        <w:jc w:val="both"/>
        <w:rPr>
          <w:rFonts w:cs="Segoe UI" w:asciiTheme="minorHAnsi" w:hAnsiTheme="minorHAnsi"/>
          <w:color w:val="3A7C22" w:themeColor="accent6" w:themeShade="BF"/>
          <w:sz w:val="20"/>
          <w:szCs w:val="20"/>
        </w:rPr>
      </w:pPr>
      <w:r w:rsidRPr="00F04890">
        <w:rPr>
          <w:rFonts w:cs="Segoe UI" w:asciiTheme="minorHAnsi" w:hAnsiTheme="minorHAnsi"/>
          <w:color w:val="3A7C22" w:themeColor="accent6" w:themeShade="BF"/>
          <w:sz w:val="20"/>
          <w:szCs w:val="20"/>
        </w:rPr>
        <w:t>5.</w:t>
      </w:r>
      <w:r w:rsidRPr="00F04890" w:rsidR="00C11A1D">
        <w:rPr>
          <w:rFonts w:cs="Segoe UI" w:asciiTheme="minorHAnsi" w:hAnsiTheme="minorHAnsi"/>
          <w:color w:val="3A7C22" w:themeColor="accent6" w:themeShade="BF"/>
          <w:sz w:val="20"/>
          <w:szCs w:val="20"/>
        </w:rPr>
        <w:t>5</w:t>
      </w:r>
      <w:r w:rsidRPr="00F04890">
        <w:rPr>
          <w:rFonts w:cs="Segoe UI" w:asciiTheme="minorHAnsi" w:hAnsiTheme="minorHAnsi"/>
          <w:color w:val="3A7C22" w:themeColor="accent6" w:themeShade="BF"/>
          <w:sz w:val="20"/>
          <w:szCs w:val="20"/>
        </w:rPr>
        <w:t xml:space="preserve">.1.7 </w:t>
      </w:r>
      <w:r w:rsidRPr="00F04890" w:rsidR="00716275">
        <w:rPr>
          <w:rFonts w:cs="Segoe UI" w:asciiTheme="minorHAnsi" w:hAnsiTheme="minorHAnsi"/>
          <w:color w:val="3A7C22" w:themeColor="accent6" w:themeShade="BF"/>
          <w:sz w:val="20"/>
          <w:szCs w:val="20"/>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r w:rsidRPr="00F04890">
        <w:rPr>
          <w:rFonts w:cs="Segoe UI" w:asciiTheme="minorHAnsi" w:hAnsiTheme="minorHAnsi"/>
          <w:color w:val="3A7C22" w:themeColor="accent6" w:themeShade="BF"/>
          <w:sz w:val="20"/>
          <w:szCs w:val="20"/>
        </w:rPr>
        <w:t>;</w:t>
      </w:r>
    </w:p>
    <w:p w:rsidRPr="00F04890" w:rsidR="00257BFF" w:rsidP="001527B9" w:rsidRDefault="00257BFF" w14:paraId="75058846" w14:textId="77777777">
      <w:pPr>
        <w:pStyle w:val="western"/>
        <w:spacing w:before="0" w:after="0" w:line="240" w:lineRule="auto"/>
        <w:jc w:val="both"/>
        <w:rPr>
          <w:rFonts w:cs="Segoe UI" w:asciiTheme="minorHAnsi" w:hAnsiTheme="minorHAnsi"/>
          <w:color w:val="3A7C22" w:themeColor="accent6" w:themeShade="BF"/>
          <w:sz w:val="20"/>
          <w:szCs w:val="20"/>
        </w:rPr>
      </w:pPr>
    </w:p>
    <w:p w:rsidRPr="00F04890" w:rsidR="00257BFF" w:rsidP="001527B9" w:rsidRDefault="00257BFF" w14:paraId="5355C345" w14:textId="372FB30F">
      <w:pPr>
        <w:pStyle w:val="western"/>
        <w:spacing w:before="0" w:after="0" w:line="240" w:lineRule="auto"/>
        <w:jc w:val="both"/>
        <w:rPr>
          <w:rFonts w:cs="Segoe UI" w:asciiTheme="minorHAnsi" w:hAnsiTheme="minorHAnsi"/>
          <w:color w:val="3A7C22" w:themeColor="accent6" w:themeShade="BF"/>
          <w:sz w:val="20"/>
          <w:szCs w:val="20"/>
        </w:rPr>
      </w:pPr>
      <w:r w:rsidRPr="00F04890">
        <w:rPr>
          <w:rFonts w:cs="Segoe UI" w:asciiTheme="minorHAnsi" w:hAnsiTheme="minorHAnsi"/>
          <w:color w:val="3A7C22" w:themeColor="accent6" w:themeShade="BF"/>
          <w:sz w:val="20"/>
          <w:szCs w:val="20"/>
        </w:rPr>
        <w:t>5.</w:t>
      </w:r>
      <w:r w:rsidRPr="00F04890" w:rsidR="00C11A1D">
        <w:rPr>
          <w:rFonts w:cs="Segoe UI" w:asciiTheme="minorHAnsi" w:hAnsiTheme="minorHAnsi"/>
          <w:color w:val="3A7C22" w:themeColor="accent6" w:themeShade="BF"/>
          <w:sz w:val="20"/>
          <w:szCs w:val="20"/>
        </w:rPr>
        <w:t>5</w:t>
      </w:r>
      <w:r w:rsidRPr="00F04890">
        <w:rPr>
          <w:rFonts w:cs="Segoe UI" w:asciiTheme="minorHAnsi" w:hAnsiTheme="minorHAnsi"/>
          <w:color w:val="3A7C22" w:themeColor="accent6" w:themeShade="BF"/>
          <w:sz w:val="20"/>
          <w:szCs w:val="20"/>
        </w:rPr>
        <w:t xml:space="preserve">.1.8 </w:t>
      </w:r>
      <w:r w:rsidRPr="00F04890" w:rsidR="00716275">
        <w:rPr>
          <w:rFonts w:cs="Segoe UI" w:asciiTheme="minorHAnsi" w:hAnsiTheme="minorHAnsi"/>
          <w:color w:val="3A7C22" w:themeColor="accent6" w:themeShade="BF"/>
          <w:sz w:val="20"/>
          <w:szCs w:val="20"/>
        </w:rPr>
        <w:t>Será considerado como ocorrido o recebimento provisório com a entrega do termo detalhado ou, em havendo mais de um a ser feito, com a entrega do último;</w:t>
      </w:r>
    </w:p>
    <w:p w:rsidRPr="00F04890" w:rsidR="00257BFF" w:rsidP="001527B9" w:rsidRDefault="00257BFF" w14:paraId="220E89AD" w14:textId="77777777">
      <w:pPr>
        <w:pStyle w:val="western"/>
        <w:spacing w:before="0" w:after="0" w:line="240" w:lineRule="auto"/>
        <w:jc w:val="both"/>
        <w:rPr>
          <w:rFonts w:cs="Segoe UI" w:asciiTheme="minorHAnsi" w:hAnsiTheme="minorHAnsi"/>
          <w:color w:val="3A7C22" w:themeColor="accent6" w:themeShade="BF"/>
          <w:sz w:val="20"/>
          <w:szCs w:val="20"/>
        </w:rPr>
      </w:pPr>
    </w:p>
    <w:p w:rsidRPr="00F04890" w:rsidR="00716275" w:rsidP="001527B9" w:rsidRDefault="00257BFF" w14:paraId="72DEB42B" w14:textId="45B3AAC1">
      <w:pPr>
        <w:pStyle w:val="western"/>
        <w:spacing w:before="0" w:after="0" w:line="240" w:lineRule="auto"/>
        <w:jc w:val="both"/>
        <w:rPr>
          <w:rFonts w:cs="Segoe UI" w:asciiTheme="minorHAnsi" w:hAnsiTheme="minorHAnsi"/>
          <w:color w:val="3A7C22" w:themeColor="accent6" w:themeShade="BF"/>
          <w:sz w:val="20"/>
          <w:szCs w:val="20"/>
        </w:rPr>
      </w:pPr>
      <w:r w:rsidRPr="00F04890">
        <w:rPr>
          <w:rFonts w:cs="Segoe UI" w:asciiTheme="minorHAnsi" w:hAnsiTheme="minorHAnsi"/>
          <w:color w:val="3A7C22" w:themeColor="accent6" w:themeShade="BF"/>
          <w:sz w:val="20"/>
          <w:szCs w:val="20"/>
        </w:rPr>
        <w:t>5.</w:t>
      </w:r>
      <w:r w:rsidRPr="00F04890" w:rsidR="00C11A1D">
        <w:rPr>
          <w:rFonts w:cs="Segoe UI" w:asciiTheme="minorHAnsi" w:hAnsiTheme="minorHAnsi"/>
          <w:color w:val="3A7C22" w:themeColor="accent6" w:themeShade="BF"/>
          <w:sz w:val="20"/>
          <w:szCs w:val="20"/>
        </w:rPr>
        <w:t>5</w:t>
      </w:r>
      <w:r w:rsidRPr="00F04890">
        <w:rPr>
          <w:rFonts w:cs="Segoe UI" w:asciiTheme="minorHAnsi" w:hAnsiTheme="minorHAnsi"/>
          <w:color w:val="3A7C22" w:themeColor="accent6" w:themeShade="BF"/>
          <w:sz w:val="20"/>
          <w:szCs w:val="20"/>
        </w:rPr>
        <w:t xml:space="preserve">.1.9 </w:t>
      </w:r>
      <w:r w:rsidRPr="00F04890" w:rsidR="00716275">
        <w:rPr>
          <w:rFonts w:cs="Segoe UI" w:asciiTheme="minorHAnsi" w:hAnsiTheme="minorHAnsi"/>
          <w:color w:val="3A7C22" w:themeColor="accent6" w:themeShade="BF"/>
          <w:sz w:val="20"/>
          <w:szCs w:val="20"/>
        </w:rPr>
        <w:t>O Contratado fica obrigado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r w:rsidRPr="00F04890">
        <w:rPr>
          <w:rFonts w:cs="Segoe UI" w:asciiTheme="minorHAnsi" w:hAnsiTheme="minorHAnsi"/>
          <w:color w:val="3A7C22" w:themeColor="accent6" w:themeShade="BF"/>
          <w:sz w:val="20"/>
          <w:szCs w:val="20"/>
        </w:rPr>
        <w:t>;</w:t>
      </w:r>
    </w:p>
    <w:p w:rsidRPr="00F04890" w:rsidR="00257BFF" w:rsidP="001527B9" w:rsidRDefault="00257BFF" w14:paraId="008610F2" w14:textId="77777777">
      <w:pPr>
        <w:pStyle w:val="western"/>
        <w:spacing w:before="0" w:after="0" w:line="240" w:lineRule="auto"/>
        <w:jc w:val="both"/>
        <w:rPr>
          <w:rFonts w:cs="Segoe UI" w:asciiTheme="minorHAnsi" w:hAnsiTheme="minorHAnsi"/>
          <w:color w:val="3A7C22" w:themeColor="accent6" w:themeShade="BF"/>
          <w:sz w:val="20"/>
          <w:szCs w:val="20"/>
        </w:rPr>
      </w:pPr>
    </w:p>
    <w:p w:rsidRPr="00F04890" w:rsidR="00716275" w:rsidP="001527B9" w:rsidRDefault="00257BFF" w14:paraId="64B2B84D" w14:textId="601D5999">
      <w:pPr>
        <w:pStyle w:val="western"/>
        <w:spacing w:before="0" w:after="0" w:line="240" w:lineRule="auto"/>
        <w:jc w:val="both"/>
        <w:rPr>
          <w:rFonts w:cs="Segoe UI" w:asciiTheme="minorHAnsi" w:hAnsiTheme="minorHAnsi"/>
          <w:color w:val="3A7C22" w:themeColor="accent6" w:themeShade="BF"/>
          <w:sz w:val="20"/>
          <w:szCs w:val="20"/>
        </w:rPr>
      </w:pPr>
      <w:r w:rsidRPr="00F04890">
        <w:rPr>
          <w:rFonts w:cs="Segoe UI" w:asciiTheme="minorHAnsi" w:hAnsiTheme="minorHAnsi"/>
          <w:color w:val="3A7C22" w:themeColor="accent6" w:themeShade="BF"/>
          <w:sz w:val="20"/>
          <w:szCs w:val="20"/>
        </w:rPr>
        <w:t>5.</w:t>
      </w:r>
      <w:r w:rsidRPr="00F04890" w:rsidR="00C11A1D">
        <w:rPr>
          <w:rFonts w:cs="Segoe UI" w:asciiTheme="minorHAnsi" w:hAnsiTheme="minorHAnsi"/>
          <w:color w:val="3A7C22" w:themeColor="accent6" w:themeShade="BF"/>
          <w:sz w:val="20"/>
          <w:szCs w:val="20"/>
        </w:rPr>
        <w:t>5</w:t>
      </w:r>
      <w:r w:rsidRPr="00F04890">
        <w:rPr>
          <w:rFonts w:cs="Segoe UI" w:asciiTheme="minorHAnsi" w:hAnsiTheme="minorHAnsi"/>
          <w:color w:val="3A7C22" w:themeColor="accent6" w:themeShade="BF"/>
          <w:sz w:val="20"/>
          <w:szCs w:val="20"/>
        </w:rPr>
        <w:t xml:space="preserve">.1.10 </w:t>
      </w:r>
      <w:r w:rsidRPr="00F04890" w:rsidR="00716275">
        <w:rPr>
          <w:rFonts w:cs="Segoe UI" w:asciiTheme="minorHAnsi" w:hAnsiTheme="minorHAnsi"/>
          <w:color w:val="3A7C22" w:themeColor="accent6" w:themeShade="BF"/>
          <w:sz w:val="20"/>
          <w:szCs w:val="20"/>
        </w:rPr>
        <w:t>A fiscalização não efetuará o ateste até que sejam sanadas todas as eventuais pendências que possam vir a ser apontadas no Recebimento Provisório (Art. 119 c/c art. 140 da Lei nº 14133, de 2021)</w:t>
      </w:r>
      <w:r w:rsidRPr="00F04890">
        <w:rPr>
          <w:rFonts w:cs="Segoe UI" w:asciiTheme="minorHAnsi" w:hAnsiTheme="minorHAnsi"/>
          <w:color w:val="3A7C22" w:themeColor="accent6" w:themeShade="BF"/>
          <w:sz w:val="20"/>
          <w:szCs w:val="20"/>
        </w:rPr>
        <w:t>;</w:t>
      </w:r>
    </w:p>
    <w:p w:rsidRPr="00F04890" w:rsidR="00257BFF" w:rsidP="001527B9" w:rsidRDefault="00257BFF" w14:paraId="1B4CAF27" w14:textId="77777777">
      <w:pPr>
        <w:pStyle w:val="western"/>
        <w:spacing w:before="0" w:after="0" w:line="240" w:lineRule="auto"/>
        <w:jc w:val="both"/>
        <w:rPr>
          <w:rFonts w:cs="Segoe UI" w:asciiTheme="minorHAnsi" w:hAnsiTheme="minorHAnsi"/>
          <w:color w:val="3A7C22" w:themeColor="accent6" w:themeShade="BF"/>
          <w:sz w:val="20"/>
          <w:szCs w:val="20"/>
        </w:rPr>
      </w:pPr>
    </w:p>
    <w:p w:rsidRPr="00F04890" w:rsidR="00716275" w:rsidP="001527B9" w:rsidRDefault="00257BFF" w14:paraId="37555B48" w14:textId="5082C01A">
      <w:pPr>
        <w:pStyle w:val="western"/>
        <w:spacing w:before="0" w:after="0" w:line="240" w:lineRule="auto"/>
        <w:jc w:val="both"/>
        <w:rPr>
          <w:rFonts w:cs="Segoe UI" w:asciiTheme="minorHAnsi" w:hAnsiTheme="minorHAnsi"/>
          <w:color w:val="3A7C22" w:themeColor="accent6" w:themeShade="BF"/>
          <w:sz w:val="20"/>
          <w:szCs w:val="20"/>
        </w:rPr>
      </w:pPr>
      <w:r w:rsidRPr="00F04890">
        <w:rPr>
          <w:rFonts w:cs="Segoe UI" w:asciiTheme="minorHAnsi" w:hAnsiTheme="minorHAnsi"/>
          <w:color w:val="3A7C22" w:themeColor="accent6" w:themeShade="BF"/>
          <w:sz w:val="20"/>
          <w:szCs w:val="20"/>
        </w:rPr>
        <w:t>5.</w:t>
      </w:r>
      <w:r w:rsidRPr="00F04890" w:rsidR="00C11A1D">
        <w:rPr>
          <w:rFonts w:cs="Segoe UI" w:asciiTheme="minorHAnsi" w:hAnsiTheme="minorHAnsi"/>
          <w:color w:val="3A7C22" w:themeColor="accent6" w:themeShade="BF"/>
          <w:sz w:val="20"/>
          <w:szCs w:val="20"/>
        </w:rPr>
        <w:t>5</w:t>
      </w:r>
      <w:r w:rsidRPr="00F04890">
        <w:rPr>
          <w:rFonts w:cs="Segoe UI" w:asciiTheme="minorHAnsi" w:hAnsiTheme="minorHAnsi"/>
          <w:color w:val="3A7C22" w:themeColor="accent6" w:themeShade="BF"/>
          <w:sz w:val="20"/>
          <w:szCs w:val="20"/>
        </w:rPr>
        <w:t xml:space="preserve">.1.11 </w:t>
      </w:r>
      <w:r w:rsidRPr="00F04890" w:rsidR="00716275">
        <w:rPr>
          <w:rFonts w:cs="Segoe UI" w:asciiTheme="minorHAnsi" w:hAnsiTheme="minorHAnsi"/>
          <w:color w:val="3A7C22" w:themeColor="accent6" w:themeShade="BF"/>
          <w:sz w:val="20"/>
          <w:szCs w:val="20"/>
        </w:rPr>
        <w:t>O recebimento provisório também ficará sujeito, quando cabível, à conclusão de todos os testes de campo e à entrega dos Manuais e Instruções exigíveis</w:t>
      </w:r>
      <w:r w:rsidRPr="00F04890">
        <w:rPr>
          <w:rFonts w:cs="Segoe UI" w:asciiTheme="minorHAnsi" w:hAnsiTheme="minorHAnsi"/>
          <w:color w:val="3A7C22" w:themeColor="accent6" w:themeShade="BF"/>
          <w:sz w:val="20"/>
          <w:szCs w:val="20"/>
        </w:rPr>
        <w:t>;</w:t>
      </w:r>
    </w:p>
    <w:p w:rsidRPr="00F04890" w:rsidR="00257BFF" w:rsidP="001527B9" w:rsidRDefault="00257BFF" w14:paraId="025DEDCD" w14:textId="77777777">
      <w:pPr>
        <w:pStyle w:val="western"/>
        <w:spacing w:before="0" w:after="0" w:line="240" w:lineRule="auto"/>
        <w:jc w:val="both"/>
        <w:rPr>
          <w:rFonts w:cs="Segoe UI" w:asciiTheme="minorHAnsi" w:hAnsiTheme="minorHAnsi"/>
          <w:color w:val="3A7C22" w:themeColor="accent6" w:themeShade="BF"/>
          <w:sz w:val="20"/>
          <w:szCs w:val="20"/>
        </w:rPr>
      </w:pPr>
    </w:p>
    <w:p w:rsidRPr="001527B9" w:rsidR="00716275" w:rsidP="001527B9" w:rsidRDefault="00257BFF" w14:paraId="509ECD44" w14:textId="6CF82DC8">
      <w:pPr>
        <w:pStyle w:val="western"/>
        <w:spacing w:before="0" w:after="0" w:line="240" w:lineRule="auto"/>
        <w:jc w:val="both"/>
        <w:rPr>
          <w:rFonts w:cs="Segoe UI" w:asciiTheme="minorHAnsi" w:hAnsiTheme="minorHAnsi"/>
          <w:color w:val="000000"/>
          <w:sz w:val="20"/>
          <w:szCs w:val="20"/>
        </w:rPr>
      </w:pPr>
      <w:r w:rsidRPr="00F04890">
        <w:rPr>
          <w:rFonts w:cs="Segoe UI" w:asciiTheme="minorHAnsi" w:hAnsiTheme="minorHAnsi"/>
          <w:color w:val="3A7C22" w:themeColor="accent6" w:themeShade="BF"/>
          <w:sz w:val="20"/>
          <w:szCs w:val="20"/>
        </w:rPr>
        <w:t>5.</w:t>
      </w:r>
      <w:r w:rsidRPr="00F04890" w:rsidR="00C11A1D">
        <w:rPr>
          <w:rFonts w:cs="Segoe UI" w:asciiTheme="minorHAnsi" w:hAnsiTheme="minorHAnsi"/>
          <w:color w:val="3A7C22" w:themeColor="accent6" w:themeShade="BF"/>
          <w:sz w:val="20"/>
          <w:szCs w:val="20"/>
        </w:rPr>
        <w:t>5</w:t>
      </w:r>
      <w:r w:rsidRPr="00F04890">
        <w:rPr>
          <w:rFonts w:cs="Segoe UI" w:asciiTheme="minorHAnsi" w:hAnsiTheme="minorHAnsi"/>
          <w:color w:val="3A7C22" w:themeColor="accent6" w:themeShade="BF"/>
          <w:sz w:val="20"/>
          <w:szCs w:val="20"/>
        </w:rPr>
        <w:t xml:space="preserve">.1.12 </w:t>
      </w:r>
      <w:r w:rsidRPr="00F04890" w:rsidR="00716275">
        <w:rPr>
          <w:rFonts w:cs="Segoe UI" w:asciiTheme="minorHAnsi" w:hAnsiTheme="minorHAnsi"/>
          <w:color w:val="3A7C22" w:themeColor="accent6" w:themeShade="BF"/>
          <w:sz w:val="20"/>
          <w:szCs w:val="20"/>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rsidRPr="001527B9" w:rsidR="00E6410D" w:rsidP="001527B9" w:rsidRDefault="00E6410D" w14:paraId="72284191" w14:textId="77777777">
      <w:pPr>
        <w:spacing w:after="0" w:line="240" w:lineRule="auto"/>
        <w:ind w:right="-1"/>
        <w:jc w:val="both"/>
        <w:rPr>
          <w:rFonts w:cs="Calibri"/>
          <w:b/>
          <w:bCs/>
          <w:iCs/>
          <w:color w:val="000000"/>
          <w:sz w:val="21"/>
          <w:szCs w:val="21"/>
        </w:rPr>
      </w:pPr>
    </w:p>
    <w:p w:rsidRPr="001527B9" w:rsidR="00E6410D" w:rsidP="001527B9" w:rsidRDefault="0076746B" w14:paraId="0D684766" w14:textId="331074BA">
      <w:pPr>
        <w:pStyle w:val="western"/>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85"/>
        </w:tabs>
        <w:spacing w:before="0" w:after="0" w:line="240" w:lineRule="auto"/>
        <w:ind w:right="-1"/>
        <w:jc w:val="both"/>
        <w:rPr>
          <w:rFonts w:cs="Segoe UI" w:asciiTheme="minorHAnsi" w:hAnsiTheme="minorHAnsi"/>
          <w:b/>
          <w:bCs/>
          <w:iCs/>
          <w:color w:val="000000"/>
          <w:sz w:val="22"/>
          <w:szCs w:val="22"/>
        </w:rPr>
      </w:pPr>
      <w:r w:rsidRPr="001527B9">
        <w:rPr>
          <w:rFonts w:cs="Segoe UI" w:asciiTheme="minorHAnsi" w:hAnsiTheme="minorHAnsi"/>
          <w:b/>
          <w:bCs/>
          <w:sz w:val="22"/>
          <w:szCs w:val="22"/>
        </w:rPr>
        <w:t>5.</w:t>
      </w:r>
      <w:r w:rsidR="00C11A1D">
        <w:rPr>
          <w:rFonts w:cs="Segoe UI" w:asciiTheme="minorHAnsi" w:hAnsiTheme="minorHAnsi"/>
          <w:b/>
          <w:bCs/>
          <w:sz w:val="22"/>
          <w:szCs w:val="22"/>
        </w:rPr>
        <w:t>5</w:t>
      </w:r>
      <w:r w:rsidRPr="001527B9">
        <w:rPr>
          <w:rFonts w:cs="Segoe UI" w:asciiTheme="minorHAnsi" w:hAnsiTheme="minorHAnsi"/>
          <w:b/>
          <w:bCs/>
          <w:sz w:val="22"/>
          <w:szCs w:val="22"/>
        </w:rPr>
        <w:t xml:space="preserve">.2 </w:t>
      </w:r>
      <w:r w:rsidRPr="001527B9" w:rsidR="00FF254A">
        <w:rPr>
          <w:rFonts w:cs="Segoe UI" w:asciiTheme="minorHAnsi" w:hAnsiTheme="minorHAnsi"/>
          <w:b/>
          <w:bCs/>
          <w:sz w:val="22"/>
          <w:szCs w:val="22"/>
        </w:rPr>
        <w:t xml:space="preserve">RECEBIMENTO DEFINITIVO </w:t>
      </w:r>
      <w:r w:rsidRPr="001527B9" w:rsidR="00FF254A">
        <w:rPr>
          <w:rFonts w:cs="Segoe UI" w:asciiTheme="minorHAnsi" w:hAnsiTheme="minorHAnsi"/>
          <w:b/>
          <w:bCs/>
          <w:iCs/>
          <w:color w:val="000000"/>
          <w:sz w:val="22"/>
          <w:szCs w:val="22"/>
        </w:rPr>
        <w:t>(Art. 140, II, ‘b’ da Lei nº 14.133/2021)</w:t>
      </w:r>
    </w:p>
    <w:p w:rsidRPr="001527B9" w:rsidR="00716275" w:rsidP="001527B9" w:rsidRDefault="00716275" w14:paraId="784E2A05" w14:textId="77777777">
      <w:pPr>
        <w:pStyle w:val="western"/>
        <w:spacing w:before="0" w:after="0" w:line="240" w:lineRule="auto"/>
        <w:jc w:val="both"/>
        <w:rPr>
          <w:rFonts w:cs="Segoe UI" w:asciiTheme="minorHAnsi" w:hAnsiTheme="minorHAnsi"/>
          <w:color w:val="000000"/>
          <w:sz w:val="20"/>
          <w:szCs w:val="20"/>
        </w:rPr>
      </w:pPr>
    </w:p>
    <w:p w:rsidRPr="001527B9" w:rsidR="00257BFF" w:rsidP="001527B9" w:rsidRDefault="00257BFF" w14:paraId="3C89FB69" w14:textId="64CE6A45">
      <w:pPr>
        <w:pStyle w:val="western"/>
        <w:spacing w:before="0" w:after="0" w:line="240" w:lineRule="auto"/>
        <w:jc w:val="both"/>
        <w:rPr>
          <w:rFonts w:cs="Segoe UI" w:asciiTheme="minorHAnsi" w:hAnsiTheme="minorHAnsi"/>
          <w:color w:val="000000"/>
          <w:sz w:val="20"/>
          <w:szCs w:val="20"/>
        </w:rPr>
      </w:pPr>
      <w:r w:rsidRPr="001527B9">
        <w:rPr>
          <w:rFonts w:cs="Segoe UI" w:asciiTheme="minorHAnsi" w:hAnsiTheme="minorHAnsi"/>
          <w:color w:val="000000"/>
          <w:sz w:val="20"/>
          <w:szCs w:val="20"/>
        </w:rPr>
        <w:t>5.</w:t>
      </w:r>
      <w:r w:rsidR="00C11A1D">
        <w:rPr>
          <w:rFonts w:cs="Segoe UI" w:asciiTheme="minorHAnsi" w:hAnsiTheme="minorHAnsi"/>
          <w:color w:val="000000"/>
          <w:sz w:val="20"/>
          <w:szCs w:val="20"/>
        </w:rPr>
        <w:t>5</w:t>
      </w:r>
      <w:r w:rsidRPr="001527B9">
        <w:rPr>
          <w:rFonts w:cs="Segoe UI" w:asciiTheme="minorHAnsi" w:hAnsiTheme="minorHAnsi"/>
          <w:color w:val="000000"/>
          <w:sz w:val="20"/>
          <w:szCs w:val="20"/>
        </w:rPr>
        <w:t xml:space="preserve">.2.1 </w:t>
      </w:r>
      <w:r w:rsidRPr="001527B9" w:rsidR="00E619C0">
        <w:rPr>
          <w:rFonts w:cs="Segoe UI" w:asciiTheme="minorHAnsi" w:hAnsiTheme="minorHAnsi"/>
          <w:color w:val="000000"/>
          <w:sz w:val="20"/>
          <w:szCs w:val="20"/>
        </w:rPr>
        <w:t xml:space="preserve">Os </w:t>
      </w:r>
      <w:r w:rsidRPr="001527B9" w:rsidR="006F555F">
        <w:rPr>
          <w:rFonts w:cs="Segoe UI" w:asciiTheme="minorHAnsi" w:hAnsiTheme="minorHAnsi"/>
          <w:color w:val="000000"/>
          <w:sz w:val="20"/>
          <w:szCs w:val="20"/>
        </w:rPr>
        <w:t>serviços</w:t>
      </w:r>
      <w:r w:rsidRPr="001527B9" w:rsidR="00E619C0">
        <w:rPr>
          <w:rFonts w:cs="Segoe UI" w:asciiTheme="minorHAnsi" w:hAnsiTheme="minorHAnsi"/>
          <w:color w:val="000000"/>
          <w:sz w:val="20"/>
          <w:szCs w:val="20"/>
        </w:rPr>
        <w:t xml:space="preserve"> serão recebidos definitivamente </w:t>
      </w:r>
      <w:r w:rsidRPr="001527B9" w:rsidR="00716275">
        <w:rPr>
          <w:rFonts w:cs="Segoe UI" w:asciiTheme="minorHAnsi" w:hAnsiTheme="minorHAnsi"/>
          <w:sz w:val="20"/>
          <w:szCs w:val="20"/>
        </w:rPr>
        <w:t xml:space="preserve">em </w:t>
      </w:r>
      <w:proofErr w:type="gramStart"/>
      <w:r w:rsidRPr="001527B9" w:rsidR="00716275">
        <w:rPr>
          <w:rFonts w:cs="Segoe UI" w:asciiTheme="minorHAnsi" w:hAnsiTheme="minorHAnsi"/>
          <w:sz w:val="20"/>
          <w:szCs w:val="20"/>
        </w:rPr>
        <w:t xml:space="preserve">até </w:t>
      </w:r>
      <w:bookmarkStart w:name="_Hlk162393672" w:id="12"/>
      <w:permStart w:edGrp="everyone" w:id="261833905"/>
      <w:r w:rsidRPr="001527B9" w:rsidR="00716275">
        <w:rPr>
          <w:rFonts w:cs="Segoe UI" w:asciiTheme="minorHAnsi" w:hAnsiTheme="minorHAnsi"/>
          <w:sz w:val="20"/>
          <w:szCs w:val="20"/>
        </w:rPr>
        <w:t xml:space="preserve"> </w:t>
      </w:r>
      <w:r w:rsidRPr="001527B9" w:rsidR="00716275">
        <w:rPr>
          <w:rFonts w:cs="Segoe UI" w:asciiTheme="minorHAnsi" w:hAnsiTheme="minorHAnsi"/>
          <w:color w:val="FF0000"/>
          <w:sz w:val="20"/>
          <w:szCs w:val="20"/>
        </w:rPr>
        <w:t>[</w:t>
      </w:r>
      <w:proofErr w:type="gramEnd"/>
      <w:r w:rsidRPr="001527B9" w:rsidR="00716275">
        <w:rPr>
          <w:rFonts w:cs="Segoe UI" w:asciiTheme="minorHAnsi" w:hAnsiTheme="minorHAnsi"/>
          <w:i/>
          <w:iCs/>
          <w:color w:val="FF0000"/>
          <w:sz w:val="20"/>
          <w:szCs w:val="20"/>
        </w:rPr>
        <w:t>inserir prazo] [descrever por extenso]</w:t>
      </w:r>
      <w:permEnd w:id="261833905"/>
      <w:r w:rsidRPr="001527B9" w:rsidR="00716275">
        <w:rPr>
          <w:rFonts w:cs="Segoe UI" w:asciiTheme="minorHAnsi" w:hAnsiTheme="minorHAnsi"/>
          <w:color w:val="FF0000"/>
          <w:sz w:val="20"/>
          <w:szCs w:val="20"/>
        </w:rPr>
        <w:t xml:space="preserve"> </w:t>
      </w:r>
      <w:bookmarkEnd w:id="12"/>
      <w:r w:rsidRPr="001527B9" w:rsidR="00716275">
        <w:rPr>
          <w:rFonts w:cs="Segoe UI" w:asciiTheme="minorHAnsi" w:hAnsiTheme="minorHAnsi"/>
          <w:sz w:val="20"/>
          <w:szCs w:val="20"/>
        </w:rPr>
        <w:t>dias</w:t>
      </w:r>
      <w:proofErr w:type="gramStart"/>
      <w:r w:rsidRPr="001527B9" w:rsidR="00716275">
        <w:rPr>
          <w:rFonts w:cs="Segoe UI" w:asciiTheme="minorHAnsi" w:hAnsiTheme="minorHAnsi"/>
          <w:sz w:val="20"/>
          <w:szCs w:val="20"/>
        </w:rPr>
        <w:t xml:space="preserve">  </w:t>
      </w:r>
      <w:permStart w:edGrp="everyone" w:id="822176162"/>
      <w:r w:rsidRPr="001527B9" w:rsidR="00716275">
        <w:rPr>
          <w:rFonts w:cs="Segoe UI" w:asciiTheme="minorHAnsi" w:hAnsiTheme="minorHAnsi"/>
          <w:sz w:val="20"/>
          <w:szCs w:val="20"/>
        </w:rPr>
        <w:t xml:space="preserve"> </w:t>
      </w:r>
      <w:r w:rsidRPr="001527B9" w:rsidR="00716275">
        <w:rPr>
          <w:rFonts w:cs="Segoe UI" w:asciiTheme="minorHAnsi" w:hAnsiTheme="minorHAnsi"/>
          <w:i/>
          <w:iCs/>
          <w:color w:val="FF0000"/>
          <w:sz w:val="20"/>
          <w:szCs w:val="20"/>
        </w:rPr>
        <w:t>[</w:t>
      </w:r>
      <w:proofErr w:type="gramEnd"/>
      <w:r w:rsidRPr="001527B9" w:rsidR="00716275">
        <w:rPr>
          <w:rFonts w:cs="Segoe UI" w:asciiTheme="minorHAnsi" w:hAnsiTheme="minorHAnsi"/>
          <w:i/>
          <w:iCs/>
          <w:color w:val="FF0000"/>
          <w:sz w:val="20"/>
          <w:szCs w:val="20"/>
        </w:rPr>
        <w:t>úteis/corridos]</w:t>
      </w:r>
      <w:permEnd w:id="822176162"/>
      <w:r w:rsidRPr="001527B9" w:rsidR="00E619C0">
        <w:rPr>
          <w:rFonts w:cs="Segoe UI" w:asciiTheme="minorHAnsi" w:hAnsiTheme="minorHAnsi"/>
          <w:color w:val="000000"/>
          <w:sz w:val="20"/>
          <w:szCs w:val="20"/>
        </w:rPr>
        <w:t>, contados do</w:t>
      </w:r>
      <w:r w:rsidRPr="001527B9" w:rsidR="00716275">
        <w:rPr>
          <w:rFonts w:cs="Segoe UI" w:asciiTheme="minorHAnsi" w:hAnsiTheme="minorHAnsi"/>
          <w:color w:val="000000"/>
          <w:sz w:val="20"/>
          <w:szCs w:val="20"/>
        </w:rPr>
        <w:t xml:space="preserve"> </w:t>
      </w:r>
      <w:r w:rsidRPr="001527B9" w:rsidR="00E619C0">
        <w:rPr>
          <w:rFonts w:cs="Segoe UI" w:asciiTheme="minorHAnsi" w:hAnsiTheme="minorHAnsi"/>
          <w:color w:val="000000"/>
          <w:sz w:val="20"/>
          <w:szCs w:val="20"/>
        </w:rPr>
        <w:t>recebimento provisório, por comissão designada pela autoridade competente, após a</w:t>
      </w:r>
      <w:r w:rsidRPr="001527B9" w:rsidR="00716275">
        <w:rPr>
          <w:rFonts w:cs="Segoe UI" w:asciiTheme="minorHAnsi" w:hAnsiTheme="minorHAnsi"/>
          <w:color w:val="000000"/>
          <w:sz w:val="20"/>
          <w:szCs w:val="20"/>
        </w:rPr>
        <w:t xml:space="preserve"> </w:t>
      </w:r>
      <w:r w:rsidRPr="001527B9" w:rsidR="00E619C0">
        <w:rPr>
          <w:rFonts w:cs="Segoe UI" w:asciiTheme="minorHAnsi" w:hAnsiTheme="minorHAnsi"/>
          <w:color w:val="000000"/>
          <w:sz w:val="20"/>
          <w:szCs w:val="20"/>
        </w:rPr>
        <w:t>verificação da qualidade e quantidade do serviço e consequente aceitação mediante termo detalhado,</w:t>
      </w:r>
      <w:r w:rsidRPr="001527B9" w:rsidR="00716275">
        <w:rPr>
          <w:rFonts w:cs="Segoe UI" w:asciiTheme="minorHAnsi" w:hAnsiTheme="minorHAnsi"/>
          <w:color w:val="000000"/>
          <w:sz w:val="20"/>
          <w:szCs w:val="20"/>
        </w:rPr>
        <w:t xml:space="preserve"> </w:t>
      </w:r>
      <w:r w:rsidRPr="001527B9" w:rsidR="00E619C0">
        <w:rPr>
          <w:rFonts w:cs="Segoe UI" w:asciiTheme="minorHAnsi" w:hAnsiTheme="minorHAnsi"/>
          <w:color w:val="000000"/>
          <w:sz w:val="20"/>
          <w:szCs w:val="20"/>
        </w:rPr>
        <w:t>obedecendo os seguintes procedimentos:</w:t>
      </w:r>
    </w:p>
    <w:p w:rsidRPr="001527B9" w:rsidR="00257BFF" w:rsidP="001527B9" w:rsidRDefault="00257BFF" w14:paraId="28677964" w14:textId="77777777">
      <w:pPr>
        <w:pStyle w:val="western"/>
        <w:spacing w:before="0" w:after="0" w:line="240" w:lineRule="auto"/>
        <w:jc w:val="both"/>
        <w:rPr>
          <w:rFonts w:cs="Segoe UI" w:asciiTheme="minorHAnsi" w:hAnsiTheme="minorHAnsi"/>
          <w:color w:val="000000"/>
          <w:sz w:val="20"/>
          <w:szCs w:val="20"/>
        </w:rPr>
      </w:pPr>
    </w:p>
    <w:p w:rsidRPr="00645C69" w:rsidR="00716275" w:rsidP="001527B9" w:rsidRDefault="00257BFF" w14:paraId="2B48565D" w14:textId="5927687A">
      <w:pPr>
        <w:pStyle w:val="western"/>
        <w:spacing w:before="0" w:after="0" w:line="240" w:lineRule="auto"/>
        <w:jc w:val="both"/>
        <w:rPr>
          <w:rFonts w:cs="Segoe UI" w:asciiTheme="minorHAnsi" w:hAnsiTheme="minorHAnsi"/>
          <w:color w:val="3A7C22" w:themeColor="accent6" w:themeShade="BF"/>
          <w:sz w:val="20"/>
          <w:szCs w:val="20"/>
        </w:rPr>
      </w:pPr>
      <w:r w:rsidRPr="00645C69">
        <w:rPr>
          <w:rFonts w:cs="Segoe UI" w:asciiTheme="minorHAnsi" w:hAnsiTheme="minorHAnsi"/>
          <w:color w:val="3A7C22" w:themeColor="accent6" w:themeShade="BF"/>
          <w:sz w:val="20"/>
          <w:szCs w:val="20"/>
        </w:rPr>
        <w:t>5.</w:t>
      </w:r>
      <w:r w:rsidRPr="00645C69" w:rsidR="00C11A1D">
        <w:rPr>
          <w:rFonts w:cs="Segoe UI" w:asciiTheme="minorHAnsi" w:hAnsiTheme="minorHAnsi"/>
          <w:color w:val="3A7C22" w:themeColor="accent6" w:themeShade="BF"/>
          <w:sz w:val="20"/>
          <w:szCs w:val="20"/>
        </w:rPr>
        <w:t>5</w:t>
      </w:r>
      <w:r w:rsidRPr="00645C69">
        <w:rPr>
          <w:rFonts w:cs="Segoe UI" w:asciiTheme="minorHAnsi" w:hAnsiTheme="minorHAnsi"/>
          <w:color w:val="3A7C22" w:themeColor="accent6" w:themeShade="BF"/>
          <w:sz w:val="20"/>
          <w:szCs w:val="20"/>
        </w:rPr>
        <w:t xml:space="preserve">.2.1.1 </w:t>
      </w:r>
      <w:r w:rsidRPr="00645C69" w:rsidR="00E619C0">
        <w:rPr>
          <w:rFonts w:cs="Segoe UI" w:asciiTheme="minorHAnsi" w:hAnsiTheme="minorHAnsi"/>
          <w:color w:val="3A7C22" w:themeColor="accent6" w:themeShade="BF"/>
          <w:sz w:val="20"/>
          <w:szCs w:val="20"/>
        </w:rPr>
        <w:t>Emitir documento comprobatório da avaliação realizada pelos fiscais técnico, administrativo e</w:t>
      </w:r>
      <w:r w:rsidRPr="00645C69" w:rsidR="00716275">
        <w:rPr>
          <w:rFonts w:cs="Segoe UI" w:asciiTheme="minorHAnsi" w:hAnsiTheme="minorHAnsi"/>
          <w:color w:val="3A7C22" w:themeColor="accent6" w:themeShade="BF"/>
          <w:sz w:val="20"/>
          <w:szCs w:val="20"/>
        </w:rPr>
        <w:t xml:space="preserve"> </w:t>
      </w:r>
      <w:r w:rsidRPr="00645C69" w:rsidR="00E619C0">
        <w:rPr>
          <w:rFonts w:cs="Segoe UI" w:asciiTheme="minorHAnsi" w:hAnsiTheme="minorHAnsi"/>
          <w:color w:val="3A7C22" w:themeColor="accent6" w:themeShade="BF"/>
          <w:sz w:val="20"/>
          <w:szCs w:val="20"/>
        </w:rPr>
        <w:t>setorial, quando houver, no cumprimento de obrigações assumidas pelo contratado, com menção ao</w:t>
      </w:r>
      <w:r w:rsidRPr="00645C69" w:rsidR="00716275">
        <w:rPr>
          <w:rFonts w:cs="Segoe UI" w:asciiTheme="minorHAnsi" w:hAnsiTheme="minorHAnsi"/>
          <w:color w:val="3A7C22" w:themeColor="accent6" w:themeShade="BF"/>
          <w:sz w:val="20"/>
          <w:szCs w:val="20"/>
        </w:rPr>
        <w:t xml:space="preserve"> </w:t>
      </w:r>
      <w:r w:rsidRPr="00645C69" w:rsidR="00E619C0">
        <w:rPr>
          <w:rFonts w:cs="Segoe UI" w:asciiTheme="minorHAnsi" w:hAnsiTheme="minorHAnsi"/>
          <w:color w:val="3A7C22" w:themeColor="accent6" w:themeShade="BF"/>
          <w:sz w:val="20"/>
          <w:szCs w:val="20"/>
        </w:rPr>
        <w:t xml:space="preserve">seu desempenho </w:t>
      </w:r>
      <w:r w:rsidRPr="00645C69" w:rsidR="00E619C0">
        <w:rPr>
          <w:rFonts w:cs="Segoe UI" w:asciiTheme="minorHAnsi" w:hAnsiTheme="minorHAnsi"/>
          <w:color w:val="3A7C22" w:themeColor="accent6" w:themeShade="BF"/>
          <w:sz w:val="20"/>
          <w:szCs w:val="20"/>
        </w:rPr>
        <w:t>na execução contratual, baseado em indicadores objetivamente definidos e aferidos,</w:t>
      </w:r>
      <w:r w:rsidRPr="00645C69" w:rsidR="00716275">
        <w:rPr>
          <w:rFonts w:cs="Segoe UI" w:asciiTheme="minorHAnsi" w:hAnsiTheme="minorHAnsi"/>
          <w:color w:val="3A7C22" w:themeColor="accent6" w:themeShade="BF"/>
          <w:sz w:val="20"/>
          <w:szCs w:val="20"/>
        </w:rPr>
        <w:t xml:space="preserve"> </w:t>
      </w:r>
      <w:r w:rsidRPr="00645C69" w:rsidR="00E619C0">
        <w:rPr>
          <w:rFonts w:cs="Segoe UI" w:asciiTheme="minorHAnsi" w:hAnsiTheme="minorHAnsi"/>
          <w:color w:val="3A7C22" w:themeColor="accent6" w:themeShade="BF"/>
          <w:sz w:val="20"/>
          <w:szCs w:val="20"/>
        </w:rPr>
        <w:t>e a eventuais penalidades aplicadas, devendo constar do cadastro de atesto de cumprimento de</w:t>
      </w:r>
      <w:r w:rsidRPr="00645C69" w:rsidR="00716275">
        <w:rPr>
          <w:rFonts w:cs="Segoe UI" w:asciiTheme="minorHAnsi" w:hAnsiTheme="minorHAnsi"/>
          <w:color w:val="3A7C22" w:themeColor="accent6" w:themeShade="BF"/>
          <w:sz w:val="20"/>
          <w:szCs w:val="20"/>
        </w:rPr>
        <w:t xml:space="preserve"> </w:t>
      </w:r>
      <w:r w:rsidRPr="00645C69" w:rsidR="00E619C0">
        <w:rPr>
          <w:rFonts w:cs="Segoe UI" w:asciiTheme="minorHAnsi" w:hAnsiTheme="minorHAnsi"/>
          <w:color w:val="3A7C22" w:themeColor="accent6" w:themeShade="BF"/>
          <w:sz w:val="20"/>
          <w:szCs w:val="20"/>
        </w:rPr>
        <w:t>obrigações, conforme regulamento (art. 21, VIII, Decreto nº 11.246, de 2022)</w:t>
      </w:r>
      <w:r w:rsidRPr="00645C69">
        <w:rPr>
          <w:rFonts w:cs="Segoe UI" w:asciiTheme="minorHAnsi" w:hAnsiTheme="minorHAnsi"/>
          <w:color w:val="3A7C22" w:themeColor="accent6" w:themeShade="BF"/>
          <w:sz w:val="20"/>
          <w:szCs w:val="20"/>
        </w:rPr>
        <w:t>;</w:t>
      </w:r>
    </w:p>
    <w:p w:rsidRPr="00645C69" w:rsidR="00257BFF" w:rsidP="001527B9" w:rsidRDefault="00257BFF" w14:paraId="45BA1831" w14:textId="77777777">
      <w:pPr>
        <w:pStyle w:val="western"/>
        <w:spacing w:before="0" w:after="0" w:line="240" w:lineRule="auto"/>
        <w:jc w:val="both"/>
        <w:rPr>
          <w:rFonts w:cs="Segoe UI" w:asciiTheme="minorHAnsi" w:hAnsiTheme="minorHAnsi"/>
          <w:color w:val="3A7C22" w:themeColor="accent6" w:themeShade="BF"/>
          <w:sz w:val="20"/>
          <w:szCs w:val="20"/>
        </w:rPr>
      </w:pPr>
    </w:p>
    <w:p w:rsidRPr="00645C69" w:rsidR="00716275" w:rsidP="001527B9" w:rsidRDefault="00257BFF" w14:paraId="5ED9E8AF" w14:textId="430D453E">
      <w:pPr>
        <w:pStyle w:val="western"/>
        <w:spacing w:before="0" w:after="0" w:line="240" w:lineRule="auto"/>
        <w:jc w:val="both"/>
        <w:rPr>
          <w:rFonts w:cs="Segoe UI" w:asciiTheme="minorHAnsi" w:hAnsiTheme="minorHAnsi"/>
          <w:color w:val="3A7C22" w:themeColor="accent6" w:themeShade="BF"/>
          <w:sz w:val="20"/>
          <w:szCs w:val="20"/>
        </w:rPr>
      </w:pPr>
      <w:r w:rsidRPr="00645C69">
        <w:rPr>
          <w:rFonts w:cs="Segoe UI" w:asciiTheme="minorHAnsi" w:hAnsiTheme="minorHAnsi"/>
          <w:color w:val="3A7C22" w:themeColor="accent6" w:themeShade="BF"/>
          <w:sz w:val="20"/>
          <w:szCs w:val="20"/>
        </w:rPr>
        <w:t>5.</w:t>
      </w:r>
      <w:r w:rsidRPr="00645C69" w:rsidR="00C11A1D">
        <w:rPr>
          <w:rFonts w:cs="Segoe UI" w:asciiTheme="minorHAnsi" w:hAnsiTheme="minorHAnsi"/>
          <w:color w:val="3A7C22" w:themeColor="accent6" w:themeShade="BF"/>
          <w:sz w:val="20"/>
          <w:szCs w:val="20"/>
        </w:rPr>
        <w:t>5</w:t>
      </w:r>
      <w:r w:rsidRPr="00645C69">
        <w:rPr>
          <w:rFonts w:cs="Segoe UI" w:asciiTheme="minorHAnsi" w:hAnsiTheme="minorHAnsi"/>
          <w:color w:val="3A7C22" w:themeColor="accent6" w:themeShade="BF"/>
          <w:sz w:val="20"/>
          <w:szCs w:val="20"/>
        </w:rPr>
        <w:t xml:space="preserve">.2.1.2 </w:t>
      </w:r>
      <w:r w:rsidRPr="00645C69" w:rsidR="00E619C0">
        <w:rPr>
          <w:rFonts w:cs="Segoe UI" w:asciiTheme="minorHAnsi" w:hAnsiTheme="minorHAnsi"/>
          <w:color w:val="3A7C22" w:themeColor="accent6" w:themeShade="BF"/>
          <w:sz w:val="20"/>
          <w:szCs w:val="20"/>
        </w:rPr>
        <w:t>Realizar a análise dos relatórios e de toda a documentação apresentada pela fiscalização e, caso haja</w:t>
      </w:r>
      <w:r w:rsidRPr="00645C69" w:rsidR="00716275">
        <w:rPr>
          <w:rFonts w:cs="Segoe UI" w:asciiTheme="minorHAnsi" w:hAnsiTheme="minorHAnsi"/>
          <w:color w:val="3A7C22" w:themeColor="accent6" w:themeShade="BF"/>
          <w:sz w:val="20"/>
          <w:szCs w:val="20"/>
        </w:rPr>
        <w:t xml:space="preserve"> </w:t>
      </w:r>
      <w:r w:rsidRPr="00645C69" w:rsidR="00E619C0">
        <w:rPr>
          <w:rFonts w:cs="Segoe UI" w:asciiTheme="minorHAnsi" w:hAnsiTheme="minorHAnsi"/>
          <w:color w:val="3A7C22" w:themeColor="accent6" w:themeShade="BF"/>
          <w:sz w:val="20"/>
          <w:szCs w:val="20"/>
        </w:rPr>
        <w:t>irregularidades que impeçam a liquidação e o pagamento da despesa, indicar as cláusulas contratuais</w:t>
      </w:r>
      <w:r w:rsidRPr="00645C69" w:rsidR="00716275">
        <w:rPr>
          <w:rFonts w:cs="Segoe UI" w:asciiTheme="minorHAnsi" w:hAnsiTheme="minorHAnsi"/>
          <w:color w:val="3A7C22" w:themeColor="accent6" w:themeShade="BF"/>
          <w:sz w:val="20"/>
          <w:szCs w:val="20"/>
        </w:rPr>
        <w:t xml:space="preserve"> </w:t>
      </w:r>
      <w:r w:rsidRPr="00645C69" w:rsidR="00E619C0">
        <w:rPr>
          <w:rFonts w:cs="Segoe UI" w:asciiTheme="minorHAnsi" w:hAnsiTheme="minorHAnsi"/>
          <w:color w:val="3A7C22" w:themeColor="accent6" w:themeShade="BF"/>
          <w:sz w:val="20"/>
          <w:szCs w:val="20"/>
        </w:rPr>
        <w:t>pertinentes, solicitando à Contratada, por escrito, as respectivas correções;</w:t>
      </w:r>
    </w:p>
    <w:p w:rsidRPr="00645C69" w:rsidR="00257BFF" w:rsidP="001527B9" w:rsidRDefault="00257BFF" w14:paraId="7B680C51" w14:textId="77777777">
      <w:pPr>
        <w:pStyle w:val="western"/>
        <w:spacing w:before="0" w:after="0" w:line="240" w:lineRule="auto"/>
        <w:jc w:val="both"/>
        <w:rPr>
          <w:rFonts w:cs="Segoe UI" w:asciiTheme="minorHAnsi" w:hAnsiTheme="minorHAnsi"/>
          <w:color w:val="3A7C22" w:themeColor="accent6" w:themeShade="BF"/>
          <w:sz w:val="20"/>
          <w:szCs w:val="20"/>
        </w:rPr>
      </w:pPr>
    </w:p>
    <w:p w:rsidRPr="00645C69" w:rsidR="00716275" w:rsidP="001527B9" w:rsidRDefault="00257BFF" w14:paraId="46A794B0" w14:textId="25112288">
      <w:pPr>
        <w:pStyle w:val="western"/>
        <w:spacing w:before="0" w:after="0" w:line="240" w:lineRule="auto"/>
        <w:jc w:val="both"/>
        <w:rPr>
          <w:rFonts w:cs="Segoe UI" w:asciiTheme="minorHAnsi" w:hAnsiTheme="minorHAnsi"/>
          <w:color w:val="3A7C22" w:themeColor="accent6" w:themeShade="BF"/>
          <w:sz w:val="20"/>
          <w:szCs w:val="20"/>
        </w:rPr>
      </w:pPr>
      <w:r w:rsidRPr="00645C69">
        <w:rPr>
          <w:rFonts w:cs="Segoe UI" w:asciiTheme="minorHAnsi" w:hAnsiTheme="minorHAnsi"/>
          <w:color w:val="3A7C22" w:themeColor="accent6" w:themeShade="BF"/>
          <w:sz w:val="20"/>
          <w:szCs w:val="20"/>
        </w:rPr>
        <w:t>5.</w:t>
      </w:r>
      <w:r w:rsidRPr="00645C69" w:rsidR="00C11A1D">
        <w:rPr>
          <w:rFonts w:cs="Segoe UI" w:asciiTheme="minorHAnsi" w:hAnsiTheme="minorHAnsi"/>
          <w:color w:val="3A7C22" w:themeColor="accent6" w:themeShade="BF"/>
          <w:sz w:val="20"/>
          <w:szCs w:val="20"/>
        </w:rPr>
        <w:t>5</w:t>
      </w:r>
      <w:r w:rsidRPr="00645C69">
        <w:rPr>
          <w:rFonts w:cs="Segoe UI" w:asciiTheme="minorHAnsi" w:hAnsiTheme="minorHAnsi"/>
          <w:color w:val="3A7C22" w:themeColor="accent6" w:themeShade="BF"/>
          <w:sz w:val="20"/>
          <w:szCs w:val="20"/>
        </w:rPr>
        <w:t xml:space="preserve">.2.1.3 </w:t>
      </w:r>
      <w:r w:rsidRPr="00645C69" w:rsidR="00E619C0">
        <w:rPr>
          <w:rFonts w:cs="Segoe UI" w:asciiTheme="minorHAnsi" w:hAnsiTheme="minorHAnsi"/>
          <w:color w:val="3A7C22" w:themeColor="accent6" w:themeShade="BF"/>
          <w:sz w:val="20"/>
          <w:szCs w:val="20"/>
        </w:rPr>
        <w:t>Emitir Termo Detalhado para efeito de recebimento definitivo dos serviços prestados, com base nos</w:t>
      </w:r>
      <w:r w:rsidRPr="00645C69" w:rsidR="00716275">
        <w:rPr>
          <w:rFonts w:cs="Segoe UI" w:asciiTheme="minorHAnsi" w:hAnsiTheme="minorHAnsi"/>
          <w:color w:val="3A7C22" w:themeColor="accent6" w:themeShade="BF"/>
          <w:sz w:val="20"/>
          <w:szCs w:val="20"/>
        </w:rPr>
        <w:t xml:space="preserve"> </w:t>
      </w:r>
      <w:r w:rsidRPr="00645C69" w:rsidR="00E619C0">
        <w:rPr>
          <w:rFonts w:cs="Segoe UI" w:asciiTheme="minorHAnsi" w:hAnsiTheme="minorHAnsi"/>
          <w:color w:val="3A7C22" w:themeColor="accent6" w:themeShade="BF"/>
          <w:sz w:val="20"/>
          <w:szCs w:val="20"/>
        </w:rPr>
        <w:t>relatórios e documentações apresentadas; e</w:t>
      </w:r>
    </w:p>
    <w:p w:rsidRPr="00645C69" w:rsidR="00257BFF" w:rsidP="001527B9" w:rsidRDefault="00257BFF" w14:paraId="4C64E863" w14:textId="77777777">
      <w:pPr>
        <w:pStyle w:val="western"/>
        <w:spacing w:before="0" w:after="0" w:line="240" w:lineRule="auto"/>
        <w:jc w:val="both"/>
        <w:rPr>
          <w:rFonts w:cs="Segoe UI" w:asciiTheme="minorHAnsi" w:hAnsiTheme="minorHAnsi"/>
          <w:color w:val="3A7C22" w:themeColor="accent6" w:themeShade="BF"/>
          <w:sz w:val="20"/>
          <w:szCs w:val="20"/>
        </w:rPr>
      </w:pPr>
    </w:p>
    <w:p w:rsidRPr="00645C69" w:rsidR="00716275" w:rsidP="001527B9" w:rsidRDefault="00257BFF" w14:paraId="25F5E709" w14:textId="01563C22">
      <w:pPr>
        <w:pStyle w:val="western"/>
        <w:spacing w:before="0" w:after="0" w:line="240" w:lineRule="auto"/>
        <w:jc w:val="both"/>
        <w:rPr>
          <w:rFonts w:cs="Segoe UI" w:asciiTheme="minorHAnsi" w:hAnsiTheme="minorHAnsi"/>
          <w:color w:val="3A7C22" w:themeColor="accent6" w:themeShade="BF"/>
          <w:sz w:val="20"/>
          <w:szCs w:val="20"/>
        </w:rPr>
      </w:pPr>
      <w:r w:rsidRPr="00645C69">
        <w:rPr>
          <w:rFonts w:cs="Segoe UI" w:asciiTheme="minorHAnsi" w:hAnsiTheme="minorHAnsi"/>
          <w:color w:val="3A7C22" w:themeColor="accent6" w:themeShade="BF"/>
          <w:sz w:val="20"/>
          <w:szCs w:val="20"/>
        </w:rPr>
        <w:t>5.</w:t>
      </w:r>
      <w:r w:rsidRPr="00645C69" w:rsidR="00C11A1D">
        <w:rPr>
          <w:rFonts w:cs="Segoe UI" w:asciiTheme="minorHAnsi" w:hAnsiTheme="minorHAnsi"/>
          <w:color w:val="3A7C22" w:themeColor="accent6" w:themeShade="BF"/>
          <w:sz w:val="20"/>
          <w:szCs w:val="20"/>
        </w:rPr>
        <w:t>5</w:t>
      </w:r>
      <w:r w:rsidRPr="00645C69">
        <w:rPr>
          <w:rFonts w:cs="Segoe UI" w:asciiTheme="minorHAnsi" w:hAnsiTheme="minorHAnsi"/>
          <w:color w:val="3A7C22" w:themeColor="accent6" w:themeShade="BF"/>
          <w:sz w:val="20"/>
          <w:szCs w:val="20"/>
        </w:rPr>
        <w:t xml:space="preserve">.2.1.4 </w:t>
      </w:r>
      <w:r w:rsidRPr="00645C69" w:rsidR="00E619C0">
        <w:rPr>
          <w:rFonts w:cs="Segoe UI" w:asciiTheme="minorHAnsi" w:hAnsiTheme="minorHAnsi"/>
          <w:color w:val="3A7C22" w:themeColor="accent6" w:themeShade="BF"/>
          <w:sz w:val="20"/>
          <w:szCs w:val="20"/>
        </w:rPr>
        <w:t>Comunicar a empresa para que emita a Nota Fiscal ou Fatura, com o valor exato dimensionado pela</w:t>
      </w:r>
      <w:r w:rsidRPr="00645C69" w:rsidR="00716275">
        <w:rPr>
          <w:rFonts w:cs="Segoe UI" w:asciiTheme="minorHAnsi" w:hAnsiTheme="minorHAnsi"/>
          <w:color w:val="3A7C22" w:themeColor="accent6" w:themeShade="BF"/>
          <w:sz w:val="20"/>
          <w:szCs w:val="20"/>
        </w:rPr>
        <w:t xml:space="preserve"> </w:t>
      </w:r>
      <w:r w:rsidRPr="00645C69" w:rsidR="00E619C0">
        <w:rPr>
          <w:rFonts w:cs="Segoe UI" w:asciiTheme="minorHAnsi" w:hAnsiTheme="minorHAnsi"/>
          <w:color w:val="3A7C22" w:themeColor="accent6" w:themeShade="BF"/>
          <w:sz w:val="20"/>
          <w:szCs w:val="20"/>
        </w:rPr>
        <w:t>fiscalização.</w:t>
      </w:r>
    </w:p>
    <w:p w:rsidRPr="00645C69" w:rsidR="00257BFF" w:rsidP="001527B9" w:rsidRDefault="00257BFF" w14:paraId="1A1C11F4" w14:textId="77777777">
      <w:pPr>
        <w:pStyle w:val="western"/>
        <w:spacing w:before="0" w:after="0" w:line="240" w:lineRule="auto"/>
        <w:jc w:val="both"/>
        <w:rPr>
          <w:rFonts w:cs="Segoe UI" w:asciiTheme="minorHAnsi" w:hAnsiTheme="minorHAnsi"/>
          <w:color w:val="3A7C22" w:themeColor="accent6" w:themeShade="BF"/>
          <w:sz w:val="20"/>
          <w:szCs w:val="20"/>
        </w:rPr>
      </w:pPr>
    </w:p>
    <w:p w:rsidRPr="00645C69" w:rsidR="00E619C0" w:rsidP="001527B9" w:rsidRDefault="00257BFF" w14:paraId="1F5462C4" w14:textId="1210D74F">
      <w:pPr>
        <w:pStyle w:val="western"/>
        <w:spacing w:before="0" w:after="0" w:line="240" w:lineRule="auto"/>
        <w:jc w:val="both"/>
        <w:rPr>
          <w:rFonts w:cs="Segoe UI" w:asciiTheme="minorHAnsi" w:hAnsiTheme="minorHAnsi"/>
          <w:color w:val="3A7C22" w:themeColor="accent6" w:themeShade="BF"/>
          <w:sz w:val="20"/>
          <w:szCs w:val="20"/>
        </w:rPr>
      </w:pPr>
      <w:r w:rsidRPr="00645C69">
        <w:rPr>
          <w:rFonts w:cs="Segoe UI" w:asciiTheme="minorHAnsi" w:hAnsiTheme="minorHAnsi"/>
          <w:color w:val="3A7C22" w:themeColor="accent6" w:themeShade="BF"/>
          <w:sz w:val="20"/>
          <w:szCs w:val="20"/>
        </w:rPr>
        <w:t>5.</w:t>
      </w:r>
      <w:r w:rsidRPr="00645C69" w:rsidR="00C11A1D">
        <w:rPr>
          <w:rFonts w:cs="Segoe UI" w:asciiTheme="minorHAnsi" w:hAnsiTheme="minorHAnsi"/>
          <w:color w:val="3A7C22" w:themeColor="accent6" w:themeShade="BF"/>
          <w:sz w:val="20"/>
          <w:szCs w:val="20"/>
        </w:rPr>
        <w:t>5</w:t>
      </w:r>
      <w:r w:rsidRPr="00645C69">
        <w:rPr>
          <w:rFonts w:cs="Segoe UI" w:asciiTheme="minorHAnsi" w:hAnsiTheme="minorHAnsi"/>
          <w:color w:val="3A7C22" w:themeColor="accent6" w:themeShade="BF"/>
          <w:sz w:val="20"/>
          <w:szCs w:val="20"/>
        </w:rPr>
        <w:t xml:space="preserve">.2.1.5 </w:t>
      </w:r>
      <w:r w:rsidRPr="00645C69" w:rsidR="00E619C0">
        <w:rPr>
          <w:rFonts w:cs="Segoe UI" w:asciiTheme="minorHAnsi" w:hAnsiTheme="minorHAnsi"/>
          <w:color w:val="3A7C22" w:themeColor="accent6" w:themeShade="BF"/>
          <w:sz w:val="20"/>
          <w:szCs w:val="20"/>
        </w:rPr>
        <w:t>Enviar a documentação pertinente ao setor de contratos para a formalização dos procedimentos de</w:t>
      </w:r>
      <w:r w:rsidRPr="00645C69" w:rsidR="00716275">
        <w:rPr>
          <w:rFonts w:cs="Segoe UI" w:asciiTheme="minorHAnsi" w:hAnsiTheme="minorHAnsi"/>
          <w:color w:val="3A7C22" w:themeColor="accent6" w:themeShade="BF"/>
          <w:sz w:val="20"/>
          <w:szCs w:val="20"/>
        </w:rPr>
        <w:t xml:space="preserve"> </w:t>
      </w:r>
      <w:r w:rsidRPr="00645C69" w:rsidR="00E619C0">
        <w:rPr>
          <w:rFonts w:cs="Segoe UI" w:asciiTheme="minorHAnsi" w:hAnsiTheme="minorHAnsi"/>
          <w:color w:val="3A7C22" w:themeColor="accent6" w:themeShade="BF"/>
          <w:sz w:val="20"/>
          <w:szCs w:val="20"/>
        </w:rPr>
        <w:t>liquidação e pagamento, no valor dimensionado pela fiscalização e gestão.</w:t>
      </w:r>
    </w:p>
    <w:p w:rsidRPr="00645C69" w:rsidR="00257BFF" w:rsidP="001527B9" w:rsidRDefault="00257BFF" w14:paraId="7B395DB4" w14:textId="77777777">
      <w:pPr>
        <w:pStyle w:val="western"/>
        <w:spacing w:before="0" w:after="0" w:line="240" w:lineRule="auto"/>
        <w:jc w:val="both"/>
        <w:rPr>
          <w:rFonts w:cs="Segoe UI" w:asciiTheme="minorHAnsi" w:hAnsiTheme="minorHAnsi"/>
          <w:color w:val="3A7C22" w:themeColor="accent6" w:themeShade="BF"/>
          <w:sz w:val="20"/>
          <w:szCs w:val="20"/>
        </w:rPr>
      </w:pPr>
    </w:p>
    <w:p w:rsidRPr="00645C69" w:rsidR="00E619C0" w:rsidP="001527B9" w:rsidRDefault="00257BFF" w14:paraId="1ECE9265" w14:textId="20928852">
      <w:pPr>
        <w:pStyle w:val="western"/>
        <w:spacing w:before="0" w:after="0" w:line="240" w:lineRule="auto"/>
        <w:jc w:val="both"/>
        <w:rPr>
          <w:rFonts w:cs="Segoe UI" w:asciiTheme="minorHAnsi" w:hAnsiTheme="minorHAnsi"/>
          <w:color w:val="3A7C22" w:themeColor="accent6" w:themeShade="BF"/>
          <w:sz w:val="20"/>
          <w:szCs w:val="20"/>
        </w:rPr>
      </w:pPr>
      <w:r w:rsidRPr="00645C69">
        <w:rPr>
          <w:rFonts w:cs="Segoe UI" w:asciiTheme="minorHAnsi" w:hAnsiTheme="minorHAnsi"/>
          <w:color w:val="3A7C22" w:themeColor="accent6" w:themeShade="BF"/>
          <w:sz w:val="20"/>
          <w:szCs w:val="20"/>
        </w:rPr>
        <w:t>5.</w:t>
      </w:r>
      <w:r w:rsidRPr="00645C69" w:rsidR="00C11A1D">
        <w:rPr>
          <w:rFonts w:cs="Segoe UI" w:asciiTheme="minorHAnsi" w:hAnsiTheme="minorHAnsi"/>
          <w:color w:val="3A7C22" w:themeColor="accent6" w:themeShade="BF"/>
          <w:sz w:val="20"/>
          <w:szCs w:val="20"/>
        </w:rPr>
        <w:t>5</w:t>
      </w:r>
      <w:r w:rsidRPr="00645C69">
        <w:rPr>
          <w:rFonts w:cs="Segoe UI" w:asciiTheme="minorHAnsi" w:hAnsiTheme="minorHAnsi"/>
          <w:color w:val="3A7C22" w:themeColor="accent6" w:themeShade="BF"/>
          <w:sz w:val="20"/>
          <w:szCs w:val="20"/>
        </w:rPr>
        <w:t xml:space="preserve">.2.1.6 </w:t>
      </w:r>
      <w:r w:rsidRPr="00645C69" w:rsidR="00E619C0">
        <w:rPr>
          <w:rFonts w:cs="Segoe UI" w:asciiTheme="minorHAnsi" w:hAnsiTheme="minorHAnsi"/>
          <w:color w:val="3A7C22" w:themeColor="accent6" w:themeShade="BF"/>
          <w:sz w:val="20"/>
          <w:szCs w:val="20"/>
        </w:rPr>
        <w:t>No caso de controvérsia sobre a execução do objeto, quanto à dimensão, qualidade e quantidade, deverá</w:t>
      </w:r>
      <w:r w:rsidRPr="00645C69" w:rsidR="00716275">
        <w:rPr>
          <w:rFonts w:cs="Segoe UI" w:asciiTheme="minorHAnsi" w:hAnsiTheme="minorHAnsi"/>
          <w:color w:val="3A7C22" w:themeColor="accent6" w:themeShade="BF"/>
          <w:sz w:val="20"/>
          <w:szCs w:val="20"/>
        </w:rPr>
        <w:t xml:space="preserve"> </w:t>
      </w:r>
      <w:r w:rsidRPr="00645C69" w:rsidR="00E619C0">
        <w:rPr>
          <w:rFonts w:cs="Segoe UI" w:asciiTheme="minorHAnsi" w:hAnsiTheme="minorHAnsi"/>
          <w:color w:val="3A7C22" w:themeColor="accent6" w:themeShade="BF"/>
          <w:sz w:val="20"/>
          <w:szCs w:val="20"/>
        </w:rPr>
        <w:t>ser observado o teor do art. 143 da Lei nº 14.133, de 2021, comunicando-se à empresa para emissão de</w:t>
      </w:r>
      <w:r w:rsidRPr="00645C69" w:rsidR="00716275">
        <w:rPr>
          <w:rFonts w:cs="Segoe UI" w:asciiTheme="minorHAnsi" w:hAnsiTheme="minorHAnsi"/>
          <w:color w:val="3A7C22" w:themeColor="accent6" w:themeShade="BF"/>
          <w:sz w:val="20"/>
          <w:szCs w:val="20"/>
        </w:rPr>
        <w:t xml:space="preserve"> </w:t>
      </w:r>
      <w:r w:rsidRPr="00645C69" w:rsidR="00E619C0">
        <w:rPr>
          <w:rFonts w:cs="Segoe UI" w:asciiTheme="minorHAnsi" w:hAnsiTheme="minorHAnsi"/>
          <w:color w:val="3A7C22" w:themeColor="accent6" w:themeShade="BF"/>
          <w:sz w:val="20"/>
          <w:szCs w:val="20"/>
        </w:rPr>
        <w:t>Nota Fiscal no que concerne à parcela incontroversa da execução do objeto, para efeito de liquidação e</w:t>
      </w:r>
      <w:r w:rsidRPr="00645C69" w:rsidR="00716275">
        <w:rPr>
          <w:rFonts w:cs="Segoe UI" w:asciiTheme="minorHAnsi" w:hAnsiTheme="minorHAnsi"/>
          <w:color w:val="3A7C22" w:themeColor="accent6" w:themeShade="BF"/>
          <w:sz w:val="20"/>
          <w:szCs w:val="20"/>
        </w:rPr>
        <w:t xml:space="preserve"> </w:t>
      </w:r>
      <w:r w:rsidRPr="00645C69" w:rsidR="00E619C0">
        <w:rPr>
          <w:rFonts w:cs="Segoe UI" w:asciiTheme="minorHAnsi" w:hAnsiTheme="minorHAnsi"/>
          <w:color w:val="3A7C22" w:themeColor="accent6" w:themeShade="BF"/>
          <w:sz w:val="20"/>
          <w:szCs w:val="20"/>
        </w:rPr>
        <w:t>pagamento.</w:t>
      </w:r>
    </w:p>
    <w:p w:rsidRPr="00645C69" w:rsidR="00257BFF" w:rsidP="001527B9" w:rsidRDefault="00257BFF" w14:paraId="3AC32033" w14:textId="77777777">
      <w:pPr>
        <w:pStyle w:val="western"/>
        <w:spacing w:before="0" w:after="0" w:line="240" w:lineRule="auto"/>
        <w:jc w:val="both"/>
        <w:rPr>
          <w:rFonts w:cs="Segoe UI" w:asciiTheme="minorHAnsi" w:hAnsiTheme="minorHAnsi"/>
          <w:color w:val="3A7C22" w:themeColor="accent6" w:themeShade="BF"/>
          <w:sz w:val="20"/>
          <w:szCs w:val="20"/>
        </w:rPr>
      </w:pPr>
    </w:p>
    <w:p w:rsidRPr="00645C69" w:rsidR="00E619C0" w:rsidP="001527B9" w:rsidRDefault="00257BFF" w14:paraId="36533EC4" w14:textId="64E27435">
      <w:pPr>
        <w:pStyle w:val="western"/>
        <w:spacing w:before="0" w:after="0" w:line="240" w:lineRule="auto"/>
        <w:jc w:val="both"/>
        <w:rPr>
          <w:rFonts w:cs="Segoe UI" w:asciiTheme="minorHAnsi" w:hAnsiTheme="minorHAnsi"/>
          <w:color w:val="3A7C22" w:themeColor="accent6" w:themeShade="BF"/>
          <w:sz w:val="20"/>
          <w:szCs w:val="20"/>
        </w:rPr>
      </w:pPr>
      <w:r w:rsidRPr="00645C69">
        <w:rPr>
          <w:rFonts w:cs="Segoe UI" w:asciiTheme="minorHAnsi" w:hAnsiTheme="minorHAnsi"/>
          <w:color w:val="3A7C22" w:themeColor="accent6" w:themeShade="BF"/>
          <w:sz w:val="20"/>
          <w:szCs w:val="20"/>
        </w:rPr>
        <w:t>5.</w:t>
      </w:r>
      <w:r w:rsidRPr="00645C69" w:rsidR="00C11A1D">
        <w:rPr>
          <w:rFonts w:cs="Segoe UI" w:asciiTheme="minorHAnsi" w:hAnsiTheme="minorHAnsi"/>
          <w:color w:val="3A7C22" w:themeColor="accent6" w:themeShade="BF"/>
          <w:sz w:val="20"/>
          <w:szCs w:val="20"/>
        </w:rPr>
        <w:t>5</w:t>
      </w:r>
      <w:r w:rsidRPr="00645C69">
        <w:rPr>
          <w:rFonts w:cs="Segoe UI" w:asciiTheme="minorHAnsi" w:hAnsiTheme="minorHAnsi"/>
          <w:color w:val="3A7C22" w:themeColor="accent6" w:themeShade="BF"/>
          <w:sz w:val="20"/>
          <w:szCs w:val="20"/>
        </w:rPr>
        <w:t xml:space="preserve">.2.1.7 </w:t>
      </w:r>
      <w:r w:rsidRPr="00645C69" w:rsidR="00E619C0">
        <w:rPr>
          <w:rFonts w:cs="Segoe UI" w:asciiTheme="minorHAnsi" w:hAnsiTheme="minorHAnsi"/>
          <w:color w:val="3A7C22" w:themeColor="accent6" w:themeShade="BF"/>
          <w:sz w:val="20"/>
          <w:szCs w:val="20"/>
        </w:rPr>
        <w:t>Nenhum prazo de recebimento ocorrerá enquanto pendente a solução, pelo contratado, de inconsistências</w:t>
      </w:r>
      <w:r w:rsidRPr="00645C69" w:rsidR="00716275">
        <w:rPr>
          <w:rFonts w:cs="Segoe UI" w:asciiTheme="minorHAnsi" w:hAnsiTheme="minorHAnsi"/>
          <w:color w:val="3A7C22" w:themeColor="accent6" w:themeShade="BF"/>
          <w:sz w:val="20"/>
          <w:szCs w:val="20"/>
        </w:rPr>
        <w:t xml:space="preserve"> </w:t>
      </w:r>
      <w:r w:rsidRPr="00645C69" w:rsidR="00E619C0">
        <w:rPr>
          <w:rFonts w:cs="Segoe UI" w:asciiTheme="minorHAnsi" w:hAnsiTheme="minorHAnsi"/>
          <w:color w:val="3A7C22" w:themeColor="accent6" w:themeShade="BF"/>
          <w:sz w:val="20"/>
          <w:szCs w:val="20"/>
        </w:rPr>
        <w:t>verificadas na execução do objeto ou no instrumento de cobrança.</w:t>
      </w:r>
    </w:p>
    <w:p w:rsidRPr="001527B9" w:rsidR="00716275" w:rsidP="001527B9" w:rsidRDefault="00716275" w14:paraId="24E14294" w14:textId="77777777">
      <w:pPr>
        <w:pStyle w:val="western"/>
        <w:spacing w:before="0" w:after="0" w:line="240" w:lineRule="auto"/>
        <w:jc w:val="both"/>
        <w:rPr>
          <w:rFonts w:cs="Segoe UI" w:asciiTheme="minorHAnsi" w:hAnsiTheme="minorHAnsi"/>
          <w:color w:val="000000"/>
          <w:sz w:val="20"/>
          <w:szCs w:val="20"/>
        </w:rPr>
      </w:pPr>
    </w:p>
    <w:p w:rsidRPr="001527B9" w:rsidR="00716275" w:rsidP="001527B9" w:rsidRDefault="00257BFF" w14:paraId="452D6B4A" w14:textId="79C3D6CB">
      <w:pPr>
        <w:pStyle w:val="western"/>
        <w:spacing w:before="0" w:after="0" w:line="240" w:lineRule="auto"/>
        <w:jc w:val="both"/>
        <w:rPr>
          <w:rFonts w:cs="Segoe UI" w:asciiTheme="minorHAnsi" w:hAnsiTheme="minorHAnsi"/>
          <w:sz w:val="20"/>
          <w:szCs w:val="20"/>
        </w:rPr>
      </w:pPr>
      <w:r w:rsidRPr="001527B9">
        <w:rPr>
          <w:rFonts w:cs="Segoe UI" w:asciiTheme="minorHAnsi" w:hAnsiTheme="minorHAnsi"/>
          <w:sz w:val="20"/>
          <w:szCs w:val="20"/>
        </w:rPr>
        <w:t>5.</w:t>
      </w:r>
      <w:r w:rsidR="00C11A1D">
        <w:rPr>
          <w:rFonts w:cs="Segoe UI" w:asciiTheme="minorHAnsi" w:hAnsiTheme="minorHAnsi"/>
          <w:sz w:val="20"/>
          <w:szCs w:val="20"/>
        </w:rPr>
        <w:t>5</w:t>
      </w:r>
      <w:r w:rsidRPr="001527B9">
        <w:rPr>
          <w:rFonts w:cs="Segoe UI" w:asciiTheme="minorHAnsi" w:hAnsiTheme="minorHAnsi"/>
          <w:sz w:val="20"/>
          <w:szCs w:val="20"/>
        </w:rPr>
        <w:t xml:space="preserve">.2.1.8 </w:t>
      </w:r>
      <w:r w:rsidRPr="001527B9" w:rsidR="00716275">
        <w:rPr>
          <w:rFonts w:cs="Segoe UI" w:asciiTheme="minorHAnsi" w:hAnsiTheme="minorHAnsi"/>
          <w:sz w:val="20"/>
          <w:szCs w:val="20"/>
        </w:rPr>
        <w:t>O prazo para recebimento definitivo poderá ser excepcionalmente prorrogado, de forma justificada, quando houver necessidade de diligências para a aferição do atendimento das exigências contratuais.</w:t>
      </w:r>
    </w:p>
    <w:p w:rsidRPr="001527B9" w:rsidR="00E6410D" w:rsidP="001527B9" w:rsidRDefault="00E6410D" w14:paraId="122BE443" w14:textId="77777777">
      <w:pPr>
        <w:pStyle w:val="western"/>
        <w:spacing w:before="0" w:after="0" w:line="240" w:lineRule="auto"/>
        <w:ind w:right="-1"/>
        <w:jc w:val="both"/>
        <w:rPr>
          <w:rFonts w:cs="Calibri" w:asciiTheme="minorHAnsi" w:hAnsiTheme="minorHAnsi"/>
          <w:b/>
          <w:bCs/>
          <w:sz w:val="20"/>
          <w:szCs w:val="20"/>
        </w:rPr>
      </w:pPr>
    </w:p>
    <w:p w:rsidRPr="001527B9" w:rsidR="00E6410D" w:rsidP="001527B9" w:rsidRDefault="00FF254A" w14:paraId="38E08E25" w14:textId="42C8A169">
      <w:pPr>
        <w:pStyle w:val="western"/>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85"/>
        </w:tabs>
        <w:spacing w:before="0" w:after="0" w:line="240" w:lineRule="auto"/>
        <w:ind w:right="-1"/>
        <w:jc w:val="both"/>
        <w:rPr>
          <w:rFonts w:cs="Segoe UI" w:asciiTheme="minorHAnsi" w:hAnsiTheme="minorHAnsi"/>
          <w:b/>
          <w:bCs/>
          <w:iCs/>
          <w:color w:val="000000"/>
          <w:sz w:val="22"/>
          <w:szCs w:val="22"/>
        </w:rPr>
      </w:pPr>
      <w:r w:rsidRPr="001527B9">
        <w:rPr>
          <w:rFonts w:cs="Segoe UI" w:asciiTheme="minorHAnsi" w:hAnsiTheme="minorHAnsi"/>
          <w:b/>
          <w:bCs/>
          <w:iCs/>
          <w:color w:val="000000"/>
          <w:sz w:val="22"/>
          <w:szCs w:val="22"/>
        </w:rPr>
        <w:t>5.</w:t>
      </w:r>
      <w:r w:rsidR="00C11A1D">
        <w:rPr>
          <w:rFonts w:cs="Segoe UI" w:asciiTheme="minorHAnsi" w:hAnsiTheme="minorHAnsi"/>
          <w:b/>
          <w:bCs/>
          <w:iCs/>
          <w:color w:val="000000"/>
          <w:sz w:val="22"/>
          <w:szCs w:val="22"/>
        </w:rPr>
        <w:t>5</w:t>
      </w:r>
      <w:r w:rsidRPr="001527B9">
        <w:rPr>
          <w:rFonts w:cs="Segoe UI" w:asciiTheme="minorHAnsi" w:hAnsiTheme="minorHAnsi"/>
          <w:b/>
          <w:bCs/>
          <w:iCs/>
          <w:color w:val="000000"/>
          <w:sz w:val="22"/>
          <w:szCs w:val="22"/>
        </w:rPr>
        <w:t>.3 DEMAIS REGRAMENTOS</w:t>
      </w:r>
    </w:p>
    <w:p w:rsidRPr="001527B9" w:rsidR="00E6410D" w:rsidP="001527B9" w:rsidRDefault="00E6410D" w14:paraId="19B9F6F0" w14:textId="77777777">
      <w:pPr>
        <w:pStyle w:val="western"/>
        <w:spacing w:before="0" w:after="0" w:line="240" w:lineRule="auto"/>
        <w:ind w:right="-1"/>
        <w:jc w:val="both"/>
        <w:rPr>
          <w:rFonts w:cs="Segoe UI" w:asciiTheme="minorHAnsi" w:hAnsiTheme="minorHAnsi"/>
          <w:bCs/>
          <w:iCs/>
          <w:color w:val="000000"/>
          <w:sz w:val="20"/>
          <w:szCs w:val="20"/>
        </w:rPr>
      </w:pPr>
    </w:p>
    <w:p w:rsidRPr="00645C69" w:rsidR="006F555F" w:rsidP="001527B9" w:rsidRDefault="006F555F" w14:paraId="28EFC3E0" w14:textId="5FCE4273">
      <w:pPr>
        <w:spacing w:after="0" w:line="240" w:lineRule="auto"/>
        <w:ind w:left="19"/>
        <w:jc w:val="both"/>
        <w:rPr>
          <w:rFonts w:cs="Segoe UI"/>
          <w:color w:val="3A7C22" w:themeColor="accent6" w:themeShade="BF"/>
          <w:sz w:val="20"/>
          <w:szCs w:val="20"/>
        </w:rPr>
      </w:pPr>
      <w:r w:rsidRPr="00645C69">
        <w:rPr>
          <w:rFonts w:cs="Segoe UI"/>
          <w:color w:val="3A7C22" w:themeColor="accent6" w:themeShade="BF"/>
          <w:sz w:val="20"/>
          <w:szCs w:val="20"/>
        </w:rPr>
        <w:t>5.</w:t>
      </w:r>
      <w:r w:rsidRPr="00645C69" w:rsidR="00C11A1D">
        <w:rPr>
          <w:rFonts w:cs="Segoe UI"/>
          <w:color w:val="3A7C22" w:themeColor="accent6" w:themeShade="BF"/>
          <w:sz w:val="20"/>
          <w:szCs w:val="20"/>
        </w:rPr>
        <w:t>5</w:t>
      </w:r>
      <w:r w:rsidRPr="00645C69">
        <w:rPr>
          <w:rFonts w:cs="Segoe UI"/>
          <w:color w:val="3A7C22" w:themeColor="accent6" w:themeShade="BF"/>
          <w:sz w:val="20"/>
          <w:szCs w:val="20"/>
        </w:rPr>
        <w:t>.3.1 Para efeito de recebimento provisório, ao final de cada período de faturamento, o(s) fiscal(</w:t>
      </w:r>
      <w:proofErr w:type="spellStart"/>
      <w:r w:rsidRPr="00645C69">
        <w:rPr>
          <w:rFonts w:cs="Segoe UI"/>
          <w:color w:val="3A7C22" w:themeColor="accent6" w:themeShade="BF"/>
          <w:sz w:val="20"/>
          <w:szCs w:val="20"/>
        </w:rPr>
        <w:t>is</w:t>
      </w:r>
      <w:proofErr w:type="spellEnd"/>
      <w:r w:rsidRPr="00645C69">
        <w:rPr>
          <w:rFonts w:cs="Segoe UI"/>
          <w:color w:val="3A7C22" w:themeColor="accent6" w:themeShade="BF"/>
          <w:sz w:val="20"/>
          <w:szCs w:val="20"/>
        </w:rPr>
        <w:t>) do contrato deverá(</w:t>
      </w:r>
      <w:proofErr w:type="spellStart"/>
      <w:r w:rsidRPr="00645C69">
        <w:rPr>
          <w:rFonts w:cs="Segoe UI"/>
          <w:color w:val="3A7C22" w:themeColor="accent6" w:themeShade="BF"/>
          <w:sz w:val="20"/>
          <w:szCs w:val="20"/>
        </w:rPr>
        <w:t>ão</w:t>
      </w:r>
      <w:proofErr w:type="spellEnd"/>
      <w:r w:rsidRPr="00645C69">
        <w:rPr>
          <w:rFonts w:cs="Segoe UI"/>
          <w:color w:val="3A7C22" w:themeColor="accent6" w:themeShade="BF"/>
          <w:sz w:val="20"/>
          <w:szCs w:val="20"/>
        </w:rPr>
        <w:t>) apurar o resultado das avaliações da execução do objeto e, se for o caso, a análise do desempenho e qualidade da prestação dos serviços realizados em consonância com os indicadores previstos.</w:t>
      </w:r>
    </w:p>
    <w:p w:rsidRPr="00645C69" w:rsidR="006F555F" w:rsidP="001527B9" w:rsidRDefault="006F555F" w14:paraId="113A2E70" w14:textId="77777777">
      <w:pPr>
        <w:spacing w:after="0" w:line="240" w:lineRule="auto"/>
        <w:ind w:left="19"/>
        <w:jc w:val="both"/>
        <w:rPr>
          <w:rFonts w:cs="Segoe UI"/>
          <w:color w:val="3A7C22" w:themeColor="accent6" w:themeShade="BF"/>
          <w:sz w:val="20"/>
          <w:szCs w:val="20"/>
        </w:rPr>
      </w:pPr>
    </w:p>
    <w:p w:rsidRPr="00645C69" w:rsidR="006F555F" w:rsidP="001527B9" w:rsidRDefault="006F555F" w14:paraId="0014374D" w14:textId="2DBBA574">
      <w:pPr>
        <w:spacing w:after="0" w:line="240" w:lineRule="auto"/>
        <w:ind w:left="19"/>
        <w:jc w:val="both"/>
        <w:rPr>
          <w:rFonts w:cs="Segoe UI"/>
          <w:color w:val="3A7C22" w:themeColor="accent6" w:themeShade="BF"/>
          <w:sz w:val="20"/>
          <w:szCs w:val="20"/>
        </w:rPr>
      </w:pPr>
      <w:r w:rsidRPr="00645C69">
        <w:rPr>
          <w:rFonts w:cs="Segoe UI"/>
          <w:color w:val="3A7C22" w:themeColor="accent6" w:themeShade="BF"/>
          <w:sz w:val="20"/>
          <w:szCs w:val="20"/>
        </w:rPr>
        <w:t>5.</w:t>
      </w:r>
      <w:r w:rsidRPr="00645C69" w:rsidR="00C11A1D">
        <w:rPr>
          <w:rFonts w:cs="Segoe UI"/>
          <w:color w:val="3A7C22" w:themeColor="accent6" w:themeShade="BF"/>
          <w:sz w:val="20"/>
          <w:szCs w:val="20"/>
        </w:rPr>
        <w:t>5</w:t>
      </w:r>
      <w:r w:rsidRPr="00645C69">
        <w:rPr>
          <w:rFonts w:cs="Segoe UI"/>
          <w:color w:val="3A7C22" w:themeColor="accent6" w:themeShade="BF"/>
          <w:sz w:val="20"/>
          <w:szCs w:val="20"/>
        </w:rPr>
        <w:t>.3.1.1 A análise do desempenho e qualidade da prestação dos serviços referida no subitem anterior poderá resultar no redimensionamento de valores a serem pagos ao fornecedor, circunstância que deverá ser registrada pelo(s) fiscal(</w:t>
      </w:r>
      <w:proofErr w:type="spellStart"/>
      <w:r w:rsidRPr="00645C69">
        <w:rPr>
          <w:rFonts w:cs="Segoe UI"/>
          <w:color w:val="3A7C22" w:themeColor="accent6" w:themeShade="BF"/>
          <w:sz w:val="20"/>
          <w:szCs w:val="20"/>
        </w:rPr>
        <w:t>is</w:t>
      </w:r>
      <w:proofErr w:type="spellEnd"/>
      <w:r w:rsidRPr="00645C69">
        <w:rPr>
          <w:rFonts w:cs="Segoe UI"/>
          <w:color w:val="3A7C22" w:themeColor="accent6" w:themeShade="BF"/>
          <w:sz w:val="20"/>
          <w:szCs w:val="20"/>
        </w:rPr>
        <w:t>) em relatório(s) a ser encaminhado ao gestor do Contrato.</w:t>
      </w:r>
    </w:p>
    <w:p w:rsidRPr="00645C69" w:rsidR="006F555F" w:rsidP="001527B9" w:rsidRDefault="006F555F" w14:paraId="229A2E13" w14:textId="77777777">
      <w:pPr>
        <w:spacing w:after="0" w:line="240" w:lineRule="auto"/>
        <w:ind w:left="19"/>
        <w:jc w:val="both"/>
        <w:rPr>
          <w:rFonts w:cs="Segoe UI"/>
          <w:color w:val="3A7C22" w:themeColor="accent6" w:themeShade="BF"/>
          <w:sz w:val="20"/>
          <w:szCs w:val="20"/>
        </w:rPr>
      </w:pPr>
    </w:p>
    <w:p w:rsidRPr="001527B9" w:rsidR="006F555F" w:rsidP="001527B9" w:rsidRDefault="006F555F" w14:paraId="0FE6475E" w14:textId="7DAB0FA3">
      <w:pPr>
        <w:spacing w:after="0" w:line="240" w:lineRule="auto"/>
        <w:ind w:left="19"/>
        <w:jc w:val="both"/>
        <w:rPr>
          <w:rFonts w:cs="Segoe UI"/>
          <w:color w:val="000000" w:themeColor="text1"/>
          <w:sz w:val="20"/>
          <w:szCs w:val="20"/>
        </w:rPr>
      </w:pPr>
      <w:r w:rsidRPr="00645C69">
        <w:rPr>
          <w:rFonts w:cs="Segoe UI"/>
          <w:color w:val="3A7C22" w:themeColor="accent6" w:themeShade="BF"/>
          <w:sz w:val="20"/>
          <w:szCs w:val="20"/>
        </w:rPr>
        <w:t>5.</w:t>
      </w:r>
      <w:r w:rsidRPr="00645C69" w:rsidR="00C11A1D">
        <w:rPr>
          <w:rFonts w:cs="Segoe UI"/>
          <w:color w:val="3A7C22" w:themeColor="accent6" w:themeShade="BF"/>
          <w:sz w:val="20"/>
          <w:szCs w:val="20"/>
        </w:rPr>
        <w:t>5</w:t>
      </w:r>
      <w:r w:rsidRPr="00645C69">
        <w:rPr>
          <w:rFonts w:cs="Segoe UI"/>
          <w:color w:val="3A7C22" w:themeColor="accent6" w:themeShade="BF"/>
          <w:sz w:val="20"/>
          <w:szCs w:val="20"/>
        </w:rPr>
        <w:t>.3.2 A fiscalização não efetuará o ateste da última e/ou única medição de serviços até que sejam sanadas todas as eventuais pendências que possam vir a ser apontadas durante o recebimento provisório</w:t>
      </w:r>
      <w:r w:rsidRPr="001527B9">
        <w:rPr>
          <w:rFonts w:cs="Segoe UI"/>
          <w:color w:val="000000" w:themeColor="text1"/>
          <w:sz w:val="20"/>
          <w:szCs w:val="20"/>
        </w:rPr>
        <w:t>.</w:t>
      </w:r>
    </w:p>
    <w:p w:rsidRPr="001527B9" w:rsidR="006F555F" w:rsidP="001527B9" w:rsidRDefault="006F555F" w14:paraId="104C89F3" w14:textId="77777777">
      <w:pPr>
        <w:pStyle w:val="western"/>
        <w:spacing w:before="0" w:after="0" w:line="240" w:lineRule="auto"/>
        <w:jc w:val="both"/>
        <w:rPr>
          <w:rFonts w:cs="Segoe UI" w:asciiTheme="minorHAnsi" w:hAnsiTheme="minorHAnsi"/>
          <w:bCs/>
          <w:iCs/>
          <w:color w:val="000000"/>
          <w:sz w:val="20"/>
          <w:szCs w:val="20"/>
        </w:rPr>
      </w:pPr>
    </w:p>
    <w:p w:rsidRPr="001527B9" w:rsidR="006F555F" w:rsidP="001527B9" w:rsidRDefault="006F555F" w14:paraId="6354F239" w14:textId="2C0E9D00">
      <w:pPr>
        <w:pStyle w:val="western"/>
        <w:spacing w:before="0" w:after="0" w:line="240" w:lineRule="auto"/>
        <w:jc w:val="both"/>
        <w:rPr>
          <w:rFonts w:cs="Segoe UI" w:asciiTheme="minorHAnsi" w:hAnsiTheme="minorHAnsi"/>
          <w:bCs/>
          <w:iCs/>
          <w:color w:val="000000"/>
          <w:sz w:val="20"/>
          <w:szCs w:val="20"/>
        </w:rPr>
      </w:pPr>
      <w:r w:rsidRPr="001527B9">
        <w:rPr>
          <w:rFonts w:cs="Segoe UI" w:asciiTheme="minorHAnsi" w:hAnsiTheme="minorHAnsi"/>
          <w:bCs/>
          <w:iCs/>
          <w:color w:val="000000"/>
          <w:sz w:val="20"/>
          <w:szCs w:val="20"/>
        </w:rPr>
        <w:t>5.</w:t>
      </w:r>
      <w:r w:rsidR="00C11A1D">
        <w:rPr>
          <w:rFonts w:cs="Segoe UI" w:asciiTheme="minorHAnsi" w:hAnsiTheme="minorHAnsi"/>
          <w:bCs/>
          <w:iCs/>
          <w:color w:val="000000"/>
          <w:sz w:val="20"/>
          <w:szCs w:val="20"/>
        </w:rPr>
        <w:t>5</w:t>
      </w:r>
      <w:r w:rsidRPr="001527B9">
        <w:rPr>
          <w:rFonts w:cs="Segoe UI" w:asciiTheme="minorHAnsi" w:hAnsiTheme="minorHAnsi"/>
          <w:bCs/>
          <w:iCs/>
          <w:color w:val="000000"/>
          <w:sz w:val="20"/>
          <w:szCs w:val="20"/>
        </w:rPr>
        <w:t>.3.3 O MPBA rejeitará, no todo ou em parte, inclusive antes do recebimento provisório, o objeto contratual em desacordo com as condições pactuadas, podendo, entretanto, se lhe convier, decidir pelo recebimento, neste caso com as deduções cabíveis.</w:t>
      </w:r>
    </w:p>
    <w:p w:rsidRPr="001527B9" w:rsidR="006F555F" w:rsidP="001527B9" w:rsidRDefault="006F555F" w14:paraId="4CDD6D14" w14:textId="77777777">
      <w:pPr>
        <w:pStyle w:val="western"/>
        <w:spacing w:before="0" w:after="0" w:line="240" w:lineRule="auto"/>
        <w:jc w:val="both"/>
        <w:rPr>
          <w:rFonts w:cs="Segoe UI" w:asciiTheme="minorHAnsi" w:hAnsiTheme="minorHAnsi"/>
          <w:bCs/>
          <w:iCs/>
          <w:color w:val="000000"/>
          <w:sz w:val="20"/>
          <w:szCs w:val="20"/>
        </w:rPr>
      </w:pPr>
    </w:p>
    <w:p w:rsidRPr="001527B9" w:rsidR="006F555F" w:rsidP="001527B9" w:rsidRDefault="006F555F" w14:paraId="65AE7DDE" w14:textId="5B9B41D6">
      <w:pPr>
        <w:pStyle w:val="western"/>
        <w:spacing w:before="0" w:after="0" w:line="240" w:lineRule="auto"/>
        <w:jc w:val="both"/>
        <w:rPr>
          <w:rFonts w:cs="Segoe UI" w:asciiTheme="minorHAnsi" w:hAnsiTheme="minorHAnsi"/>
          <w:color w:val="000000" w:themeColor="text1"/>
          <w:sz w:val="20"/>
          <w:szCs w:val="20"/>
        </w:rPr>
      </w:pPr>
      <w:r w:rsidRPr="001527B9">
        <w:rPr>
          <w:rFonts w:cs="Segoe UI" w:asciiTheme="minorHAnsi" w:hAnsiTheme="minorHAnsi"/>
          <w:color w:val="000000" w:themeColor="text1"/>
          <w:sz w:val="20"/>
          <w:szCs w:val="20"/>
        </w:rPr>
        <w:t>5.</w:t>
      </w:r>
      <w:r w:rsidR="00C11A1D">
        <w:rPr>
          <w:rFonts w:cs="Segoe UI" w:asciiTheme="minorHAnsi" w:hAnsiTheme="minorHAnsi"/>
          <w:color w:val="000000" w:themeColor="text1"/>
          <w:sz w:val="20"/>
          <w:szCs w:val="20"/>
        </w:rPr>
        <w:t>5</w:t>
      </w:r>
      <w:r w:rsidRPr="001527B9">
        <w:rPr>
          <w:rFonts w:cs="Segoe UI" w:asciiTheme="minorHAnsi" w:hAnsiTheme="minorHAnsi"/>
          <w:color w:val="000000" w:themeColor="text1"/>
          <w:sz w:val="20"/>
          <w:szCs w:val="20"/>
        </w:rPr>
        <w:t>.3.4 Em caso de recusa, no todo ou em parte, do objeto contratado, fica o fornecedor obrigado a substituir, às suas expensas, no todo ou em parte, o objeto em que se verificarem vícios, defeitos ou incorreções resultantes da execução ou materiais empregados, conforme prazo indicado no item 5.6.1.2, cabendo ao Gestor do Contrato somente habilitar para pagamento a(s) parcela(s) recebida(s) em conformidade.</w:t>
      </w:r>
    </w:p>
    <w:p w:rsidRPr="001527B9" w:rsidR="006F555F" w:rsidP="001527B9" w:rsidRDefault="006F555F" w14:paraId="721F932C" w14:textId="77777777">
      <w:pPr>
        <w:pStyle w:val="western"/>
        <w:spacing w:before="0" w:after="0" w:line="240" w:lineRule="auto"/>
        <w:jc w:val="both"/>
        <w:rPr>
          <w:rFonts w:cs="Segoe UI" w:asciiTheme="minorHAnsi" w:hAnsiTheme="minorHAnsi"/>
          <w:color w:val="000000" w:themeColor="text1"/>
          <w:sz w:val="20"/>
          <w:szCs w:val="20"/>
        </w:rPr>
      </w:pPr>
    </w:p>
    <w:p w:rsidRPr="001527B9" w:rsidR="006F555F" w:rsidP="001527B9" w:rsidRDefault="006F555F" w14:paraId="405E03E8" w14:textId="326454D8">
      <w:pPr>
        <w:pStyle w:val="western"/>
        <w:spacing w:before="0" w:after="0" w:line="240" w:lineRule="auto"/>
        <w:jc w:val="both"/>
        <w:rPr>
          <w:rFonts w:cs="Segoe UI" w:asciiTheme="minorHAnsi" w:hAnsiTheme="minorHAnsi"/>
          <w:color w:val="000000"/>
          <w:sz w:val="20"/>
          <w:szCs w:val="20"/>
        </w:rPr>
      </w:pPr>
      <w:r w:rsidRPr="001527B9">
        <w:rPr>
          <w:rFonts w:cs="Segoe UI" w:asciiTheme="minorHAnsi" w:hAnsiTheme="minorHAnsi"/>
          <w:color w:val="000000" w:themeColor="text1"/>
          <w:sz w:val="20"/>
          <w:szCs w:val="20"/>
        </w:rPr>
        <w:t>5.</w:t>
      </w:r>
      <w:r w:rsidR="00C11A1D">
        <w:rPr>
          <w:rFonts w:cs="Segoe UI" w:asciiTheme="minorHAnsi" w:hAnsiTheme="minorHAnsi"/>
          <w:color w:val="000000" w:themeColor="text1"/>
          <w:sz w:val="20"/>
          <w:szCs w:val="20"/>
        </w:rPr>
        <w:t>5</w:t>
      </w:r>
      <w:r w:rsidRPr="001527B9">
        <w:rPr>
          <w:rFonts w:cs="Segoe UI" w:asciiTheme="minorHAnsi" w:hAnsiTheme="minorHAnsi"/>
          <w:color w:val="000000" w:themeColor="text1"/>
          <w:sz w:val="20"/>
          <w:szCs w:val="20"/>
        </w:rPr>
        <w:t>.3.5 O recebimento definitivo do objeto deste instrumento será concretizado depois de adotados, pelo MPBA, todos os procedimentos cabíveis em Ato Normativo próprio, no art. 140 da Lei Federal nº 14.133/2021 e, no que couber, da Lei Estadual de nº 14.634/2023, devendo ocorrer no prazo indicado no item 5.6.2.1.</w:t>
      </w:r>
    </w:p>
    <w:p w:rsidRPr="001527B9" w:rsidR="006F555F" w:rsidP="001527B9" w:rsidRDefault="006F555F" w14:paraId="71C8BDF6" w14:textId="77777777">
      <w:pPr>
        <w:pStyle w:val="western"/>
        <w:spacing w:before="0" w:after="0" w:line="240" w:lineRule="auto"/>
        <w:jc w:val="both"/>
        <w:rPr>
          <w:rFonts w:cs="Segoe UI" w:asciiTheme="minorHAnsi" w:hAnsiTheme="minorHAnsi"/>
          <w:bCs/>
          <w:iCs/>
          <w:color w:val="000000"/>
          <w:sz w:val="20"/>
          <w:szCs w:val="20"/>
        </w:rPr>
      </w:pPr>
    </w:p>
    <w:p w:rsidRPr="001527B9" w:rsidR="006F555F" w:rsidP="001527B9" w:rsidRDefault="006F555F" w14:paraId="3D2C68AC" w14:textId="7B5BA583">
      <w:pPr>
        <w:pStyle w:val="western"/>
        <w:spacing w:before="0" w:after="0" w:line="240" w:lineRule="auto"/>
        <w:jc w:val="both"/>
        <w:rPr>
          <w:rFonts w:cs="Segoe UI" w:asciiTheme="minorHAnsi" w:hAnsiTheme="minorHAnsi"/>
          <w:bCs/>
          <w:iCs/>
          <w:color w:val="000000"/>
          <w:sz w:val="20"/>
          <w:szCs w:val="20"/>
        </w:rPr>
      </w:pPr>
      <w:r w:rsidRPr="001527B9">
        <w:rPr>
          <w:rFonts w:cs="Segoe UI" w:asciiTheme="minorHAnsi" w:hAnsiTheme="minorHAnsi"/>
          <w:bCs/>
          <w:iCs/>
          <w:color w:val="000000"/>
          <w:sz w:val="20"/>
          <w:szCs w:val="20"/>
        </w:rPr>
        <w:t>5.</w:t>
      </w:r>
      <w:r w:rsidR="00C11A1D">
        <w:rPr>
          <w:rFonts w:cs="Segoe UI" w:asciiTheme="minorHAnsi" w:hAnsiTheme="minorHAnsi"/>
          <w:bCs/>
          <w:iCs/>
          <w:color w:val="000000"/>
          <w:sz w:val="20"/>
          <w:szCs w:val="20"/>
        </w:rPr>
        <w:t>5</w:t>
      </w:r>
      <w:r w:rsidRPr="001527B9">
        <w:rPr>
          <w:rFonts w:cs="Segoe UI" w:asciiTheme="minorHAnsi" w:hAnsiTheme="minorHAnsi"/>
          <w:bCs/>
          <w:iCs/>
          <w:color w:val="000000"/>
          <w:sz w:val="20"/>
          <w:szCs w:val="20"/>
        </w:rPr>
        <w:t>.3.6 Nenhum prazo de recebimento ocorrerá enquanto pendente a solução, pela contratada, de inconsistências verificadas na execução do objeto ou nota(s) fiscal(</w:t>
      </w:r>
      <w:proofErr w:type="spellStart"/>
      <w:r w:rsidRPr="001527B9">
        <w:rPr>
          <w:rFonts w:cs="Segoe UI" w:asciiTheme="minorHAnsi" w:hAnsiTheme="minorHAnsi"/>
          <w:bCs/>
          <w:iCs/>
          <w:color w:val="000000"/>
          <w:sz w:val="20"/>
          <w:szCs w:val="20"/>
        </w:rPr>
        <w:t>is</w:t>
      </w:r>
      <w:proofErr w:type="spellEnd"/>
      <w:r w:rsidRPr="001527B9">
        <w:rPr>
          <w:rFonts w:cs="Segoe UI" w:asciiTheme="minorHAnsi" w:hAnsiTheme="minorHAnsi"/>
          <w:bCs/>
          <w:iCs/>
          <w:color w:val="000000"/>
          <w:sz w:val="20"/>
          <w:szCs w:val="20"/>
        </w:rPr>
        <w:t>) ou instrumento(s) de cobrança equivalente(s).</w:t>
      </w:r>
    </w:p>
    <w:p w:rsidRPr="001527B9" w:rsidR="006F555F" w:rsidP="001527B9" w:rsidRDefault="006F555F" w14:paraId="6BB8744F" w14:textId="77777777">
      <w:pPr>
        <w:pStyle w:val="western"/>
        <w:spacing w:before="0" w:after="0" w:line="240" w:lineRule="auto"/>
        <w:jc w:val="both"/>
        <w:rPr>
          <w:rFonts w:cs="Segoe UI" w:asciiTheme="minorHAnsi" w:hAnsiTheme="minorHAnsi"/>
          <w:bCs/>
          <w:iCs/>
          <w:color w:val="000000"/>
          <w:sz w:val="20"/>
          <w:szCs w:val="20"/>
        </w:rPr>
      </w:pPr>
    </w:p>
    <w:p w:rsidRPr="001527B9" w:rsidR="006F555F" w:rsidP="001527B9" w:rsidRDefault="006F555F" w14:paraId="1E52F522" w14:textId="6B97942A">
      <w:pPr>
        <w:pStyle w:val="western"/>
        <w:spacing w:before="0" w:after="0" w:line="240" w:lineRule="auto"/>
        <w:jc w:val="both"/>
        <w:rPr>
          <w:rFonts w:cs="Segoe UI" w:asciiTheme="minorHAnsi" w:hAnsiTheme="minorHAnsi"/>
          <w:bCs/>
          <w:iCs/>
          <w:color w:val="000000"/>
          <w:sz w:val="20"/>
          <w:szCs w:val="20"/>
        </w:rPr>
      </w:pPr>
      <w:r w:rsidRPr="001527B9">
        <w:rPr>
          <w:rFonts w:cs="Segoe UI" w:asciiTheme="minorHAnsi" w:hAnsiTheme="minorHAnsi"/>
          <w:bCs/>
          <w:iCs/>
          <w:color w:val="000000"/>
          <w:sz w:val="20"/>
          <w:szCs w:val="20"/>
        </w:rPr>
        <w:t>5.</w:t>
      </w:r>
      <w:r w:rsidR="00C11A1D">
        <w:rPr>
          <w:rFonts w:cs="Segoe UI" w:asciiTheme="minorHAnsi" w:hAnsiTheme="minorHAnsi"/>
          <w:bCs/>
          <w:iCs/>
          <w:color w:val="000000"/>
          <w:sz w:val="20"/>
          <w:szCs w:val="20"/>
        </w:rPr>
        <w:t>5</w:t>
      </w:r>
      <w:r w:rsidRPr="001527B9">
        <w:rPr>
          <w:rFonts w:cs="Segoe UI" w:asciiTheme="minorHAnsi" w:hAnsiTheme="minorHAnsi"/>
          <w:bCs/>
          <w:iCs/>
          <w:color w:val="000000"/>
          <w:sz w:val="20"/>
          <w:szCs w:val="20"/>
        </w:rPr>
        <w:t>.3.7 O aceite ou aprovação do objeto pelo MPBA não exclui a responsabilidade do fornecedor pela solidez e pela segurança do serviço nem a responsabilidade ético-profissional pela perfeita execução do Contrato.</w:t>
      </w:r>
    </w:p>
    <w:p w:rsidRPr="001527B9" w:rsidR="006F555F" w:rsidP="001527B9" w:rsidRDefault="006F555F" w14:paraId="6F92EB8C" w14:textId="77777777">
      <w:pPr>
        <w:pStyle w:val="western"/>
        <w:spacing w:before="0" w:after="0" w:line="240" w:lineRule="auto"/>
        <w:jc w:val="both"/>
        <w:rPr>
          <w:rFonts w:cs="Segoe UI" w:asciiTheme="minorHAnsi" w:hAnsiTheme="minorHAnsi"/>
          <w:bCs/>
          <w:iCs/>
          <w:color w:val="000000"/>
          <w:sz w:val="20"/>
          <w:szCs w:val="20"/>
        </w:rPr>
      </w:pPr>
    </w:p>
    <w:p w:rsidRPr="001527B9" w:rsidR="006F555F" w:rsidP="001527B9" w:rsidRDefault="006F555F" w14:paraId="72633DA9" w14:textId="77777777">
      <w:pPr>
        <w:pStyle w:val="western"/>
        <w:spacing w:before="0" w:after="0" w:line="240" w:lineRule="auto"/>
        <w:jc w:val="both"/>
        <w:rPr>
          <w:rFonts w:cs="Segoe UI" w:asciiTheme="minorHAnsi" w:hAnsiTheme="minorHAnsi"/>
          <w:bCs/>
          <w:i/>
          <w:color w:val="7030A0"/>
          <w:sz w:val="20"/>
          <w:szCs w:val="20"/>
        </w:rPr>
      </w:pPr>
      <w:permStart w:edGrp="everyone" w:id="11997741"/>
      <w:r w:rsidRPr="001527B9">
        <w:rPr>
          <w:rFonts w:cs="Segoe UI" w:asciiTheme="minorHAnsi" w:hAnsiTheme="minorHAnsi"/>
          <w:b/>
          <w:iCs/>
          <w:color w:val="7030A0"/>
          <w:sz w:val="20"/>
          <w:szCs w:val="20"/>
        </w:rPr>
        <w:t>[OBS.:</w:t>
      </w:r>
      <w:r w:rsidRPr="001527B9">
        <w:rPr>
          <w:rFonts w:cs="Segoe UI" w:asciiTheme="minorHAnsi" w:hAnsiTheme="minorHAnsi"/>
          <w:bCs/>
          <w:iCs/>
          <w:color w:val="7030A0"/>
          <w:sz w:val="20"/>
          <w:szCs w:val="20"/>
        </w:rPr>
        <w:t xml:space="preserve"> </w:t>
      </w:r>
      <w:r w:rsidRPr="001527B9">
        <w:rPr>
          <w:rFonts w:cs="Segoe UI" w:asciiTheme="minorHAnsi" w:hAnsiTheme="minorHAnsi"/>
          <w:bCs/>
          <w:i/>
          <w:color w:val="7030A0"/>
          <w:sz w:val="20"/>
          <w:szCs w:val="20"/>
        </w:rPr>
        <w:t>Podem ser incluídas outras rotinas que forem necessárias a depender da especificidade do objeto].</w:t>
      </w:r>
    </w:p>
    <w:permEnd w:id="11997741"/>
    <w:p w:rsidRPr="001527B9" w:rsidR="00160816" w:rsidP="001527B9" w:rsidRDefault="00160816" w14:paraId="6CC22D62" w14:textId="77777777">
      <w:pPr>
        <w:pStyle w:val="western"/>
        <w:spacing w:before="0" w:after="0" w:line="240" w:lineRule="auto"/>
        <w:ind w:right="-1"/>
        <w:jc w:val="both"/>
        <w:rPr>
          <w:rFonts w:cs="Calibri" w:asciiTheme="minorHAnsi" w:hAnsiTheme="minorHAnsi"/>
          <w:b/>
          <w:bCs/>
          <w:sz w:val="20"/>
          <w:szCs w:val="20"/>
        </w:rPr>
      </w:pPr>
    </w:p>
    <w:p w:rsidRPr="001527B9" w:rsidR="00160816" w:rsidP="301F6025" w:rsidRDefault="00160816" w14:paraId="665A742D" w14:textId="7E4E6539">
      <w:pPr>
        <w:pStyle w:val="western"/>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85"/>
        </w:tabs>
        <w:spacing w:before="0" w:after="0" w:line="240" w:lineRule="auto"/>
        <w:ind w:right="-1"/>
        <w:jc w:val="both"/>
        <w:rPr>
          <w:rStyle w:val="Hyperlink"/>
          <w:rFonts w:cs="Calibri" w:asciiTheme="minorHAnsi" w:hAnsiTheme="minorHAnsi"/>
          <w:b/>
          <w:bCs/>
          <w:sz w:val="22"/>
          <w:szCs w:val="22"/>
        </w:rPr>
      </w:pPr>
      <w:hyperlink r:id="rId34">
        <w:r w:rsidRPr="301F6025">
          <w:rPr>
            <w:rStyle w:val="Hyperlink"/>
            <w:rFonts w:cs="Segoe UI" w:asciiTheme="minorHAnsi" w:hAnsiTheme="minorHAnsi"/>
            <w:b/>
            <w:bCs/>
            <w:sz w:val="22"/>
            <w:szCs w:val="22"/>
          </w:rPr>
          <w:t>5.</w:t>
        </w:r>
        <w:r w:rsidRPr="301F6025" w:rsidR="00C11A1D">
          <w:rPr>
            <w:rStyle w:val="Hyperlink"/>
            <w:rFonts w:cs="Segoe UI" w:asciiTheme="minorHAnsi" w:hAnsiTheme="minorHAnsi"/>
            <w:b/>
            <w:bCs/>
            <w:sz w:val="22"/>
            <w:szCs w:val="22"/>
          </w:rPr>
          <w:t>6</w:t>
        </w:r>
        <w:r w:rsidRPr="301F6025">
          <w:rPr>
            <w:rStyle w:val="Hyperlink"/>
            <w:rFonts w:cs="Segoe UI" w:asciiTheme="minorHAnsi" w:hAnsiTheme="minorHAnsi"/>
            <w:b/>
            <w:bCs/>
            <w:sz w:val="22"/>
            <w:szCs w:val="22"/>
          </w:rPr>
          <w:t xml:space="preserve"> FORMAS DE TRANSFERÊNCIA </w:t>
        </w:r>
        <w:r w:rsidRPr="301F6025" w:rsidR="00027A08">
          <w:rPr>
            <w:rStyle w:val="Hyperlink"/>
            <w:rFonts w:cs="Segoe UI" w:asciiTheme="minorHAnsi" w:hAnsiTheme="minorHAnsi"/>
            <w:b/>
            <w:bCs/>
            <w:sz w:val="22"/>
            <w:szCs w:val="22"/>
          </w:rPr>
          <w:t>DE CONHECIMENTO</w:t>
        </w:r>
        <w:r w:rsidRPr="301F6025" w:rsidR="008C7EA7">
          <w:rPr>
            <w:rStyle w:val="Hyperlink"/>
            <w:rFonts w:cs="Segoe UI" w:asciiTheme="minorHAnsi" w:hAnsiTheme="minorHAnsi"/>
            <w:b/>
            <w:bCs/>
            <w:sz w:val="22"/>
            <w:szCs w:val="22"/>
          </w:rPr>
          <w:t xml:space="preserve"> </w:t>
        </w:r>
        <w:r w:rsidRPr="301F6025" w:rsidR="008C7EA7">
          <w:rPr>
            <w:rStyle w:val="Hyperlink"/>
            <w:rFonts w:ascii="Apple Color Emoji" w:hAnsi="Apple Color Emoji" w:cs="Apple Color Emoji"/>
            <w:b/>
            <w:bCs/>
            <w:sz w:val="22"/>
            <w:szCs w:val="22"/>
          </w:rPr>
          <w:t>ℹ️</w:t>
        </w:r>
      </w:hyperlink>
    </w:p>
    <w:p w:rsidRPr="001527B9" w:rsidR="00160816" w:rsidP="001527B9" w:rsidRDefault="00160816" w14:paraId="22C75B6B" w14:textId="77777777">
      <w:pPr>
        <w:tabs>
          <w:tab w:val="left" w:pos="284"/>
        </w:tabs>
        <w:spacing w:after="0" w:line="240" w:lineRule="auto"/>
        <w:ind w:right="-1"/>
        <w:rPr>
          <w:rFonts w:cs="Calibri"/>
          <w:b/>
          <w:iCs/>
          <w:color w:val="0000FF"/>
          <w:sz w:val="22"/>
          <w:szCs w:val="22"/>
          <w:u w:val="single"/>
        </w:rPr>
      </w:pPr>
    </w:p>
    <w:p w:rsidRPr="001527B9" w:rsidR="00257BFF" w:rsidP="001527B9" w:rsidRDefault="00CF725D" w14:paraId="2CA762B3" w14:textId="6AD3AF0B">
      <w:pPr>
        <w:spacing w:after="0" w:line="240" w:lineRule="auto"/>
        <w:ind w:right="-1"/>
        <w:jc w:val="both"/>
        <w:rPr>
          <w:rStyle w:val="normaltextrun"/>
          <w:color w:val="3A7C22" w:themeColor="accent6" w:themeShade="BF"/>
          <w:sz w:val="20"/>
          <w:szCs w:val="20"/>
          <w:shd w:val="clear" w:color="auto" w:fill="FFFFFF"/>
        </w:rPr>
      </w:pPr>
      <w:sdt>
        <w:sdtPr>
          <w:rPr>
            <w:rFonts w:ascii="Segoe UI" w:hAnsi="Segoe UI" w:cs="Segoe UI"/>
            <w:b/>
            <w:bCs/>
            <w:sz w:val="28"/>
            <w:szCs w:val="28"/>
          </w:rPr>
          <w:id w:val="1090743665"/>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257BFF">
        <w:rPr>
          <w:rFonts w:cs="Segoe UI"/>
          <w:b/>
          <w:color w:val="000000" w:themeColor="text1"/>
          <w:sz w:val="20"/>
          <w:szCs w:val="20"/>
        </w:rPr>
        <w:t>NÃO SE APLICA.</w:t>
      </w:r>
      <w:r w:rsidRPr="001527B9" w:rsidR="00257BFF">
        <w:rPr>
          <w:rFonts w:cs="Calibri"/>
          <w:b/>
          <w:color w:val="000000" w:themeColor="text1"/>
          <w:sz w:val="20"/>
          <w:szCs w:val="20"/>
        </w:rPr>
        <w:t xml:space="preserve"> </w:t>
      </w:r>
    </w:p>
    <w:p w:rsidRPr="001527B9" w:rsidR="00257BFF" w:rsidP="001527B9" w:rsidRDefault="00257BFF" w14:paraId="2C824299" w14:textId="77777777">
      <w:pPr>
        <w:spacing w:after="0" w:line="240" w:lineRule="auto"/>
        <w:ind w:right="-1"/>
        <w:jc w:val="both"/>
        <w:rPr>
          <w:rStyle w:val="normaltextrun"/>
          <w:color w:val="3A7C22" w:themeColor="accent6" w:themeShade="BF"/>
          <w:sz w:val="20"/>
          <w:szCs w:val="20"/>
          <w:shd w:val="clear" w:color="auto" w:fill="FFFFFF"/>
        </w:rPr>
      </w:pPr>
    </w:p>
    <w:p w:rsidRPr="00A67199" w:rsidR="00257BFF" w:rsidP="001527B9" w:rsidRDefault="00CF725D" w14:paraId="1C41C2B3" w14:textId="1F793894">
      <w:pPr>
        <w:tabs>
          <w:tab w:val="left" w:pos="1006"/>
        </w:tabs>
        <w:spacing w:after="0" w:line="240" w:lineRule="auto"/>
        <w:ind w:right="-1"/>
        <w:jc w:val="both"/>
        <w:rPr>
          <w:rFonts w:cs="Segoe UI"/>
          <w:color w:val="000000" w:themeColor="text1"/>
          <w:sz w:val="20"/>
          <w:szCs w:val="20"/>
          <w:shd w:val="clear" w:color="auto" w:fill="FFFFFF"/>
        </w:rPr>
      </w:pPr>
      <w:sdt>
        <w:sdtPr>
          <w:rPr>
            <w:rFonts w:ascii="Segoe UI" w:hAnsi="Segoe UI" w:cs="Segoe UI"/>
            <w:b/>
            <w:bCs/>
            <w:sz w:val="28"/>
            <w:szCs w:val="28"/>
          </w:rPr>
          <w:id w:val="-1552227748"/>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257BFF">
        <w:rPr>
          <w:rFonts w:cs="Segoe UI"/>
          <w:b/>
          <w:color w:val="000000" w:themeColor="text1"/>
          <w:sz w:val="20"/>
          <w:szCs w:val="20"/>
        </w:rPr>
        <w:t>EXIGÊNCIA DE TRANSFERÊNCIA DE CONHECIMENTO.</w:t>
      </w:r>
    </w:p>
    <w:p w:rsidRPr="001527B9" w:rsidR="00257BFF" w:rsidP="001527B9" w:rsidRDefault="00257BFF" w14:paraId="23C7EE76" w14:textId="77777777">
      <w:pPr>
        <w:tabs>
          <w:tab w:val="left" w:pos="284"/>
        </w:tabs>
        <w:spacing w:after="0" w:line="240" w:lineRule="auto"/>
        <w:rPr>
          <w:rFonts w:cs="Calibri"/>
          <w:b/>
          <w:color w:val="3A7C22" w:themeColor="accent6" w:themeShade="BF"/>
          <w:sz w:val="22"/>
          <w:szCs w:val="22"/>
          <w:u w:val="single"/>
        </w:rPr>
      </w:pPr>
    </w:p>
    <w:p w:rsidRPr="001527B9" w:rsidR="00027A08" w:rsidP="001527B9" w:rsidRDefault="00257BFF" w14:paraId="749D5E8A" w14:textId="7EDB2979">
      <w:pPr>
        <w:pStyle w:val="Nvel2-Red"/>
        <w:numPr>
          <w:ilvl w:val="1"/>
          <w:numId w:val="0"/>
        </w:numPr>
        <w:suppressAutoHyphens w:val="0"/>
        <w:spacing w:before="0" w:after="0" w:line="240" w:lineRule="auto"/>
        <w:rPr>
          <w:rFonts w:asciiTheme="minorHAnsi" w:hAnsiTheme="minorHAnsi"/>
          <w:i w:val="0"/>
          <w:iCs w:val="0"/>
          <w:color w:val="3A7C22" w:themeColor="accent6" w:themeShade="BF"/>
        </w:rPr>
      </w:pPr>
      <w:r w:rsidRPr="001527B9">
        <w:rPr>
          <w:rFonts w:asciiTheme="minorHAnsi" w:hAnsiTheme="minorHAnsi"/>
          <w:i w:val="0"/>
          <w:iCs w:val="0"/>
          <w:color w:val="3A7C22" w:themeColor="accent6" w:themeShade="BF"/>
        </w:rPr>
        <w:t>5.</w:t>
      </w:r>
      <w:r w:rsidR="00C11A1D">
        <w:rPr>
          <w:rFonts w:asciiTheme="minorHAnsi" w:hAnsiTheme="minorHAnsi"/>
          <w:i w:val="0"/>
          <w:iCs w:val="0"/>
          <w:color w:val="3A7C22" w:themeColor="accent6" w:themeShade="BF"/>
        </w:rPr>
        <w:t>6</w:t>
      </w:r>
      <w:r w:rsidRPr="001527B9">
        <w:rPr>
          <w:rFonts w:asciiTheme="minorHAnsi" w:hAnsiTheme="minorHAnsi"/>
          <w:i w:val="0"/>
          <w:iCs w:val="0"/>
          <w:color w:val="3A7C22" w:themeColor="accent6" w:themeShade="BF"/>
        </w:rPr>
        <w:t xml:space="preserve">.1 </w:t>
      </w:r>
      <w:r w:rsidRPr="001527B9" w:rsidR="00027A08">
        <w:rPr>
          <w:rFonts w:asciiTheme="minorHAnsi" w:hAnsiTheme="minorHAnsi"/>
          <w:i w:val="0"/>
          <w:iCs w:val="0"/>
          <w:color w:val="3A7C22" w:themeColor="accent6" w:themeShade="BF"/>
        </w:rPr>
        <w:t>A Contratada deverá se comprometer a habilitar a equipe de técnicos do MPBA ou outra por ela indicada da metodologia desenvolvida, ou produtos fornecidos no escopo do contrato, repassando todo o conhecimento necessário para tal, com vistas a mitigar riscos de descontinuidade de serviços e de dependência técnica pelo MPBA.</w:t>
      </w:r>
    </w:p>
    <w:p w:rsidRPr="001527B9" w:rsidR="00257BFF" w:rsidP="001527B9" w:rsidRDefault="00257BFF" w14:paraId="03E8CFD5" w14:textId="77777777">
      <w:pPr>
        <w:pStyle w:val="Nvel2-Red"/>
        <w:numPr>
          <w:ilvl w:val="1"/>
          <w:numId w:val="0"/>
        </w:numPr>
        <w:suppressAutoHyphens w:val="0"/>
        <w:spacing w:before="0" w:after="0" w:line="240" w:lineRule="auto"/>
        <w:rPr>
          <w:rFonts w:asciiTheme="minorHAnsi" w:hAnsiTheme="minorHAnsi"/>
          <w:i w:val="0"/>
          <w:iCs w:val="0"/>
          <w:color w:val="3A7C22" w:themeColor="accent6" w:themeShade="BF"/>
        </w:rPr>
      </w:pPr>
    </w:p>
    <w:p w:rsidRPr="001527B9" w:rsidR="00027A08" w:rsidP="001527B9" w:rsidRDefault="00257BFF" w14:paraId="4D776BB6" w14:textId="11FA6AC0">
      <w:pPr>
        <w:pStyle w:val="Nvel2-Red"/>
        <w:numPr>
          <w:ilvl w:val="1"/>
          <w:numId w:val="0"/>
        </w:numPr>
        <w:suppressAutoHyphens w:val="0"/>
        <w:spacing w:before="0" w:after="0" w:line="240" w:lineRule="auto"/>
        <w:rPr>
          <w:rFonts w:asciiTheme="minorHAnsi" w:hAnsiTheme="minorHAnsi"/>
          <w:i w:val="0"/>
          <w:iCs w:val="0"/>
          <w:color w:val="3A7C22" w:themeColor="accent6" w:themeShade="BF"/>
        </w:rPr>
      </w:pPr>
      <w:r w:rsidRPr="001527B9">
        <w:rPr>
          <w:rFonts w:asciiTheme="minorHAnsi" w:hAnsiTheme="minorHAnsi"/>
          <w:i w:val="0"/>
          <w:iCs w:val="0"/>
          <w:color w:val="3A7C22" w:themeColor="accent6" w:themeShade="BF"/>
        </w:rPr>
        <w:t>5.</w:t>
      </w:r>
      <w:r w:rsidR="00C11A1D">
        <w:rPr>
          <w:rFonts w:asciiTheme="minorHAnsi" w:hAnsiTheme="minorHAnsi"/>
          <w:i w:val="0"/>
          <w:iCs w:val="0"/>
          <w:color w:val="3A7C22" w:themeColor="accent6" w:themeShade="BF"/>
        </w:rPr>
        <w:t>6</w:t>
      </w:r>
      <w:r w:rsidRPr="001527B9">
        <w:rPr>
          <w:rFonts w:asciiTheme="minorHAnsi" w:hAnsiTheme="minorHAnsi"/>
          <w:i w:val="0"/>
          <w:iCs w:val="0"/>
          <w:color w:val="3A7C22" w:themeColor="accent6" w:themeShade="BF"/>
        </w:rPr>
        <w:t xml:space="preserve">.2 </w:t>
      </w:r>
      <w:r w:rsidRPr="001527B9" w:rsidR="00027A08">
        <w:rPr>
          <w:rFonts w:asciiTheme="minorHAnsi" w:hAnsiTheme="minorHAnsi"/>
          <w:i w:val="0"/>
          <w:iCs w:val="0"/>
          <w:color w:val="3A7C22" w:themeColor="accent6" w:themeShade="BF"/>
        </w:rPr>
        <w:t>A transferência de conhecimento, a arquitetura implantada e desenvolvida pela Contratada, deverá ser viabilizada, sem ônus adicionais para o MPBA, em eventos específicos de transferência de conhecimento, baseada em documentos técnicos e/ou manuais específicos da metodologia, entre outros.</w:t>
      </w:r>
    </w:p>
    <w:p w:rsidRPr="001527B9" w:rsidR="00257BFF" w:rsidP="001527B9" w:rsidRDefault="00257BFF" w14:paraId="7C8BBAB4" w14:textId="77777777">
      <w:pPr>
        <w:pStyle w:val="Nvel2-Red"/>
        <w:numPr>
          <w:ilvl w:val="1"/>
          <w:numId w:val="0"/>
        </w:numPr>
        <w:suppressAutoHyphens w:val="0"/>
        <w:spacing w:before="0" w:after="0" w:line="240" w:lineRule="auto"/>
        <w:rPr>
          <w:rFonts w:asciiTheme="minorHAnsi" w:hAnsiTheme="minorHAnsi"/>
          <w:i w:val="0"/>
          <w:iCs w:val="0"/>
          <w:color w:val="3A7C22" w:themeColor="accent6" w:themeShade="BF"/>
        </w:rPr>
      </w:pPr>
    </w:p>
    <w:p w:rsidRPr="001527B9" w:rsidR="00027A08" w:rsidP="001527B9" w:rsidRDefault="00257BFF" w14:paraId="7AE76290" w14:textId="247D239B">
      <w:pPr>
        <w:pStyle w:val="Nvel2-Red"/>
        <w:numPr>
          <w:ilvl w:val="1"/>
          <w:numId w:val="0"/>
        </w:numPr>
        <w:suppressAutoHyphens w:val="0"/>
        <w:spacing w:before="0" w:after="0" w:line="240" w:lineRule="auto"/>
        <w:rPr>
          <w:rFonts w:asciiTheme="minorHAnsi" w:hAnsiTheme="minorHAnsi"/>
          <w:i w:val="0"/>
          <w:iCs w:val="0"/>
          <w:color w:val="3A7C22" w:themeColor="accent6" w:themeShade="BF"/>
        </w:rPr>
      </w:pPr>
      <w:r w:rsidRPr="001527B9">
        <w:rPr>
          <w:rFonts w:asciiTheme="minorHAnsi" w:hAnsiTheme="minorHAnsi"/>
          <w:i w:val="0"/>
          <w:iCs w:val="0"/>
          <w:color w:val="3A7C22" w:themeColor="accent6" w:themeShade="BF"/>
        </w:rPr>
        <w:t>5.</w:t>
      </w:r>
      <w:r w:rsidR="00C11A1D">
        <w:rPr>
          <w:rFonts w:asciiTheme="minorHAnsi" w:hAnsiTheme="minorHAnsi"/>
          <w:i w:val="0"/>
          <w:iCs w:val="0"/>
          <w:color w:val="3A7C22" w:themeColor="accent6" w:themeShade="BF"/>
        </w:rPr>
        <w:t>6</w:t>
      </w:r>
      <w:r w:rsidRPr="001527B9">
        <w:rPr>
          <w:rFonts w:asciiTheme="minorHAnsi" w:hAnsiTheme="minorHAnsi"/>
          <w:i w:val="0"/>
          <w:iCs w:val="0"/>
          <w:color w:val="3A7C22" w:themeColor="accent6" w:themeShade="BF"/>
        </w:rPr>
        <w:t xml:space="preserve">.3 </w:t>
      </w:r>
      <w:r w:rsidRPr="001527B9" w:rsidR="00160816">
        <w:rPr>
          <w:rFonts w:asciiTheme="minorHAnsi" w:hAnsiTheme="minorHAnsi"/>
          <w:i w:val="0"/>
          <w:iCs w:val="0"/>
          <w:color w:val="3A7C22" w:themeColor="accent6" w:themeShade="BF"/>
        </w:rPr>
        <w:t xml:space="preserve">A transferência do conhecimento deverá ser realizada observando-se o que segue: </w:t>
      </w:r>
    </w:p>
    <w:p w:rsidRPr="001527B9" w:rsidR="00257BFF" w:rsidP="001527B9" w:rsidRDefault="00257BFF" w14:paraId="1DDD0C75" w14:textId="77777777">
      <w:pPr>
        <w:pStyle w:val="Nvel2-Red"/>
        <w:numPr>
          <w:ilvl w:val="1"/>
          <w:numId w:val="0"/>
        </w:numPr>
        <w:suppressAutoHyphens w:val="0"/>
        <w:spacing w:before="0" w:after="0" w:line="240" w:lineRule="auto"/>
        <w:rPr>
          <w:rFonts w:asciiTheme="minorHAnsi" w:hAnsiTheme="minorHAnsi"/>
          <w:i w:val="0"/>
          <w:iCs w:val="0"/>
          <w:color w:val="3A7C22" w:themeColor="accent6" w:themeShade="BF"/>
        </w:rPr>
      </w:pPr>
    </w:p>
    <w:p w:rsidRPr="001527B9" w:rsidR="00160816" w:rsidP="001527B9" w:rsidRDefault="00257BFF" w14:paraId="27DF7AC6" w14:textId="769C753A">
      <w:pPr>
        <w:pStyle w:val="Nvel2-Red"/>
        <w:numPr>
          <w:ilvl w:val="1"/>
          <w:numId w:val="0"/>
        </w:numPr>
        <w:suppressAutoHyphens w:val="0"/>
        <w:spacing w:before="0" w:after="0" w:line="240" w:lineRule="auto"/>
        <w:rPr>
          <w:rFonts w:asciiTheme="minorHAnsi" w:hAnsiTheme="minorHAnsi"/>
          <w:i w:val="0"/>
          <w:iCs w:val="0"/>
          <w:color w:val="3A7C22" w:themeColor="accent6" w:themeShade="BF"/>
        </w:rPr>
      </w:pPr>
      <w:r w:rsidRPr="001527B9">
        <w:rPr>
          <w:rFonts w:asciiTheme="minorHAnsi" w:hAnsiTheme="minorHAnsi"/>
          <w:i w:val="0"/>
          <w:iCs w:val="0"/>
          <w:color w:val="3A7C22" w:themeColor="accent6" w:themeShade="BF"/>
        </w:rPr>
        <w:t>5.</w:t>
      </w:r>
      <w:r w:rsidR="00C11A1D">
        <w:rPr>
          <w:rFonts w:asciiTheme="minorHAnsi" w:hAnsiTheme="minorHAnsi"/>
          <w:i w:val="0"/>
          <w:iCs w:val="0"/>
          <w:color w:val="3A7C22" w:themeColor="accent6" w:themeShade="BF"/>
        </w:rPr>
        <w:t>6</w:t>
      </w:r>
      <w:r w:rsidRPr="001527B9">
        <w:rPr>
          <w:rFonts w:asciiTheme="minorHAnsi" w:hAnsiTheme="minorHAnsi"/>
          <w:i w:val="0"/>
          <w:iCs w:val="0"/>
          <w:color w:val="3A7C22" w:themeColor="accent6" w:themeShade="BF"/>
        </w:rPr>
        <w:t>.3.1</w:t>
      </w:r>
      <w:r w:rsidRPr="001527B9">
        <w:rPr>
          <w:rFonts w:asciiTheme="minorHAnsi" w:hAnsiTheme="minorHAnsi"/>
          <w:i w:val="0"/>
          <w:iCs w:val="0"/>
        </w:rPr>
        <w:t xml:space="preserve"> </w:t>
      </w:r>
      <w:r w:rsidRPr="001527B9" w:rsidR="00160816">
        <w:rPr>
          <w:rFonts w:asciiTheme="minorHAnsi" w:hAnsiTheme="minorHAnsi"/>
          <w:i w:val="0"/>
          <w:iCs w:val="0"/>
        </w:rPr>
        <w:t>[...];</w:t>
      </w:r>
    </w:p>
    <w:p w:rsidRPr="001527B9" w:rsidR="00257BFF" w:rsidP="001527B9" w:rsidRDefault="00257BFF" w14:paraId="0ABEE555" w14:textId="77777777">
      <w:pPr>
        <w:pStyle w:val="Nvel2-Red"/>
        <w:numPr>
          <w:ilvl w:val="1"/>
          <w:numId w:val="0"/>
        </w:numPr>
        <w:suppressAutoHyphens w:val="0"/>
        <w:spacing w:before="0" w:after="0" w:line="240" w:lineRule="auto"/>
        <w:rPr>
          <w:rFonts w:asciiTheme="minorHAnsi" w:hAnsiTheme="minorHAnsi"/>
          <w:i w:val="0"/>
          <w:iCs w:val="0"/>
          <w:color w:val="3A7C22" w:themeColor="accent6" w:themeShade="BF"/>
        </w:rPr>
      </w:pPr>
    </w:p>
    <w:p w:rsidRPr="001527B9" w:rsidR="00027A08" w:rsidP="001527B9" w:rsidRDefault="00257BFF" w14:paraId="7091A12F" w14:textId="15F955E4">
      <w:pPr>
        <w:pStyle w:val="Nvel2-Red"/>
        <w:numPr>
          <w:ilvl w:val="1"/>
          <w:numId w:val="0"/>
        </w:numPr>
        <w:suppressAutoHyphens w:val="0"/>
        <w:spacing w:before="0" w:after="0" w:line="240" w:lineRule="auto"/>
        <w:rPr>
          <w:rFonts w:asciiTheme="minorHAnsi" w:hAnsiTheme="minorHAnsi"/>
          <w:i w:val="0"/>
          <w:iCs w:val="0"/>
          <w:color w:val="3A7C22" w:themeColor="accent6" w:themeShade="BF"/>
        </w:rPr>
      </w:pPr>
      <w:r w:rsidRPr="001527B9">
        <w:rPr>
          <w:rFonts w:asciiTheme="minorHAnsi" w:hAnsiTheme="minorHAnsi"/>
          <w:i w:val="0"/>
          <w:iCs w:val="0"/>
          <w:color w:val="3A7C22" w:themeColor="accent6" w:themeShade="BF"/>
        </w:rPr>
        <w:t>5.</w:t>
      </w:r>
      <w:r w:rsidR="00C11A1D">
        <w:rPr>
          <w:rFonts w:asciiTheme="minorHAnsi" w:hAnsiTheme="minorHAnsi"/>
          <w:i w:val="0"/>
          <w:iCs w:val="0"/>
          <w:color w:val="3A7C22" w:themeColor="accent6" w:themeShade="BF"/>
        </w:rPr>
        <w:t>6</w:t>
      </w:r>
      <w:r w:rsidRPr="001527B9">
        <w:rPr>
          <w:rFonts w:asciiTheme="minorHAnsi" w:hAnsiTheme="minorHAnsi"/>
          <w:i w:val="0"/>
          <w:iCs w:val="0"/>
          <w:color w:val="3A7C22" w:themeColor="accent6" w:themeShade="BF"/>
        </w:rPr>
        <w:t xml:space="preserve">.4 </w:t>
      </w:r>
      <w:r w:rsidRPr="001527B9" w:rsidR="00027A08">
        <w:rPr>
          <w:rFonts w:asciiTheme="minorHAnsi" w:hAnsiTheme="minorHAnsi"/>
          <w:i w:val="0"/>
          <w:iCs w:val="0"/>
          <w:color w:val="3A7C22" w:themeColor="accent6" w:themeShade="BF"/>
        </w:rPr>
        <w:t>Fica registrado que a propriedade intelectual e os direitos patrimoniais de todos os documentos, procedimentos operacionais, estudos, relatórios, especificações, descrições técnicas, protótipos, dados, esquemas, plantas, desenhos, diagramas, fontes de códigos de programas, páginas de internet e intranet, ou qualquer outra documentação produzida no escopo da presente contratação são do MPBA, em caráter definitivo e irrevogável.</w:t>
      </w:r>
    </w:p>
    <w:p w:rsidRPr="001527B9" w:rsidR="00160816" w:rsidP="001527B9" w:rsidRDefault="00160816" w14:paraId="56DBF401" w14:textId="77777777">
      <w:pPr>
        <w:pStyle w:val="western"/>
        <w:spacing w:before="0" w:after="0" w:line="240" w:lineRule="auto"/>
        <w:jc w:val="both"/>
        <w:rPr>
          <w:rFonts w:cs="Calibri" w:asciiTheme="minorHAnsi" w:hAnsiTheme="minorHAnsi"/>
          <w:b/>
          <w:bCs/>
          <w:sz w:val="20"/>
          <w:szCs w:val="20"/>
        </w:rPr>
      </w:pPr>
    </w:p>
    <w:p w:rsidRPr="001527B9" w:rsidR="00160816" w:rsidP="301F6025" w:rsidRDefault="00160816" w14:paraId="4F2C9C69" w14:textId="1647755F">
      <w:pPr>
        <w:pStyle w:val="western"/>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85"/>
        </w:tabs>
        <w:spacing w:before="0" w:after="0" w:line="240" w:lineRule="auto"/>
        <w:ind w:right="-1"/>
        <w:jc w:val="both"/>
        <w:rPr>
          <w:rFonts w:cs="Segoe UI" w:asciiTheme="minorHAnsi" w:hAnsiTheme="minorHAnsi"/>
          <w:b/>
          <w:bCs/>
          <w:color w:val="000000"/>
          <w:sz w:val="22"/>
          <w:szCs w:val="22"/>
        </w:rPr>
      </w:pPr>
      <w:hyperlink r:id="rId35">
        <w:r w:rsidRPr="301F6025">
          <w:rPr>
            <w:rStyle w:val="Hyperlink"/>
            <w:rFonts w:cs="Segoe UI" w:asciiTheme="minorHAnsi" w:hAnsiTheme="minorHAnsi"/>
            <w:b/>
            <w:bCs/>
            <w:sz w:val="22"/>
            <w:szCs w:val="22"/>
          </w:rPr>
          <w:t>5.</w:t>
        </w:r>
        <w:r w:rsidRPr="301F6025" w:rsidR="00655917">
          <w:rPr>
            <w:rStyle w:val="Hyperlink"/>
            <w:rFonts w:cs="Segoe UI" w:asciiTheme="minorHAnsi" w:hAnsiTheme="minorHAnsi"/>
            <w:b/>
            <w:bCs/>
            <w:sz w:val="22"/>
            <w:szCs w:val="22"/>
          </w:rPr>
          <w:t>7</w:t>
        </w:r>
        <w:r w:rsidRPr="301F6025">
          <w:rPr>
            <w:rStyle w:val="Hyperlink"/>
            <w:rFonts w:cs="Segoe UI" w:asciiTheme="minorHAnsi" w:hAnsiTheme="minorHAnsi"/>
            <w:b/>
            <w:bCs/>
            <w:sz w:val="22"/>
            <w:szCs w:val="22"/>
          </w:rPr>
          <w:t xml:space="preserve"> PROCEDIMENTOS DE TRANSIÇÃO E FINALIZAÇÃO DO CONTRATO</w:t>
        </w:r>
        <w:r w:rsidRPr="301F6025" w:rsidR="008C7EA7">
          <w:rPr>
            <w:rStyle w:val="Hyperlink"/>
            <w:rFonts w:cs="Segoe UI" w:asciiTheme="minorHAnsi" w:hAnsiTheme="minorHAnsi"/>
            <w:b/>
            <w:bCs/>
            <w:sz w:val="22"/>
            <w:szCs w:val="22"/>
          </w:rPr>
          <w:t xml:space="preserve"> </w:t>
        </w:r>
        <w:r w:rsidRPr="301F6025" w:rsidR="008C7EA7">
          <w:rPr>
            <w:rStyle w:val="Hyperlink"/>
            <w:rFonts w:ascii="Apple Color Emoji" w:hAnsi="Apple Color Emoji" w:cs="Apple Color Emoji"/>
            <w:b/>
            <w:bCs/>
            <w:sz w:val="22"/>
            <w:szCs w:val="22"/>
          </w:rPr>
          <w:t>ℹ️</w:t>
        </w:r>
      </w:hyperlink>
    </w:p>
    <w:p w:rsidRPr="001527B9" w:rsidR="00160816" w:rsidP="001527B9" w:rsidRDefault="00160816" w14:paraId="4DEC99A2" w14:textId="77777777">
      <w:pPr>
        <w:tabs>
          <w:tab w:val="left" w:pos="284"/>
        </w:tabs>
        <w:spacing w:after="0" w:line="240" w:lineRule="auto"/>
        <w:ind w:right="-1"/>
        <w:rPr>
          <w:rFonts w:cs="Calibri"/>
          <w:b/>
          <w:iCs/>
          <w:color w:val="0000FF"/>
          <w:sz w:val="22"/>
          <w:szCs w:val="22"/>
          <w:u w:val="single"/>
        </w:rPr>
      </w:pPr>
    </w:p>
    <w:p w:rsidRPr="001527B9" w:rsidR="00257BFF" w:rsidP="001527B9" w:rsidRDefault="00CF725D" w14:paraId="564AD9CB" w14:textId="39E2C353">
      <w:pPr>
        <w:spacing w:after="0" w:line="240" w:lineRule="auto"/>
        <w:ind w:right="-1"/>
        <w:jc w:val="both"/>
        <w:rPr>
          <w:rStyle w:val="normaltextrun"/>
          <w:color w:val="3A7C22" w:themeColor="accent6" w:themeShade="BF"/>
          <w:sz w:val="20"/>
          <w:szCs w:val="20"/>
          <w:shd w:val="clear" w:color="auto" w:fill="FFFFFF"/>
        </w:rPr>
      </w:pPr>
      <w:sdt>
        <w:sdtPr>
          <w:rPr>
            <w:rFonts w:ascii="Segoe UI" w:hAnsi="Segoe UI" w:cs="Segoe UI"/>
            <w:b/>
            <w:bCs/>
            <w:sz w:val="28"/>
            <w:szCs w:val="28"/>
          </w:rPr>
          <w:id w:val="1084338217"/>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257BFF">
        <w:rPr>
          <w:rFonts w:cs="Segoe UI"/>
          <w:b/>
          <w:color w:val="000000" w:themeColor="text1"/>
          <w:sz w:val="20"/>
          <w:szCs w:val="20"/>
        </w:rPr>
        <w:t>NÃO SE APLICA.</w:t>
      </w:r>
      <w:r w:rsidRPr="001527B9" w:rsidR="00257BFF">
        <w:rPr>
          <w:rFonts w:cs="Calibri"/>
          <w:b/>
          <w:color w:val="000000" w:themeColor="text1"/>
          <w:sz w:val="20"/>
          <w:szCs w:val="20"/>
        </w:rPr>
        <w:t xml:space="preserve"> </w:t>
      </w:r>
    </w:p>
    <w:p w:rsidRPr="001527B9" w:rsidR="00257BFF" w:rsidP="001527B9" w:rsidRDefault="00257BFF" w14:paraId="109211D2" w14:textId="77777777">
      <w:pPr>
        <w:spacing w:after="0" w:line="240" w:lineRule="auto"/>
        <w:ind w:right="-1"/>
        <w:jc w:val="both"/>
        <w:rPr>
          <w:rStyle w:val="normaltextrun"/>
          <w:color w:val="3A7C22" w:themeColor="accent6" w:themeShade="BF"/>
          <w:sz w:val="20"/>
          <w:szCs w:val="20"/>
          <w:shd w:val="clear" w:color="auto" w:fill="FFFFFF"/>
        </w:rPr>
      </w:pPr>
    </w:p>
    <w:p w:rsidRPr="001527B9" w:rsidR="006F555F" w:rsidP="001527B9" w:rsidRDefault="00CF725D" w14:paraId="430B859A" w14:textId="0CD563F5">
      <w:pPr>
        <w:tabs>
          <w:tab w:val="left" w:pos="1006"/>
        </w:tabs>
        <w:spacing w:after="0" w:line="240" w:lineRule="auto"/>
        <w:ind w:right="-1"/>
        <w:jc w:val="both"/>
        <w:rPr>
          <w:rFonts w:cs="Segoe UI"/>
          <w:color w:val="000000" w:themeColor="text1"/>
          <w:sz w:val="20"/>
          <w:szCs w:val="20"/>
          <w:shd w:val="clear" w:color="auto" w:fill="FFFFFF"/>
        </w:rPr>
      </w:pPr>
      <w:sdt>
        <w:sdtPr>
          <w:rPr>
            <w:rFonts w:ascii="Segoe UI" w:hAnsi="Segoe UI" w:cs="Segoe UI"/>
            <w:b/>
            <w:bCs/>
            <w:sz w:val="28"/>
            <w:szCs w:val="28"/>
          </w:rPr>
          <w:id w:val="394551849"/>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257BFF">
        <w:rPr>
          <w:rFonts w:cs="Segoe UI"/>
          <w:b/>
          <w:color w:val="000000" w:themeColor="text1"/>
          <w:sz w:val="20"/>
          <w:szCs w:val="20"/>
        </w:rPr>
        <w:t>EXIGÊNCIA DE PROCEDIMENTOS DE TRANSIÇAO E FINALIZAÇÃO DO CONTRATO.</w:t>
      </w:r>
      <w:r w:rsidRPr="001527B9" w:rsidR="006F555F">
        <w:rPr>
          <w:rFonts w:cs="Segoe UI"/>
          <w:b/>
          <w:bCs/>
          <w:sz w:val="20"/>
          <w:szCs w:val="20"/>
        </w:rPr>
        <w:t xml:space="preserve"> </w:t>
      </w:r>
      <w:permStart w:edGrp="everyone" w:id="641269953"/>
      <w:r w:rsidRPr="001527B9" w:rsidR="006F555F">
        <w:rPr>
          <w:rFonts w:cs="Segoe UI"/>
          <w:i/>
          <w:iCs/>
          <w:color w:val="780373"/>
          <w:sz w:val="20"/>
          <w:szCs w:val="20"/>
        </w:rPr>
        <w:t>[</w:t>
      </w:r>
      <w:r w:rsidRPr="001527B9" w:rsidR="006F555F">
        <w:rPr>
          <w:rFonts w:cs="Segoe UI"/>
          <w:i/>
          <w:iCs/>
          <w:color w:val="7030A0"/>
          <w:sz w:val="20"/>
          <w:szCs w:val="20"/>
        </w:rPr>
        <w:t>Ao escolher essa alternativa manter todos os itens abaixo]</w:t>
      </w:r>
      <w:permEnd w:id="641269953"/>
    </w:p>
    <w:p w:rsidRPr="001527B9" w:rsidR="006F555F" w:rsidP="001527B9" w:rsidRDefault="006F555F" w14:paraId="2C112E4D" w14:textId="77777777">
      <w:pPr>
        <w:pStyle w:val="Nivel2"/>
      </w:pPr>
    </w:p>
    <w:p w:rsidRPr="001527B9" w:rsidR="006F555F" w:rsidP="001527B9" w:rsidRDefault="006F555F" w14:paraId="2A2A1325" w14:textId="27D2495E">
      <w:pPr>
        <w:pStyle w:val="Nvel2-Red"/>
        <w:spacing w:before="0" w:after="0" w:line="240" w:lineRule="auto"/>
        <w:ind w:right="-1"/>
        <w:rPr>
          <w:rFonts w:cs="Segoe UI" w:asciiTheme="minorHAnsi" w:hAnsiTheme="minorHAnsi"/>
          <w:color w:val="7030A0"/>
        </w:rPr>
      </w:pPr>
      <w:permStart w:edGrp="everyone" w:id="1533090529"/>
      <w:r w:rsidRPr="001527B9">
        <w:rPr>
          <w:rFonts w:eastAsia="MS Gothic" w:cs="Segoe UI" w:asciiTheme="minorHAnsi" w:hAnsiTheme="minorHAnsi"/>
          <w:i w:val="0"/>
          <w:color w:val="3A7C22" w:themeColor="accent6" w:themeShade="BF"/>
        </w:rPr>
        <w:t>5.</w:t>
      </w:r>
      <w:r w:rsidR="00655917">
        <w:rPr>
          <w:rFonts w:eastAsia="MS Gothic" w:cs="Segoe UI" w:asciiTheme="minorHAnsi" w:hAnsiTheme="minorHAnsi"/>
          <w:i w:val="0"/>
          <w:color w:val="3A7C22" w:themeColor="accent6" w:themeShade="BF"/>
        </w:rPr>
        <w:t>7</w:t>
      </w:r>
      <w:r w:rsidRPr="001527B9">
        <w:rPr>
          <w:rFonts w:eastAsia="MS Gothic" w:cs="Segoe UI" w:asciiTheme="minorHAnsi" w:hAnsiTheme="minorHAnsi"/>
          <w:i w:val="0"/>
          <w:color w:val="3A7C22" w:themeColor="accent6" w:themeShade="BF"/>
        </w:rPr>
        <w:t>.1 Os procedimentos de transição e finalização do contrato constituem-se das seguintes etapas:</w:t>
      </w:r>
      <w:r w:rsidRPr="001527B9">
        <w:rPr>
          <w:rFonts w:asciiTheme="minorHAnsi" w:hAnsiTheme="minorHAnsi"/>
          <w:color w:val="3A7C22" w:themeColor="accent6" w:themeShade="BF"/>
        </w:rPr>
        <w:t xml:space="preserve"> [</w:t>
      </w:r>
      <w:r w:rsidRPr="001527B9">
        <w:rPr>
          <w:rFonts w:cs="Segoe UI" w:asciiTheme="minorHAnsi" w:hAnsiTheme="minorHAnsi"/>
          <w:color w:val="7030A0"/>
        </w:rPr>
        <w:t>Item obrigatório se exigida a transição contratual]</w:t>
      </w:r>
    </w:p>
    <w:p w:rsidRPr="001527B9" w:rsidR="003F5AF8" w:rsidP="001527B9" w:rsidRDefault="003F5AF8" w14:paraId="46674EC2" w14:textId="77777777">
      <w:pPr>
        <w:pStyle w:val="Nvel2-Red"/>
        <w:spacing w:before="0" w:after="0" w:line="240" w:lineRule="auto"/>
        <w:ind w:right="-1"/>
        <w:rPr>
          <w:rFonts w:cs="Segoe UI" w:asciiTheme="minorHAnsi" w:hAnsiTheme="minorHAnsi"/>
          <w:b/>
          <w:bCs/>
          <w:color w:val="7030A0"/>
        </w:rPr>
      </w:pPr>
    </w:p>
    <w:permEnd w:id="1533090529"/>
    <w:p w:rsidRPr="001527B9" w:rsidR="006F555F" w:rsidP="001527B9" w:rsidRDefault="006F555F" w14:paraId="2B2D3DBF" w14:textId="77777777">
      <w:pPr>
        <w:tabs>
          <w:tab w:val="left" w:pos="448"/>
          <w:tab w:val="left" w:pos="590"/>
          <w:tab w:val="left" w:pos="732"/>
        </w:tabs>
        <w:spacing w:after="0" w:line="240" w:lineRule="auto"/>
        <w:jc w:val="both"/>
        <w:rPr>
          <w:rFonts w:cs="Calibri"/>
          <w:color w:val="FF0000"/>
          <w:sz w:val="21"/>
          <w:szCs w:val="21"/>
        </w:rPr>
      </w:pPr>
    </w:p>
    <w:p w:rsidRPr="00655917" w:rsidR="001527B9" w:rsidP="00655917" w:rsidRDefault="00655917" w14:paraId="751E8327" w14:textId="47697448">
      <w:pPr>
        <w:pStyle w:val="Nvel2-Red"/>
        <w:spacing w:before="0" w:after="0" w:line="240" w:lineRule="auto"/>
        <w:ind w:right="-1"/>
        <w:rPr>
          <w:rFonts w:eastAsia="MS Gothic" w:cs="Segoe UI" w:asciiTheme="minorHAnsi" w:hAnsiTheme="minorHAnsi"/>
          <w:i w:val="0"/>
          <w:color w:val="3A7C22" w:themeColor="accent6" w:themeShade="BF"/>
        </w:rPr>
      </w:pPr>
      <w:r>
        <w:rPr>
          <w:rFonts w:eastAsia="MS Gothic" w:cs="Segoe UI" w:asciiTheme="minorHAnsi" w:hAnsiTheme="minorHAnsi"/>
          <w:i w:val="0"/>
          <w:color w:val="3A7C22" w:themeColor="accent6" w:themeShade="BF"/>
        </w:rPr>
        <w:t xml:space="preserve">5.7.1 </w:t>
      </w:r>
      <w:r w:rsidRPr="00655917" w:rsidR="001527B9">
        <w:rPr>
          <w:rFonts w:eastAsia="MS Gothic" w:cs="Segoe UI" w:asciiTheme="minorHAnsi" w:hAnsiTheme="minorHAnsi"/>
          <w:i w:val="0"/>
          <w:color w:val="3A7C22" w:themeColor="accent6" w:themeShade="BF"/>
        </w:rPr>
        <w:t>A Contratada será responsável pela transição inicial e final dos serviços, absorvendo as atividades de forma a documentá-las minuciosamente para que os repasses de informações, conhecimentos e procedimentos aconteça de forma precisa e responsável no final do contrato.</w:t>
      </w:r>
    </w:p>
    <w:p w:rsidRPr="00655917" w:rsidR="001527B9" w:rsidP="00655917" w:rsidRDefault="001527B9" w14:paraId="3B07CF7F" w14:textId="77777777">
      <w:pPr>
        <w:pStyle w:val="Nvel2-Red"/>
        <w:spacing w:before="0" w:after="0" w:line="240" w:lineRule="auto"/>
        <w:ind w:right="-1"/>
        <w:rPr>
          <w:rFonts w:eastAsia="MS Gothic" w:cs="Segoe UI" w:asciiTheme="minorHAnsi" w:hAnsiTheme="minorHAnsi"/>
          <w:i w:val="0"/>
          <w:color w:val="3A7C22" w:themeColor="accent6" w:themeShade="BF"/>
        </w:rPr>
      </w:pPr>
    </w:p>
    <w:p w:rsidRPr="00655917" w:rsidR="001527B9" w:rsidP="00655917" w:rsidRDefault="00655917" w14:paraId="2F41995A" w14:textId="75C08BBB">
      <w:pPr>
        <w:pStyle w:val="Nvel2-Red"/>
        <w:spacing w:before="0" w:after="0" w:line="240" w:lineRule="auto"/>
        <w:ind w:right="-1"/>
        <w:rPr>
          <w:rFonts w:eastAsia="MS Gothic" w:cs="Segoe UI" w:asciiTheme="minorHAnsi" w:hAnsiTheme="minorHAnsi"/>
          <w:i w:val="0"/>
          <w:color w:val="3A7C22" w:themeColor="accent6" w:themeShade="BF"/>
        </w:rPr>
      </w:pPr>
      <w:r>
        <w:rPr>
          <w:rFonts w:eastAsia="MS Gothic" w:cs="Segoe UI" w:asciiTheme="minorHAnsi" w:hAnsiTheme="minorHAnsi"/>
          <w:i w:val="0"/>
          <w:color w:val="3A7C22" w:themeColor="accent6" w:themeShade="BF"/>
        </w:rPr>
        <w:t xml:space="preserve">5.7.2 </w:t>
      </w:r>
      <w:r w:rsidRPr="00655917" w:rsidR="001527B9">
        <w:rPr>
          <w:rFonts w:eastAsia="MS Gothic" w:cs="Segoe UI" w:asciiTheme="minorHAnsi" w:hAnsiTheme="minorHAnsi"/>
          <w:i w:val="0"/>
          <w:color w:val="3A7C22" w:themeColor="accent6" w:themeShade="BF"/>
        </w:rPr>
        <w:t>As atividades de transição e encerramento do contrato incluem a entrega de versões finais dos produtos/documentação, a transferência de conhecimentos, a devolução de recursos, inclusive crachás por ventura disponibilizados pelo MPBA, a revogação de perfis de acesso.</w:t>
      </w:r>
    </w:p>
    <w:p w:rsidRPr="00655917" w:rsidR="001527B9" w:rsidP="00655917" w:rsidRDefault="001527B9" w14:paraId="27D91CAC" w14:textId="77777777">
      <w:pPr>
        <w:pStyle w:val="Nvel2-Red"/>
        <w:spacing w:before="0" w:after="0" w:line="240" w:lineRule="auto"/>
        <w:ind w:right="-1"/>
        <w:rPr>
          <w:rFonts w:eastAsia="MS Gothic" w:cs="Segoe UI" w:asciiTheme="minorHAnsi" w:hAnsiTheme="minorHAnsi"/>
          <w:i w:val="0"/>
          <w:color w:val="3A7C22" w:themeColor="accent6" w:themeShade="BF"/>
        </w:rPr>
      </w:pPr>
    </w:p>
    <w:p w:rsidRPr="00655917" w:rsidR="001527B9" w:rsidP="00655917" w:rsidRDefault="00655917" w14:paraId="3474DBE7" w14:textId="74510F2F">
      <w:pPr>
        <w:pStyle w:val="Nvel2-Red"/>
        <w:spacing w:before="0" w:after="0" w:line="240" w:lineRule="auto"/>
        <w:ind w:right="-1"/>
        <w:rPr>
          <w:rFonts w:eastAsia="MS Gothic" w:cs="Segoe UI" w:asciiTheme="minorHAnsi" w:hAnsiTheme="minorHAnsi"/>
          <w:i w:val="0"/>
          <w:color w:val="3A7C22" w:themeColor="accent6" w:themeShade="BF"/>
        </w:rPr>
      </w:pPr>
      <w:r>
        <w:rPr>
          <w:rFonts w:eastAsia="MS Gothic" w:cs="Segoe UI" w:asciiTheme="minorHAnsi" w:hAnsiTheme="minorHAnsi"/>
          <w:i w:val="0"/>
          <w:color w:val="3A7C22" w:themeColor="accent6" w:themeShade="BF"/>
        </w:rPr>
        <w:t xml:space="preserve">5.7.3 </w:t>
      </w:r>
      <w:r w:rsidRPr="00655917" w:rsidR="001527B9">
        <w:rPr>
          <w:rFonts w:eastAsia="MS Gothic" w:cs="Segoe UI" w:asciiTheme="minorHAnsi" w:hAnsiTheme="minorHAnsi"/>
          <w:i w:val="0"/>
          <w:color w:val="3A7C22" w:themeColor="accent6" w:themeShade="BF"/>
        </w:rPr>
        <w:t>Na transição final, todo conhecimento adquirido ou desenvolvido bem como, toda a informação produzida e/ou utilizada para a execução do projeto ou serviços contratados deverão ser disponibilizados ao MPBA ou empresa por ela designada, por meio de um Plano de Transição, em até 60 (sessenta) dias corridos antes do encerramento do contrato.</w:t>
      </w:r>
    </w:p>
    <w:p w:rsidRPr="00655917" w:rsidR="001527B9" w:rsidP="00655917" w:rsidRDefault="001527B9" w14:paraId="3E793238" w14:textId="77777777">
      <w:pPr>
        <w:pStyle w:val="Nvel2-Red"/>
        <w:spacing w:before="0" w:after="0" w:line="240" w:lineRule="auto"/>
        <w:ind w:right="-1"/>
        <w:rPr>
          <w:rFonts w:eastAsia="MS Gothic" w:cs="Segoe UI" w:asciiTheme="minorHAnsi" w:hAnsiTheme="minorHAnsi"/>
          <w:i w:val="0"/>
          <w:color w:val="3A7C22" w:themeColor="accent6" w:themeShade="BF"/>
        </w:rPr>
      </w:pPr>
    </w:p>
    <w:p w:rsidRPr="00655917" w:rsidR="001527B9" w:rsidP="00655917" w:rsidRDefault="00655917" w14:paraId="51D74C69" w14:textId="2E26238E">
      <w:pPr>
        <w:pStyle w:val="Nvel2-Red"/>
        <w:spacing w:before="0" w:after="0" w:line="240" w:lineRule="auto"/>
        <w:ind w:right="-1"/>
        <w:rPr>
          <w:rFonts w:eastAsia="MS Gothic" w:cs="Segoe UI" w:asciiTheme="minorHAnsi" w:hAnsiTheme="minorHAnsi"/>
          <w:i w:val="0"/>
          <w:color w:val="3A7C22" w:themeColor="accent6" w:themeShade="BF"/>
        </w:rPr>
      </w:pPr>
      <w:r>
        <w:rPr>
          <w:rFonts w:eastAsia="MS Gothic" w:cs="Segoe UI" w:asciiTheme="minorHAnsi" w:hAnsiTheme="minorHAnsi"/>
          <w:i w:val="0"/>
          <w:color w:val="3A7C22" w:themeColor="accent6" w:themeShade="BF"/>
        </w:rPr>
        <w:t xml:space="preserve">5.7.3 </w:t>
      </w:r>
      <w:r w:rsidRPr="00655917" w:rsidR="001527B9">
        <w:rPr>
          <w:rFonts w:eastAsia="MS Gothic" w:cs="Segoe UI" w:asciiTheme="minorHAnsi" w:hAnsiTheme="minorHAnsi"/>
          <w:i w:val="0"/>
          <w:color w:val="3A7C22" w:themeColor="accent6" w:themeShade="BF"/>
        </w:rPr>
        <w:t>O Plano de Transição deverá tratar, no mínimo, dos seguintes tópicos: profissionais envolvidos; papéis e responsabilidades; cronograma do repasse de conhecimento contendo as etapas e atividades com suas respectivas datas de início e término, os produtos gerados, os recursos envolvidos e os marcos intermediários; relação das Ordens de Serviço por ventura canceladas em razão do encerramento do contrato, com relatório detalhado da parte dos serviços executados; relação de Ordens de Serviços com produtos ou serviços não concluídos; Lista de problemas e incidentes críticos e que exigem solução imediata; relação com inventário atualizado de todo o acervo de todos os recursos de TI envolvidos no contrato, com anotação do seu estado de uso e a relação de documentos e artefatos produzidos durante a execução contratual.</w:t>
      </w:r>
    </w:p>
    <w:p w:rsidR="00655917" w:rsidP="001527B9" w:rsidRDefault="00655917" w14:paraId="08907B01" w14:textId="77777777">
      <w:pPr>
        <w:tabs>
          <w:tab w:val="left" w:pos="448"/>
          <w:tab w:val="left" w:pos="590"/>
          <w:tab w:val="left" w:pos="732"/>
        </w:tabs>
        <w:spacing w:after="0" w:line="240" w:lineRule="auto"/>
        <w:jc w:val="both"/>
        <w:rPr>
          <w:rFonts w:cs="Calibri"/>
          <w:color w:val="FF0000"/>
          <w:sz w:val="21"/>
          <w:szCs w:val="21"/>
        </w:rPr>
      </w:pPr>
    </w:p>
    <w:p w:rsidR="003F5AF8" w:rsidP="001527B9" w:rsidRDefault="00655917" w14:paraId="445702FF" w14:textId="5689542E">
      <w:pPr>
        <w:tabs>
          <w:tab w:val="left" w:pos="448"/>
          <w:tab w:val="left" w:pos="590"/>
          <w:tab w:val="left" w:pos="732"/>
        </w:tabs>
        <w:spacing w:after="0" w:line="240" w:lineRule="auto"/>
        <w:jc w:val="both"/>
        <w:rPr>
          <w:rFonts w:cs="Calibri"/>
          <w:color w:val="FF0000"/>
          <w:sz w:val="21"/>
          <w:szCs w:val="21"/>
        </w:rPr>
      </w:pPr>
      <w:r w:rsidRPr="00655917">
        <w:rPr>
          <w:rFonts w:cs="Calibri"/>
          <w:color w:val="3A7C22" w:themeColor="accent6" w:themeShade="BF"/>
          <w:sz w:val="21"/>
          <w:szCs w:val="21"/>
        </w:rPr>
        <w:t xml:space="preserve">5.7.4 </w:t>
      </w:r>
      <w:r w:rsidRPr="001527B9" w:rsidR="003F5AF8">
        <w:rPr>
          <w:rFonts w:cs="Calibri"/>
          <w:color w:val="FF0000"/>
          <w:sz w:val="21"/>
          <w:szCs w:val="21"/>
        </w:rPr>
        <w:t>[...]</w:t>
      </w:r>
    </w:p>
    <w:p w:rsidR="00655917" w:rsidP="001527B9" w:rsidRDefault="00655917" w14:paraId="16A36A46" w14:textId="77777777">
      <w:pPr>
        <w:tabs>
          <w:tab w:val="left" w:pos="448"/>
          <w:tab w:val="left" w:pos="590"/>
          <w:tab w:val="left" w:pos="732"/>
        </w:tabs>
        <w:spacing w:after="0" w:line="240" w:lineRule="auto"/>
        <w:jc w:val="both"/>
        <w:rPr>
          <w:rFonts w:cs="Calibri"/>
          <w:color w:val="FF0000"/>
          <w:sz w:val="21"/>
          <w:szCs w:val="21"/>
        </w:rPr>
      </w:pPr>
    </w:p>
    <w:p w:rsidRPr="00655917" w:rsidR="00655917" w:rsidP="00655917" w:rsidRDefault="00655917" w14:paraId="65889D3C" w14:textId="2C767F16">
      <w:pPr>
        <w:tabs>
          <w:tab w:val="left" w:pos="1006"/>
        </w:tabs>
        <w:spacing w:after="0" w:line="240" w:lineRule="auto"/>
        <w:jc w:val="both"/>
        <w:rPr>
          <w:rFonts w:cs="Segoe UI"/>
          <w:color w:val="7030A0"/>
          <w:sz w:val="20"/>
          <w:szCs w:val="20"/>
          <w:shd w:val="clear" w:color="auto" w:fill="FFFFFF"/>
        </w:rPr>
      </w:pPr>
      <w:r w:rsidRPr="001527B9">
        <w:rPr>
          <w:rFonts w:cs="Segoe UI"/>
          <w:b/>
          <w:bCs/>
          <w:color w:val="7030A0"/>
          <w:sz w:val="20"/>
          <w:szCs w:val="20"/>
          <w:shd w:val="clear" w:color="auto" w:fill="FFFFFF"/>
        </w:rPr>
        <w:t>Obs.:</w:t>
      </w:r>
      <w:r w:rsidRPr="001527B9">
        <w:rPr>
          <w:rFonts w:cs="Segoe UI"/>
          <w:color w:val="7030A0"/>
          <w:sz w:val="20"/>
          <w:szCs w:val="20"/>
          <w:shd w:val="clear" w:color="auto" w:fill="FFFFFF"/>
        </w:rPr>
        <w:t xml:space="preserve"> </w:t>
      </w:r>
      <w:r>
        <w:rPr>
          <w:rFonts w:cs="Segoe UI"/>
          <w:i/>
          <w:iCs/>
          <w:color w:val="7030A0"/>
          <w:sz w:val="20"/>
          <w:szCs w:val="20"/>
          <w:shd w:val="clear" w:color="auto" w:fill="FFFFFF"/>
        </w:rPr>
        <w:t xml:space="preserve">Os itens </w:t>
      </w:r>
      <w:r w:rsidRPr="001527B9">
        <w:rPr>
          <w:rFonts w:cs="Segoe UI"/>
          <w:i/>
          <w:iCs/>
          <w:color w:val="7030A0"/>
          <w:sz w:val="20"/>
          <w:szCs w:val="20"/>
          <w:shd w:val="clear" w:color="auto" w:fill="FFFFFF"/>
        </w:rPr>
        <w:t>acima são meramente exemplificativos/sugestivos, devendo ser alterados/retirados/acrescidos a critério exclusivo da Equipe de Planejamento da Contratação.</w:t>
      </w:r>
    </w:p>
    <w:p w:rsidRPr="001527B9" w:rsidR="001D7851" w:rsidP="001527B9" w:rsidRDefault="001D7851" w14:paraId="7D7A03CC" w14:textId="77777777">
      <w:pPr>
        <w:pStyle w:val="western"/>
        <w:spacing w:before="0" w:after="0" w:line="240" w:lineRule="auto"/>
        <w:ind w:right="-1"/>
        <w:jc w:val="both"/>
        <w:rPr>
          <w:rFonts w:cs="Calibri" w:asciiTheme="minorHAnsi" w:hAnsiTheme="minorHAnsi"/>
          <w:b/>
          <w:bCs/>
          <w:sz w:val="20"/>
          <w:szCs w:val="20"/>
        </w:rPr>
      </w:pPr>
    </w:p>
    <w:p w:rsidRPr="001527B9" w:rsidR="001D7851" w:rsidP="001527B9" w:rsidRDefault="001D7851" w14:paraId="4CF0B79F" w14:textId="37754C70">
      <w:pPr>
        <w:pStyle w:val="western"/>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85"/>
        </w:tabs>
        <w:spacing w:before="0" w:after="0" w:line="240" w:lineRule="auto"/>
        <w:ind w:right="-1"/>
        <w:jc w:val="both"/>
        <w:rPr>
          <w:rFonts w:cs="Segoe UI" w:asciiTheme="minorHAnsi" w:hAnsiTheme="minorHAnsi"/>
          <w:b/>
          <w:bCs/>
          <w:iCs/>
          <w:color w:val="000000"/>
          <w:sz w:val="22"/>
          <w:szCs w:val="22"/>
        </w:rPr>
      </w:pPr>
      <w:r w:rsidRPr="001527B9">
        <w:rPr>
          <w:rFonts w:cs="Segoe UI" w:asciiTheme="minorHAnsi" w:hAnsiTheme="minorHAnsi"/>
          <w:b/>
          <w:bCs/>
          <w:iCs/>
          <w:color w:val="000000"/>
          <w:sz w:val="22"/>
          <w:szCs w:val="22"/>
        </w:rPr>
        <w:t>5.</w:t>
      </w:r>
      <w:r w:rsidR="00655917">
        <w:rPr>
          <w:rFonts w:cs="Segoe UI" w:asciiTheme="minorHAnsi" w:hAnsiTheme="minorHAnsi"/>
          <w:b/>
          <w:bCs/>
          <w:iCs/>
          <w:color w:val="000000"/>
          <w:sz w:val="22"/>
          <w:szCs w:val="22"/>
        </w:rPr>
        <w:t>8</w:t>
      </w:r>
      <w:r w:rsidRPr="001527B9">
        <w:rPr>
          <w:rFonts w:cs="Segoe UI" w:asciiTheme="minorHAnsi" w:hAnsiTheme="minorHAnsi"/>
          <w:b/>
          <w:bCs/>
          <w:iCs/>
          <w:color w:val="000000"/>
          <w:sz w:val="22"/>
          <w:szCs w:val="22"/>
        </w:rPr>
        <w:t xml:space="preserve"> QUANTIDADE MÍNIMA DE BENS</w:t>
      </w:r>
      <w:r w:rsidRPr="001527B9" w:rsidR="00596794">
        <w:rPr>
          <w:rFonts w:cs="Segoe UI" w:asciiTheme="minorHAnsi" w:hAnsiTheme="minorHAnsi"/>
          <w:b/>
          <w:bCs/>
          <w:iCs/>
          <w:color w:val="000000"/>
          <w:sz w:val="22"/>
          <w:szCs w:val="22"/>
        </w:rPr>
        <w:t xml:space="preserve"> E SERVIÇOS</w:t>
      </w:r>
      <w:r w:rsidRPr="001527B9">
        <w:rPr>
          <w:rFonts w:cs="Segoe UI" w:asciiTheme="minorHAnsi" w:hAnsiTheme="minorHAnsi"/>
          <w:b/>
          <w:bCs/>
          <w:iCs/>
          <w:color w:val="000000"/>
          <w:sz w:val="22"/>
          <w:szCs w:val="22"/>
        </w:rPr>
        <w:t xml:space="preserve"> PARA COMPARAÇÃO E CONTROLE</w:t>
      </w:r>
    </w:p>
    <w:p w:rsidRPr="001527B9" w:rsidR="001D7851" w:rsidP="001527B9" w:rsidRDefault="001D7851" w14:paraId="49C13B08" w14:textId="77777777">
      <w:pPr>
        <w:tabs>
          <w:tab w:val="left" w:pos="284"/>
        </w:tabs>
        <w:spacing w:after="0" w:line="240" w:lineRule="auto"/>
        <w:rPr>
          <w:rStyle w:val="Hyperlink"/>
          <w:rFonts w:cs="Calibri"/>
          <w:b/>
          <w:iCs/>
          <w:sz w:val="22"/>
          <w:szCs w:val="22"/>
        </w:rPr>
      </w:pPr>
    </w:p>
    <w:p w:rsidRPr="001527B9" w:rsidR="00D712AB" w:rsidP="001527B9" w:rsidRDefault="00257BFF" w14:paraId="038507B7" w14:textId="340008E3">
      <w:pPr>
        <w:pStyle w:val="western"/>
        <w:spacing w:before="0" w:after="0" w:line="240" w:lineRule="auto"/>
        <w:ind w:right="-1"/>
        <w:jc w:val="both"/>
        <w:rPr>
          <w:rFonts w:cs="Calibri" w:asciiTheme="minorHAnsi" w:hAnsiTheme="minorHAnsi"/>
          <w:color w:val="3A7C22" w:themeColor="accent6" w:themeShade="BF"/>
          <w:sz w:val="20"/>
          <w:szCs w:val="20"/>
        </w:rPr>
      </w:pPr>
      <w:r w:rsidRPr="001527B9">
        <w:rPr>
          <w:rFonts w:cs="Calibri" w:asciiTheme="minorHAnsi" w:hAnsiTheme="minorHAnsi"/>
          <w:color w:val="3A7C22" w:themeColor="accent6" w:themeShade="BF"/>
          <w:sz w:val="20"/>
          <w:szCs w:val="20"/>
        </w:rPr>
        <w:t>5.</w:t>
      </w:r>
      <w:r w:rsidR="00655917">
        <w:rPr>
          <w:rFonts w:cs="Calibri" w:asciiTheme="minorHAnsi" w:hAnsiTheme="minorHAnsi"/>
          <w:color w:val="3A7C22" w:themeColor="accent6" w:themeShade="BF"/>
          <w:sz w:val="20"/>
          <w:szCs w:val="20"/>
        </w:rPr>
        <w:t>8</w:t>
      </w:r>
      <w:r w:rsidRPr="001527B9">
        <w:rPr>
          <w:rFonts w:cs="Calibri" w:asciiTheme="minorHAnsi" w:hAnsiTheme="minorHAnsi"/>
          <w:color w:val="3A7C22" w:themeColor="accent6" w:themeShade="BF"/>
          <w:sz w:val="20"/>
          <w:szCs w:val="20"/>
        </w:rPr>
        <w:t xml:space="preserve">.1 </w:t>
      </w:r>
      <w:r w:rsidRPr="001527B9" w:rsidR="00D712AB">
        <w:rPr>
          <w:rFonts w:cs="Calibri" w:asciiTheme="minorHAnsi" w:hAnsiTheme="minorHAnsi"/>
          <w:color w:val="3A7C22" w:themeColor="accent6" w:themeShade="BF"/>
          <w:sz w:val="20"/>
          <w:szCs w:val="20"/>
        </w:rPr>
        <w:t>A solução será adquirida de acordo com a demanda e disponibilidade orçamentária do MPBA.</w:t>
      </w:r>
    </w:p>
    <w:p w:rsidRPr="001527B9" w:rsidR="00D234BF" w:rsidP="001527B9" w:rsidRDefault="00D234BF" w14:paraId="10693EA2" w14:textId="77777777">
      <w:pPr>
        <w:pStyle w:val="western"/>
        <w:spacing w:before="0" w:after="0" w:line="240" w:lineRule="auto"/>
        <w:ind w:right="-1"/>
        <w:jc w:val="both"/>
        <w:rPr>
          <w:rFonts w:cs="Calibri" w:asciiTheme="minorHAnsi" w:hAnsiTheme="minorHAnsi"/>
          <w:color w:val="3A7C22" w:themeColor="accent6" w:themeShade="BF"/>
          <w:sz w:val="20"/>
          <w:szCs w:val="20"/>
        </w:rPr>
      </w:pPr>
    </w:p>
    <w:p w:rsidRPr="001527B9" w:rsidR="00D712AB" w:rsidP="001527B9" w:rsidRDefault="00D712AB" w14:paraId="25E83CD5" w14:textId="40FEBBA6">
      <w:pPr>
        <w:pStyle w:val="western"/>
        <w:spacing w:before="0" w:after="0" w:line="240" w:lineRule="auto"/>
        <w:ind w:right="-1"/>
        <w:jc w:val="both"/>
        <w:rPr>
          <w:rFonts w:cs="Calibri" w:asciiTheme="minorHAnsi" w:hAnsiTheme="minorHAnsi"/>
          <w:color w:val="3A7C22" w:themeColor="accent6" w:themeShade="BF"/>
          <w:sz w:val="20"/>
          <w:szCs w:val="20"/>
        </w:rPr>
      </w:pPr>
      <w:r w:rsidRPr="001527B9">
        <w:rPr>
          <w:rFonts w:cs="Calibri" w:asciiTheme="minorHAnsi" w:hAnsiTheme="minorHAnsi"/>
          <w:color w:val="3A7C22" w:themeColor="accent6" w:themeShade="BF"/>
          <w:sz w:val="20"/>
          <w:szCs w:val="20"/>
        </w:rPr>
        <w:t>5.</w:t>
      </w:r>
      <w:r w:rsidR="00655917">
        <w:rPr>
          <w:rFonts w:cs="Calibri" w:asciiTheme="minorHAnsi" w:hAnsiTheme="minorHAnsi"/>
          <w:color w:val="3A7C22" w:themeColor="accent6" w:themeShade="BF"/>
          <w:sz w:val="20"/>
          <w:szCs w:val="20"/>
        </w:rPr>
        <w:t>8</w:t>
      </w:r>
      <w:r w:rsidRPr="001527B9">
        <w:rPr>
          <w:rFonts w:cs="Calibri" w:asciiTheme="minorHAnsi" w:hAnsiTheme="minorHAnsi"/>
          <w:color w:val="3A7C22" w:themeColor="accent6" w:themeShade="BF"/>
          <w:sz w:val="20"/>
          <w:szCs w:val="20"/>
        </w:rPr>
        <w:t>.2 A estimativa prévia do volume de bens e serviços para os primeiros 12 meses será de:</w:t>
      </w:r>
    </w:p>
    <w:p w:rsidRPr="001527B9" w:rsidR="00D712AB" w:rsidP="001527B9" w:rsidRDefault="00D712AB" w14:paraId="3A481473" w14:textId="77777777">
      <w:pPr>
        <w:pStyle w:val="western"/>
        <w:spacing w:before="0" w:after="0" w:line="240" w:lineRule="auto"/>
        <w:ind w:right="-1"/>
        <w:jc w:val="both"/>
        <w:rPr>
          <w:rFonts w:cs="Calibri" w:asciiTheme="minorHAnsi" w:hAnsiTheme="minorHAnsi"/>
          <w:color w:val="3A7C22" w:themeColor="accent6" w:themeShade="BF"/>
          <w:sz w:val="20"/>
          <w:szCs w:val="20"/>
        </w:rPr>
      </w:pPr>
      <w:r w:rsidRPr="001527B9">
        <w:rPr>
          <w:rFonts w:cs="Calibri" w:asciiTheme="minorHAnsi" w:hAnsiTheme="minorHAnsi"/>
          <w:color w:val="3A7C22" w:themeColor="accent6" w:themeShade="BF"/>
          <w:sz w:val="20"/>
          <w:szCs w:val="20"/>
        </w:rPr>
        <w:t xml:space="preserve"> </w:t>
      </w:r>
    </w:p>
    <w:tbl>
      <w:tblPr>
        <w:tblStyle w:val="Tabelacomgrade"/>
        <w:tblW w:w="0" w:type="auto"/>
        <w:tblLook w:val="04A0" w:firstRow="1" w:lastRow="0" w:firstColumn="1" w:lastColumn="0" w:noHBand="0" w:noVBand="1"/>
      </w:tblPr>
      <w:tblGrid>
        <w:gridCol w:w="988"/>
        <w:gridCol w:w="3825"/>
        <w:gridCol w:w="2407"/>
        <w:gridCol w:w="2408"/>
      </w:tblGrid>
      <w:tr w:rsidRPr="001527B9" w:rsidR="00D712AB" w:rsidTr="00D712AB" w14:paraId="00EA1B71" w14:textId="77777777">
        <w:tc>
          <w:tcPr>
            <w:tcW w:w="988" w:type="dxa"/>
            <w:shd w:val="clear" w:color="auto" w:fill="D9D9D9" w:themeFill="background1" w:themeFillShade="D9"/>
          </w:tcPr>
          <w:p w:rsidRPr="001527B9" w:rsidR="00D712AB" w:rsidP="001527B9" w:rsidRDefault="00D712AB" w14:paraId="1F220B81" w14:textId="0DA5EA50">
            <w:pPr>
              <w:pStyle w:val="western"/>
              <w:spacing w:before="0" w:after="0" w:line="240" w:lineRule="auto"/>
              <w:ind w:right="-1"/>
              <w:jc w:val="center"/>
              <w:rPr>
                <w:rFonts w:cs="Calibri" w:asciiTheme="minorHAnsi" w:hAnsiTheme="minorHAnsi"/>
                <w:b/>
                <w:bCs/>
                <w:color w:val="3A7C22" w:themeColor="accent6" w:themeShade="BF"/>
                <w:sz w:val="20"/>
                <w:szCs w:val="20"/>
              </w:rPr>
            </w:pPr>
            <w:r w:rsidRPr="001527B9">
              <w:rPr>
                <w:rFonts w:cs="Calibri" w:asciiTheme="minorHAnsi" w:hAnsiTheme="minorHAnsi"/>
                <w:b/>
                <w:bCs/>
                <w:color w:val="3A7C22" w:themeColor="accent6" w:themeShade="BF"/>
                <w:sz w:val="20"/>
                <w:szCs w:val="20"/>
              </w:rPr>
              <w:t>ITEM</w:t>
            </w:r>
          </w:p>
        </w:tc>
        <w:tc>
          <w:tcPr>
            <w:tcW w:w="3825" w:type="dxa"/>
            <w:shd w:val="clear" w:color="auto" w:fill="D9D9D9" w:themeFill="background1" w:themeFillShade="D9"/>
          </w:tcPr>
          <w:p w:rsidRPr="001527B9" w:rsidR="00D712AB" w:rsidP="001527B9" w:rsidRDefault="00D712AB" w14:paraId="6AC0D31B" w14:textId="3119B33C">
            <w:pPr>
              <w:pStyle w:val="western"/>
              <w:spacing w:before="0" w:after="0" w:line="240" w:lineRule="auto"/>
              <w:ind w:right="-1"/>
              <w:jc w:val="center"/>
              <w:rPr>
                <w:rFonts w:cs="Calibri" w:asciiTheme="minorHAnsi" w:hAnsiTheme="minorHAnsi"/>
                <w:b/>
                <w:bCs/>
                <w:color w:val="3A7C22" w:themeColor="accent6" w:themeShade="BF"/>
                <w:sz w:val="20"/>
                <w:szCs w:val="20"/>
              </w:rPr>
            </w:pPr>
            <w:r w:rsidRPr="001527B9">
              <w:rPr>
                <w:rFonts w:cs="Calibri" w:asciiTheme="minorHAnsi" w:hAnsiTheme="minorHAnsi"/>
                <w:b/>
                <w:bCs/>
                <w:color w:val="3A7C22" w:themeColor="accent6" w:themeShade="BF"/>
                <w:sz w:val="20"/>
                <w:szCs w:val="20"/>
              </w:rPr>
              <w:t>SERVIÇOS</w:t>
            </w:r>
          </w:p>
        </w:tc>
        <w:tc>
          <w:tcPr>
            <w:tcW w:w="2407" w:type="dxa"/>
            <w:shd w:val="clear" w:color="auto" w:fill="D9D9D9" w:themeFill="background1" w:themeFillShade="D9"/>
          </w:tcPr>
          <w:p w:rsidRPr="001527B9" w:rsidR="00D712AB" w:rsidP="001527B9" w:rsidRDefault="00D712AB" w14:paraId="78201220" w14:textId="15990B0F">
            <w:pPr>
              <w:pStyle w:val="western"/>
              <w:spacing w:before="0" w:after="0" w:line="240" w:lineRule="auto"/>
              <w:ind w:right="-1"/>
              <w:jc w:val="center"/>
              <w:rPr>
                <w:rFonts w:cs="Calibri" w:asciiTheme="minorHAnsi" w:hAnsiTheme="minorHAnsi"/>
                <w:b/>
                <w:bCs/>
                <w:color w:val="3A7C22" w:themeColor="accent6" w:themeShade="BF"/>
                <w:sz w:val="20"/>
                <w:szCs w:val="20"/>
              </w:rPr>
            </w:pPr>
            <w:r w:rsidRPr="001527B9">
              <w:rPr>
                <w:rFonts w:cs="Calibri" w:asciiTheme="minorHAnsi" w:hAnsiTheme="minorHAnsi"/>
                <w:b/>
                <w:bCs/>
                <w:color w:val="3A7C22" w:themeColor="accent6" w:themeShade="BF"/>
                <w:sz w:val="20"/>
                <w:szCs w:val="20"/>
              </w:rPr>
              <w:t>ESTIMATIVA</w:t>
            </w:r>
          </w:p>
        </w:tc>
        <w:tc>
          <w:tcPr>
            <w:tcW w:w="2408" w:type="dxa"/>
            <w:shd w:val="clear" w:color="auto" w:fill="D9D9D9" w:themeFill="background1" w:themeFillShade="D9"/>
          </w:tcPr>
          <w:p w:rsidRPr="001527B9" w:rsidR="00D712AB" w:rsidP="001527B9" w:rsidRDefault="00D712AB" w14:paraId="016453A9" w14:textId="149B7D55">
            <w:pPr>
              <w:pStyle w:val="western"/>
              <w:spacing w:before="0" w:after="0" w:line="240" w:lineRule="auto"/>
              <w:ind w:right="-1"/>
              <w:jc w:val="center"/>
              <w:rPr>
                <w:rFonts w:cs="Calibri" w:asciiTheme="minorHAnsi" w:hAnsiTheme="minorHAnsi"/>
                <w:b/>
                <w:bCs/>
                <w:color w:val="3A7C22" w:themeColor="accent6" w:themeShade="BF"/>
                <w:sz w:val="20"/>
                <w:szCs w:val="20"/>
              </w:rPr>
            </w:pPr>
            <w:r w:rsidRPr="001527B9">
              <w:rPr>
                <w:rFonts w:cs="Calibri" w:asciiTheme="minorHAnsi" w:hAnsiTheme="minorHAnsi"/>
                <w:b/>
                <w:bCs/>
                <w:color w:val="3A7C22" w:themeColor="accent6" w:themeShade="BF"/>
                <w:sz w:val="20"/>
                <w:szCs w:val="20"/>
              </w:rPr>
              <w:t>FORMA DE ESTIMATIVA</w:t>
            </w:r>
          </w:p>
        </w:tc>
      </w:tr>
      <w:tr w:rsidRPr="001527B9" w:rsidR="00D712AB" w:rsidTr="00D712AB" w14:paraId="688F8BE7" w14:textId="77777777">
        <w:tc>
          <w:tcPr>
            <w:tcW w:w="988" w:type="dxa"/>
          </w:tcPr>
          <w:p w:rsidRPr="001527B9" w:rsidR="00D712AB" w:rsidP="001527B9" w:rsidRDefault="00D712AB" w14:paraId="302B7580" w14:textId="1F09302E">
            <w:pPr>
              <w:pStyle w:val="western"/>
              <w:spacing w:before="0" w:after="0" w:line="240" w:lineRule="auto"/>
              <w:ind w:right="-1"/>
              <w:jc w:val="center"/>
              <w:rPr>
                <w:rFonts w:cs="Calibri" w:asciiTheme="minorHAnsi" w:hAnsiTheme="minorHAnsi"/>
                <w:color w:val="3A7C22" w:themeColor="accent6" w:themeShade="BF"/>
                <w:sz w:val="20"/>
                <w:szCs w:val="20"/>
              </w:rPr>
            </w:pPr>
            <w:r w:rsidRPr="001527B9">
              <w:rPr>
                <w:rFonts w:cs="Calibri" w:asciiTheme="minorHAnsi" w:hAnsiTheme="minorHAnsi"/>
                <w:color w:val="3A7C22" w:themeColor="accent6" w:themeShade="BF"/>
                <w:sz w:val="20"/>
                <w:szCs w:val="20"/>
              </w:rPr>
              <w:t>1</w:t>
            </w:r>
          </w:p>
        </w:tc>
        <w:tc>
          <w:tcPr>
            <w:tcW w:w="3825" w:type="dxa"/>
          </w:tcPr>
          <w:p w:rsidRPr="001527B9" w:rsidR="00D712AB" w:rsidP="001527B9" w:rsidRDefault="00D712AB" w14:paraId="103C4266" w14:textId="77777777">
            <w:pPr>
              <w:pStyle w:val="western"/>
              <w:spacing w:before="0" w:after="0" w:line="240" w:lineRule="auto"/>
              <w:ind w:right="-1"/>
              <w:jc w:val="both"/>
              <w:rPr>
                <w:rFonts w:cs="Calibri" w:asciiTheme="minorHAnsi" w:hAnsiTheme="minorHAnsi"/>
                <w:color w:val="3A7C22" w:themeColor="accent6" w:themeShade="BF"/>
                <w:sz w:val="20"/>
                <w:szCs w:val="20"/>
              </w:rPr>
            </w:pPr>
          </w:p>
        </w:tc>
        <w:tc>
          <w:tcPr>
            <w:tcW w:w="2407" w:type="dxa"/>
          </w:tcPr>
          <w:p w:rsidRPr="001527B9" w:rsidR="00D712AB" w:rsidP="001527B9" w:rsidRDefault="00D712AB" w14:paraId="0E477E5D" w14:textId="026FA5E7">
            <w:pPr>
              <w:pStyle w:val="western"/>
              <w:spacing w:before="0" w:after="0" w:line="240" w:lineRule="auto"/>
              <w:ind w:right="-1"/>
              <w:jc w:val="both"/>
              <w:rPr>
                <w:rFonts w:cs="Calibri" w:asciiTheme="minorHAnsi" w:hAnsiTheme="minorHAnsi"/>
                <w:color w:val="3A7C22" w:themeColor="accent6" w:themeShade="BF"/>
                <w:sz w:val="20"/>
                <w:szCs w:val="20"/>
              </w:rPr>
            </w:pPr>
          </w:p>
        </w:tc>
        <w:tc>
          <w:tcPr>
            <w:tcW w:w="2408" w:type="dxa"/>
          </w:tcPr>
          <w:p w:rsidRPr="001527B9" w:rsidR="00D712AB" w:rsidP="001527B9" w:rsidRDefault="00D712AB" w14:paraId="67C76C38" w14:textId="77777777">
            <w:pPr>
              <w:pStyle w:val="western"/>
              <w:spacing w:before="0" w:after="0" w:line="240" w:lineRule="auto"/>
              <w:ind w:right="-1"/>
              <w:jc w:val="both"/>
              <w:rPr>
                <w:rFonts w:cs="Calibri" w:asciiTheme="minorHAnsi" w:hAnsiTheme="minorHAnsi"/>
                <w:color w:val="3A7C22" w:themeColor="accent6" w:themeShade="BF"/>
                <w:sz w:val="20"/>
                <w:szCs w:val="20"/>
              </w:rPr>
            </w:pPr>
          </w:p>
        </w:tc>
      </w:tr>
      <w:tr w:rsidRPr="001527B9" w:rsidR="00D712AB" w:rsidTr="00D712AB" w14:paraId="49B42556" w14:textId="77777777">
        <w:tc>
          <w:tcPr>
            <w:tcW w:w="988" w:type="dxa"/>
          </w:tcPr>
          <w:p w:rsidRPr="001527B9" w:rsidR="00D712AB" w:rsidP="001527B9" w:rsidRDefault="00D712AB" w14:paraId="2C16897A" w14:textId="69285BE6">
            <w:pPr>
              <w:pStyle w:val="western"/>
              <w:spacing w:before="0" w:after="0" w:line="240" w:lineRule="auto"/>
              <w:ind w:right="-1"/>
              <w:jc w:val="center"/>
              <w:rPr>
                <w:rFonts w:cs="Calibri" w:asciiTheme="minorHAnsi" w:hAnsiTheme="minorHAnsi"/>
                <w:color w:val="3A7C22" w:themeColor="accent6" w:themeShade="BF"/>
                <w:sz w:val="20"/>
                <w:szCs w:val="20"/>
              </w:rPr>
            </w:pPr>
            <w:r w:rsidRPr="001527B9">
              <w:rPr>
                <w:rFonts w:cs="Calibri" w:asciiTheme="minorHAnsi" w:hAnsiTheme="minorHAnsi"/>
                <w:color w:val="3A7C22" w:themeColor="accent6" w:themeShade="BF"/>
                <w:sz w:val="20"/>
                <w:szCs w:val="20"/>
              </w:rPr>
              <w:t>[...]</w:t>
            </w:r>
          </w:p>
        </w:tc>
        <w:tc>
          <w:tcPr>
            <w:tcW w:w="3825" w:type="dxa"/>
          </w:tcPr>
          <w:p w:rsidRPr="001527B9" w:rsidR="00D712AB" w:rsidP="001527B9" w:rsidRDefault="00D712AB" w14:paraId="77A4DA91" w14:textId="77777777">
            <w:pPr>
              <w:pStyle w:val="western"/>
              <w:spacing w:before="0" w:after="0" w:line="240" w:lineRule="auto"/>
              <w:ind w:right="-1"/>
              <w:jc w:val="both"/>
              <w:rPr>
                <w:rFonts w:cs="Calibri" w:asciiTheme="minorHAnsi" w:hAnsiTheme="minorHAnsi"/>
                <w:color w:val="3A7C22" w:themeColor="accent6" w:themeShade="BF"/>
                <w:sz w:val="20"/>
                <w:szCs w:val="20"/>
              </w:rPr>
            </w:pPr>
          </w:p>
        </w:tc>
        <w:tc>
          <w:tcPr>
            <w:tcW w:w="2407" w:type="dxa"/>
          </w:tcPr>
          <w:p w:rsidRPr="001527B9" w:rsidR="00D712AB" w:rsidP="001527B9" w:rsidRDefault="00D712AB" w14:paraId="0A61F74C" w14:textId="77777777">
            <w:pPr>
              <w:pStyle w:val="western"/>
              <w:spacing w:before="0" w:after="0" w:line="240" w:lineRule="auto"/>
              <w:ind w:right="-1"/>
              <w:jc w:val="both"/>
              <w:rPr>
                <w:rFonts w:cs="Calibri" w:asciiTheme="minorHAnsi" w:hAnsiTheme="minorHAnsi"/>
                <w:color w:val="3A7C22" w:themeColor="accent6" w:themeShade="BF"/>
                <w:sz w:val="20"/>
                <w:szCs w:val="20"/>
              </w:rPr>
            </w:pPr>
          </w:p>
        </w:tc>
        <w:tc>
          <w:tcPr>
            <w:tcW w:w="2408" w:type="dxa"/>
          </w:tcPr>
          <w:p w:rsidRPr="001527B9" w:rsidR="00D712AB" w:rsidP="001527B9" w:rsidRDefault="00D712AB" w14:paraId="6B58D36E" w14:textId="77777777">
            <w:pPr>
              <w:pStyle w:val="western"/>
              <w:spacing w:before="0" w:after="0" w:line="240" w:lineRule="auto"/>
              <w:ind w:right="-1"/>
              <w:jc w:val="both"/>
              <w:rPr>
                <w:rFonts w:cs="Calibri" w:asciiTheme="minorHAnsi" w:hAnsiTheme="minorHAnsi"/>
                <w:color w:val="3A7C22" w:themeColor="accent6" w:themeShade="BF"/>
                <w:sz w:val="20"/>
                <w:szCs w:val="20"/>
              </w:rPr>
            </w:pPr>
          </w:p>
        </w:tc>
      </w:tr>
    </w:tbl>
    <w:p w:rsidRPr="001527B9" w:rsidR="00D712AB" w:rsidP="001527B9" w:rsidRDefault="00D712AB" w14:paraId="56BB5404" w14:textId="076B4BD0">
      <w:pPr>
        <w:pStyle w:val="western"/>
        <w:spacing w:before="0" w:after="0" w:line="240" w:lineRule="auto"/>
        <w:ind w:right="-1"/>
        <w:jc w:val="both"/>
        <w:rPr>
          <w:rFonts w:cs="Calibri" w:asciiTheme="minorHAnsi" w:hAnsiTheme="minorHAnsi"/>
          <w:color w:val="3A7C22" w:themeColor="accent6" w:themeShade="BF"/>
          <w:sz w:val="20"/>
          <w:szCs w:val="20"/>
        </w:rPr>
      </w:pPr>
    </w:p>
    <w:p w:rsidRPr="001527B9" w:rsidR="00D712AB" w:rsidP="001527B9" w:rsidRDefault="00D712AB" w14:paraId="0375C3C5" w14:textId="2998B8B4">
      <w:pPr>
        <w:pStyle w:val="western"/>
        <w:spacing w:before="0" w:after="0" w:line="240" w:lineRule="auto"/>
        <w:ind w:right="-1"/>
        <w:jc w:val="both"/>
        <w:rPr>
          <w:rFonts w:cs="Calibri" w:asciiTheme="minorHAnsi" w:hAnsiTheme="minorHAnsi"/>
          <w:b/>
          <w:bCs/>
          <w:color w:val="3A7C22" w:themeColor="accent6" w:themeShade="BF"/>
          <w:sz w:val="20"/>
          <w:szCs w:val="20"/>
        </w:rPr>
      </w:pPr>
      <w:r w:rsidRPr="001527B9">
        <w:rPr>
          <w:rFonts w:cs="Calibri" w:asciiTheme="minorHAnsi" w:hAnsiTheme="minorHAnsi"/>
          <w:b/>
          <w:bCs/>
          <w:color w:val="3A7C22" w:themeColor="accent6" w:themeShade="BF"/>
          <w:sz w:val="20"/>
          <w:szCs w:val="20"/>
        </w:rPr>
        <w:t>OU</w:t>
      </w:r>
    </w:p>
    <w:p w:rsidRPr="001527B9" w:rsidR="00D712AB" w:rsidP="001527B9" w:rsidRDefault="00D712AB" w14:paraId="1C0B95F8" w14:textId="77777777">
      <w:pPr>
        <w:pStyle w:val="western"/>
        <w:spacing w:before="0" w:after="0" w:line="240" w:lineRule="auto"/>
        <w:jc w:val="both"/>
        <w:rPr>
          <w:rFonts w:cs="Calibri" w:asciiTheme="minorHAnsi" w:hAnsiTheme="minorHAnsi"/>
          <w:color w:val="3A7C22" w:themeColor="accent6" w:themeShade="BF"/>
          <w:sz w:val="20"/>
          <w:szCs w:val="20"/>
        </w:rPr>
      </w:pPr>
    </w:p>
    <w:p w:rsidRPr="001527B9" w:rsidR="001D7851" w:rsidP="001527B9" w:rsidRDefault="00D712AB" w14:paraId="5E68F4AA" w14:textId="2C78E743">
      <w:pPr>
        <w:pStyle w:val="western"/>
        <w:spacing w:before="0" w:after="0" w:line="240" w:lineRule="auto"/>
        <w:jc w:val="both"/>
        <w:rPr>
          <w:rFonts w:cs="Calibri" w:asciiTheme="minorHAnsi" w:hAnsiTheme="minorHAnsi"/>
          <w:color w:val="3A7C22" w:themeColor="accent6" w:themeShade="BF"/>
          <w:sz w:val="20"/>
          <w:szCs w:val="20"/>
        </w:rPr>
      </w:pPr>
      <w:r w:rsidRPr="001527B9">
        <w:rPr>
          <w:rFonts w:cs="Calibri" w:asciiTheme="minorHAnsi" w:hAnsiTheme="minorHAnsi"/>
          <w:color w:val="3A7C22" w:themeColor="accent6" w:themeShade="BF"/>
          <w:sz w:val="20"/>
          <w:szCs w:val="20"/>
        </w:rPr>
        <w:t>5.</w:t>
      </w:r>
      <w:r w:rsidR="00655917">
        <w:rPr>
          <w:rFonts w:cs="Calibri" w:asciiTheme="minorHAnsi" w:hAnsiTheme="minorHAnsi"/>
          <w:color w:val="3A7C22" w:themeColor="accent6" w:themeShade="BF"/>
          <w:sz w:val="20"/>
          <w:szCs w:val="20"/>
        </w:rPr>
        <w:t>8</w:t>
      </w:r>
      <w:r w:rsidRPr="001527B9">
        <w:rPr>
          <w:rFonts w:cs="Calibri" w:asciiTheme="minorHAnsi" w:hAnsiTheme="minorHAnsi"/>
          <w:color w:val="3A7C22" w:themeColor="accent6" w:themeShade="BF"/>
          <w:sz w:val="20"/>
          <w:szCs w:val="20"/>
        </w:rPr>
        <w:t xml:space="preserve">.1 </w:t>
      </w:r>
      <w:r w:rsidRPr="001527B9" w:rsidR="001D7851">
        <w:rPr>
          <w:rFonts w:cs="Calibri" w:asciiTheme="minorHAnsi" w:hAnsiTheme="minorHAnsi"/>
          <w:color w:val="3A7C22" w:themeColor="accent6" w:themeShade="BF"/>
          <w:sz w:val="20"/>
          <w:szCs w:val="20"/>
        </w:rPr>
        <w:t xml:space="preserve">As especificações técnicas contidas no Apenso I, incluem, </w:t>
      </w:r>
      <w:r w:rsidRPr="001527B9" w:rsidR="003F5AF8">
        <w:rPr>
          <w:rFonts w:cs="Calibri" w:asciiTheme="minorHAnsi" w:hAnsiTheme="minorHAnsi"/>
          <w:color w:val="3A7C22" w:themeColor="accent6" w:themeShade="BF"/>
          <w:sz w:val="20"/>
          <w:szCs w:val="20"/>
        </w:rPr>
        <w:t>os serviços demandados</w:t>
      </w:r>
      <w:r w:rsidRPr="001527B9" w:rsidR="001D7851">
        <w:rPr>
          <w:rFonts w:cs="Calibri" w:asciiTheme="minorHAnsi" w:hAnsiTheme="minorHAnsi"/>
          <w:color w:val="3A7C22" w:themeColor="accent6" w:themeShade="BF"/>
          <w:sz w:val="20"/>
          <w:szCs w:val="20"/>
        </w:rPr>
        <w:t>, a quantidade estimada, que servirá como parâmetro para controle, fiscalização e comparação durante a execução do contrato.</w:t>
      </w:r>
    </w:p>
    <w:p w:rsidRPr="001527B9" w:rsidR="00D712AB" w:rsidP="001527B9" w:rsidRDefault="00D712AB" w14:paraId="21C3BCB6" w14:textId="77777777">
      <w:pPr>
        <w:pStyle w:val="western"/>
        <w:spacing w:before="0" w:after="0" w:line="240" w:lineRule="auto"/>
        <w:ind w:right="-1"/>
        <w:jc w:val="both"/>
        <w:rPr>
          <w:rFonts w:cs="Calibri" w:asciiTheme="minorHAnsi" w:hAnsiTheme="minorHAnsi"/>
          <w:b/>
          <w:bCs/>
          <w:sz w:val="20"/>
          <w:szCs w:val="20"/>
        </w:rPr>
      </w:pPr>
    </w:p>
    <w:p w:rsidRPr="001527B9" w:rsidR="001D7851" w:rsidP="001527B9" w:rsidRDefault="001D7851" w14:paraId="423288CE" w14:textId="5D61B8A4">
      <w:pPr>
        <w:pStyle w:val="western"/>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85"/>
        </w:tabs>
        <w:spacing w:before="0" w:after="0" w:line="240" w:lineRule="auto"/>
        <w:ind w:right="-1"/>
        <w:jc w:val="both"/>
        <w:rPr>
          <w:rFonts w:cs="Segoe UI" w:asciiTheme="minorHAnsi" w:hAnsiTheme="minorHAnsi"/>
          <w:b/>
          <w:bCs/>
          <w:iCs/>
          <w:color w:val="000000"/>
          <w:sz w:val="22"/>
          <w:szCs w:val="22"/>
        </w:rPr>
      </w:pPr>
      <w:r w:rsidRPr="001527B9">
        <w:rPr>
          <w:rFonts w:cs="Segoe UI" w:asciiTheme="minorHAnsi" w:hAnsiTheme="minorHAnsi"/>
          <w:b/>
          <w:bCs/>
          <w:iCs/>
          <w:color w:val="000000"/>
          <w:sz w:val="22"/>
          <w:szCs w:val="22"/>
        </w:rPr>
        <w:t>5.</w:t>
      </w:r>
      <w:r w:rsidR="00655917">
        <w:rPr>
          <w:rFonts w:cs="Segoe UI" w:asciiTheme="minorHAnsi" w:hAnsiTheme="minorHAnsi"/>
          <w:b/>
          <w:bCs/>
          <w:iCs/>
          <w:color w:val="000000"/>
          <w:sz w:val="22"/>
          <w:szCs w:val="22"/>
        </w:rPr>
        <w:t>9</w:t>
      </w:r>
      <w:r w:rsidRPr="001527B9">
        <w:rPr>
          <w:rFonts w:cs="Segoe UI" w:asciiTheme="minorHAnsi" w:hAnsiTheme="minorHAnsi"/>
          <w:b/>
          <w:bCs/>
          <w:iCs/>
          <w:color w:val="000000"/>
          <w:sz w:val="22"/>
          <w:szCs w:val="22"/>
        </w:rPr>
        <w:t xml:space="preserve"> MECANISMOS FORMAIS DE COMUNICAÇÃO </w:t>
      </w:r>
    </w:p>
    <w:p w:rsidRPr="001527B9" w:rsidR="001D7851" w:rsidP="001527B9" w:rsidRDefault="001D7851" w14:paraId="27B71357" w14:textId="77777777">
      <w:pPr>
        <w:tabs>
          <w:tab w:val="left" w:pos="284"/>
        </w:tabs>
        <w:spacing w:after="0" w:line="240" w:lineRule="auto"/>
        <w:ind w:right="-1"/>
        <w:rPr>
          <w:rStyle w:val="Hyperlink"/>
          <w:rFonts w:cs="Calibri"/>
          <w:b/>
          <w:iCs/>
          <w:sz w:val="22"/>
          <w:szCs w:val="22"/>
        </w:rPr>
      </w:pPr>
    </w:p>
    <w:p w:rsidRPr="001527B9" w:rsidR="001D7851" w:rsidP="001527B9" w:rsidRDefault="00257BFF" w14:paraId="3E315490" w14:textId="48463F92">
      <w:pPr>
        <w:pStyle w:val="western"/>
        <w:spacing w:before="0" w:after="0" w:line="240" w:lineRule="auto"/>
        <w:jc w:val="both"/>
        <w:rPr>
          <w:rFonts w:cs="Calibri" w:asciiTheme="minorHAnsi" w:hAnsiTheme="minorHAnsi"/>
          <w:color w:val="3A7C22" w:themeColor="accent6" w:themeShade="BF"/>
          <w:sz w:val="20"/>
          <w:szCs w:val="20"/>
        </w:rPr>
      </w:pPr>
      <w:r w:rsidRPr="001527B9">
        <w:rPr>
          <w:rFonts w:cs="Calibri" w:asciiTheme="minorHAnsi" w:hAnsiTheme="minorHAnsi"/>
          <w:color w:val="3A7C22" w:themeColor="accent6" w:themeShade="BF"/>
          <w:sz w:val="20"/>
          <w:szCs w:val="20"/>
        </w:rPr>
        <w:t>5.</w:t>
      </w:r>
      <w:r w:rsidR="00655917">
        <w:rPr>
          <w:rFonts w:cs="Calibri" w:asciiTheme="minorHAnsi" w:hAnsiTheme="minorHAnsi"/>
          <w:color w:val="3A7C22" w:themeColor="accent6" w:themeShade="BF"/>
          <w:sz w:val="20"/>
          <w:szCs w:val="20"/>
        </w:rPr>
        <w:t>9</w:t>
      </w:r>
      <w:r w:rsidRPr="001527B9">
        <w:rPr>
          <w:rFonts w:cs="Calibri" w:asciiTheme="minorHAnsi" w:hAnsiTheme="minorHAnsi"/>
          <w:color w:val="3A7C22" w:themeColor="accent6" w:themeShade="BF"/>
          <w:sz w:val="20"/>
          <w:szCs w:val="20"/>
        </w:rPr>
        <w:t xml:space="preserve">.1 </w:t>
      </w:r>
      <w:r w:rsidRPr="001D7851" w:rsidR="001D7851">
        <w:rPr>
          <w:rFonts w:cs="Calibri" w:asciiTheme="minorHAnsi" w:hAnsiTheme="minorHAnsi"/>
          <w:color w:val="3A7C22" w:themeColor="accent6" w:themeShade="BF"/>
          <w:sz w:val="20"/>
          <w:szCs w:val="20"/>
        </w:rPr>
        <w:t xml:space="preserve">São instrumentos formais de comunicação entre o </w:t>
      </w:r>
      <w:r w:rsidRPr="001527B9" w:rsidR="001D7851">
        <w:rPr>
          <w:rFonts w:cs="Calibri" w:asciiTheme="minorHAnsi" w:hAnsiTheme="minorHAnsi"/>
          <w:color w:val="3A7C22" w:themeColor="accent6" w:themeShade="BF"/>
          <w:sz w:val="20"/>
          <w:szCs w:val="20"/>
        </w:rPr>
        <w:t>MPBA</w:t>
      </w:r>
      <w:r w:rsidRPr="001D7851" w:rsidR="001D7851">
        <w:rPr>
          <w:rFonts w:cs="Calibri" w:asciiTheme="minorHAnsi" w:hAnsiTheme="minorHAnsi"/>
          <w:color w:val="3A7C22" w:themeColor="accent6" w:themeShade="BF"/>
          <w:sz w:val="20"/>
          <w:szCs w:val="20"/>
        </w:rPr>
        <w:t xml:space="preserve"> e a </w:t>
      </w:r>
      <w:r w:rsidRPr="001527B9" w:rsidR="001D7851">
        <w:rPr>
          <w:rFonts w:cs="Calibri" w:asciiTheme="minorHAnsi" w:hAnsiTheme="minorHAnsi"/>
          <w:color w:val="3A7C22" w:themeColor="accent6" w:themeShade="BF"/>
          <w:sz w:val="20"/>
          <w:szCs w:val="20"/>
        </w:rPr>
        <w:t>Contratada</w:t>
      </w:r>
      <w:r w:rsidRPr="001D7851" w:rsidR="001D7851">
        <w:rPr>
          <w:rFonts w:cs="Calibri" w:asciiTheme="minorHAnsi" w:hAnsiTheme="minorHAnsi"/>
          <w:color w:val="3A7C22" w:themeColor="accent6" w:themeShade="BF"/>
          <w:sz w:val="20"/>
          <w:szCs w:val="20"/>
        </w:rPr>
        <w:t>:</w:t>
      </w:r>
    </w:p>
    <w:p w:rsidRPr="001D7851" w:rsidR="001D7851" w:rsidP="001527B9" w:rsidRDefault="001D7851" w14:paraId="0480A79F" w14:textId="77777777">
      <w:pPr>
        <w:pStyle w:val="western"/>
        <w:spacing w:before="0" w:after="0" w:line="240" w:lineRule="auto"/>
        <w:jc w:val="both"/>
        <w:rPr>
          <w:rFonts w:cs="Calibri" w:asciiTheme="minorHAnsi" w:hAnsiTheme="minorHAnsi"/>
          <w:color w:val="3A7C22" w:themeColor="accent6" w:themeShade="BF"/>
          <w:sz w:val="20"/>
          <w:szCs w:val="20"/>
        </w:rPr>
      </w:pPr>
    </w:p>
    <w:p w:rsidRPr="001527B9" w:rsidR="00257BFF" w:rsidP="001527B9" w:rsidRDefault="001D7851" w14:paraId="237DD885" w14:textId="3447BBB6">
      <w:pPr>
        <w:pStyle w:val="western"/>
        <w:numPr>
          <w:ilvl w:val="0"/>
          <w:numId w:val="55"/>
        </w:numPr>
        <w:spacing w:before="0" w:after="0" w:line="240" w:lineRule="auto"/>
        <w:jc w:val="both"/>
        <w:rPr>
          <w:rFonts w:cs="Calibri" w:asciiTheme="minorHAnsi" w:hAnsiTheme="minorHAnsi"/>
          <w:color w:val="3A7C22" w:themeColor="accent6" w:themeShade="BF"/>
          <w:sz w:val="20"/>
          <w:szCs w:val="20"/>
        </w:rPr>
      </w:pPr>
      <w:r w:rsidRPr="001D7851">
        <w:rPr>
          <w:rFonts w:cs="Calibri" w:asciiTheme="minorHAnsi" w:hAnsiTheme="minorHAnsi"/>
          <w:color w:val="3A7C22" w:themeColor="accent6" w:themeShade="BF"/>
          <w:sz w:val="20"/>
          <w:szCs w:val="20"/>
        </w:rPr>
        <w:t xml:space="preserve">Ordem de </w:t>
      </w:r>
      <w:r w:rsidRPr="001527B9" w:rsidR="003F5AF8">
        <w:rPr>
          <w:rFonts w:cs="Calibri" w:asciiTheme="minorHAnsi" w:hAnsiTheme="minorHAnsi"/>
          <w:color w:val="3A7C22" w:themeColor="accent6" w:themeShade="BF"/>
          <w:sz w:val="20"/>
          <w:szCs w:val="20"/>
        </w:rPr>
        <w:t>Serviço</w:t>
      </w:r>
      <w:r w:rsidRPr="001527B9" w:rsidR="00D234BF">
        <w:rPr>
          <w:rFonts w:cs="Calibri" w:asciiTheme="minorHAnsi" w:hAnsiTheme="minorHAnsi"/>
          <w:color w:val="3A7C22" w:themeColor="accent6" w:themeShade="BF"/>
          <w:sz w:val="20"/>
          <w:szCs w:val="20"/>
        </w:rPr>
        <w:t xml:space="preserve"> - OS</w:t>
      </w:r>
      <w:r w:rsidRPr="001527B9">
        <w:rPr>
          <w:rFonts w:cs="Calibri" w:asciiTheme="minorHAnsi" w:hAnsiTheme="minorHAnsi"/>
          <w:color w:val="3A7C22" w:themeColor="accent6" w:themeShade="BF"/>
          <w:sz w:val="20"/>
          <w:szCs w:val="20"/>
        </w:rPr>
        <w:t>;</w:t>
      </w:r>
    </w:p>
    <w:p w:rsidRPr="001527B9" w:rsidR="00257BFF" w:rsidP="001527B9" w:rsidRDefault="001D7851" w14:paraId="0918CDEB" w14:textId="77777777">
      <w:pPr>
        <w:pStyle w:val="western"/>
        <w:numPr>
          <w:ilvl w:val="0"/>
          <w:numId w:val="55"/>
        </w:numPr>
        <w:spacing w:before="0" w:after="0" w:line="240" w:lineRule="auto"/>
        <w:jc w:val="both"/>
        <w:rPr>
          <w:rFonts w:cs="Calibri" w:asciiTheme="minorHAnsi" w:hAnsiTheme="minorHAnsi"/>
          <w:color w:val="3A7C22" w:themeColor="accent6" w:themeShade="BF"/>
          <w:sz w:val="20"/>
          <w:szCs w:val="20"/>
        </w:rPr>
      </w:pPr>
      <w:r w:rsidRPr="001D7851">
        <w:rPr>
          <w:rFonts w:cs="Calibri" w:asciiTheme="minorHAnsi" w:hAnsiTheme="minorHAnsi"/>
          <w:color w:val="3A7C22" w:themeColor="accent6" w:themeShade="BF"/>
          <w:sz w:val="20"/>
          <w:szCs w:val="20"/>
        </w:rPr>
        <w:t>Ata de Reunião;</w:t>
      </w:r>
    </w:p>
    <w:p w:rsidRPr="001527B9" w:rsidR="00257BFF" w:rsidP="001527B9" w:rsidRDefault="001D7851" w14:paraId="697CEFB6" w14:textId="77777777">
      <w:pPr>
        <w:pStyle w:val="western"/>
        <w:numPr>
          <w:ilvl w:val="0"/>
          <w:numId w:val="55"/>
        </w:numPr>
        <w:spacing w:before="0" w:after="0" w:line="240" w:lineRule="auto"/>
        <w:jc w:val="both"/>
        <w:rPr>
          <w:rFonts w:cs="Calibri" w:asciiTheme="minorHAnsi" w:hAnsiTheme="minorHAnsi"/>
          <w:color w:val="3A7C22" w:themeColor="accent6" w:themeShade="BF"/>
          <w:sz w:val="20"/>
          <w:szCs w:val="20"/>
        </w:rPr>
      </w:pPr>
      <w:r w:rsidRPr="001D7851">
        <w:rPr>
          <w:rFonts w:cs="Calibri" w:asciiTheme="minorHAnsi" w:hAnsiTheme="minorHAnsi"/>
          <w:color w:val="3A7C22" w:themeColor="accent6" w:themeShade="BF"/>
          <w:sz w:val="20"/>
          <w:szCs w:val="20"/>
        </w:rPr>
        <w:t>Sistema de abertura de chamados;</w:t>
      </w:r>
    </w:p>
    <w:p w:rsidRPr="001527B9" w:rsidR="00257BFF" w:rsidP="001527B9" w:rsidRDefault="001D7851" w14:paraId="673F28FD" w14:textId="77777777">
      <w:pPr>
        <w:pStyle w:val="western"/>
        <w:numPr>
          <w:ilvl w:val="0"/>
          <w:numId w:val="55"/>
        </w:numPr>
        <w:spacing w:before="0" w:after="0" w:line="240" w:lineRule="auto"/>
        <w:jc w:val="both"/>
        <w:rPr>
          <w:rFonts w:cs="Calibri" w:asciiTheme="minorHAnsi" w:hAnsiTheme="minorHAnsi"/>
          <w:color w:val="3A7C22" w:themeColor="accent6" w:themeShade="BF"/>
          <w:sz w:val="20"/>
          <w:szCs w:val="20"/>
        </w:rPr>
      </w:pPr>
      <w:r w:rsidRPr="001D7851">
        <w:rPr>
          <w:rFonts w:cs="Calibri" w:asciiTheme="minorHAnsi" w:hAnsiTheme="minorHAnsi"/>
          <w:color w:val="3A7C22" w:themeColor="accent6" w:themeShade="BF"/>
          <w:sz w:val="20"/>
          <w:szCs w:val="20"/>
        </w:rPr>
        <w:t>E-mails e cartas;</w:t>
      </w:r>
    </w:p>
    <w:p w:rsidRPr="001527B9" w:rsidR="00257BFF" w:rsidP="001527B9" w:rsidRDefault="001D7851" w14:paraId="452830C1" w14:textId="77777777">
      <w:pPr>
        <w:pStyle w:val="western"/>
        <w:numPr>
          <w:ilvl w:val="0"/>
          <w:numId w:val="55"/>
        </w:numPr>
        <w:spacing w:before="0" w:after="0" w:line="240" w:lineRule="auto"/>
        <w:jc w:val="both"/>
        <w:rPr>
          <w:rFonts w:cs="Calibri" w:asciiTheme="minorHAnsi" w:hAnsiTheme="minorHAnsi"/>
          <w:color w:val="3A7C22" w:themeColor="accent6" w:themeShade="BF"/>
          <w:sz w:val="20"/>
          <w:szCs w:val="20"/>
        </w:rPr>
      </w:pPr>
      <w:r w:rsidRPr="001D7851">
        <w:rPr>
          <w:rFonts w:cs="Calibri" w:asciiTheme="minorHAnsi" w:hAnsiTheme="minorHAnsi"/>
          <w:color w:val="3A7C22" w:themeColor="accent6" w:themeShade="BF"/>
          <w:sz w:val="20"/>
          <w:szCs w:val="20"/>
        </w:rPr>
        <w:t>Termos de Recebimento Provisório e Definitivo</w:t>
      </w:r>
      <w:r w:rsidRPr="001527B9" w:rsidR="00257BFF">
        <w:rPr>
          <w:rFonts w:cs="Calibri" w:asciiTheme="minorHAnsi" w:hAnsiTheme="minorHAnsi"/>
          <w:color w:val="3A7C22" w:themeColor="accent6" w:themeShade="BF"/>
          <w:sz w:val="20"/>
          <w:szCs w:val="20"/>
        </w:rPr>
        <w:t>;</w:t>
      </w:r>
    </w:p>
    <w:p w:rsidRPr="001527B9" w:rsidR="00257BFF" w:rsidP="001527B9" w:rsidRDefault="001D7851" w14:paraId="302443F0" w14:textId="77777777">
      <w:pPr>
        <w:pStyle w:val="western"/>
        <w:numPr>
          <w:ilvl w:val="0"/>
          <w:numId w:val="55"/>
        </w:numPr>
        <w:spacing w:before="0" w:after="0" w:line="240" w:lineRule="auto"/>
        <w:jc w:val="both"/>
        <w:rPr>
          <w:rFonts w:cs="Calibri" w:asciiTheme="minorHAnsi" w:hAnsiTheme="minorHAnsi"/>
          <w:color w:val="3A7C22" w:themeColor="accent6" w:themeShade="BF"/>
          <w:sz w:val="20"/>
          <w:szCs w:val="20"/>
        </w:rPr>
      </w:pPr>
      <w:r w:rsidRPr="001D7851">
        <w:rPr>
          <w:rFonts w:cs="Calibri" w:asciiTheme="minorHAnsi" w:hAnsiTheme="minorHAnsi"/>
          <w:color w:val="3A7C22" w:themeColor="accent6" w:themeShade="BF"/>
          <w:sz w:val="20"/>
          <w:szCs w:val="20"/>
        </w:rPr>
        <w:t>Ofícios;</w:t>
      </w:r>
    </w:p>
    <w:p w:rsidRPr="001527B9" w:rsidR="001D7851" w:rsidP="001527B9" w:rsidRDefault="001D7851" w14:paraId="04F90935" w14:textId="44558CB8">
      <w:pPr>
        <w:pStyle w:val="western"/>
        <w:numPr>
          <w:ilvl w:val="0"/>
          <w:numId w:val="55"/>
        </w:numPr>
        <w:spacing w:before="0" w:after="0" w:line="240" w:lineRule="auto"/>
        <w:jc w:val="both"/>
        <w:rPr>
          <w:rFonts w:cs="Calibri" w:asciiTheme="minorHAnsi" w:hAnsiTheme="minorHAnsi"/>
          <w:color w:val="3A7C22" w:themeColor="accent6" w:themeShade="BF"/>
          <w:sz w:val="20"/>
          <w:szCs w:val="20"/>
        </w:rPr>
      </w:pPr>
      <w:r w:rsidRPr="001D7851">
        <w:rPr>
          <w:rFonts w:cs="Calibri" w:asciiTheme="minorHAnsi" w:hAnsiTheme="minorHAnsi"/>
          <w:color w:val="3A7C22" w:themeColor="accent6" w:themeShade="BF"/>
          <w:sz w:val="20"/>
          <w:szCs w:val="20"/>
        </w:rPr>
        <w:t>Mensageiros eletrônicos definidos por ambas as partes</w:t>
      </w:r>
      <w:r w:rsidRPr="001527B9" w:rsidR="003F5AF8">
        <w:rPr>
          <w:rFonts w:cs="Calibri" w:asciiTheme="minorHAnsi" w:hAnsiTheme="minorHAnsi"/>
          <w:color w:val="3A7C22" w:themeColor="accent6" w:themeShade="BF"/>
          <w:sz w:val="20"/>
          <w:szCs w:val="20"/>
        </w:rPr>
        <w:t>;</w:t>
      </w:r>
    </w:p>
    <w:p w:rsidRPr="001D7851" w:rsidR="003F5AF8" w:rsidP="001527B9" w:rsidRDefault="003F5AF8" w14:paraId="3EF495C3" w14:textId="35B2748D">
      <w:pPr>
        <w:pStyle w:val="western"/>
        <w:numPr>
          <w:ilvl w:val="0"/>
          <w:numId w:val="55"/>
        </w:numPr>
        <w:spacing w:before="0" w:after="0" w:line="240" w:lineRule="auto"/>
        <w:jc w:val="both"/>
        <w:rPr>
          <w:rFonts w:cs="Calibri" w:asciiTheme="minorHAnsi" w:hAnsiTheme="minorHAnsi"/>
          <w:color w:val="3A7C22" w:themeColor="accent6" w:themeShade="BF"/>
          <w:sz w:val="20"/>
          <w:szCs w:val="20"/>
        </w:rPr>
      </w:pPr>
      <w:r w:rsidRPr="001527B9">
        <w:rPr>
          <w:rFonts w:cs="Calibri" w:asciiTheme="minorHAnsi" w:hAnsiTheme="minorHAnsi"/>
          <w:color w:val="3A7C22" w:themeColor="accent6" w:themeShade="BF"/>
          <w:sz w:val="20"/>
          <w:szCs w:val="20"/>
        </w:rPr>
        <w:t>[...]</w:t>
      </w:r>
    </w:p>
    <w:p w:rsidRPr="001527B9" w:rsidR="001D7851" w:rsidP="001527B9" w:rsidRDefault="001D7851" w14:paraId="5735F53D" w14:textId="77777777">
      <w:pPr>
        <w:pStyle w:val="western"/>
        <w:spacing w:before="0" w:after="0" w:line="240" w:lineRule="auto"/>
        <w:jc w:val="both"/>
        <w:rPr>
          <w:rFonts w:cs="Calibri" w:asciiTheme="minorHAnsi" w:hAnsiTheme="minorHAnsi"/>
          <w:color w:val="3A7C22" w:themeColor="accent6" w:themeShade="BF"/>
          <w:sz w:val="20"/>
          <w:szCs w:val="20"/>
        </w:rPr>
      </w:pPr>
    </w:p>
    <w:p w:rsidRPr="001527B9" w:rsidR="001D7851" w:rsidP="001527B9" w:rsidRDefault="00257BFF" w14:paraId="3350E58A" w14:textId="3DBEB3A2">
      <w:pPr>
        <w:pStyle w:val="western"/>
        <w:spacing w:before="0" w:after="0" w:line="240" w:lineRule="auto"/>
        <w:jc w:val="both"/>
        <w:rPr>
          <w:rFonts w:cs="Calibri" w:asciiTheme="minorHAnsi" w:hAnsiTheme="minorHAnsi"/>
          <w:color w:val="3A7C22" w:themeColor="accent6" w:themeShade="BF"/>
          <w:sz w:val="20"/>
          <w:szCs w:val="20"/>
        </w:rPr>
      </w:pPr>
      <w:r w:rsidRPr="001527B9">
        <w:rPr>
          <w:rFonts w:cs="Calibri" w:asciiTheme="minorHAnsi" w:hAnsiTheme="minorHAnsi"/>
          <w:color w:val="3A7C22" w:themeColor="accent6" w:themeShade="BF"/>
          <w:sz w:val="20"/>
          <w:szCs w:val="20"/>
        </w:rPr>
        <w:t>5.</w:t>
      </w:r>
      <w:r w:rsidR="00655917">
        <w:rPr>
          <w:rFonts w:cs="Calibri" w:asciiTheme="minorHAnsi" w:hAnsiTheme="minorHAnsi"/>
          <w:color w:val="3A7C22" w:themeColor="accent6" w:themeShade="BF"/>
          <w:sz w:val="20"/>
          <w:szCs w:val="20"/>
        </w:rPr>
        <w:t>9</w:t>
      </w:r>
      <w:r w:rsidRPr="001527B9">
        <w:rPr>
          <w:rFonts w:cs="Calibri" w:asciiTheme="minorHAnsi" w:hAnsiTheme="minorHAnsi"/>
          <w:color w:val="3A7C22" w:themeColor="accent6" w:themeShade="BF"/>
          <w:sz w:val="20"/>
          <w:szCs w:val="20"/>
        </w:rPr>
        <w:t xml:space="preserve">.2 </w:t>
      </w:r>
      <w:r w:rsidRPr="001D7851" w:rsidR="001D7851">
        <w:rPr>
          <w:rFonts w:cs="Calibri" w:asciiTheme="minorHAnsi" w:hAnsiTheme="minorHAnsi"/>
          <w:color w:val="3A7C22" w:themeColor="accent6" w:themeShade="BF"/>
          <w:sz w:val="20"/>
          <w:szCs w:val="20"/>
        </w:rPr>
        <w:t>A comunicação formal entre a Administração e o fornecedor se dará entre o Gestor ou Fiscal do</w:t>
      </w:r>
      <w:r w:rsidRPr="001527B9" w:rsidR="001D7851">
        <w:rPr>
          <w:rFonts w:cs="Calibri" w:asciiTheme="minorHAnsi" w:hAnsiTheme="minorHAnsi"/>
          <w:color w:val="3A7C22" w:themeColor="accent6" w:themeShade="BF"/>
          <w:sz w:val="20"/>
          <w:szCs w:val="20"/>
        </w:rPr>
        <w:t xml:space="preserve"> </w:t>
      </w:r>
      <w:r w:rsidRPr="001D7851" w:rsidR="001D7851">
        <w:rPr>
          <w:rFonts w:cs="Calibri" w:asciiTheme="minorHAnsi" w:hAnsiTheme="minorHAnsi"/>
          <w:color w:val="3A7C22" w:themeColor="accent6" w:themeShade="BF"/>
          <w:sz w:val="20"/>
          <w:szCs w:val="20"/>
        </w:rPr>
        <w:t xml:space="preserve">Contrato designado pelo </w:t>
      </w:r>
      <w:r w:rsidRPr="001527B9" w:rsidR="001D7851">
        <w:rPr>
          <w:rFonts w:cs="Calibri" w:asciiTheme="minorHAnsi" w:hAnsiTheme="minorHAnsi"/>
          <w:color w:val="3A7C22" w:themeColor="accent6" w:themeShade="BF"/>
          <w:sz w:val="20"/>
          <w:szCs w:val="20"/>
        </w:rPr>
        <w:t>MPBA</w:t>
      </w:r>
      <w:r w:rsidRPr="001D7851" w:rsidR="001D7851">
        <w:rPr>
          <w:rFonts w:cs="Calibri" w:asciiTheme="minorHAnsi" w:hAnsiTheme="minorHAnsi"/>
          <w:color w:val="3A7C22" w:themeColor="accent6" w:themeShade="BF"/>
          <w:sz w:val="20"/>
          <w:szCs w:val="20"/>
        </w:rPr>
        <w:t xml:space="preserve"> e o Preposto ou o Representante legal da </w:t>
      </w:r>
      <w:r w:rsidRPr="001527B9" w:rsidR="001D7851">
        <w:rPr>
          <w:rFonts w:cs="Calibri" w:asciiTheme="minorHAnsi" w:hAnsiTheme="minorHAnsi"/>
          <w:color w:val="3A7C22" w:themeColor="accent6" w:themeShade="BF"/>
          <w:sz w:val="20"/>
          <w:szCs w:val="20"/>
        </w:rPr>
        <w:t xml:space="preserve">Contratada </w:t>
      </w:r>
      <w:r w:rsidRPr="001D7851" w:rsidR="001D7851">
        <w:rPr>
          <w:rFonts w:cs="Calibri" w:asciiTheme="minorHAnsi" w:hAnsiTheme="minorHAnsi"/>
          <w:color w:val="3A7C22" w:themeColor="accent6" w:themeShade="BF"/>
          <w:sz w:val="20"/>
          <w:szCs w:val="20"/>
        </w:rPr>
        <w:t>através de e-mails e ofícios</w:t>
      </w:r>
      <w:r w:rsidRPr="001527B9">
        <w:rPr>
          <w:rFonts w:cs="Calibri" w:asciiTheme="minorHAnsi" w:hAnsiTheme="minorHAnsi"/>
          <w:color w:val="3A7C22" w:themeColor="accent6" w:themeShade="BF"/>
          <w:sz w:val="20"/>
          <w:szCs w:val="20"/>
        </w:rPr>
        <w:t>;</w:t>
      </w:r>
    </w:p>
    <w:p w:rsidRPr="001D7851" w:rsidR="001D7851" w:rsidP="001527B9" w:rsidRDefault="001D7851" w14:paraId="13BE5DB5" w14:textId="77777777">
      <w:pPr>
        <w:pStyle w:val="western"/>
        <w:spacing w:before="0" w:after="0" w:line="240" w:lineRule="auto"/>
        <w:jc w:val="both"/>
        <w:rPr>
          <w:rFonts w:cs="Calibri" w:asciiTheme="minorHAnsi" w:hAnsiTheme="minorHAnsi"/>
          <w:color w:val="3A7C22" w:themeColor="accent6" w:themeShade="BF"/>
          <w:sz w:val="20"/>
          <w:szCs w:val="20"/>
        </w:rPr>
      </w:pPr>
    </w:p>
    <w:p w:rsidRPr="001D7851" w:rsidR="001D7851" w:rsidP="001527B9" w:rsidRDefault="00257BFF" w14:paraId="05808F71" w14:textId="48F2A941">
      <w:pPr>
        <w:pStyle w:val="western"/>
        <w:spacing w:before="0" w:after="0" w:line="240" w:lineRule="auto"/>
        <w:jc w:val="both"/>
        <w:rPr>
          <w:rFonts w:cs="Calibri" w:asciiTheme="minorHAnsi" w:hAnsiTheme="minorHAnsi"/>
          <w:color w:val="3A7C22" w:themeColor="accent6" w:themeShade="BF"/>
          <w:sz w:val="20"/>
          <w:szCs w:val="20"/>
        </w:rPr>
      </w:pPr>
      <w:r w:rsidRPr="001527B9">
        <w:rPr>
          <w:rFonts w:cs="Calibri" w:asciiTheme="minorHAnsi" w:hAnsiTheme="minorHAnsi"/>
          <w:color w:val="3A7C22" w:themeColor="accent6" w:themeShade="BF"/>
          <w:sz w:val="20"/>
          <w:szCs w:val="20"/>
        </w:rPr>
        <w:t>5.</w:t>
      </w:r>
      <w:r w:rsidR="00655917">
        <w:rPr>
          <w:rFonts w:cs="Calibri" w:asciiTheme="minorHAnsi" w:hAnsiTheme="minorHAnsi"/>
          <w:color w:val="3A7C22" w:themeColor="accent6" w:themeShade="BF"/>
          <w:sz w:val="20"/>
          <w:szCs w:val="20"/>
        </w:rPr>
        <w:t>9</w:t>
      </w:r>
      <w:r w:rsidRPr="001527B9">
        <w:rPr>
          <w:rFonts w:cs="Calibri" w:asciiTheme="minorHAnsi" w:hAnsiTheme="minorHAnsi"/>
          <w:color w:val="3A7C22" w:themeColor="accent6" w:themeShade="BF"/>
          <w:sz w:val="20"/>
          <w:szCs w:val="20"/>
        </w:rPr>
        <w:t xml:space="preserve">.3 </w:t>
      </w:r>
      <w:r w:rsidRPr="001D7851" w:rsidR="001D7851">
        <w:rPr>
          <w:rFonts w:cs="Calibri" w:asciiTheme="minorHAnsi" w:hAnsiTheme="minorHAnsi"/>
          <w:color w:val="3A7C22" w:themeColor="accent6" w:themeShade="BF"/>
          <w:sz w:val="20"/>
          <w:szCs w:val="20"/>
        </w:rPr>
        <w:t>A comunicação formal deverá ser feita preferencialmente por Ofício, ou quando o caso requeira maior</w:t>
      </w:r>
      <w:r w:rsidRPr="001527B9" w:rsidR="001D7851">
        <w:rPr>
          <w:rFonts w:cs="Calibri" w:asciiTheme="minorHAnsi" w:hAnsiTheme="minorHAnsi"/>
          <w:color w:val="3A7C22" w:themeColor="accent6" w:themeShade="BF"/>
          <w:sz w:val="20"/>
          <w:szCs w:val="20"/>
        </w:rPr>
        <w:t xml:space="preserve"> </w:t>
      </w:r>
      <w:r w:rsidRPr="001D7851" w:rsidR="001D7851">
        <w:rPr>
          <w:rFonts w:cs="Calibri" w:asciiTheme="minorHAnsi" w:hAnsiTheme="minorHAnsi"/>
          <w:color w:val="3A7C22" w:themeColor="accent6" w:themeShade="BF"/>
          <w:sz w:val="20"/>
          <w:szCs w:val="20"/>
        </w:rPr>
        <w:t>celeridade poderá ser feita por e-mail para os representantes legais ou preposto, desde que utilizada a</w:t>
      </w:r>
      <w:r w:rsidRPr="001527B9" w:rsidR="001D7851">
        <w:rPr>
          <w:rFonts w:cs="Calibri" w:asciiTheme="minorHAnsi" w:hAnsiTheme="minorHAnsi"/>
          <w:color w:val="3A7C22" w:themeColor="accent6" w:themeShade="BF"/>
          <w:sz w:val="20"/>
          <w:szCs w:val="20"/>
        </w:rPr>
        <w:t xml:space="preserve"> </w:t>
      </w:r>
      <w:r w:rsidRPr="001D7851" w:rsidR="001D7851">
        <w:rPr>
          <w:rFonts w:cs="Calibri" w:asciiTheme="minorHAnsi" w:hAnsiTheme="minorHAnsi"/>
          <w:color w:val="3A7C22" w:themeColor="accent6" w:themeShade="BF"/>
          <w:sz w:val="20"/>
          <w:szCs w:val="20"/>
        </w:rPr>
        <w:t>confirmação de recebimento;</w:t>
      </w:r>
    </w:p>
    <w:p w:rsidRPr="001527B9" w:rsidR="001D7851" w:rsidP="001527B9" w:rsidRDefault="001D7851" w14:paraId="48276328" w14:textId="77777777">
      <w:pPr>
        <w:pStyle w:val="western"/>
        <w:spacing w:before="0" w:after="0" w:line="240" w:lineRule="auto"/>
        <w:jc w:val="both"/>
        <w:rPr>
          <w:rFonts w:cs="Calibri" w:asciiTheme="minorHAnsi" w:hAnsiTheme="minorHAnsi"/>
          <w:color w:val="3A7C22" w:themeColor="accent6" w:themeShade="BF"/>
          <w:sz w:val="20"/>
          <w:szCs w:val="20"/>
        </w:rPr>
      </w:pPr>
    </w:p>
    <w:p w:rsidRPr="001D7851" w:rsidR="001D7851" w:rsidP="001527B9" w:rsidRDefault="00257BFF" w14:paraId="464C1B09" w14:textId="4FCC8E0A">
      <w:pPr>
        <w:pStyle w:val="western"/>
        <w:spacing w:before="0" w:after="0" w:line="240" w:lineRule="auto"/>
        <w:jc w:val="both"/>
        <w:rPr>
          <w:rFonts w:cs="Calibri" w:asciiTheme="minorHAnsi" w:hAnsiTheme="minorHAnsi"/>
          <w:color w:val="3A7C22" w:themeColor="accent6" w:themeShade="BF"/>
          <w:sz w:val="20"/>
          <w:szCs w:val="20"/>
        </w:rPr>
      </w:pPr>
      <w:r w:rsidRPr="001527B9">
        <w:rPr>
          <w:rFonts w:cs="Calibri" w:asciiTheme="minorHAnsi" w:hAnsiTheme="minorHAnsi"/>
          <w:color w:val="3A7C22" w:themeColor="accent6" w:themeShade="BF"/>
          <w:sz w:val="20"/>
          <w:szCs w:val="20"/>
        </w:rPr>
        <w:t>5.</w:t>
      </w:r>
      <w:r w:rsidR="00655917">
        <w:rPr>
          <w:rFonts w:cs="Calibri" w:asciiTheme="minorHAnsi" w:hAnsiTheme="minorHAnsi"/>
          <w:color w:val="3A7C22" w:themeColor="accent6" w:themeShade="BF"/>
          <w:sz w:val="20"/>
          <w:szCs w:val="20"/>
        </w:rPr>
        <w:t>9</w:t>
      </w:r>
      <w:r w:rsidRPr="001527B9">
        <w:rPr>
          <w:rFonts w:cs="Calibri" w:asciiTheme="minorHAnsi" w:hAnsiTheme="minorHAnsi"/>
          <w:color w:val="3A7C22" w:themeColor="accent6" w:themeShade="BF"/>
          <w:sz w:val="20"/>
          <w:szCs w:val="20"/>
        </w:rPr>
        <w:t xml:space="preserve">.4 </w:t>
      </w:r>
      <w:r w:rsidRPr="001D7851" w:rsidR="001D7851">
        <w:rPr>
          <w:rFonts w:cs="Calibri" w:asciiTheme="minorHAnsi" w:hAnsiTheme="minorHAnsi"/>
          <w:color w:val="3A7C22" w:themeColor="accent6" w:themeShade="BF"/>
          <w:sz w:val="20"/>
          <w:szCs w:val="20"/>
        </w:rPr>
        <w:t>A formulação e comunicação de Ordem de Serviços deverá ser feita preferencialmente pelo SEI -</w:t>
      </w:r>
      <w:r w:rsidRPr="001527B9" w:rsidR="001D7851">
        <w:rPr>
          <w:rFonts w:cs="Calibri" w:asciiTheme="minorHAnsi" w:hAnsiTheme="minorHAnsi"/>
          <w:color w:val="3A7C22" w:themeColor="accent6" w:themeShade="BF"/>
          <w:sz w:val="20"/>
          <w:szCs w:val="20"/>
        </w:rPr>
        <w:t xml:space="preserve"> </w:t>
      </w:r>
      <w:r w:rsidRPr="001D7851" w:rsidR="001D7851">
        <w:rPr>
          <w:rFonts w:cs="Calibri" w:asciiTheme="minorHAnsi" w:hAnsiTheme="minorHAnsi"/>
          <w:color w:val="3A7C22" w:themeColor="accent6" w:themeShade="BF"/>
          <w:sz w:val="20"/>
          <w:szCs w:val="20"/>
        </w:rPr>
        <w:t>Sistema de Eletrônico de Informações</w:t>
      </w:r>
      <w:r w:rsidRPr="001527B9">
        <w:rPr>
          <w:rFonts w:cs="Calibri" w:asciiTheme="minorHAnsi" w:hAnsiTheme="minorHAnsi"/>
          <w:color w:val="3A7C22" w:themeColor="accent6" w:themeShade="BF"/>
          <w:sz w:val="20"/>
          <w:szCs w:val="20"/>
        </w:rPr>
        <w:t>;</w:t>
      </w:r>
    </w:p>
    <w:p w:rsidRPr="001527B9" w:rsidR="001D7851" w:rsidP="001527B9" w:rsidRDefault="001D7851" w14:paraId="68486F67" w14:textId="77777777">
      <w:pPr>
        <w:pStyle w:val="western"/>
        <w:spacing w:before="0" w:after="0" w:line="240" w:lineRule="auto"/>
        <w:jc w:val="both"/>
        <w:rPr>
          <w:rFonts w:cs="Calibri" w:asciiTheme="minorHAnsi" w:hAnsiTheme="minorHAnsi"/>
          <w:color w:val="3A7C22" w:themeColor="accent6" w:themeShade="BF"/>
          <w:sz w:val="20"/>
          <w:szCs w:val="20"/>
        </w:rPr>
      </w:pPr>
    </w:p>
    <w:p w:rsidRPr="001527B9" w:rsidR="001D7851" w:rsidP="001527B9" w:rsidRDefault="00257BFF" w14:paraId="72826C68" w14:textId="2DDD5390">
      <w:pPr>
        <w:pStyle w:val="western"/>
        <w:spacing w:before="0" w:after="0" w:line="240" w:lineRule="auto"/>
        <w:jc w:val="both"/>
        <w:rPr>
          <w:rFonts w:cs="Calibri" w:asciiTheme="minorHAnsi" w:hAnsiTheme="minorHAnsi"/>
          <w:color w:val="3A7C22" w:themeColor="accent6" w:themeShade="BF"/>
          <w:sz w:val="20"/>
          <w:szCs w:val="20"/>
        </w:rPr>
      </w:pPr>
      <w:r w:rsidRPr="001527B9">
        <w:rPr>
          <w:rFonts w:cs="Calibri" w:asciiTheme="minorHAnsi" w:hAnsiTheme="minorHAnsi"/>
          <w:color w:val="3A7C22" w:themeColor="accent6" w:themeShade="BF"/>
          <w:sz w:val="20"/>
          <w:szCs w:val="20"/>
        </w:rPr>
        <w:t>5.</w:t>
      </w:r>
      <w:r w:rsidR="00655917">
        <w:rPr>
          <w:rFonts w:cs="Calibri" w:asciiTheme="minorHAnsi" w:hAnsiTheme="minorHAnsi"/>
          <w:color w:val="3A7C22" w:themeColor="accent6" w:themeShade="BF"/>
          <w:sz w:val="20"/>
          <w:szCs w:val="20"/>
        </w:rPr>
        <w:t>9</w:t>
      </w:r>
      <w:r w:rsidRPr="001527B9">
        <w:rPr>
          <w:rFonts w:cs="Calibri" w:asciiTheme="minorHAnsi" w:hAnsiTheme="minorHAnsi"/>
          <w:color w:val="3A7C22" w:themeColor="accent6" w:themeShade="BF"/>
          <w:sz w:val="20"/>
          <w:szCs w:val="20"/>
        </w:rPr>
        <w:t xml:space="preserve">.5 </w:t>
      </w:r>
      <w:r w:rsidRPr="001D7851" w:rsidR="001D7851">
        <w:rPr>
          <w:rFonts w:cs="Calibri" w:asciiTheme="minorHAnsi" w:hAnsiTheme="minorHAnsi"/>
          <w:color w:val="3A7C22" w:themeColor="accent6" w:themeShade="BF"/>
          <w:sz w:val="20"/>
          <w:szCs w:val="20"/>
        </w:rPr>
        <w:t>Para prover maior fluidez na comunicação entre as equipes técnicas, os profissionais da</w:t>
      </w:r>
      <w:r w:rsidRPr="001527B9" w:rsidR="001D7851">
        <w:rPr>
          <w:rFonts w:cs="Calibri" w:asciiTheme="minorHAnsi" w:hAnsiTheme="minorHAnsi"/>
          <w:color w:val="3A7C22" w:themeColor="accent6" w:themeShade="BF"/>
          <w:sz w:val="20"/>
          <w:szCs w:val="20"/>
        </w:rPr>
        <w:t xml:space="preserve"> Contratada </w:t>
      </w:r>
      <w:r w:rsidRPr="001D7851" w:rsidR="001D7851">
        <w:rPr>
          <w:rFonts w:cs="Calibri" w:asciiTheme="minorHAnsi" w:hAnsiTheme="minorHAnsi"/>
          <w:color w:val="3A7C22" w:themeColor="accent6" w:themeShade="BF"/>
          <w:sz w:val="20"/>
          <w:szCs w:val="20"/>
        </w:rPr>
        <w:t>também deverão estar disponíveis a responder questionamentos e fornecer</w:t>
      </w:r>
      <w:r w:rsidRPr="001527B9" w:rsidR="001D7851">
        <w:rPr>
          <w:rFonts w:cs="Calibri" w:asciiTheme="minorHAnsi" w:hAnsiTheme="minorHAnsi"/>
          <w:color w:val="3A7C22" w:themeColor="accent6" w:themeShade="BF"/>
          <w:sz w:val="20"/>
          <w:szCs w:val="20"/>
        </w:rPr>
        <w:t xml:space="preserve"> </w:t>
      </w:r>
      <w:r w:rsidRPr="001D7851" w:rsidR="001D7851">
        <w:rPr>
          <w:rFonts w:cs="Calibri" w:asciiTheme="minorHAnsi" w:hAnsiTheme="minorHAnsi"/>
          <w:color w:val="3A7C22" w:themeColor="accent6" w:themeShade="BF"/>
          <w:sz w:val="20"/>
          <w:szCs w:val="20"/>
        </w:rPr>
        <w:t>informações e opiniões técnicas por meio de mensagem eletrônica (e-mail), sistema de mensagem</w:t>
      </w:r>
      <w:r w:rsidRPr="001527B9" w:rsidR="001D7851">
        <w:rPr>
          <w:rFonts w:cs="Calibri" w:asciiTheme="minorHAnsi" w:hAnsiTheme="minorHAnsi"/>
          <w:color w:val="3A7C22" w:themeColor="accent6" w:themeShade="BF"/>
          <w:sz w:val="20"/>
          <w:szCs w:val="20"/>
        </w:rPr>
        <w:t xml:space="preserve"> </w:t>
      </w:r>
      <w:r w:rsidRPr="001D7851" w:rsidR="001D7851">
        <w:rPr>
          <w:rFonts w:cs="Calibri" w:asciiTheme="minorHAnsi" w:hAnsiTheme="minorHAnsi"/>
          <w:color w:val="3A7C22" w:themeColor="accent6" w:themeShade="BF"/>
          <w:sz w:val="20"/>
          <w:szCs w:val="20"/>
        </w:rPr>
        <w:t>instantânea e telefone - Neste caso, sempre que possível, o Preposto ou Representante legal da</w:t>
      </w:r>
      <w:r w:rsidRPr="001527B9" w:rsidR="001D7851">
        <w:rPr>
          <w:rFonts w:cs="Calibri" w:asciiTheme="minorHAnsi" w:hAnsiTheme="minorHAnsi"/>
          <w:color w:val="3A7C22" w:themeColor="accent6" w:themeShade="BF"/>
          <w:sz w:val="20"/>
          <w:szCs w:val="20"/>
        </w:rPr>
        <w:t xml:space="preserve"> Contratada </w:t>
      </w:r>
      <w:r w:rsidRPr="001D7851" w:rsidR="001D7851">
        <w:rPr>
          <w:rFonts w:cs="Calibri" w:asciiTheme="minorHAnsi" w:hAnsiTheme="minorHAnsi"/>
          <w:color w:val="3A7C22" w:themeColor="accent6" w:themeShade="BF"/>
          <w:sz w:val="20"/>
          <w:szCs w:val="20"/>
        </w:rPr>
        <w:t>deverá estar copiado para acompanhamento das solicitações e das demandas</w:t>
      </w:r>
      <w:r w:rsidRPr="001527B9">
        <w:rPr>
          <w:rFonts w:cs="Calibri" w:asciiTheme="minorHAnsi" w:hAnsiTheme="minorHAnsi"/>
          <w:color w:val="3A7C22" w:themeColor="accent6" w:themeShade="BF"/>
          <w:sz w:val="20"/>
          <w:szCs w:val="20"/>
        </w:rPr>
        <w:t>;</w:t>
      </w:r>
    </w:p>
    <w:p w:rsidRPr="001D7851" w:rsidR="001D7851" w:rsidP="001527B9" w:rsidRDefault="001D7851" w14:paraId="2CC2C420" w14:textId="77777777">
      <w:pPr>
        <w:pStyle w:val="western"/>
        <w:spacing w:before="0" w:after="0" w:line="240" w:lineRule="auto"/>
        <w:jc w:val="both"/>
        <w:rPr>
          <w:rFonts w:cs="Calibri" w:asciiTheme="minorHAnsi" w:hAnsiTheme="minorHAnsi"/>
          <w:color w:val="3A7C22" w:themeColor="accent6" w:themeShade="BF"/>
          <w:sz w:val="20"/>
          <w:szCs w:val="20"/>
        </w:rPr>
      </w:pPr>
    </w:p>
    <w:p w:rsidRPr="001D7851" w:rsidR="001D7851" w:rsidP="001527B9" w:rsidRDefault="00257BFF" w14:paraId="5AB210C9" w14:textId="67691CAF">
      <w:pPr>
        <w:pStyle w:val="western"/>
        <w:spacing w:before="0" w:after="0" w:line="240" w:lineRule="auto"/>
        <w:jc w:val="both"/>
        <w:rPr>
          <w:rFonts w:cs="Calibri" w:asciiTheme="minorHAnsi" w:hAnsiTheme="minorHAnsi"/>
          <w:color w:val="3A7C22" w:themeColor="accent6" w:themeShade="BF"/>
          <w:sz w:val="20"/>
          <w:szCs w:val="20"/>
        </w:rPr>
      </w:pPr>
      <w:r w:rsidRPr="001527B9">
        <w:rPr>
          <w:rFonts w:cs="Calibri" w:asciiTheme="minorHAnsi" w:hAnsiTheme="minorHAnsi"/>
          <w:color w:val="3A7C22" w:themeColor="accent6" w:themeShade="BF"/>
          <w:sz w:val="20"/>
          <w:szCs w:val="20"/>
        </w:rPr>
        <w:t>5.</w:t>
      </w:r>
      <w:r w:rsidR="00655917">
        <w:rPr>
          <w:rFonts w:cs="Calibri" w:asciiTheme="minorHAnsi" w:hAnsiTheme="minorHAnsi"/>
          <w:color w:val="3A7C22" w:themeColor="accent6" w:themeShade="BF"/>
          <w:sz w:val="20"/>
          <w:szCs w:val="20"/>
        </w:rPr>
        <w:t>9</w:t>
      </w:r>
      <w:r w:rsidRPr="001527B9">
        <w:rPr>
          <w:rFonts w:cs="Calibri" w:asciiTheme="minorHAnsi" w:hAnsiTheme="minorHAnsi"/>
          <w:color w:val="3A7C22" w:themeColor="accent6" w:themeShade="BF"/>
          <w:sz w:val="20"/>
          <w:szCs w:val="20"/>
        </w:rPr>
        <w:t xml:space="preserve">.6 </w:t>
      </w:r>
      <w:r w:rsidRPr="001D7851" w:rsidR="001D7851">
        <w:rPr>
          <w:rFonts w:cs="Calibri" w:asciiTheme="minorHAnsi" w:hAnsiTheme="minorHAnsi"/>
          <w:color w:val="3A7C22" w:themeColor="accent6" w:themeShade="BF"/>
          <w:sz w:val="20"/>
          <w:szCs w:val="20"/>
        </w:rPr>
        <w:t>Em caso de grupo de tratamento de incidentes, casos em que há necessidade de celeridade na resposta</w:t>
      </w:r>
      <w:r w:rsidRPr="001527B9" w:rsidR="001D7851">
        <w:rPr>
          <w:rFonts w:cs="Calibri" w:asciiTheme="minorHAnsi" w:hAnsiTheme="minorHAnsi"/>
          <w:color w:val="3A7C22" w:themeColor="accent6" w:themeShade="BF"/>
          <w:sz w:val="20"/>
          <w:szCs w:val="20"/>
        </w:rPr>
        <w:t xml:space="preserve"> </w:t>
      </w:r>
      <w:r w:rsidRPr="001D7851" w:rsidR="001D7851">
        <w:rPr>
          <w:rFonts w:cs="Calibri" w:asciiTheme="minorHAnsi" w:hAnsiTheme="minorHAnsi"/>
          <w:color w:val="3A7C22" w:themeColor="accent6" w:themeShade="BF"/>
          <w:sz w:val="20"/>
          <w:szCs w:val="20"/>
        </w:rPr>
        <w:t>e tratamento, os profissionais da equipe técnica poderão ser convocados a participar de grupos em</w:t>
      </w:r>
      <w:r w:rsidRPr="001527B9" w:rsidR="001D7851">
        <w:rPr>
          <w:rFonts w:cs="Calibri" w:asciiTheme="minorHAnsi" w:hAnsiTheme="minorHAnsi"/>
          <w:color w:val="3A7C22" w:themeColor="accent6" w:themeShade="BF"/>
          <w:sz w:val="20"/>
          <w:szCs w:val="20"/>
        </w:rPr>
        <w:t xml:space="preserve"> </w:t>
      </w:r>
      <w:r w:rsidRPr="001D7851" w:rsidR="001D7851">
        <w:rPr>
          <w:rFonts w:cs="Calibri" w:asciiTheme="minorHAnsi" w:hAnsiTheme="minorHAnsi"/>
          <w:color w:val="3A7C22" w:themeColor="accent6" w:themeShade="BF"/>
          <w:sz w:val="20"/>
          <w:szCs w:val="20"/>
        </w:rPr>
        <w:t xml:space="preserve">aplicativos que a </w:t>
      </w:r>
      <w:r w:rsidRPr="001527B9" w:rsidR="001D7851">
        <w:rPr>
          <w:rFonts w:cs="Calibri" w:asciiTheme="minorHAnsi" w:hAnsiTheme="minorHAnsi"/>
          <w:color w:val="3A7C22" w:themeColor="accent6" w:themeShade="BF"/>
          <w:sz w:val="20"/>
          <w:szCs w:val="20"/>
        </w:rPr>
        <w:t>D</w:t>
      </w:r>
      <w:r w:rsidRPr="001D7851" w:rsidR="001D7851">
        <w:rPr>
          <w:rFonts w:cs="Calibri" w:asciiTheme="minorHAnsi" w:hAnsiTheme="minorHAnsi"/>
          <w:color w:val="3A7C22" w:themeColor="accent6" w:themeShade="BF"/>
          <w:sz w:val="20"/>
          <w:szCs w:val="20"/>
        </w:rPr>
        <w:t>TI/MP</w:t>
      </w:r>
      <w:r w:rsidRPr="001527B9" w:rsidR="001D7851">
        <w:rPr>
          <w:rFonts w:cs="Calibri" w:asciiTheme="minorHAnsi" w:hAnsiTheme="minorHAnsi"/>
          <w:color w:val="3A7C22" w:themeColor="accent6" w:themeShade="BF"/>
          <w:sz w:val="20"/>
          <w:szCs w:val="20"/>
        </w:rPr>
        <w:t xml:space="preserve">BA </w:t>
      </w:r>
      <w:r w:rsidRPr="001D7851" w:rsidR="001D7851">
        <w:rPr>
          <w:rFonts w:cs="Calibri" w:asciiTheme="minorHAnsi" w:hAnsiTheme="minorHAnsi"/>
          <w:color w:val="3A7C22" w:themeColor="accent6" w:themeShade="BF"/>
          <w:sz w:val="20"/>
          <w:szCs w:val="20"/>
        </w:rPr>
        <w:t>venha a aderir. Neste caso, também deverão participar o Preposto ou</w:t>
      </w:r>
      <w:r w:rsidRPr="001527B9" w:rsidR="001D7851">
        <w:rPr>
          <w:rFonts w:cs="Calibri" w:asciiTheme="minorHAnsi" w:hAnsiTheme="minorHAnsi"/>
          <w:color w:val="3A7C22" w:themeColor="accent6" w:themeShade="BF"/>
          <w:sz w:val="20"/>
          <w:szCs w:val="20"/>
        </w:rPr>
        <w:t xml:space="preserve"> </w:t>
      </w:r>
      <w:r w:rsidRPr="001D7851" w:rsidR="001D7851">
        <w:rPr>
          <w:rFonts w:cs="Calibri" w:asciiTheme="minorHAnsi" w:hAnsiTheme="minorHAnsi"/>
          <w:color w:val="3A7C22" w:themeColor="accent6" w:themeShade="BF"/>
          <w:sz w:val="20"/>
          <w:szCs w:val="20"/>
        </w:rPr>
        <w:t xml:space="preserve">Representante legal da </w:t>
      </w:r>
      <w:r w:rsidRPr="001527B9" w:rsidR="001D7851">
        <w:rPr>
          <w:rFonts w:cs="Calibri" w:asciiTheme="minorHAnsi" w:hAnsiTheme="minorHAnsi"/>
          <w:color w:val="3A7C22" w:themeColor="accent6" w:themeShade="BF"/>
          <w:sz w:val="20"/>
          <w:szCs w:val="20"/>
        </w:rPr>
        <w:t>Contratada</w:t>
      </w:r>
      <w:r w:rsidRPr="001D7851" w:rsidR="001D7851">
        <w:rPr>
          <w:rFonts w:cs="Calibri" w:asciiTheme="minorHAnsi" w:hAnsiTheme="minorHAnsi"/>
          <w:color w:val="3A7C22" w:themeColor="accent6" w:themeShade="BF"/>
          <w:sz w:val="20"/>
          <w:szCs w:val="20"/>
        </w:rPr>
        <w:t>. As comunicações neste caso, deverão ser limitadas a assuntos</w:t>
      </w:r>
      <w:r w:rsidRPr="001527B9" w:rsidR="001D7851">
        <w:rPr>
          <w:rFonts w:cs="Calibri" w:asciiTheme="minorHAnsi" w:hAnsiTheme="minorHAnsi"/>
          <w:color w:val="3A7C22" w:themeColor="accent6" w:themeShade="BF"/>
          <w:sz w:val="20"/>
          <w:szCs w:val="20"/>
        </w:rPr>
        <w:t xml:space="preserve"> </w:t>
      </w:r>
      <w:r w:rsidRPr="001D7851" w:rsidR="001D7851">
        <w:rPr>
          <w:rFonts w:cs="Calibri" w:asciiTheme="minorHAnsi" w:hAnsiTheme="minorHAnsi"/>
          <w:color w:val="3A7C22" w:themeColor="accent6" w:themeShade="BF"/>
          <w:sz w:val="20"/>
          <w:szCs w:val="20"/>
        </w:rPr>
        <w:t>no escopo deste contrato. Também deverão ser evitadas nos horários além do expediente normal (</w:t>
      </w:r>
      <w:r w:rsidRPr="001D7851" w:rsidR="001D7851">
        <w:rPr>
          <w:rFonts w:cs="Calibri" w:asciiTheme="minorHAnsi" w:hAnsiTheme="minorHAnsi"/>
          <w:color w:val="FF0000"/>
          <w:sz w:val="20"/>
          <w:szCs w:val="20"/>
        </w:rPr>
        <w:t>7h</w:t>
      </w:r>
      <w:r w:rsidRPr="001527B9" w:rsidR="001D7851">
        <w:rPr>
          <w:rFonts w:cs="Calibri" w:asciiTheme="minorHAnsi" w:hAnsiTheme="minorHAnsi"/>
          <w:color w:val="FF0000"/>
          <w:sz w:val="20"/>
          <w:szCs w:val="20"/>
        </w:rPr>
        <w:t xml:space="preserve"> </w:t>
      </w:r>
      <w:r w:rsidRPr="001D7851" w:rsidR="001D7851">
        <w:rPr>
          <w:rFonts w:cs="Calibri" w:asciiTheme="minorHAnsi" w:hAnsiTheme="minorHAnsi"/>
          <w:color w:val="FF0000"/>
          <w:sz w:val="20"/>
          <w:szCs w:val="20"/>
        </w:rPr>
        <w:t>as 18h</w:t>
      </w:r>
      <w:r w:rsidRPr="001D7851" w:rsidR="001D7851">
        <w:rPr>
          <w:rFonts w:cs="Calibri" w:asciiTheme="minorHAnsi" w:hAnsiTheme="minorHAnsi"/>
          <w:color w:val="3A7C22" w:themeColor="accent6" w:themeShade="BF"/>
          <w:sz w:val="20"/>
          <w:szCs w:val="20"/>
        </w:rPr>
        <w:t>)</w:t>
      </w:r>
      <w:r w:rsidRPr="001527B9">
        <w:rPr>
          <w:rFonts w:cs="Calibri" w:asciiTheme="minorHAnsi" w:hAnsiTheme="minorHAnsi"/>
          <w:color w:val="3A7C22" w:themeColor="accent6" w:themeShade="BF"/>
          <w:sz w:val="20"/>
          <w:szCs w:val="20"/>
        </w:rPr>
        <w:t>;</w:t>
      </w:r>
    </w:p>
    <w:p w:rsidRPr="001527B9" w:rsidR="001D7851" w:rsidP="001527B9" w:rsidRDefault="001D7851" w14:paraId="16DF836A" w14:textId="77777777">
      <w:pPr>
        <w:pStyle w:val="western"/>
        <w:spacing w:before="0" w:after="0" w:line="240" w:lineRule="auto"/>
        <w:jc w:val="both"/>
        <w:rPr>
          <w:rFonts w:cs="Calibri" w:asciiTheme="minorHAnsi" w:hAnsiTheme="minorHAnsi"/>
          <w:color w:val="3A7C22" w:themeColor="accent6" w:themeShade="BF"/>
          <w:sz w:val="20"/>
          <w:szCs w:val="20"/>
        </w:rPr>
      </w:pPr>
    </w:p>
    <w:p w:rsidRPr="001D7851" w:rsidR="001D7851" w:rsidP="001527B9" w:rsidRDefault="00257BFF" w14:paraId="7C3AD19F" w14:textId="78FF6160">
      <w:pPr>
        <w:pStyle w:val="western"/>
        <w:spacing w:before="0" w:after="0" w:line="240" w:lineRule="auto"/>
        <w:jc w:val="both"/>
        <w:rPr>
          <w:rFonts w:cs="Calibri" w:asciiTheme="minorHAnsi" w:hAnsiTheme="minorHAnsi"/>
          <w:color w:val="3A7C22" w:themeColor="accent6" w:themeShade="BF"/>
          <w:sz w:val="20"/>
          <w:szCs w:val="20"/>
        </w:rPr>
      </w:pPr>
      <w:r w:rsidRPr="001527B9">
        <w:rPr>
          <w:rFonts w:cs="Calibri" w:asciiTheme="minorHAnsi" w:hAnsiTheme="minorHAnsi"/>
          <w:color w:val="3A7C22" w:themeColor="accent6" w:themeShade="BF"/>
          <w:sz w:val="20"/>
          <w:szCs w:val="20"/>
        </w:rPr>
        <w:t>5.</w:t>
      </w:r>
      <w:r w:rsidR="00655917">
        <w:rPr>
          <w:rFonts w:cs="Calibri" w:asciiTheme="minorHAnsi" w:hAnsiTheme="minorHAnsi"/>
          <w:color w:val="3A7C22" w:themeColor="accent6" w:themeShade="BF"/>
          <w:sz w:val="20"/>
          <w:szCs w:val="20"/>
        </w:rPr>
        <w:t>9</w:t>
      </w:r>
      <w:r w:rsidRPr="001527B9">
        <w:rPr>
          <w:rFonts w:cs="Calibri" w:asciiTheme="minorHAnsi" w:hAnsiTheme="minorHAnsi"/>
          <w:color w:val="3A7C22" w:themeColor="accent6" w:themeShade="BF"/>
          <w:sz w:val="20"/>
          <w:szCs w:val="20"/>
        </w:rPr>
        <w:t xml:space="preserve">.7 </w:t>
      </w:r>
      <w:r w:rsidRPr="001D7851" w:rsidR="001D7851">
        <w:rPr>
          <w:rFonts w:cs="Calibri" w:asciiTheme="minorHAnsi" w:hAnsiTheme="minorHAnsi"/>
          <w:color w:val="3A7C22" w:themeColor="accent6" w:themeShade="BF"/>
          <w:sz w:val="20"/>
          <w:szCs w:val="20"/>
        </w:rPr>
        <w:t>As comunicações nestes casos não irão caracterizar subordinação</w:t>
      </w:r>
      <w:r w:rsidRPr="001527B9" w:rsidR="001D7851">
        <w:rPr>
          <w:rFonts w:cs="Calibri" w:asciiTheme="minorHAnsi" w:hAnsiTheme="minorHAnsi"/>
          <w:color w:val="3A7C22" w:themeColor="accent6" w:themeShade="BF"/>
          <w:sz w:val="20"/>
          <w:szCs w:val="20"/>
        </w:rPr>
        <w:t>.</w:t>
      </w:r>
    </w:p>
    <w:p w:rsidRPr="001527B9" w:rsidR="001D7851" w:rsidP="001527B9" w:rsidRDefault="001D7851" w14:paraId="0CC035C8" w14:textId="77777777">
      <w:pPr>
        <w:pStyle w:val="western"/>
        <w:spacing w:before="0" w:after="0" w:line="240" w:lineRule="auto"/>
        <w:ind w:right="-1"/>
        <w:jc w:val="both"/>
        <w:rPr>
          <w:rFonts w:cs="Calibri" w:asciiTheme="minorHAnsi" w:hAnsiTheme="minorHAnsi"/>
          <w:b/>
          <w:bCs/>
          <w:sz w:val="20"/>
          <w:szCs w:val="20"/>
        </w:rPr>
      </w:pPr>
    </w:p>
    <w:p w:rsidRPr="001527B9" w:rsidR="00160816" w:rsidP="001527B9" w:rsidRDefault="00160816" w14:paraId="6E7B9176" w14:textId="508A93AF">
      <w:pPr>
        <w:pStyle w:val="western"/>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85"/>
        </w:tabs>
        <w:spacing w:before="0" w:after="0" w:line="240" w:lineRule="auto"/>
        <w:ind w:right="-1"/>
        <w:jc w:val="both"/>
        <w:rPr>
          <w:rFonts w:cs="Segoe UI" w:asciiTheme="minorHAnsi" w:hAnsiTheme="minorHAnsi"/>
          <w:b/>
          <w:bCs/>
          <w:iCs/>
          <w:color w:val="000000"/>
          <w:sz w:val="22"/>
          <w:szCs w:val="22"/>
        </w:rPr>
      </w:pPr>
      <w:r w:rsidRPr="001527B9">
        <w:rPr>
          <w:rFonts w:cs="Segoe UI" w:asciiTheme="minorHAnsi" w:hAnsiTheme="minorHAnsi"/>
          <w:b/>
          <w:bCs/>
          <w:iCs/>
          <w:color w:val="000000"/>
          <w:sz w:val="22"/>
          <w:szCs w:val="22"/>
        </w:rPr>
        <w:t>5.</w:t>
      </w:r>
      <w:r w:rsidR="00655917">
        <w:rPr>
          <w:rFonts w:cs="Segoe UI" w:asciiTheme="minorHAnsi" w:hAnsiTheme="minorHAnsi"/>
          <w:b/>
          <w:bCs/>
          <w:iCs/>
          <w:color w:val="000000"/>
          <w:sz w:val="22"/>
          <w:szCs w:val="22"/>
        </w:rPr>
        <w:t>10</w:t>
      </w:r>
      <w:r w:rsidRPr="001527B9">
        <w:rPr>
          <w:rFonts w:cs="Segoe UI" w:asciiTheme="minorHAnsi" w:hAnsiTheme="minorHAnsi"/>
          <w:b/>
          <w:bCs/>
          <w:iCs/>
          <w:color w:val="000000"/>
          <w:sz w:val="22"/>
          <w:szCs w:val="22"/>
        </w:rPr>
        <w:t xml:space="preserve"> MANUTENÇÃO DE SIGILO E NORMAS DE SEGURANÇA </w:t>
      </w:r>
    </w:p>
    <w:p w:rsidRPr="001527B9" w:rsidR="00257BFF" w:rsidP="001527B9" w:rsidRDefault="00257BFF" w14:paraId="6C314B5B" w14:textId="77777777">
      <w:pPr>
        <w:pStyle w:val="Nivel2"/>
      </w:pPr>
    </w:p>
    <w:p w:rsidRPr="001527B9" w:rsidR="00160816" w:rsidP="001527B9" w:rsidRDefault="00257BFF" w14:paraId="629072EB" w14:textId="3889A893">
      <w:pPr>
        <w:pStyle w:val="Nivel2"/>
      </w:pPr>
      <w:r w:rsidRPr="001527B9">
        <w:t>5.</w:t>
      </w:r>
      <w:r w:rsidR="00655917">
        <w:t>10</w:t>
      </w:r>
      <w:r w:rsidRPr="001527B9">
        <w:t>.1 A</w:t>
      </w:r>
      <w:r w:rsidRPr="001527B9" w:rsidR="00160816">
        <w:t xml:space="preserve"> Contratad</w:t>
      </w:r>
      <w:r w:rsidRPr="001527B9">
        <w:t>a</w:t>
      </w:r>
      <w:r w:rsidRPr="001527B9" w:rsidR="00160816">
        <w:t xml:space="preserve"> deverá manter sigilo absoluto sobre quaisquer dados e informações contidos em quaisquer documentos e mídias, incluindo os equipamentos e seus meios de armazenamento, de que venha a ter conhecimento durante a execuçã</w:t>
      </w:r>
      <w:r w:rsidRPr="001527B9">
        <w:t>o do objeto,</w:t>
      </w:r>
      <w:r w:rsidRPr="001527B9" w:rsidR="00160816">
        <w:t xml:space="preserve"> não podendo, sob qualquer pretexto, divulgar, reproduzir ou utilizar, sob pena de lei, independentemente da classificação de sigilo conferida pelo Contratante a tais documentos. </w:t>
      </w:r>
    </w:p>
    <w:p w:rsidRPr="001527B9" w:rsidR="00257BFF" w:rsidP="001527B9" w:rsidRDefault="00257BFF" w14:paraId="336DBD12" w14:textId="77777777">
      <w:pPr>
        <w:pStyle w:val="Nivel2"/>
      </w:pPr>
    </w:p>
    <w:p w:rsidRPr="001527B9" w:rsidR="00160816" w:rsidP="001527B9" w:rsidRDefault="00257BFF" w14:paraId="46E80B19" w14:textId="1B5E3B7D">
      <w:pPr>
        <w:pStyle w:val="Nivel2"/>
        <w:rPr>
          <w:rStyle w:val="Hyperlink"/>
          <w:color w:val="3A7C22" w:themeColor="accent6" w:themeShade="BF"/>
          <w:u w:val="none"/>
        </w:rPr>
      </w:pPr>
      <w:proofErr w:type="gramStart"/>
      <w:r w:rsidRPr="001527B9">
        <w:t>5.</w:t>
      </w:r>
      <w:r w:rsidR="00655917">
        <w:t>10</w:t>
      </w:r>
      <w:r w:rsidRPr="001527B9">
        <w:t xml:space="preserve">.2 </w:t>
      </w:r>
      <w:r w:rsidR="00645C69">
        <w:t xml:space="preserve"> </w:t>
      </w:r>
      <w:r w:rsidRPr="00257BFF" w:rsidR="00645C69">
        <w:t>O</w:t>
      </w:r>
      <w:proofErr w:type="gramEnd"/>
      <w:r w:rsidRPr="00257BFF" w:rsidR="00645C69">
        <w:t xml:space="preserve"> </w:t>
      </w:r>
      <w:r w:rsidRPr="00943138" w:rsidR="00645C69">
        <w:rPr>
          <w:b/>
          <w:bCs/>
        </w:rPr>
        <w:t>TERMO DE CIÊNCIA</w:t>
      </w:r>
      <w:r w:rsidRPr="00B908FC" w:rsidR="00645C69">
        <w:t xml:space="preserve">, contendo </w:t>
      </w:r>
      <w:r w:rsidRPr="00943138" w:rsidR="00645C69">
        <w:rPr>
          <w:b/>
          <w:bCs/>
        </w:rPr>
        <w:t>DECLARAÇÃO DE MANUTENÇÃO DE SIGILO E RESPEITO ÀS NORMAS DE SEGURANÇA VIGENTES NA INSTITUIÇÃO</w:t>
      </w:r>
      <w:r w:rsidRPr="00B908FC" w:rsidR="00645C69">
        <w:t xml:space="preserve">, a ser assinado pelo representante legal da Contratada e por todos os seus empregados diretamente envolvidos na contratação, conforme </w:t>
      </w:r>
      <w:r w:rsidR="00645C69">
        <w:t xml:space="preserve">disposto no </w:t>
      </w:r>
      <w:r w:rsidRPr="00B908FC" w:rsidR="00645C69">
        <w:rPr>
          <w:color w:val="FF0000"/>
          <w:highlight w:val="yellow"/>
        </w:rPr>
        <w:t>A</w:t>
      </w:r>
      <w:r w:rsidR="00645C69">
        <w:rPr>
          <w:color w:val="FF0000"/>
          <w:highlight w:val="yellow"/>
        </w:rPr>
        <w:t>nexo</w:t>
      </w:r>
      <w:r w:rsidRPr="00B908FC" w:rsidR="00645C69">
        <w:rPr>
          <w:color w:val="FF0000"/>
          <w:highlight w:val="yellow"/>
        </w:rPr>
        <w:t xml:space="preserve"> XX</w:t>
      </w:r>
      <w:r w:rsidR="00645C69">
        <w:rPr>
          <w:color w:val="FF0000"/>
        </w:rPr>
        <w:t>.</w:t>
      </w:r>
    </w:p>
    <w:p w:rsidRPr="001527B9" w:rsidR="00160816" w:rsidP="001527B9" w:rsidRDefault="00160816" w14:paraId="2D29EE57" w14:textId="77777777">
      <w:pPr>
        <w:tabs>
          <w:tab w:val="left" w:pos="284"/>
        </w:tabs>
        <w:spacing w:after="0" w:line="240" w:lineRule="auto"/>
        <w:ind w:right="-1"/>
        <w:rPr>
          <w:rStyle w:val="Hyperlink"/>
          <w:rFonts w:cs="Calibri"/>
          <w:b/>
          <w:iCs/>
          <w:sz w:val="22"/>
          <w:szCs w:val="22"/>
        </w:rPr>
      </w:pPr>
    </w:p>
    <w:p w:rsidRPr="001527B9" w:rsidR="00E6410D" w:rsidP="301F6025" w:rsidRDefault="0076746B" w14:paraId="49CBE7B9" w14:textId="37F4ADB8">
      <w:pPr>
        <w:pBdr>
          <w:top w:val="single" w:color="000000" w:themeColor="text1" w:sz="12" w:space="1"/>
          <w:left w:val="single" w:color="000000" w:themeColor="text1" w:sz="12" w:space="4"/>
          <w:bottom w:val="single" w:color="000000" w:themeColor="text1" w:sz="12" w:space="1"/>
          <w:right w:val="single" w:color="000000" w:themeColor="text1" w:sz="12" w:space="4"/>
        </w:pBdr>
        <w:shd w:val="clear" w:color="auto" w:fill="D9D9D9" w:themeFill="background1" w:themeFillShade="D9"/>
        <w:tabs>
          <w:tab w:val="left" w:pos="426"/>
        </w:tabs>
        <w:spacing w:after="0" w:line="240" w:lineRule="auto"/>
        <w:ind w:right="-1"/>
        <w:jc w:val="both"/>
        <w:rPr>
          <w:rStyle w:val="Hyperlink"/>
          <w:rFonts w:cs="Segoe UI"/>
          <w:b/>
          <w:bCs/>
        </w:rPr>
      </w:pPr>
      <w:hyperlink r:id="rId36">
        <w:r w:rsidRPr="301F6025">
          <w:rPr>
            <w:rStyle w:val="Hyperlink"/>
            <w:rFonts w:eastAsia="Times New Roman" w:cs="Segoe UI"/>
            <w:b/>
            <w:bCs/>
            <w:lang w:eastAsia="ar-SA"/>
          </w:rPr>
          <w:t>6. MODELO DE GESTÃO CONTRATUAL (Art. 6°, XXIII, 'f', da Lei nº 14.133/21)</w:t>
        </w:r>
        <w:r w:rsidRPr="301F6025" w:rsidR="008C7EA7">
          <w:rPr>
            <w:rStyle w:val="Hyperlink"/>
            <w:rFonts w:eastAsia="Times New Roman" w:cs="Segoe UI"/>
            <w:b/>
            <w:bCs/>
            <w:lang w:eastAsia="ar-SA"/>
          </w:rPr>
          <w:t xml:space="preserve"> </w:t>
        </w:r>
        <w:r w:rsidRPr="301F6025" w:rsidR="008C7EA7">
          <w:rPr>
            <w:rStyle w:val="Hyperlink"/>
            <w:rFonts w:ascii="Apple Color Emoji" w:hAnsi="Apple Color Emoji" w:cs="Apple Color Emoji"/>
            <w:b/>
            <w:bCs/>
            <w:sz w:val="22"/>
            <w:szCs w:val="22"/>
          </w:rPr>
          <w:t>ℹ️</w:t>
        </w:r>
      </w:hyperlink>
    </w:p>
    <w:p w:rsidRPr="001527B9" w:rsidR="00E6410D" w:rsidP="001527B9" w:rsidRDefault="00E6410D" w14:paraId="2E858EC2" w14:textId="77777777">
      <w:pPr>
        <w:tabs>
          <w:tab w:val="left" w:pos="284"/>
        </w:tabs>
        <w:spacing w:after="0" w:line="240" w:lineRule="auto"/>
        <w:ind w:right="-1"/>
        <w:rPr>
          <w:rStyle w:val="Hyperlink"/>
          <w:rFonts w:cs="Segoe UI"/>
          <w:b/>
          <w:bCs/>
          <w:sz w:val="21"/>
          <w:szCs w:val="21"/>
          <w:lang w:val="x-none"/>
        </w:rPr>
      </w:pPr>
    </w:p>
    <w:p w:rsidRPr="001527B9" w:rsidR="00E6410D" w:rsidP="001527B9" w:rsidRDefault="00FF254A" w14:paraId="54C26731" w14:textId="77777777">
      <w:pPr>
        <w:shd w:val="clear" w:color="auto" w:fill="FFFFFF"/>
        <w:tabs>
          <w:tab w:val="left" w:pos="426"/>
        </w:tabs>
        <w:spacing w:after="0" w:line="240" w:lineRule="auto"/>
        <w:ind w:right="-1"/>
        <w:jc w:val="both"/>
        <w:rPr>
          <w:rFonts w:cs="Segoe UI"/>
          <w:sz w:val="20"/>
          <w:szCs w:val="20"/>
        </w:rPr>
      </w:pPr>
      <w:r w:rsidRPr="001527B9">
        <w:rPr>
          <w:rFonts w:cs="Segoe UI"/>
          <w:sz w:val="20"/>
          <w:szCs w:val="20"/>
        </w:rPr>
        <w:t>6.1 Na forma das disposições estabelecidas na Lei Federal nº 14.133/2021 e na Lei Estadual/BA nº 14.634/2023, o MPBA designará servidor(es), por meio de Portaria específica para tal fim, para a gestão e fiscalização do futuro contrato, tendo poderes, entre outros, para notificar o fornecedor sobre as irregularidades ou falhas que porventura venham a ser encontradas na execução deste instrumento.</w:t>
      </w:r>
    </w:p>
    <w:p w:rsidRPr="001527B9" w:rsidR="00E6410D" w:rsidP="001527B9" w:rsidRDefault="00E6410D" w14:paraId="40FD9DEA" w14:textId="77777777">
      <w:pPr>
        <w:pStyle w:val="PargrafodaLista"/>
        <w:shd w:val="clear" w:color="auto" w:fill="FFFFFF"/>
        <w:spacing w:after="0" w:line="240" w:lineRule="auto"/>
        <w:ind w:left="0" w:right="-1"/>
        <w:jc w:val="both"/>
        <w:rPr>
          <w:rFonts w:cs="Segoe UI"/>
          <w:sz w:val="20"/>
          <w:szCs w:val="20"/>
        </w:rPr>
      </w:pPr>
    </w:p>
    <w:p w:rsidRPr="001527B9" w:rsidR="00E6410D" w:rsidP="001527B9" w:rsidRDefault="00FF254A" w14:paraId="5C9FEF0D" w14:textId="77777777">
      <w:pPr>
        <w:pStyle w:val="PargrafodaLista"/>
        <w:shd w:val="clear" w:color="auto" w:fill="FFFFFF"/>
        <w:spacing w:after="0" w:line="240" w:lineRule="auto"/>
        <w:ind w:left="0" w:right="-1"/>
        <w:jc w:val="both"/>
        <w:rPr>
          <w:rFonts w:cs="Segoe UI"/>
          <w:sz w:val="20"/>
          <w:szCs w:val="20"/>
        </w:rPr>
      </w:pPr>
      <w:r w:rsidRPr="001527B9">
        <w:rPr>
          <w:rFonts w:cs="Segoe UI"/>
          <w:sz w:val="20"/>
          <w:szCs w:val="20"/>
        </w:rPr>
        <w:t>6.2 Incumbe à fiscalização acompanhar e verificar a perfeita execução do futuro contrato, em todas as suas fases, competindo-lhe, primordialmente:</w:t>
      </w:r>
    </w:p>
    <w:p w:rsidRPr="001527B9" w:rsidR="00E6410D" w:rsidP="001527B9" w:rsidRDefault="00E6410D" w14:paraId="7EA2A5C7" w14:textId="77777777">
      <w:pPr>
        <w:pStyle w:val="PargrafodaLista"/>
        <w:shd w:val="clear" w:color="auto" w:fill="FFFFFF"/>
        <w:spacing w:after="0" w:line="240" w:lineRule="auto"/>
        <w:ind w:left="0" w:right="-1"/>
        <w:jc w:val="both"/>
        <w:rPr>
          <w:rFonts w:cs="Segoe UI"/>
          <w:sz w:val="20"/>
          <w:szCs w:val="20"/>
        </w:rPr>
      </w:pPr>
    </w:p>
    <w:p w:rsidRPr="001527B9" w:rsidR="00E6410D" w:rsidP="001527B9" w:rsidRDefault="00FF254A" w14:paraId="40BEBE40" w14:textId="77777777">
      <w:pPr>
        <w:pStyle w:val="PargrafodaLista"/>
        <w:shd w:val="clear" w:color="auto" w:fill="FFFFFF"/>
        <w:spacing w:after="0" w:line="240" w:lineRule="auto"/>
        <w:ind w:left="0" w:right="-1"/>
        <w:jc w:val="both"/>
        <w:rPr>
          <w:rFonts w:cs="Segoe UI"/>
          <w:sz w:val="20"/>
          <w:szCs w:val="20"/>
        </w:rPr>
      </w:pPr>
      <w:r w:rsidRPr="001527B9">
        <w:rPr>
          <w:rFonts w:cs="Segoe UI"/>
          <w:sz w:val="20"/>
          <w:szCs w:val="20"/>
        </w:rPr>
        <w:t>6.2.1 Acompanhar o cumprimento dos prazos de execução descritos neste instrumento, e determinar as providências necessárias à correção de falhas, irregularidades e/ou defeitos, sem prejuízos das sanções contratuais legais.</w:t>
      </w:r>
    </w:p>
    <w:p w:rsidRPr="001527B9" w:rsidR="00E6410D" w:rsidP="001527B9" w:rsidRDefault="00E6410D" w14:paraId="709579EF" w14:textId="77777777">
      <w:pPr>
        <w:pStyle w:val="PargrafodaLista"/>
        <w:shd w:val="clear" w:color="auto" w:fill="FFFFFF"/>
        <w:spacing w:after="0" w:line="240" w:lineRule="auto"/>
        <w:ind w:left="0" w:right="-1"/>
        <w:jc w:val="both"/>
        <w:rPr>
          <w:rFonts w:cs="Segoe UI"/>
          <w:sz w:val="20"/>
          <w:szCs w:val="20"/>
        </w:rPr>
      </w:pPr>
    </w:p>
    <w:p w:rsidRPr="001527B9" w:rsidR="00E6410D" w:rsidP="001527B9" w:rsidRDefault="00FF254A" w14:paraId="3173BA1D" w14:textId="77777777">
      <w:pPr>
        <w:pStyle w:val="PargrafodaLista"/>
        <w:shd w:val="clear" w:color="auto" w:fill="FFFFFF"/>
        <w:spacing w:after="0" w:line="240" w:lineRule="auto"/>
        <w:ind w:left="0" w:right="-1"/>
        <w:jc w:val="both"/>
        <w:rPr>
          <w:rFonts w:cs="Segoe UI"/>
          <w:sz w:val="20"/>
          <w:szCs w:val="20"/>
        </w:rPr>
      </w:pPr>
      <w:r w:rsidRPr="001527B9">
        <w:rPr>
          <w:rFonts w:cs="Segoe UI"/>
          <w:sz w:val="20"/>
          <w:szCs w:val="20"/>
        </w:rPr>
        <w:t>6.2.2 Transmitir ao fornecedor as instruções, e comunicar alterações de prazos ou roteiros, quando for o caso.</w:t>
      </w:r>
    </w:p>
    <w:p w:rsidRPr="001527B9" w:rsidR="00E6410D" w:rsidP="001527B9" w:rsidRDefault="00E6410D" w14:paraId="3FB7C0C7" w14:textId="77777777">
      <w:pPr>
        <w:pStyle w:val="PargrafodaLista"/>
        <w:shd w:val="clear" w:color="auto" w:fill="FFFFFF"/>
        <w:spacing w:after="0" w:line="240" w:lineRule="auto"/>
        <w:ind w:left="0" w:right="-1"/>
        <w:jc w:val="both"/>
        <w:rPr>
          <w:rFonts w:cs="Segoe UI"/>
          <w:sz w:val="20"/>
          <w:szCs w:val="20"/>
        </w:rPr>
      </w:pPr>
    </w:p>
    <w:p w:rsidRPr="001527B9" w:rsidR="00E6410D" w:rsidP="001527B9" w:rsidRDefault="00FF254A" w14:paraId="076B6EC2" w14:textId="74306CFF">
      <w:pPr>
        <w:pStyle w:val="PargrafodaLista"/>
        <w:shd w:val="clear" w:color="auto" w:fill="FFFFFF" w:themeFill="background1"/>
        <w:spacing w:after="0" w:line="240" w:lineRule="auto"/>
        <w:ind w:left="0" w:right="-1"/>
        <w:jc w:val="both"/>
        <w:rPr>
          <w:rFonts w:cs="Segoe UI"/>
          <w:sz w:val="20"/>
          <w:szCs w:val="20"/>
        </w:rPr>
      </w:pPr>
      <w:r w:rsidRPr="001527B9">
        <w:rPr>
          <w:rFonts w:cs="Segoe UI"/>
          <w:sz w:val="20"/>
          <w:szCs w:val="20"/>
        </w:rPr>
        <w:t>6.2.3 Promover</w:t>
      </w:r>
      <w:r w:rsidRPr="001527B9" w:rsidR="000B5AD7">
        <w:rPr>
          <w:rFonts w:cs="Segoe UI"/>
          <w:sz w:val="20"/>
          <w:szCs w:val="20"/>
        </w:rPr>
        <w:t xml:space="preserve"> </w:t>
      </w:r>
      <w:r w:rsidRPr="001527B9">
        <w:rPr>
          <w:rFonts w:cs="Segoe UI"/>
          <w:sz w:val="20"/>
          <w:szCs w:val="20"/>
        </w:rPr>
        <w:t xml:space="preserve">a verificação dos </w:t>
      </w:r>
      <w:r w:rsidR="006A313C">
        <w:rPr>
          <w:rFonts w:cs="Segoe UI"/>
          <w:sz w:val="20"/>
          <w:szCs w:val="20"/>
        </w:rPr>
        <w:t>serviços</w:t>
      </w:r>
      <w:r w:rsidRPr="001527B9">
        <w:rPr>
          <w:rFonts w:cs="Segoe UI"/>
          <w:sz w:val="20"/>
          <w:szCs w:val="20"/>
        </w:rPr>
        <w:t xml:space="preserve"> já </w:t>
      </w:r>
      <w:r w:rsidR="006A313C">
        <w:rPr>
          <w:rFonts w:cs="Segoe UI"/>
          <w:sz w:val="20"/>
          <w:szCs w:val="20"/>
        </w:rPr>
        <w:t>executados</w:t>
      </w:r>
      <w:r w:rsidRPr="001527B9" w:rsidR="00C94A03">
        <w:rPr>
          <w:rFonts w:cs="Segoe UI"/>
          <w:sz w:val="20"/>
          <w:szCs w:val="20"/>
        </w:rPr>
        <w:t>.</w:t>
      </w:r>
    </w:p>
    <w:p w:rsidRPr="001527B9" w:rsidR="00E6410D" w:rsidP="001527B9" w:rsidRDefault="00E6410D" w14:paraId="3F84C17F" w14:textId="77777777">
      <w:pPr>
        <w:pStyle w:val="PargrafodaLista"/>
        <w:shd w:val="clear" w:color="auto" w:fill="FFFFFF"/>
        <w:spacing w:after="0" w:line="240" w:lineRule="auto"/>
        <w:ind w:left="0" w:right="-1"/>
        <w:jc w:val="both"/>
        <w:rPr>
          <w:rFonts w:cs="Segoe UI"/>
          <w:sz w:val="20"/>
          <w:szCs w:val="20"/>
        </w:rPr>
      </w:pPr>
    </w:p>
    <w:p w:rsidRPr="001527B9" w:rsidR="00E6410D" w:rsidP="001527B9" w:rsidRDefault="00FF254A" w14:paraId="630007BE" w14:textId="77777777">
      <w:pPr>
        <w:pStyle w:val="PargrafodaLista"/>
        <w:shd w:val="clear" w:color="auto" w:fill="FFFFFF"/>
        <w:spacing w:after="0" w:line="240" w:lineRule="auto"/>
        <w:ind w:left="0" w:right="-1"/>
        <w:jc w:val="both"/>
        <w:rPr>
          <w:rFonts w:cs="Segoe UI"/>
          <w:sz w:val="20"/>
          <w:szCs w:val="20"/>
        </w:rPr>
      </w:pPr>
      <w:r w:rsidRPr="001527B9">
        <w:rPr>
          <w:rFonts w:cs="Segoe UI"/>
          <w:sz w:val="20"/>
          <w:szCs w:val="20"/>
        </w:rPr>
        <w:t>6.2.4 Esclarecer as dúvidas do fornecedor, solicitando ao setor competente do MPBA, se necessário, parecer de especialistas.</w:t>
      </w:r>
    </w:p>
    <w:p w:rsidRPr="001527B9" w:rsidR="00E6410D" w:rsidP="001527B9" w:rsidRDefault="00E6410D" w14:paraId="1335DF5D" w14:textId="77777777">
      <w:pPr>
        <w:pStyle w:val="PargrafodaLista"/>
        <w:shd w:val="clear" w:color="auto" w:fill="FFFFFF"/>
        <w:spacing w:after="0" w:line="240" w:lineRule="auto"/>
        <w:ind w:left="0" w:right="-1"/>
        <w:jc w:val="both"/>
        <w:rPr>
          <w:rFonts w:cs="Segoe UI"/>
          <w:sz w:val="20"/>
          <w:szCs w:val="20"/>
        </w:rPr>
      </w:pPr>
    </w:p>
    <w:p w:rsidRPr="001527B9" w:rsidR="00E6410D" w:rsidP="001527B9" w:rsidRDefault="00FF254A" w14:paraId="14C6B660" w14:textId="77777777">
      <w:pPr>
        <w:pStyle w:val="PargrafodaLista"/>
        <w:shd w:val="clear" w:color="auto" w:fill="FFFFFF"/>
        <w:spacing w:after="0" w:line="240" w:lineRule="auto"/>
        <w:ind w:left="0" w:right="-1"/>
        <w:jc w:val="both"/>
        <w:rPr>
          <w:rFonts w:cs="Segoe UI"/>
          <w:sz w:val="20"/>
          <w:szCs w:val="20"/>
        </w:rPr>
      </w:pPr>
      <w:r w:rsidRPr="001527B9">
        <w:rPr>
          <w:rFonts w:cs="Segoe UI"/>
          <w:sz w:val="20"/>
          <w:szCs w:val="20"/>
        </w:rPr>
        <w:t>6.2.5 Manter anotação em registro próprio todas as ocorrências relacionadas à execução do futuro contrato, determinando o que for necessário para a regularização das faltas ou dos defeitos observados.</w:t>
      </w:r>
    </w:p>
    <w:p w:rsidRPr="001527B9" w:rsidR="00E6410D" w:rsidP="001527B9" w:rsidRDefault="00E6410D" w14:paraId="264F2E35" w14:textId="77777777">
      <w:pPr>
        <w:pStyle w:val="PargrafodaLista"/>
        <w:shd w:val="clear" w:color="auto" w:fill="FFFFFF"/>
        <w:spacing w:after="0" w:line="240" w:lineRule="auto"/>
        <w:ind w:left="0" w:right="-1"/>
        <w:jc w:val="both"/>
        <w:rPr>
          <w:rFonts w:cs="Segoe UI"/>
          <w:sz w:val="20"/>
          <w:szCs w:val="20"/>
        </w:rPr>
      </w:pPr>
    </w:p>
    <w:p w:rsidRPr="001527B9" w:rsidR="00E6410D" w:rsidP="001527B9" w:rsidRDefault="00FF254A" w14:paraId="46AC7CF9" w14:textId="77777777">
      <w:pPr>
        <w:pStyle w:val="PargrafodaLista"/>
        <w:shd w:val="clear" w:color="auto" w:fill="FFFFFF"/>
        <w:spacing w:after="0" w:line="240" w:lineRule="auto"/>
        <w:ind w:left="0" w:right="-1"/>
        <w:jc w:val="both"/>
        <w:rPr>
          <w:rFonts w:cs="Segoe UI"/>
          <w:sz w:val="20"/>
          <w:szCs w:val="20"/>
        </w:rPr>
      </w:pPr>
      <w:r w:rsidRPr="001527B9">
        <w:rPr>
          <w:rFonts w:cs="Segoe UI"/>
          <w:sz w:val="20"/>
          <w:szCs w:val="20"/>
        </w:rPr>
        <w:t>6.2.6 Informar aos seus superiores, em tempo hábil para a adoção das medidas convenientes, a situação que demandar decisão ou providência que ultrapasse sua competência (Lei Estadual de nº14.634/23; art.12, §2º e Lei nº 14.133/2021, art. 117, §2º).</w:t>
      </w:r>
    </w:p>
    <w:p w:rsidRPr="001527B9" w:rsidR="00E6410D" w:rsidP="001527B9" w:rsidRDefault="00E6410D" w14:paraId="62432E80" w14:textId="77777777">
      <w:pPr>
        <w:pStyle w:val="PargrafodaLista"/>
        <w:shd w:val="clear" w:color="auto" w:fill="FFFFFF"/>
        <w:spacing w:after="0" w:line="240" w:lineRule="auto"/>
        <w:ind w:left="0" w:right="-1"/>
        <w:jc w:val="both"/>
        <w:rPr>
          <w:rFonts w:cs="Segoe UI"/>
          <w:sz w:val="20"/>
          <w:szCs w:val="20"/>
        </w:rPr>
      </w:pPr>
    </w:p>
    <w:p w:rsidRPr="001527B9" w:rsidR="00E6410D" w:rsidP="001527B9" w:rsidRDefault="00FF254A" w14:paraId="465BE0BB" w14:textId="77777777">
      <w:pPr>
        <w:pStyle w:val="PargrafodaLista"/>
        <w:shd w:val="clear" w:color="auto" w:fill="FFFFFF"/>
        <w:spacing w:after="0" w:line="240" w:lineRule="auto"/>
        <w:ind w:left="0" w:right="-1"/>
        <w:jc w:val="both"/>
        <w:rPr>
          <w:rFonts w:cs="Segoe UI"/>
          <w:sz w:val="20"/>
          <w:szCs w:val="20"/>
        </w:rPr>
      </w:pPr>
      <w:r w:rsidRPr="001527B9">
        <w:rPr>
          <w:rFonts w:cs="Segoe UI"/>
          <w:sz w:val="20"/>
          <w:szCs w:val="20"/>
        </w:rPr>
        <w:t>6.3 A fiscalização, pelo MPBA, não desobriga o fornecedor de sua responsabilidade quanto à perfeita execução do objeto contratual.</w:t>
      </w:r>
    </w:p>
    <w:p w:rsidRPr="001527B9" w:rsidR="00E6410D" w:rsidP="001527B9" w:rsidRDefault="00E6410D" w14:paraId="4DC945EB" w14:textId="77777777">
      <w:pPr>
        <w:pStyle w:val="PargrafodaLista"/>
        <w:shd w:val="clear" w:color="auto" w:fill="FFFFFF"/>
        <w:spacing w:after="0" w:line="240" w:lineRule="auto"/>
        <w:ind w:left="0" w:right="-1"/>
        <w:jc w:val="both"/>
        <w:rPr>
          <w:rFonts w:cs="Segoe UI"/>
          <w:sz w:val="20"/>
          <w:szCs w:val="20"/>
        </w:rPr>
      </w:pPr>
    </w:p>
    <w:p w:rsidRPr="001527B9" w:rsidR="00E6410D" w:rsidP="001527B9" w:rsidRDefault="00FF254A" w14:paraId="3D8C15FF" w14:textId="77777777">
      <w:pPr>
        <w:pStyle w:val="PargrafodaLista"/>
        <w:shd w:val="clear" w:color="auto" w:fill="FFFFFF"/>
        <w:spacing w:after="0" w:line="240" w:lineRule="auto"/>
        <w:ind w:left="0" w:right="-1"/>
        <w:jc w:val="both"/>
        <w:rPr>
          <w:rFonts w:cs="Segoe UI"/>
          <w:sz w:val="20"/>
          <w:szCs w:val="20"/>
        </w:rPr>
      </w:pPr>
      <w:r w:rsidRPr="001527B9">
        <w:rPr>
          <w:rFonts w:cs="Segoe UI"/>
          <w:sz w:val="20"/>
          <w:szCs w:val="20"/>
        </w:rPr>
        <w:t>6.3.1 A ausência de comunicação, por parte do MPBA, sobre irregularidades ou falhas, não exime o fornecedor das responsabilidades determinadas no futuro contrato.</w:t>
      </w:r>
    </w:p>
    <w:p w:rsidRPr="001527B9" w:rsidR="00E6410D" w:rsidP="001527B9" w:rsidRDefault="00E6410D" w14:paraId="4234B85F" w14:textId="77777777">
      <w:pPr>
        <w:pStyle w:val="PargrafodaLista"/>
        <w:shd w:val="clear" w:color="auto" w:fill="FFFFFF"/>
        <w:spacing w:after="0" w:line="240" w:lineRule="auto"/>
        <w:ind w:left="0" w:right="-1"/>
        <w:jc w:val="both"/>
        <w:rPr>
          <w:rFonts w:cs="Segoe UI"/>
          <w:sz w:val="20"/>
          <w:szCs w:val="20"/>
        </w:rPr>
      </w:pPr>
    </w:p>
    <w:p w:rsidRPr="001527B9" w:rsidR="00E6410D" w:rsidP="001527B9" w:rsidRDefault="00FF254A" w14:paraId="7B91DB17" w14:textId="77777777">
      <w:pPr>
        <w:pStyle w:val="PargrafodaLista"/>
        <w:shd w:val="clear" w:color="auto" w:fill="FFFFFF"/>
        <w:spacing w:after="0" w:line="240" w:lineRule="auto"/>
        <w:ind w:left="0" w:right="-1"/>
        <w:jc w:val="both"/>
        <w:rPr>
          <w:rFonts w:cs="Segoe UI"/>
          <w:sz w:val="20"/>
          <w:szCs w:val="20"/>
        </w:rPr>
      </w:pPr>
      <w:r w:rsidRPr="001527B9">
        <w:rPr>
          <w:rFonts w:cs="Segoe UI"/>
          <w:sz w:val="20"/>
          <w:szCs w:val="20"/>
        </w:rPr>
        <w:t>6.4 O MPBA poderá recusar, sustar e/ou determinar a substituição de bens que não estejam sendo ou não tenham sido entregues de acordo com as Normas Técnicas e/ou em conformidade com as condições deste instrumento, ou ainda que atentem contra a segurança de terceiros ou de bens.</w:t>
      </w:r>
    </w:p>
    <w:p w:rsidRPr="001527B9" w:rsidR="00E6410D" w:rsidP="001527B9" w:rsidRDefault="00E6410D" w14:paraId="258F059B" w14:textId="77777777">
      <w:pPr>
        <w:pStyle w:val="PargrafodaLista"/>
        <w:shd w:val="clear" w:color="auto" w:fill="FFFFFF"/>
        <w:spacing w:after="0" w:line="240" w:lineRule="auto"/>
        <w:ind w:left="0" w:right="-1"/>
        <w:jc w:val="both"/>
        <w:rPr>
          <w:rFonts w:cs="Segoe UI"/>
          <w:sz w:val="20"/>
          <w:szCs w:val="20"/>
        </w:rPr>
      </w:pPr>
    </w:p>
    <w:p w:rsidRPr="001527B9" w:rsidR="00E6410D" w:rsidP="001527B9" w:rsidRDefault="00FF254A" w14:paraId="7AD6D5B6" w14:textId="77777777">
      <w:pPr>
        <w:pStyle w:val="PargrafodaLista"/>
        <w:shd w:val="clear" w:color="auto" w:fill="FFFFFF"/>
        <w:spacing w:after="0" w:line="240" w:lineRule="auto"/>
        <w:ind w:left="0" w:right="-1"/>
        <w:jc w:val="both"/>
        <w:rPr>
          <w:rFonts w:cs="Segoe UI"/>
          <w:sz w:val="20"/>
          <w:szCs w:val="20"/>
        </w:rPr>
      </w:pPr>
      <w:r w:rsidRPr="001527B9">
        <w:rPr>
          <w:rFonts w:cs="Segoe UI"/>
          <w:sz w:val="20"/>
          <w:szCs w:val="20"/>
        </w:rPr>
        <w:t>6.4.1 Qualquer bem considerado não aceitável, no todo ou em parte, deverá ser substituído pelo fornecedor, às suas expensas.</w:t>
      </w:r>
    </w:p>
    <w:p w:rsidRPr="001527B9" w:rsidR="00E6410D" w:rsidP="001527B9" w:rsidRDefault="00E6410D" w14:paraId="1ED18F1F" w14:textId="77777777">
      <w:pPr>
        <w:pStyle w:val="PargrafodaLista"/>
        <w:shd w:val="clear" w:color="auto" w:fill="FFFFFF"/>
        <w:spacing w:after="0" w:line="240" w:lineRule="auto"/>
        <w:ind w:left="0" w:right="-1"/>
        <w:jc w:val="both"/>
        <w:rPr>
          <w:rFonts w:cs="Segoe UI"/>
          <w:sz w:val="20"/>
          <w:szCs w:val="20"/>
        </w:rPr>
      </w:pPr>
    </w:p>
    <w:p w:rsidRPr="001527B9" w:rsidR="00E6410D" w:rsidP="001527B9" w:rsidRDefault="00FF254A" w14:paraId="686C503B" w14:textId="77777777">
      <w:pPr>
        <w:pStyle w:val="PargrafodaLista"/>
        <w:shd w:val="clear" w:color="auto" w:fill="FFFFFF"/>
        <w:tabs>
          <w:tab w:val="left" w:pos="426"/>
        </w:tabs>
        <w:spacing w:after="0" w:line="240" w:lineRule="auto"/>
        <w:ind w:left="0" w:right="-1"/>
        <w:jc w:val="both"/>
        <w:rPr>
          <w:rFonts w:cs="Segoe UI"/>
          <w:sz w:val="20"/>
          <w:szCs w:val="20"/>
        </w:rPr>
      </w:pPr>
      <w:r w:rsidRPr="001527B9">
        <w:rPr>
          <w:rFonts w:cs="Segoe UI"/>
          <w:sz w:val="20"/>
          <w:szCs w:val="20"/>
        </w:rPr>
        <w:t>6.4.2 A não aceitação de algum bem, no todo ou em parte, não implicará na dilação do prazo de entrega, salvo expressa concordância do MPBA.</w:t>
      </w:r>
    </w:p>
    <w:p w:rsidRPr="001527B9" w:rsidR="00E6410D" w:rsidP="001527B9" w:rsidRDefault="00E6410D" w14:paraId="1E4EDB93" w14:textId="77777777">
      <w:pPr>
        <w:tabs>
          <w:tab w:val="left" w:pos="426"/>
        </w:tabs>
        <w:spacing w:after="0" w:line="240" w:lineRule="auto"/>
        <w:ind w:right="-1"/>
        <w:rPr>
          <w:rStyle w:val="Hyperlink"/>
          <w:rFonts w:cs="Segoe UI"/>
          <w:b/>
          <w:bCs/>
          <w:sz w:val="20"/>
          <w:szCs w:val="20"/>
        </w:rPr>
      </w:pPr>
    </w:p>
    <w:p w:rsidRPr="001527B9" w:rsidR="00ED1730" w:rsidP="001527B9" w:rsidRDefault="00FF254A" w14:paraId="4646B592" w14:textId="7447EF04">
      <w:pPr>
        <w:pStyle w:val="PargrafodaLista"/>
        <w:shd w:val="clear" w:color="auto" w:fill="FFFFFF"/>
        <w:tabs>
          <w:tab w:val="left" w:pos="426"/>
        </w:tabs>
        <w:spacing w:after="0" w:line="240" w:lineRule="auto"/>
        <w:ind w:left="0" w:right="-1"/>
        <w:jc w:val="both"/>
        <w:rPr>
          <w:rFonts w:cs="Segoe UI"/>
          <w:sz w:val="20"/>
          <w:szCs w:val="20"/>
        </w:rPr>
      </w:pPr>
      <w:r w:rsidRPr="001527B9">
        <w:rPr>
          <w:rFonts w:cs="Segoe UI"/>
          <w:sz w:val="20"/>
          <w:szCs w:val="20"/>
        </w:rPr>
        <w:t xml:space="preserve">6.5 </w:t>
      </w:r>
      <w:r w:rsidRPr="001527B9" w:rsidR="00ED1730">
        <w:rPr>
          <w:rFonts w:cs="Segoe UI"/>
          <w:sz w:val="20"/>
          <w:szCs w:val="20"/>
        </w:rPr>
        <w:t>Caberá ao gestor do contrato deliberar sobre a execução contratual, em especial:</w:t>
      </w:r>
    </w:p>
    <w:p w:rsidRPr="001527B9" w:rsidR="00ED1730" w:rsidP="001527B9" w:rsidRDefault="00ED1730" w14:paraId="21B081BA" w14:textId="77777777">
      <w:pPr>
        <w:pStyle w:val="PargrafodaLista"/>
        <w:shd w:val="clear" w:color="auto" w:fill="FFFFFF"/>
        <w:tabs>
          <w:tab w:val="left" w:pos="426"/>
        </w:tabs>
        <w:spacing w:after="0" w:line="240" w:lineRule="auto"/>
        <w:ind w:left="0" w:right="-1"/>
        <w:jc w:val="both"/>
        <w:rPr>
          <w:rFonts w:cs="Segoe UI"/>
          <w:sz w:val="20"/>
          <w:szCs w:val="20"/>
        </w:rPr>
      </w:pPr>
    </w:p>
    <w:p w:rsidRPr="001527B9" w:rsidR="00ED1730" w:rsidP="001527B9" w:rsidRDefault="00ED1730" w14:paraId="0B6D6E54" w14:textId="18D4D75B">
      <w:pPr>
        <w:pStyle w:val="PargrafodaLista"/>
        <w:shd w:val="clear" w:color="auto" w:fill="FFFFFF"/>
        <w:tabs>
          <w:tab w:val="left" w:pos="426"/>
        </w:tabs>
        <w:spacing w:after="0" w:line="240" w:lineRule="auto"/>
        <w:ind w:left="0" w:right="-1"/>
        <w:jc w:val="both"/>
        <w:rPr>
          <w:rFonts w:cs="Segoe UI"/>
          <w:sz w:val="20"/>
          <w:szCs w:val="20"/>
        </w:rPr>
      </w:pPr>
      <w:r w:rsidRPr="001527B9">
        <w:rPr>
          <w:rFonts w:cs="Segoe UI"/>
          <w:sz w:val="20"/>
          <w:szCs w:val="20"/>
        </w:rPr>
        <w:t>6.5.1 Autorizar o início da execução do objeto contratual, deliberando sobre o momento do envio de documentos de formalização tais como documentos ou nota de empenho ordinária ao contratado; </w:t>
      </w:r>
    </w:p>
    <w:p w:rsidRPr="001527B9" w:rsidR="00ED1730" w:rsidP="001527B9" w:rsidRDefault="00ED1730" w14:paraId="002E3103" w14:textId="77777777">
      <w:pPr>
        <w:pStyle w:val="PargrafodaLista"/>
        <w:shd w:val="clear" w:color="auto" w:fill="FFFFFF"/>
        <w:spacing w:after="0" w:line="240" w:lineRule="auto"/>
        <w:ind w:left="0" w:right="-1"/>
        <w:jc w:val="both"/>
        <w:rPr>
          <w:rFonts w:cs="Segoe UI"/>
          <w:sz w:val="20"/>
          <w:szCs w:val="20"/>
        </w:rPr>
      </w:pPr>
    </w:p>
    <w:p w:rsidRPr="001527B9" w:rsidR="00ED1730" w:rsidP="001527B9" w:rsidRDefault="00ED1730" w14:paraId="071ADED0" w14:textId="4BCFE084">
      <w:pPr>
        <w:pStyle w:val="PargrafodaLista"/>
        <w:shd w:val="clear" w:color="auto" w:fill="FFFFFF"/>
        <w:spacing w:after="0" w:line="240" w:lineRule="auto"/>
        <w:ind w:left="0" w:right="-1"/>
        <w:jc w:val="both"/>
        <w:rPr>
          <w:rFonts w:cs="Segoe UI"/>
          <w:sz w:val="20"/>
          <w:szCs w:val="20"/>
        </w:rPr>
      </w:pPr>
      <w:r w:rsidRPr="001527B9">
        <w:rPr>
          <w:rFonts w:cs="Segoe UI"/>
          <w:sz w:val="20"/>
          <w:szCs w:val="20"/>
        </w:rPr>
        <w:t>6.5.2 Coordenar as atividades realizadas pelos fiscais técnico, administrativo e setorial quanto ao cumprimento de obrigações assumidas pelo contratado, elaborando, sempre que necessário, relatório com vistas à verificação da necessidade de adequações do contrato para fins de atendimento à finalidade da Administrativa;</w:t>
      </w:r>
    </w:p>
    <w:p w:rsidRPr="001527B9" w:rsidR="00ED1730" w:rsidP="001527B9" w:rsidRDefault="00ED1730" w14:paraId="2CE2972D" w14:textId="77777777">
      <w:pPr>
        <w:shd w:val="clear" w:color="auto" w:fill="FFFFFF"/>
        <w:suppressAutoHyphens w:val="0"/>
        <w:spacing w:after="0" w:line="240" w:lineRule="auto"/>
        <w:ind w:right="-1"/>
        <w:rPr>
          <w:rFonts w:eastAsia="Times New Roman" w:cs="Segoe UI"/>
          <w:color w:val="333333"/>
          <w:kern w:val="0"/>
          <w:sz w:val="18"/>
          <w:szCs w:val="18"/>
          <w:lang w:eastAsia="pt-BR"/>
          <w14:ligatures w14:val="none"/>
        </w:rPr>
      </w:pPr>
    </w:p>
    <w:p w:rsidRPr="001527B9" w:rsidR="00ED1730" w:rsidP="001527B9" w:rsidRDefault="00ED1730" w14:paraId="0BCE5163" w14:textId="77777777">
      <w:pPr>
        <w:pStyle w:val="PargrafodaLista"/>
        <w:shd w:val="clear" w:color="auto" w:fill="FFFFFF"/>
        <w:spacing w:after="0" w:line="240" w:lineRule="auto"/>
        <w:ind w:left="0" w:right="-1"/>
        <w:jc w:val="both"/>
        <w:rPr>
          <w:rFonts w:cs="Segoe UI"/>
          <w:sz w:val="20"/>
          <w:szCs w:val="20"/>
        </w:rPr>
      </w:pPr>
      <w:r w:rsidRPr="001527B9">
        <w:rPr>
          <w:rFonts w:cs="Segoe UI"/>
          <w:sz w:val="20"/>
          <w:szCs w:val="20"/>
        </w:rPr>
        <w:t>6.5.3 Receber dúvidas ou questionamentos de matérias sob sua competência, feitos pela CONTRATADA e/ou pela fiscalização, manifestando-se e dando o devido encaminhamento;</w:t>
      </w:r>
    </w:p>
    <w:p w:rsidRPr="001527B9" w:rsidR="00ED1730" w:rsidP="001527B9" w:rsidRDefault="00ED1730" w14:paraId="05150877" w14:textId="77777777">
      <w:pPr>
        <w:pStyle w:val="PargrafodaLista"/>
        <w:shd w:val="clear" w:color="auto" w:fill="FFFFFF"/>
        <w:spacing w:after="0" w:line="240" w:lineRule="auto"/>
        <w:ind w:left="0" w:right="-1"/>
        <w:jc w:val="both"/>
        <w:rPr>
          <w:rFonts w:cs="Segoe UI"/>
          <w:sz w:val="20"/>
          <w:szCs w:val="20"/>
        </w:rPr>
      </w:pPr>
    </w:p>
    <w:p w:rsidRPr="001527B9" w:rsidR="00ED1730" w:rsidP="001527B9" w:rsidRDefault="00ED1730" w14:paraId="12F26F9F" w14:textId="77777777">
      <w:pPr>
        <w:pStyle w:val="PargrafodaLista"/>
        <w:shd w:val="clear" w:color="auto" w:fill="FFFFFF"/>
        <w:spacing w:after="0" w:line="240" w:lineRule="auto"/>
        <w:ind w:left="0" w:right="-1"/>
        <w:jc w:val="both"/>
        <w:rPr>
          <w:rFonts w:cs="Segoe UI"/>
          <w:sz w:val="20"/>
          <w:szCs w:val="20"/>
        </w:rPr>
      </w:pPr>
      <w:r w:rsidRPr="001527B9">
        <w:rPr>
          <w:rFonts w:cs="Segoe UI"/>
          <w:sz w:val="20"/>
          <w:szCs w:val="20"/>
        </w:rPr>
        <w:t>6.5.4 Deliberar sobre prorrogações de prazos de entre ou execução;</w:t>
      </w:r>
    </w:p>
    <w:p w:rsidRPr="001527B9" w:rsidR="00ED1730" w:rsidP="001527B9" w:rsidRDefault="00ED1730" w14:paraId="79B0F34C" w14:textId="77777777">
      <w:pPr>
        <w:pStyle w:val="PargrafodaLista"/>
        <w:shd w:val="clear" w:color="auto" w:fill="FFFFFF"/>
        <w:spacing w:after="0" w:line="240" w:lineRule="auto"/>
        <w:ind w:left="0" w:right="-1"/>
        <w:jc w:val="both"/>
        <w:rPr>
          <w:rFonts w:cs="Segoe UI"/>
          <w:sz w:val="20"/>
          <w:szCs w:val="20"/>
        </w:rPr>
      </w:pPr>
    </w:p>
    <w:p w:rsidRPr="001527B9" w:rsidR="00ED1730" w:rsidP="001527B9" w:rsidRDefault="00ED1730" w14:paraId="1472AC93" w14:textId="77777777">
      <w:pPr>
        <w:pStyle w:val="PargrafodaLista"/>
        <w:shd w:val="clear" w:color="auto" w:fill="FFFFFF"/>
        <w:spacing w:after="0" w:line="240" w:lineRule="auto"/>
        <w:ind w:left="0" w:right="-1"/>
        <w:jc w:val="both"/>
        <w:rPr>
          <w:rFonts w:cs="Segoe UI"/>
          <w:sz w:val="20"/>
          <w:szCs w:val="20"/>
        </w:rPr>
      </w:pPr>
      <w:r w:rsidRPr="001527B9">
        <w:rPr>
          <w:rFonts w:cs="Segoe UI"/>
          <w:sz w:val="20"/>
          <w:szCs w:val="20"/>
        </w:rPr>
        <w:t>6.5.5 Deliberar sobre o recebimento definitivo do objeto contratado, mediante emissão de termo detalhado, quando não for designada comissão específica para tal fim;</w:t>
      </w:r>
    </w:p>
    <w:p w:rsidRPr="001527B9" w:rsidR="00ED1730" w:rsidP="001527B9" w:rsidRDefault="00ED1730" w14:paraId="0E534C50" w14:textId="77777777">
      <w:pPr>
        <w:pStyle w:val="PargrafodaLista"/>
        <w:shd w:val="clear" w:color="auto" w:fill="FFFFFF"/>
        <w:spacing w:after="0" w:line="240" w:lineRule="auto"/>
        <w:ind w:left="0" w:right="-1"/>
        <w:jc w:val="both"/>
        <w:rPr>
          <w:rFonts w:cs="Segoe UI"/>
          <w:sz w:val="20"/>
          <w:szCs w:val="20"/>
        </w:rPr>
      </w:pPr>
    </w:p>
    <w:p w:rsidRPr="001527B9" w:rsidR="00ED1730" w:rsidP="001527B9" w:rsidRDefault="00ED1730" w14:paraId="2CA3426D" w14:textId="77777777">
      <w:pPr>
        <w:pStyle w:val="PargrafodaLista"/>
        <w:shd w:val="clear" w:color="auto" w:fill="FFFFFF"/>
        <w:spacing w:after="0" w:line="240" w:lineRule="auto"/>
        <w:ind w:left="0" w:right="-1"/>
        <w:jc w:val="both"/>
        <w:rPr>
          <w:rFonts w:cs="Segoe UI"/>
          <w:sz w:val="20"/>
          <w:szCs w:val="20"/>
        </w:rPr>
      </w:pPr>
      <w:r w:rsidRPr="001527B9">
        <w:rPr>
          <w:rFonts w:cs="Segoe UI"/>
          <w:sz w:val="20"/>
          <w:szCs w:val="20"/>
        </w:rPr>
        <w:t>6.5.6 Adotar as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rsidRPr="001527B9" w:rsidR="00C270FF" w:rsidP="001527B9" w:rsidRDefault="00C270FF" w14:paraId="7C3B698F" w14:textId="0E380D44">
      <w:pPr>
        <w:pStyle w:val="PargrafodaLista"/>
        <w:shd w:val="clear" w:color="auto" w:fill="FFFFFF"/>
        <w:tabs>
          <w:tab w:val="left" w:pos="426"/>
        </w:tabs>
        <w:spacing w:after="0" w:line="240" w:lineRule="auto"/>
        <w:ind w:left="0" w:right="-1"/>
        <w:jc w:val="both"/>
        <w:rPr>
          <w:rFonts w:cs="Segoe UI"/>
          <w:sz w:val="20"/>
          <w:szCs w:val="20"/>
        </w:rPr>
      </w:pPr>
    </w:p>
    <w:p w:rsidRPr="001527B9" w:rsidR="00E6410D" w:rsidP="001527B9" w:rsidRDefault="00C270FF" w14:paraId="524A5EB5" w14:textId="67FA28BD">
      <w:pPr>
        <w:pStyle w:val="PargrafodaLista"/>
        <w:shd w:val="clear" w:color="auto" w:fill="FFFFFF"/>
        <w:tabs>
          <w:tab w:val="left" w:pos="426"/>
        </w:tabs>
        <w:spacing w:after="0" w:line="240" w:lineRule="auto"/>
        <w:ind w:left="0" w:right="-1"/>
        <w:jc w:val="both"/>
        <w:rPr>
          <w:rFonts w:cs="Segoe UI"/>
          <w:color w:val="000000" w:themeColor="text1"/>
          <w:sz w:val="20"/>
          <w:szCs w:val="20"/>
        </w:rPr>
      </w:pPr>
      <w:r w:rsidRPr="001527B9">
        <w:rPr>
          <w:rFonts w:cs="Segoe UI"/>
          <w:color w:val="000000" w:themeColor="text1"/>
          <w:sz w:val="20"/>
          <w:szCs w:val="20"/>
        </w:rPr>
        <w:t xml:space="preserve">6.6 </w:t>
      </w:r>
      <w:r w:rsidRPr="001527B9" w:rsidR="00FF254A">
        <w:rPr>
          <w:rFonts w:cs="Segoe UI"/>
          <w:color w:val="000000" w:themeColor="text1"/>
          <w:sz w:val="20"/>
          <w:szCs w:val="20"/>
        </w:rPr>
        <w:t>Para fins de fiscalização</w:t>
      </w:r>
      <w:r w:rsidRPr="001527B9" w:rsidR="001D7DE5">
        <w:rPr>
          <w:rStyle w:val="Refdecomentrio"/>
          <w:rFonts w:cs="Segoe UI"/>
          <w:color w:val="000000" w:themeColor="text1"/>
          <w:sz w:val="20"/>
          <w:szCs w:val="20"/>
        </w:rPr>
        <w:t xml:space="preserve"> e gestão </w:t>
      </w:r>
      <w:r w:rsidRPr="001527B9" w:rsidR="00FF254A">
        <w:rPr>
          <w:rFonts w:cs="Segoe UI"/>
          <w:color w:val="000000" w:themeColor="text1"/>
          <w:sz w:val="20"/>
          <w:szCs w:val="20"/>
        </w:rPr>
        <w:t>o MPBA poderá solicitar ao fornecedor, a qualquer tempo, os documentos relacionados com a execução do futuro contrato.</w:t>
      </w:r>
    </w:p>
    <w:p w:rsidRPr="001527B9" w:rsidR="00E6410D" w:rsidP="001527B9" w:rsidRDefault="00E6410D" w14:paraId="0A202A76" w14:textId="77777777">
      <w:pPr>
        <w:pStyle w:val="PargrafodaLista"/>
        <w:shd w:val="clear" w:color="auto" w:fill="FFFFFF"/>
        <w:tabs>
          <w:tab w:val="left" w:pos="426"/>
        </w:tabs>
        <w:spacing w:after="0" w:line="240" w:lineRule="auto"/>
        <w:ind w:left="0" w:right="-1"/>
        <w:jc w:val="both"/>
        <w:rPr>
          <w:rFonts w:cs="Segoe UI"/>
          <w:sz w:val="20"/>
          <w:szCs w:val="20"/>
        </w:rPr>
      </w:pPr>
    </w:p>
    <w:p w:rsidRPr="001527B9" w:rsidR="00E63775" w:rsidP="001527B9" w:rsidRDefault="00FF254A" w14:paraId="05AE3500" w14:textId="77777777">
      <w:pPr>
        <w:pStyle w:val="PargrafodaLista"/>
        <w:shd w:val="clear" w:color="auto" w:fill="FFFFFF"/>
        <w:tabs>
          <w:tab w:val="left" w:pos="426"/>
        </w:tabs>
        <w:spacing w:after="0" w:line="240" w:lineRule="auto"/>
        <w:ind w:left="0" w:right="-1"/>
        <w:jc w:val="both"/>
        <w:rPr>
          <w:rFonts w:cs="Segoe UI"/>
          <w:sz w:val="20"/>
          <w:szCs w:val="20"/>
        </w:rPr>
      </w:pPr>
      <w:r w:rsidRPr="001527B9">
        <w:rPr>
          <w:rFonts w:cs="Segoe UI"/>
          <w:sz w:val="20"/>
          <w:szCs w:val="20"/>
        </w:rPr>
        <w:t>6.</w:t>
      </w:r>
      <w:r w:rsidRPr="001527B9" w:rsidR="00C270FF">
        <w:rPr>
          <w:rFonts w:cs="Segoe UI"/>
          <w:sz w:val="20"/>
          <w:szCs w:val="20"/>
        </w:rPr>
        <w:t>7</w:t>
      </w:r>
      <w:r w:rsidRPr="001527B9">
        <w:rPr>
          <w:rFonts w:cs="Segoe UI"/>
          <w:sz w:val="20"/>
          <w:szCs w:val="20"/>
        </w:rPr>
        <w:t xml:space="preserve"> A gestão e a fiscalização contratual observarão, ainda, as normas e regulamentos internos do Ministério Público do Estado da Bahia que venham a ser publicados para disciplina da matéria.</w:t>
      </w:r>
    </w:p>
    <w:p w:rsidRPr="001527B9" w:rsidR="00E63775" w:rsidP="001527B9" w:rsidRDefault="00E63775" w14:paraId="704211F6" w14:textId="77777777">
      <w:pPr>
        <w:pStyle w:val="PargrafodaLista"/>
        <w:shd w:val="clear" w:color="auto" w:fill="FFFFFF"/>
        <w:tabs>
          <w:tab w:val="left" w:pos="426"/>
        </w:tabs>
        <w:spacing w:after="0" w:line="240" w:lineRule="auto"/>
        <w:ind w:left="0" w:right="-1"/>
        <w:jc w:val="both"/>
        <w:rPr>
          <w:rFonts w:cs="Segoe UI"/>
          <w:sz w:val="20"/>
          <w:szCs w:val="20"/>
        </w:rPr>
      </w:pPr>
    </w:p>
    <w:p w:rsidRPr="001527B9" w:rsidR="007D23D1" w:rsidP="001527B9" w:rsidRDefault="00E63775" w14:paraId="3200DA95" w14:textId="22113040">
      <w:pPr>
        <w:pStyle w:val="PargrafodaLista"/>
        <w:shd w:val="clear" w:color="auto" w:fill="FFFFFF"/>
        <w:tabs>
          <w:tab w:val="left" w:pos="426"/>
        </w:tabs>
        <w:spacing w:after="0" w:line="240" w:lineRule="auto"/>
        <w:ind w:left="0" w:right="-1"/>
        <w:jc w:val="both"/>
        <w:rPr>
          <w:rFonts w:cs="Segoe UI"/>
          <w:color w:val="3A7C22" w:themeColor="accent6" w:themeShade="BF"/>
          <w:sz w:val="20"/>
          <w:szCs w:val="20"/>
        </w:rPr>
      </w:pPr>
      <w:r w:rsidRPr="001527B9">
        <w:rPr>
          <w:rFonts w:cs="Segoe UI"/>
          <w:color w:val="3A7C22" w:themeColor="accent6" w:themeShade="BF"/>
          <w:sz w:val="20"/>
          <w:szCs w:val="20"/>
        </w:rPr>
        <w:t xml:space="preserve">6.8 </w:t>
      </w:r>
      <w:r w:rsidRPr="001527B9" w:rsidR="007D23D1">
        <w:rPr>
          <w:rFonts w:cs="Segoe UI"/>
          <w:color w:val="3A7C22" w:themeColor="accent6" w:themeShade="BF"/>
          <w:sz w:val="20"/>
          <w:szCs w:val="20"/>
        </w:rPr>
        <w:t>Em conformidade com o Art. 25. da Resolução CNMP nº 283, de 05 de fevereiro de 2024, o Modelo de Gestão do Contrato deverá contemplar as condições necessárias ao fornecimento das soluções de TI.</w:t>
      </w:r>
    </w:p>
    <w:p w:rsidRPr="001527B9" w:rsidR="007D23D1" w:rsidP="001527B9" w:rsidRDefault="007D23D1" w14:paraId="72DA1704" w14:textId="77777777">
      <w:pPr>
        <w:pStyle w:val="PargrafodaLista"/>
        <w:shd w:val="clear" w:color="auto" w:fill="FFFFFF"/>
        <w:tabs>
          <w:tab w:val="left" w:pos="426"/>
        </w:tabs>
        <w:spacing w:after="0" w:line="240" w:lineRule="auto"/>
        <w:ind w:left="0" w:right="-1"/>
        <w:jc w:val="both"/>
        <w:rPr>
          <w:rFonts w:cs="Segoe UI"/>
          <w:color w:val="3A7C22" w:themeColor="accent6" w:themeShade="BF"/>
          <w:sz w:val="20"/>
          <w:szCs w:val="20"/>
        </w:rPr>
      </w:pPr>
    </w:p>
    <w:p w:rsidRPr="001527B9" w:rsidR="007D23D1" w:rsidP="001527B9" w:rsidRDefault="00E63775" w14:paraId="7C8FF681" w14:textId="4DF4691A">
      <w:pPr>
        <w:pStyle w:val="PargrafodaLista"/>
        <w:shd w:val="clear" w:color="auto" w:fill="FFFFFF"/>
        <w:tabs>
          <w:tab w:val="left" w:pos="426"/>
        </w:tabs>
        <w:spacing w:after="0" w:line="240" w:lineRule="auto"/>
        <w:ind w:left="0" w:right="-1"/>
        <w:jc w:val="both"/>
        <w:rPr>
          <w:rFonts w:cs="Segoe UI"/>
          <w:color w:val="3A7C22" w:themeColor="accent6" w:themeShade="BF"/>
          <w:sz w:val="20"/>
          <w:szCs w:val="20"/>
        </w:rPr>
      </w:pPr>
      <w:r w:rsidRPr="001527B9">
        <w:rPr>
          <w:rFonts w:cs="Segoe UI"/>
          <w:color w:val="3A7C22" w:themeColor="accent6" w:themeShade="BF"/>
          <w:sz w:val="20"/>
          <w:szCs w:val="20"/>
        </w:rPr>
        <w:t xml:space="preserve">6.9 </w:t>
      </w:r>
      <w:r w:rsidRPr="001527B9" w:rsidR="007D23D1">
        <w:rPr>
          <w:rFonts w:cs="Segoe UI"/>
          <w:color w:val="3A7C22" w:themeColor="accent6" w:themeShade="BF"/>
          <w:sz w:val="20"/>
          <w:szCs w:val="20"/>
        </w:rPr>
        <w:t>O contrato deverá ser executado fielmente pelas partes, de acordo com as cláusulas avençadas e as normas da Lei nº 14.133, de 2021, e cada parte responderá pelas consequências de sua inexecução total ou parcial.</w:t>
      </w:r>
    </w:p>
    <w:p w:rsidRPr="001527B9" w:rsidR="007D23D1" w:rsidP="001527B9" w:rsidRDefault="007D23D1" w14:paraId="44B414B6" w14:textId="77777777">
      <w:pPr>
        <w:pStyle w:val="PargrafodaLista"/>
        <w:shd w:val="clear" w:color="auto" w:fill="FFFFFF"/>
        <w:tabs>
          <w:tab w:val="left" w:pos="426"/>
        </w:tabs>
        <w:spacing w:after="0" w:line="240" w:lineRule="auto"/>
        <w:ind w:left="0" w:right="-1"/>
        <w:jc w:val="both"/>
        <w:rPr>
          <w:rFonts w:cs="Segoe UI"/>
          <w:color w:val="3A7C22" w:themeColor="accent6" w:themeShade="BF"/>
          <w:sz w:val="20"/>
          <w:szCs w:val="20"/>
        </w:rPr>
      </w:pPr>
    </w:p>
    <w:p w:rsidRPr="001527B9" w:rsidR="007D23D1" w:rsidP="001527B9" w:rsidRDefault="00E63775" w14:paraId="57CBDCA4" w14:textId="3E53090F">
      <w:pPr>
        <w:pStyle w:val="PargrafodaLista"/>
        <w:shd w:val="clear" w:color="auto" w:fill="FFFFFF"/>
        <w:tabs>
          <w:tab w:val="left" w:pos="426"/>
        </w:tabs>
        <w:spacing w:after="0" w:line="240" w:lineRule="auto"/>
        <w:ind w:left="0" w:right="-1"/>
        <w:jc w:val="both"/>
        <w:rPr>
          <w:rFonts w:cs="Segoe UI"/>
          <w:color w:val="3A7C22" w:themeColor="accent6" w:themeShade="BF"/>
          <w:sz w:val="20"/>
          <w:szCs w:val="20"/>
        </w:rPr>
      </w:pPr>
      <w:r w:rsidRPr="001527B9">
        <w:rPr>
          <w:rFonts w:cs="Segoe UI"/>
          <w:color w:val="3A7C22" w:themeColor="accent6" w:themeShade="BF"/>
          <w:sz w:val="20"/>
          <w:szCs w:val="20"/>
        </w:rPr>
        <w:t xml:space="preserve">6.10 </w:t>
      </w:r>
      <w:r w:rsidRPr="001527B9" w:rsidR="007D23D1">
        <w:rPr>
          <w:rFonts w:cs="Segoe UI"/>
          <w:color w:val="3A7C22" w:themeColor="accent6" w:themeShade="BF"/>
          <w:sz w:val="20"/>
          <w:szCs w:val="20"/>
        </w:rPr>
        <w:t>Em caso de impedimento, ordem de paralisação ou suspensão do contrato, o cronograma de execução será prorrogado automaticamente pelo tempo correspondente, anotadas tais circunstâncias mediante simples apostila.</w:t>
      </w:r>
    </w:p>
    <w:p w:rsidRPr="001527B9" w:rsidR="007D23D1" w:rsidP="001527B9" w:rsidRDefault="007D23D1" w14:paraId="6121F0A2" w14:textId="77777777">
      <w:pPr>
        <w:pStyle w:val="PargrafodaLista"/>
        <w:shd w:val="clear" w:color="auto" w:fill="FFFFFF"/>
        <w:tabs>
          <w:tab w:val="left" w:pos="426"/>
        </w:tabs>
        <w:spacing w:after="0" w:line="240" w:lineRule="auto"/>
        <w:ind w:left="0" w:right="-1"/>
        <w:jc w:val="both"/>
        <w:rPr>
          <w:rFonts w:cs="Segoe UI"/>
          <w:color w:val="3A7C22" w:themeColor="accent6" w:themeShade="BF"/>
          <w:sz w:val="20"/>
          <w:szCs w:val="20"/>
        </w:rPr>
      </w:pPr>
    </w:p>
    <w:p w:rsidRPr="001527B9" w:rsidR="007D23D1" w:rsidP="001527B9" w:rsidRDefault="00E63775" w14:paraId="1D44CE2E" w14:textId="6DE4FF7A">
      <w:pPr>
        <w:pStyle w:val="PargrafodaLista"/>
        <w:shd w:val="clear" w:color="auto" w:fill="FFFFFF"/>
        <w:tabs>
          <w:tab w:val="left" w:pos="426"/>
        </w:tabs>
        <w:spacing w:after="0" w:line="240" w:lineRule="auto"/>
        <w:ind w:left="0" w:right="-1"/>
        <w:jc w:val="both"/>
        <w:rPr>
          <w:rFonts w:cs="Segoe UI"/>
          <w:color w:val="3A7C22" w:themeColor="accent6" w:themeShade="BF"/>
          <w:sz w:val="20"/>
          <w:szCs w:val="20"/>
        </w:rPr>
      </w:pPr>
      <w:r w:rsidRPr="001527B9">
        <w:rPr>
          <w:rFonts w:cs="Segoe UI"/>
          <w:color w:val="3A7C22" w:themeColor="accent6" w:themeShade="BF"/>
          <w:sz w:val="20"/>
          <w:szCs w:val="20"/>
        </w:rPr>
        <w:t xml:space="preserve">6.11 </w:t>
      </w:r>
      <w:r w:rsidRPr="001527B9" w:rsidR="007D23D1">
        <w:rPr>
          <w:rFonts w:cs="Segoe UI"/>
          <w:color w:val="3A7C22" w:themeColor="accent6" w:themeShade="BF"/>
          <w:sz w:val="20"/>
          <w:szCs w:val="20"/>
        </w:rPr>
        <w:t>As comunicações entre o órgão ou entidade e o contratado devem ser realizadas por escrito sempre que o ato exigir tal formalidade, admitindo-se o uso de mensagem eletrônica para esse fim.</w:t>
      </w:r>
    </w:p>
    <w:p w:rsidRPr="001527B9" w:rsidR="007D23D1" w:rsidP="001527B9" w:rsidRDefault="007D23D1" w14:paraId="6C863441" w14:textId="77777777">
      <w:pPr>
        <w:pStyle w:val="PargrafodaLista"/>
        <w:shd w:val="clear" w:color="auto" w:fill="FFFFFF"/>
        <w:tabs>
          <w:tab w:val="left" w:pos="426"/>
        </w:tabs>
        <w:spacing w:after="0" w:line="240" w:lineRule="auto"/>
        <w:ind w:left="0" w:right="-1"/>
        <w:jc w:val="both"/>
        <w:rPr>
          <w:rFonts w:cs="Segoe UI"/>
          <w:color w:val="3A7C22" w:themeColor="accent6" w:themeShade="BF"/>
          <w:sz w:val="20"/>
          <w:szCs w:val="20"/>
        </w:rPr>
      </w:pPr>
    </w:p>
    <w:p w:rsidRPr="001527B9" w:rsidR="007D23D1" w:rsidP="001527B9" w:rsidRDefault="00E63775" w14:paraId="2FBF36E5" w14:textId="5D8797CC">
      <w:pPr>
        <w:pStyle w:val="PargrafodaLista"/>
        <w:shd w:val="clear" w:color="auto" w:fill="FFFFFF"/>
        <w:tabs>
          <w:tab w:val="left" w:pos="426"/>
        </w:tabs>
        <w:spacing w:after="0" w:line="240" w:lineRule="auto"/>
        <w:ind w:left="0" w:right="-1"/>
        <w:jc w:val="both"/>
        <w:rPr>
          <w:rFonts w:cs="Segoe UI"/>
          <w:color w:val="3A7C22" w:themeColor="accent6" w:themeShade="BF"/>
          <w:sz w:val="20"/>
          <w:szCs w:val="20"/>
        </w:rPr>
      </w:pPr>
      <w:r w:rsidRPr="001527B9">
        <w:rPr>
          <w:rFonts w:cs="Segoe UI"/>
          <w:color w:val="3A7C22" w:themeColor="accent6" w:themeShade="BF"/>
          <w:sz w:val="20"/>
          <w:szCs w:val="20"/>
        </w:rPr>
        <w:t xml:space="preserve">6.12 </w:t>
      </w:r>
      <w:r w:rsidRPr="001527B9" w:rsidR="007D23D1">
        <w:rPr>
          <w:rFonts w:cs="Segoe UI"/>
          <w:color w:val="3A7C22" w:themeColor="accent6" w:themeShade="BF"/>
          <w:sz w:val="20"/>
          <w:szCs w:val="20"/>
        </w:rPr>
        <w:t>O órgão ou entidade poderá convocar representante da empresa para adoção de providências que devam ser cumpridas de imediato.</w:t>
      </w:r>
    </w:p>
    <w:p w:rsidRPr="001527B9" w:rsidR="00E63775" w:rsidP="001527B9" w:rsidRDefault="00E63775" w14:paraId="52EBFF43" w14:textId="77777777">
      <w:pPr>
        <w:pStyle w:val="PargrafodaLista"/>
        <w:shd w:val="clear" w:color="auto" w:fill="FFFFFF"/>
        <w:tabs>
          <w:tab w:val="left" w:pos="426"/>
        </w:tabs>
        <w:spacing w:after="0" w:line="240" w:lineRule="auto"/>
        <w:ind w:left="0" w:right="-1"/>
        <w:jc w:val="both"/>
        <w:rPr>
          <w:rFonts w:cs="Segoe UI"/>
          <w:color w:val="3A7C22" w:themeColor="accent6" w:themeShade="BF"/>
          <w:sz w:val="20"/>
          <w:szCs w:val="20"/>
        </w:rPr>
      </w:pPr>
    </w:p>
    <w:p w:rsidRPr="001527B9" w:rsidR="007D23D1" w:rsidP="001527B9" w:rsidRDefault="00E63775" w14:paraId="2ED88255" w14:textId="49E98D0D">
      <w:pPr>
        <w:pStyle w:val="Nvel1-SemNum0"/>
        <w:spacing w:before="0" w:after="0" w:line="240" w:lineRule="auto"/>
        <w:ind w:right="-1"/>
        <w:rPr>
          <w:rFonts w:asciiTheme="minorHAnsi" w:hAnsiTheme="minorHAnsi"/>
          <w:color w:val="3A7C22" w:themeColor="accent6" w:themeShade="BF"/>
        </w:rPr>
      </w:pPr>
      <w:r w:rsidRPr="001527B9">
        <w:rPr>
          <w:rFonts w:asciiTheme="minorHAnsi" w:hAnsiTheme="minorHAnsi"/>
          <w:iCs w:val="0"/>
          <w:color w:val="3A7C22" w:themeColor="accent6" w:themeShade="BF"/>
        </w:rPr>
        <w:t xml:space="preserve">REUNIÃO INICIAL </w:t>
      </w:r>
      <w:r w:rsidRPr="001527B9" w:rsidR="007D23D1">
        <w:rPr>
          <w:rFonts w:asciiTheme="minorHAnsi" w:hAnsiTheme="minorHAnsi"/>
          <w:iCs w:val="0"/>
          <w:color w:val="3A7C22" w:themeColor="accent6" w:themeShade="BF"/>
        </w:rPr>
        <w:t>(</w:t>
      </w:r>
      <w:r w:rsidRPr="001527B9" w:rsidR="007D23D1">
        <w:rPr>
          <w:rFonts w:asciiTheme="minorHAnsi" w:hAnsiTheme="minorHAnsi"/>
          <w:color w:val="3A7C22" w:themeColor="accent6" w:themeShade="BF"/>
        </w:rPr>
        <w:t>Art. 37, inciso I</w:t>
      </w:r>
      <w:r w:rsidRPr="001527B9" w:rsidR="0076746B">
        <w:rPr>
          <w:rFonts w:asciiTheme="minorHAnsi" w:hAnsiTheme="minorHAnsi"/>
          <w:color w:val="3A7C22" w:themeColor="accent6" w:themeShade="BF"/>
        </w:rPr>
        <w:t xml:space="preserve"> - Resolução CNMP nº 283/2024</w:t>
      </w:r>
      <w:r w:rsidRPr="001527B9" w:rsidR="007D23D1">
        <w:rPr>
          <w:rFonts w:asciiTheme="minorHAnsi" w:hAnsiTheme="minorHAnsi"/>
          <w:color w:val="3A7C22" w:themeColor="accent6" w:themeShade="BF"/>
        </w:rPr>
        <w:t>)</w:t>
      </w:r>
    </w:p>
    <w:p w:rsidRPr="001527B9" w:rsidR="00E63775" w:rsidP="001527B9" w:rsidRDefault="00E63775" w14:paraId="6F32683C" w14:textId="77777777">
      <w:pPr>
        <w:pStyle w:val="Nvel1-SemNum0"/>
        <w:spacing w:before="0" w:after="0" w:line="240" w:lineRule="auto"/>
        <w:ind w:right="-1"/>
        <w:rPr>
          <w:rFonts w:asciiTheme="minorHAnsi" w:hAnsiTheme="minorHAnsi"/>
          <w:color w:val="3A7C22" w:themeColor="accent6" w:themeShade="BF"/>
        </w:rPr>
      </w:pPr>
    </w:p>
    <w:p w:rsidRPr="001527B9" w:rsidR="007D23D1" w:rsidP="001527B9" w:rsidRDefault="00E63775" w14:paraId="141F411B" w14:textId="76447C54">
      <w:pPr>
        <w:pStyle w:val="Nivel2"/>
        <w:rPr>
          <w:rStyle w:val="eop"/>
          <w:i/>
          <w:iCs w:val="0"/>
        </w:rPr>
      </w:pPr>
      <w:r w:rsidRPr="001527B9">
        <w:rPr>
          <w:rStyle w:val="normaltextrun"/>
          <w:shd w:val="clear" w:color="auto" w:fill="FFFFFF"/>
        </w:rPr>
        <w:t xml:space="preserve">6.13 </w:t>
      </w:r>
      <w:r w:rsidRPr="001527B9" w:rsidR="007D23D1">
        <w:rPr>
          <w:rStyle w:val="normaltextrun"/>
          <w:shd w:val="clear" w:color="auto" w:fill="FFFFFF"/>
        </w:rPr>
        <w:t>Após a assinatura do Contrato e a nomeação do Gestor e Fiscais do Contrato, será realizada a Reunião Inicial de alinhamento com o objetivo de nivelar os entendimentos acerca das condições estabelecidas no Contrato, Edital e seus anexos, e esclarecer possíveis dúvidas acerca da execução do contrato. </w:t>
      </w:r>
      <w:r w:rsidRPr="001527B9" w:rsidR="007D23D1">
        <w:rPr>
          <w:rStyle w:val="eop"/>
          <w:i/>
          <w:shd w:val="clear" w:color="auto" w:fill="FFFFFF"/>
        </w:rPr>
        <w:t> </w:t>
      </w:r>
    </w:p>
    <w:p w:rsidRPr="001527B9" w:rsidR="00E63775" w:rsidP="001527B9" w:rsidRDefault="00E63775" w14:paraId="2D687145" w14:textId="77777777">
      <w:pPr>
        <w:pStyle w:val="Nivel2"/>
        <w:rPr>
          <w:rStyle w:val="normaltextrun"/>
          <w:shd w:val="clear" w:color="auto" w:fill="FFFFFF"/>
        </w:rPr>
      </w:pPr>
    </w:p>
    <w:p w:rsidRPr="001527B9" w:rsidR="007D23D1" w:rsidP="001527B9" w:rsidRDefault="00E63775" w14:paraId="0E115DA3" w14:textId="0AAE60BA">
      <w:pPr>
        <w:pStyle w:val="Nivel2"/>
        <w:rPr>
          <w:rStyle w:val="normaltextrun"/>
          <w:i/>
          <w:iCs w:val="0"/>
        </w:rPr>
      </w:pPr>
      <w:r w:rsidRPr="001527B9">
        <w:rPr>
          <w:rStyle w:val="normaltextrun"/>
          <w:shd w:val="clear" w:color="auto" w:fill="FFFFFF"/>
        </w:rPr>
        <w:t xml:space="preserve">6.14 </w:t>
      </w:r>
      <w:r w:rsidRPr="001527B9" w:rsidR="007D23D1">
        <w:rPr>
          <w:rStyle w:val="normaltextrun"/>
          <w:shd w:val="clear" w:color="auto" w:fill="FFFFFF"/>
        </w:rPr>
        <w:t xml:space="preserve">A reunião será realizada em conformidade com o previsto no inciso I do Art. 31 da </w:t>
      </w:r>
      <w:hyperlink w:history="1" r:id="rId37">
        <w:r w:rsidRPr="001527B9" w:rsidR="007D23D1">
          <w:rPr>
            <w:rStyle w:val="Hyperlink"/>
            <w:color w:val="3A7C22" w:themeColor="accent6" w:themeShade="BF"/>
            <w:shd w:val="clear" w:color="auto" w:fill="FFFFFF"/>
          </w:rPr>
          <w:t>IN SGD/ME nº 94, de 2022</w:t>
        </w:r>
      </w:hyperlink>
      <w:r w:rsidRPr="001527B9" w:rsidR="007D23D1">
        <w:rPr>
          <w:rStyle w:val="normaltextrun"/>
          <w:shd w:val="clear" w:color="auto" w:fill="FFFFFF"/>
        </w:rPr>
        <w:t xml:space="preserve">, e ocorrerá em até </w:t>
      </w:r>
      <w:r w:rsidRPr="001527B9">
        <w:rPr>
          <w:rStyle w:val="contextualspellingandgrammarerror"/>
          <w:i/>
          <w:color w:val="FF0000"/>
          <w:shd w:val="clear" w:color="auto" w:fill="FFFFFF"/>
        </w:rPr>
        <w:t>[inserir prazo</w:t>
      </w:r>
      <w:r w:rsidRPr="001527B9">
        <w:rPr>
          <w:rStyle w:val="contextualspellingandgrammarerror"/>
          <w:iCs w:val="0"/>
          <w:color w:val="FF0000"/>
          <w:shd w:val="clear" w:color="auto" w:fill="FFFFFF"/>
        </w:rPr>
        <w:t>]</w:t>
      </w:r>
      <w:r w:rsidRPr="001527B9" w:rsidR="007D23D1">
        <w:rPr>
          <w:rStyle w:val="normaltextrun"/>
          <w:color w:val="FF0000"/>
          <w:shd w:val="clear" w:color="auto" w:fill="FFFFFF"/>
        </w:rPr>
        <w:t xml:space="preserve"> </w:t>
      </w:r>
      <w:r w:rsidRPr="001527B9" w:rsidR="007D23D1">
        <w:rPr>
          <w:rStyle w:val="normaltextrun"/>
          <w:shd w:val="clear" w:color="auto" w:fill="FFFFFF"/>
        </w:rPr>
        <w:t>dias úteis da assinatura do Contrato, podendo ser prorrogada a critério da Contratante.</w:t>
      </w:r>
    </w:p>
    <w:p w:rsidRPr="001527B9" w:rsidR="00E63775" w:rsidP="001527B9" w:rsidRDefault="00E63775" w14:paraId="2965F890" w14:textId="77777777">
      <w:pPr>
        <w:pStyle w:val="Nivel2"/>
        <w:rPr>
          <w:rStyle w:val="normaltextrun"/>
          <w:shd w:val="clear" w:color="auto" w:fill="FFFFFF"/>
        </w:rPr>
      </w:pPr>
    </w:p>
    <w:p w:rsidRPr="001527B9" w:rsidR="00E63775" w:rsidP="001527B9" w:rsidRDefault="00E63775" w14:paraId="2DB3B5EB" w14:textId="18170803">
      <w:pPr>
        <w:pStyle w:val="Nivel2"/>
        <w:rPr>
          <w:rStyle w:val="eop"/>
          <w:i/>
          <w:shd w:val="clear" w:color="auto" w:fill="FFFFFF"/>
        </w:rPr>
      </w:pPr>
      <w:r w:rsidRPr="001527B9">
        <w:rPr>
          <w:rStyle w:val="normaltextrun"/>
          <w:shd w:val="clear" w:color="auto" w:fill="FFFFFF"/>
        </w:rPr>
        <w:t xml:space="preserve">6.15 </w:t>
      </w:r>
      <w:r w:rsidRPr="001527B9" w:rsidR="007D23D1">
        <w:rPr>
          <w:rStyle w:val="normaltextrun"/>
          <w:shd w:val="clear" w:color="auto" w:fill="FFFFFF"/>
        </w:rPr>
        <w:t>A pauta desta reunião observará, pelo menos:</w:t>
      </w:r>
      <w:r w:rsidRPr="001527B9" w:rsidR="007D23D1">
        <w:rPr>
          <w:rStyle w:val="eop"/>
          <w:i/>
          <w:shd w:val="clear" w:color="auto" w:fill="FFFFFF"/>
        </w:rPr>
        <w:t>  </w:t>
      </w:r>
    </w:p>
    <w:p w:rsidRPr="001527B9" w:rsidR="00E63775" w:rsidP="001527B9" w:rsidRDefault="00E63775" w14:paraId="33AC42C1" w14:textId="77777777">
      <w:pPr>
        <w:pStyle w:val="Nivel2"/>
        <w:rPr>
          <w:rStyle w:val="eop"/>
          <w:i/>
          <w:shd w:val="clear" w:color="auto" w:fill="FFFFFF"/>
        </w:rPr>
      </w:pPr>
    </w:p>
    <w:p w:rsidRPr="001527B9" w:rsidR="00E63775" w:rsidP="001527B9" w:rsidRDefault="007D23D1" w14:paraId="63A7985B" w14:textId="77777777">
      <w:pPr>
        <w:pStyle w:val="Nivel2"/>
        <w:numPr>
          <w:ilvl w:val="0"/>
          <w:numId w:val="56"/>
        </w:numPr>
        <w:rPr>
          <w:i/>
        </w:rPr>
      </w:pPr>
      <w:r w:rsidRPr="001527B9">
        <w:t>Presença do representante legal da contratada, que apresentará o seu preposto;</w:t>
      </w:r>
      <w:r w:rsidRPr="001527B9">
        <w:rPr>
          <w:i/>
        </w:rPr>
        <w:t> </w:t>
      </w:r>
    </w:p>
    <w:p w:rsidRPr="001527B9" w:rsidR="00E63775" w:rsidP="001527B9" w:rsidRDefault="007D23D1" w14:paraId="12C9C444" w14:textId="77777777">
      <w:pPr>
        <w:pStyle w:val="Nivel2"/>
        <w:numPr>
          <w:ilvl w:val="0"/>
          <w:numId w:val="56"/>
        </w:numPr>
        <w:rPr>
          <w:i/>
        </w:rPr>
      </w:pPr>
      <w:r w:rsidRPr="001527B9">
        <w:t>Entrega, por parte da Contratada, do Termo de Compromisso e dos Termos de Ciência;</w:t>
      </w:r>
      <w:r w:rsidRPr="001527B9">
        <w:rPr>
          <w:i/>
        </w:rPr>
        <w:t> </w:t>
      </w:r>
    </w:p>
    <w:p w:rsidRPr="001527B9" w:rsidR="00E63775" w:rsidP="001527B9" w:rsidRDefault="007D23D1" w14:paraId="516EF28D" w14:textId="77777777">
      <w:pPr>
        <w:pStyle w:val="Nivel2"/>
        <w:numPr>
          <w:ilvl w:val="0"/>
          <w:numId w:val="56"/>
        </w:numPr>
        <w:rPr>
          <w:i/>
        </w:rPr>
      </w:pPr>
      <w:r w:rsidRPr="001527B9">
        <w:t>Esclarecimentos relativos a questões operacionais, administrativas e de gestão do contrato; </w:t>
      </w:r>
      <w:r w:rsidRPr="001527B9">
        <w:rPr>
          <w:i/>
        </w:rPr>
        <w:t> </w:t>
      </w:r>
    </w:p>
    <w:p w:rsidRPr="001527B9" w:rsidR="00E63775" w:rsidP="001527B9" w:rsidRDefault="007D23D1" w14:paraId="6990DCA9" w14:textId="77777777">
      <w:pPr>
        <w:pStyle w:val="Nivel2"/>
        <w:numPr>
          <w:ilvl w:val="0"/>
          <w:numId w:val="56"/>
        </w:numPr>
        <w:rPr>
          <w:i/>
        </w:rPr>
      </w:pPr>
      <w:r w:rsidRPr="001527B9">
        <w:t>A Carta de apresentação do Preposto deverá conter no mínimo o nome completo e CPF do funcionário da empresa designado para acompanhar a execução do contrato e atuar como interlocutor principal junto ao MPBA, incumbido de receber, diligenciar, encaminhar e responder as principais questões técnicas, legais e administrativas referentes ao andamento contratual;</w:t>
      </w:r>
      <w:r w:rsidRPr="001527B9">
        <w:rPr>
          <w:i/>
        </w:rPr>
        <w:t> </w:t>
      </w:r>
    </w:p>
    <w:p w:rsidRPr="001527B9" w:rsidR="007D23D1" w:rsidP="001527B9" w:rsidRDefault="007D23D1" w14:paraId="604A70FD" w14:textId="45D404A1">
      <w:pPr>
        <w:pStyle w:val="Nivel2"/>
        <w:numPr>
          <w:ilvl w:val="0"/>
          <w:numId w:val="56"/>
        </w:numPr>
        <w:rPr>
          <w:i/>
        </w:rPr>
      </w:pPr>
      <w:r w:rsidRPr="001527B9">
        <w:t xml:space="preserve">Apresentação das declarações/certificados do fabricante, comprovando que </w:t>
      </w:r>
      <w:r w:rsidR="006A313C">
        <w:t xml:space="preserve">a solução </w:t>
      </w:r>
      <w:r w:rsidRPr="001527B9">
        <w:t>ofertad</w:t>
      </w:r>
      <w:r w:rsidR="006A313C">
        <w:t>a</w:t>
      </w:r>
      <w:r w:rsidRPr="001527B9">
        <w:t xml:space="preserve"> possui a garantia solicitada neste </w:t>
      </w:r>
      <w:r w:rsidRPr="001527B9" w:rsidR="00E63775">
        <w:t>T</w:t>
      </w:r>
      <w:r w:rsidRPr="001527B9">
        <w:t xml:space="preserve">ermo de </w:t>
      </w:r>
      <w:r w:rsidRPr="001527B9" w:rsidR="00E63775">
        <w:t>R</w:t>
      </w:r>
      <w:r w:rsidRPr="001527B9">
        <w:t>eferência.</w:t>
      </w:r>
    </w:p>
    <w:p w:rsidRPr="001527B9" w:rsidR="00E63775" w:rsidP="001527B9" w:rsidRDefault="00E63775" w14:paraId="514534C0" w14:textId="77777777">
      <w:pPr>
        <w:pStyle w:val="Nvel1-SemNum0"/>
        <w:spacing w:before="0" w:after="0" w:line="240" w:lineRule="auto"/>
        <w:ind w:right="-1"/>
        <w:rPr>
          <w:rFonts w:asciiTheme="minorHAnsi" w:hAnsiTheme="minorHAnsi"/>
          <w:color w:val="3A7C22" w:themeColor="accent6" w:themeShade="BF"/>
        </w:rPr>
      </w:pPr>
    </w:p>
    <w:p w:rsidRPr="001527B9" w:rsidR="007D23D1" w:rsidP="001527B9" w:rsidRDefault="00E63775" w14:paraId="79716F15" w14:textId="0108BB79">
      <w:pPr>
        <w:pStyle w:val="Nvel1-SemNum0"/>
        <w:spacing w:before="0" w:after="0" w:line="240" w:lineRule="auto"/>
        <w:ind w:right="-1"/>
        <w:rPr>
          <w:rFonts w:asciiTheme="minorHAnsi" w:hAnsiTheme="minorHAnsi"/>
          <w:color w:val="3A7C22" w:themeColor="accent6" w:themeShade="BF"/>
        </w:rPr>
      </w:pPr>
      <w:r w:rsidRPr="001527B9">
        <w:rPr>
          <w:rFonts w:asciiTheme="minorHAnsi" w:hAnsiTheme="minorHAnsi"/>
          <w:color w:val="3A7C22" w:themeColor="accent6" w:themeShade="BF"/>
        </w:rPr>
        <w:t>FISCALIZAÇÃO (ART. 25</w:t>
      </w:r>
      <w:r w:rsidRPr="001527B9" w:rsidR="0076746B">
        <w:rPr>
          <w:rFonts w:asciiTheme="minorHAnsi" w:hAnsiTheme="minorHAnsi"/>
          <w:color w:val="3A7C22" w:themeColor="accent6" w:themeShade="BF"/>
        </w:rPr>
        <w:t xml:space="preserve"> - Resolução CNMP nº 283/2024</w:t>
      </w:r>
      <w:r w:rsidRPr="001527B9">
        <w:rPr>
          <w:rFonts w:asciiTheme="minorHAnsi" w:hAnsiTheme="minorHAnsi"/>
          <w:color w:val="3A7C22" w:themeColor="accent6" w:themeShade="BF"/>
        </w:rPr>
        <w:t>)</w:t>
      </w:r>
    </w:p>
    <w:p w:rsidRPr="001527B9" w:rsidR="00E63775" w:rsidP="001527B9" w:rsidRDefault="00E63775" w14:paraId="5C75E86B" w14:textId="77777777">
      <w:pPr>
        <w:pStyle w:val="Nvel1-SemNum0"/>
        <w:spacing w:before="0" w:after="0" w:line="240" w:lineRule="auto"/>
        <w:ind w:right="-1"/>
        <w:rPr>
          <w:rFonts w:asciiTheme="minorHAnsi" w:hAnsiTheme="minorHAnsi"/>
          <w:color w:val="3A7C22" w:themeColor="accent6" w:themeShade="BF"/>
        </w:rPr>
      </w:pPr>
    </w:p>
    <w:p w:rsidRPr="001527B9" w:rsidR="007D23D1" w:rsidP="001527B9" w:rsidRDefault="00E63775" w14:paraId="0FBF6EA5" w14:textId="54507FB0">
      <w:pPr>
        <w:pStyle w:val="Nivel2"/>
      </w:pPr>
      <w:r w:rsidRPr="001527B9">
        <w:t xml:space="preserve">6.16 </w:t>
      </w:r>
      <w:r w:rsidRPr="001527B9" w:rsidR="007D23D1">
        <w:t>A execução do contrato deverá ser acompanhada e fiscalizada pelo(s) fiscal(</w:t>
      </w:r>
      <w:proofErr w:type="spellStart"/>
      <w:r w:rsidRPr="001527B9" w:rsidR="007D23D1">
        <w:t>is</w:t>
      </w:r>
      <w:proofErr w:type="spellEnd"/>
      <w:r w:rsidRPr="001527B9" w:rsidR="007D23D1">
        <w:t>) do contrato, ou pelos respectivos substitutos (</w:t>
      </w:r>
      <w:hyperlink w:history="1" w:anchor="art117" r:id="rId38">
        <w:r w:rsidRPr="001527B9" w:rsidR="007D23D1">
          <w:t>Lei nº 14.133, de 2021, art. 117, caput</w:t>
        </w:r>
      </w:hyperlink>
      <w:r w:rsidRPr="001527B9" w:rsidR="007D23D1">
        <w:t xml:space="preserve">), nos termos do art. 33 da </w:t>
      </w:r>
      <w:hyperlink w:history="1" r:id="rId39">
        <w:r w:rsidRPr="001527B9" w:rsidR="007D23D1">
          <w:t>IN SGD nº 94, de 2022</w:t>
        </w:r>
      </w:hyperlink>
      <w:r w:rsidRPr="001527B9" w:rsidR="007D23D1">
        <w:t>, observando-se, em especial, as rotinas a seguir.</w:t>
      </w:r>
    </w:p>
    <w:p w:rsidRPr="001527B9" w:rsidR="007D23D1" w:rsidP="001527B9" w:rsidRDefault="007D23D1" w14:paraId="3D928151" w14:textId="77777777">
      <w:pPr>
        <w:pStyle w:val="Nivel2"/>
      </w:pPr>
    </w:p>
    <w:p w:rsidRPr="001527B9" w:rsidR="007D23D1" w:rsidP="001527B9" w:rsidRDefault="00E63775" w14:paraId="700E3E2C" w14:textId="3C6ED0F8">
      <w:pPr>
        <w:pStyle w:val="Nivel2"/>
        <w:rPr>
          <w:b/>
          <w:bCs/>
          <w:color w:val="FF0000"/>
          <w14:textFill>
            <w14:solidFill>
              <w14:srgbClr w14:val="FF0000">
                <w14:lumMod w14:val="75000"/>
              </w14:srgbClr>
            </w14:solidFill>
          </w14:textFill>
        </w:rPr>
      </w:pPr>
      <w:r w:rsidRPr="001527B9">
        <w:rPr>
          <w:b/>
          <w:bCs/>
        </w:rPr>
        <w:t>FISCALIZAÇÃO DO REQUISITANTE (ART. 36</w:t>
      </w:r>
      <w:r w:rsidRPr="001527B9" w:rsidR="0076746B">
        <w:rPr>
          <w:b/>
          <w:bCs/>
        </w:rPr>
        <w:t xml:space="preserve"> - </w:t>
      </w:r>
      <w:r w:rsidRPr="001527B9">
        <w:rPr>
          <w:b/>
          <w:bCs/>
        </w:rPr>
        <w:t xml:space="preserve">RESOLUÇÃO CNMP </w:t>
      </w:r>
      <w:r w:rsidRPr="001527B9" w:rsidR="0076746B">
        <w:rPr>
          <w:b/>
          <w:bCs/>
        </w:rPr>
        <w:t xml:space="preserve">nº </w:t>
      </w:r>
      <w:r w:rsidRPr="001527B9">
        <w:rPr>
          <w:b/>
          <w:bCs/>
        </w:rPr>
        <w:t>283/2024)</w:t>
      </w:r>
    </w:p>
    <w:p w:rsidRPr="001527B9" w:rsidR="007D23D1" w:rsidP="001527B9" w:rsidRDefault="007D23D1" w14:paraId="2009D0F6" w14:textId="77777777">
      <w:pPr>
        <w:pStyle w:val="Nivel2"/>
      </w:pPr>
    </w:p>
    <w:p w:rsidRPr="001527B9" w:rsidR="00E63775" w:rsidP="001527B9" w:rsidRDefault="00E63775" w14:paraId="492331ED" w14:textId="77777777">
      <w:pPr>
        <w:pStyle w:val="Nivel2"/>
      </w:pPr>
      <w:r w:rsidRPr="001527B9">
        <w:t xml:space="preserve">6.17 </w:t>
      </w:r>
      <w:r w:rsidRPr="001527B9" w:rsidR="007D23D1">
        <w:t>Caberá ao fiscal requisitante, nos seus afastamentos e seus impedimentos legais, ao seu substituto, auxiliar o gestor na fiscalização do contrato do ponto de vista funcional da solução, com as seguintes atribuições:</w:t>
      </w:r>
    </w:p>
    <w:p w:rsidRPr="001527B9" w:rsidR="00E63775" w:rsidP="001527B9" w:rsidRDefault="00E63775" w14:paraId="1F7BF514" w14:textId="77777777">
      <w:pPr>
        <w:pStyle w:val="Nivel2"/>
      </w:pPr>
    </w:p>
    <w:p w:rsidRPr="001527B9" w:rsidR="00E63775" w:rsidP="001527B9" w:rsidRDefault="007D23D1" w14:paraId="700D55EC" w14:textId="77777777">
      <w:pPr>
        <w:pStyle w:val="Nivel2"/>
        <w:numPr>
          <w:ilvl w:val="0"/>
          <w:numId w:val="57"/>
        </w:numPr>
      </w:pPr>
      <w:r w:rsidRPr="001527B9">
        <w:t>Anotar as ocorrências relacionadas com a execução do contrato, informando ao gestor do contrato aquelas que dependam de providências, com vistas à regularização das faltas ou defeitos observados;</w:t>
      </w:r>
    </w:p>
    <w:p w:rsidRPr="001527B9" w:rsidR="00E63775" w:rsidP="001527B9" w:rsidRDefault="007D23D1" w14:paraId="58193928" w14:textId="77777777">
      <w:pPr>
        <w:pStyle w:val="Nivel2"/>
        <w:numPr>
          <w:ilvl w:val="0"/>
          <w:numId w:val="57"/>
        </w:numPr>
      </w:pPr>
      <w:r w:rsidRPr="001527B9">
        <w:t>Avaliar constantemente a qualidade da execução contratual, propondo, sempre que cabível, medidas que visem reduzir gastos e racionalizar os serviços;</w:t>
      </w:r>
    </w:p>
    <w:p w:rsidRPr="001527B9" w:rsidR="00E63775" w:rsidP="001527B9" w:rsidRDefault="007D23D1" w14:paraId="44EEFAA4" w14:textId="77777777">
      <w:pPr>
        <w:pStyle w:val="Nivel2"/>
        <w:numPr>
          <w:ilvl w:val="0"/>
          <w:numId w:val="57"/>
        </w:numPr>
      </w:pPr>
      <w:r w:rsidRPr="001527B9">
        <w:t>Solicitar, quando for o caso, a substituição dos serviços por inadequação ou vícios que apresentem;</w:t>
      </w:r>
    </w:p>
    <w:p w:rsidRPr="001527B9" w:rsidR="00E63775" w:rsidP="001527B9" w:rsidRDefault="007D23D1" w14:paraId="20F7DB00" w14:textId="77777777">
      <w:pPr>
        <w:pStyle w:val="Nivel2"/>
        <w:numPr>
          <w:ilvl w:val="0"/>
          <w:numId w:val="57"/>
        </w:numPr>
      </w:pPr>
      <w:r w:rsidRPr="001527B9">
        <w:t>Atestar, mensalmente, o fiel cumprimento das obrigações contratuais assumidas, no que tange à satisfação do usuário, ao material empregado, rotina e qualidade na execução contratual;</w:t>
      </w:r>
    </w:p>
    <w:p w:rsidRPr="001527B9" w:rsidR="00E63775" w:rsidP="001527B9" w:rsidRDefault="007D23D1" w14:paraId="4CBF463C" w14:textId="77777777">
      <w:pPr>
        <w:pStyle w:val="Nivel2"/>
        <w:numPr>
          <w:ilvl w:val="0"/>
          <w:numId w:val="57"/>
        </w:numPr>
      </w:pPr>
      <w:r w:rsidRPr="001527B9">
        <w:t>Identificar as cláusulas do contrato que necessitam de acompanhamento específico;</w:t>
      </w:r>
    </w:p>
    <w:p w:rsidRPr="001527B9" w:rsidR="007D23D1" w:rsidP="001527B9" w:rsidRDefault="007D23D1" w14:paraId="2D1E688A" w14:textId="0B476375">
      <w:pPr>
        <w:pStyle w:val="Nivel2"/>
        <w:numPr>
          <w:ilvl w:val="0"/>
          <w:numId w:val="57"/>
        </w:numPr>
      </w:pPr>
      <w:r w:rsidRPr="001527B9">
        <w:t>Atuar em tempo hábil na solução dos problemas que porventura venham a ocorrer ao longo da execução contratual.</w:t>
      </w:r>
    </w:p>
    <w:p w:rsidRPr="001527B9" w:rsidR="00E63775" w:rsidP="001527B9" w:rsidRDefault="00E63775" w14:paraId="1491051F" w14:textId="77777777">
      <w:pPr>
        <w:pStyle w:val="Nvel1-SemNum0"/>
        <w:spacing w:before="0" w:after="0" w:line="240" w:lineRule="auto"/>
        <w:ind w:right="-1"/>
        <w:rPr>
          <w:rFonts w:asciiTheme="minorHAnsi" w:hAnsiTheme="minorHAnsi"/>
          <w:color w:val="3A7C22" w:themeColor="accent6" w:themeShade="BF"/>
        </w:rPr>
      </w:pPr>
    </w:p>
    <w:p w:rsidRPr="001527B9" w:rsidR="007D23D1" w:rsidP="001527B9" w:rsidRDefault="00E63775" w14:paraId="3E0466B7" w14:textId="705C00A1">
      <w:pPr>
        <w:pStyle w:val="Nvel1-SemNum0"/>
        <w:spacing w:before="0" w:after="0" w:line="240" w:lineRule="auto"/>
        <w:ind w:right="-1"/>
        <w:rPr>
          <w:rFonts w:asciiTheme="minorHAnsi" w:hAnsiTheme="minorHAnsi"/>
          <w:color w:val="3A7C22" w:themeColor="accent6" w:themeShade="BF"/>
        </w:rPr>
      </w:pPr>
      <w:r w:rsidRPr="001527B9">
        <w:rPr>
          <w:rFonts w:asciiTheme="minorHAnsi" w:hAnsiTheme="minorHAnsi"/>
          <w:color w:val="3A7C22" w:themeColor="accent6" w:themeShade="BF"/>
        </w:rPr>
        <w:t>FISCALIZAÇÃO TÉCNICA</w:t>
      </w:r>
    </w:p>
    <w:p w:rsidRPr="001527B9" w:rsidR="00E63775" w:rsidP="001527B9" w:rsidRDefault="00E63775" w14:paraId="74C38CF3" w14:textId="77777777">
      <w:pPr>
        <w:pStyle w:val="Nvel1-SemNum0"/>
        <w:spacing w:before="0" w:after="0" w:line="240" w:lineRule="auto"/>
        <w:ind w:right="-1"/>
        <w:rPr>
          <w:rFonts w:asciiTheme="minorHAnsi" w:hAnsiTheme="minorHAnsi"/>
          <w:color w:val="3A7C22" w:themeColor="accent6" w:themeShade="BF"/>
        </w:rPr>
      </w:pPr>
    </w:p>
    <w:p w:rsidRPr="001527B9" w:rsidR="007D23D1" w:rsidP="001527B9" w:rsidRDefault="00E63775" w14:paraId="5756EFC9" w14:textId="31976A3C">
      <w:pPr>
        <w:pStyle w:val="Nivel2"/>
      </w:pPr>
      <w:r w:rsidRPr="001527B9">
        <w:t xml:space="preserve">6.18 </w:t>
      </w:r>
      <w:r w:rsidRPr="001527B9" w:rsidR="007D23D1">
        <w:t xml:space="preserve">O fiscal técnico do contrato, além de exercer as atribuições previstas no art. 33, II, da </w:t>
      </w:r>
      <w:hyperlink w:history="1" r:id="rId40">
        <w:r w:rsidRPr="001527B9" w:rsidR="007D23D1">
          <w:t>IN SGD nº 94, de 2022</w:t>
        </w:r>
      </w:hyperlink>
      <w:r w:rsidRPr="001527B9" w:rsidR="007D23D1">
        <w:t>, acompanhará a execução do contrato, para que sejam cumpridas todas as condições estabelecidas no contrato, de modo a assegurar os melhores resultados para a Administração. (</w:t>
      </w:r>
      <w:hyperlink w:history="1" w:anchor="art22" r:id="rId41">
        <w:r w:rsidRPr="001527B9" w:rsidR="007D23D1">
          <w:t>Decreto nº 11.246, de 2022, art. 22, VI</w:t>
        </w:r>
      </w:hyperlink>
      <w:r w:rsidRPr="001527B9" w:rsidR="007D23D1">
        <w:t xml:space="preserve">); </w:t>
      </w:r>
    </w:p>
    <w:p w:rsidRPr="001527B9" w:rsidR="00E63775" w:rsidP="001527B9" w:rsidRDefault="00E63775" w14:paraId="7D708769" w14:textId="77777777">
      <w:pPr>
        <w:pStyle w:val="Nivel2"/>
      </w:pPr>
    </w:p>
    <w:p w:rsidRPr="001527B9" w:rsidR="007D23D1" w:rsidP="001527B9" w:rsidRDefault="00E63775" w14:paraId="49E54BDA" w14:textId="2DBCE1D8">
      <w:pPr>
        <w:pStyle w:val="Nivel2"/>
      </w:pPr>
      <w:r w:rsidRPr="001527B9">
        <w:t xml:space="preserve">6.19 </w:t>
      </w:r>
      <w:r w:rsidRPr="001527B9" w:rsidR="007D23D1">
        <w:t>O fiscal técnico do contrato anotará no histórico de gerenciamento do contrato todas as ocorrências relacionadas à execução do contrato, com a descrição do que for necessário para a regularização das faltas ou dos defeitos observados. (Lei nº 14.133, de 2021, art. 117, §1º, e Decreto nº 11.246, de 2022, art. 22, II);</w:t>
      </w:r>
    </w:p>
    <w:p w:rsidRPr="001527B9" w:rsidR="00E63775" w:rsidP="001527B9" w:rsidRDefault="00E63775" w14:paraId="66772076" w14:textId="77777777">
      <w:pPr>
        <w:pStyle w:val="Nivel2"/>
      </w:pPr>
    </w:p>
    <w:p w:rsidRPr="001527B9" w:rsidR="007D23D1" w:rsidP="001527B9" w:rsidRDefault="00E63775" w14:paraId="003D8D9E" w14:textId="02E0E376">
      <w:pPr>
        <w:pStyle w:val="Nivel2"/>
      </w:pPr>
      <w:r w:rsidRPr="001527B9">
        <w:t xml:space="preserve">6.20 </w:t>
      </w:r>
      <w:r w:rsidRPr="001527B9" w:rsidR="007D23D1">
        <w:t>Identificada qualquer inexatidão ou irregularidade, o fiscal técnico do contrato emitirá notificações para a correção da execução do contrato, determinando prazo para a correção. (</w:t>
      </w:r>
      <w:hyperlink w:anchor="art22" r:id="rId42">
        <w:r w:rsidRPr="001527B9" w:rsidR="007D23D1">
          <w:t>Decreto nº 11.246, de 2022, art. 22, III</w:t>
        </w:r>
      </w:hyperlink>
      <w:r w:rsidRPr="001527B9" w:rsidR="007D23D1">
        <w:t xml:space="preserve">); </w:t>
      </w:r>
    </w:p>
    <w:p w:rsidRPr="001527B9" w:rsidR="00E63775" w:rsidP="001527B9" w:rsidRDefault="00E63775" w14:paraId="21347B7D" w14:textId="77777777">
      <w:pPr>
        <w:pStyle w:val="Nivel2"/>
      </w:pPr>
    </w:p>
    <w:p w:rsidRPr="001527B9" w:rsidR="007D23D1" w:rsidP="001527B9" w:rsidRDefault="00E63775" w14:paraId="546E8A4A" w14:textId="5A6421B4">
      <w:pPr>
        <w:pStyle w:val="Nivel2"/>
      </w:pPr>
      <w:r w:rsidRPr="001527B9">
        <w:t xml:space="preserve">6.21 </w:t>
      </w:r>
      <w:r w:rsidRPr="001527B9" w:rsidR="007D23D1">
        <w:t>O fiscal técnico do contrato informará ao gestor do contato, em tempo hábil, a situação que demandar decisão ou adoção de medidas que ultrapassem sua competência, para que adote as medidas necessárias e saneadoras, se for o caso. (</w:t>
      </w:r>
      <w:hyperlink w:anchor="art22" r:id="rId43">
        <w:r w:rsidRPr="001527B9" w:rsidR="007D23D1">
          <w:t>Decreto nº 11.246, de 2022, art. 22, IV</w:t>
        </w:r>
      </w:hyperlink>
      <w:r w:rsidRPr="001527B9" w:rsidR="007D23D1">
        <w:t>)</w:t>
      </w:r>
      <w:r w:rsidRPr="001527B9">
        <w:t>;</w:t>
      </w:r>
    </w:p>
    <w:p w:rsidRPr="001527B9" w:rsidR="00E63775" w:rsidP="001527B9" w:rsidRDefault="00E63775" w14:paraId="67D70236" w14:textId="77777777">
      <w:pPr>
        <w:pStyle w:val="Nivel2"/>
      </w:pPr>
    </w:p>
    <w:p w:rsidRPr="001527B9" w:rsidR="007D23D1" w:rsidP="001527B9" w:rsidRDefault="00E63775" w14:paraId="2FBC12F3" w14:textId="4A8A63BF">
      <w:pPr>
        <w:pStyle w:val="Nivel2"/>
      </w:pPr>
      <w:r w:rsidRPr="001527B9">
        <w:t xml:space="preserve">6.22 </w:t>
      </w:r>
      <w:r w:rsidRPr="001527B9" w:rsidR="007D23D1">
        <w:t>No caso de ocorrências que possam inviabilizar a execução do contrato nas datas aprazadas, o fiscal técnico do contrato comunicará o fato imediatamente ao gestor do contrato. (</w:t>
      </w:r>
      <w:hyperlink w:anchor="art22" r:id="rId44">
        <w:r w:rsidRPr="001527B9" w:rsidR="007D23D1">
          <w:t>Decreto nº 11.246, de 2022, art. 22, V</w:t>
        </w:r>
      </w:hyperlink>
      <w:r w:rsidRPr="001527B9" w:rsidR="007D23D1">
        <w:t>)</w:t>
      </w:r>
      <w:r w:rsidRPr="001527B9">
        <w:t>;</w:t>
      </w:r>
    </w:p>
    <w:p w:rsidRPr="001527B9" w:rsidR="00E63775" w:rsidP="001527B9" w:rsidRDefault="00E63775" w14:paraId="2EDE3E20" w14:textId="77777777">
      <w:pPr>
        <w:pStyle w:val="Nivel2"/>
      </w:pPr>
    </w:p>
    <w:p w:rsidRPr="001527B9" w:rsidR="007D23D1" w:rsidP="001527B9" w:rsidRDefault="00E63775" w14:paraId="5D2FC2E0" w14:textId="5DFE4AB1">
      <w:pPr>
        <w:pStyle w:val="Nivel2"/>
      </w:pPr>
      <w:r w:rsidRPr="001527B9">
        <w:t xml:space="preserve">6.23 </w:t>
      </w:r>
      <w:r w:rsidRPr="001527B9" w:rsidR="007D23D1">
        <w:t xml:space="preserve">O fiscal técnico do contrato comunicará ao gestor do contrato, em tempo hábil, o término do contrato sob sua responsabilidade, com vistas à renovação tempestiva ou à prorrogação contratual </w:t>
      </w:r>
      <w:hyperlink w:history="1" w:anchor="art22" r:id="rId45">
        <w:r w:rsidRPr="001527B9" w:rsidR="007D23D1">
          <w:t>(Decreto nº 11.246, de 2022, art. 22, VII</w:t>
        </w:r>
      </w:hyperlink>
      <w:r w:rsidRPr="001527B9" w:rsidR="007D23D1">
        <w:t>).</w:t>
      </w:r>
    </w:p>
    <w:p w:rsidRPr="001527B9" w:rsidR="00E63775" w:rsidP="001527B9" w:rsidRDefault="00E63775" w14:paraId="7DDBF974" w14:textId="77777777">
      <w:pPr>
        <w:pStyle w:val="Nivel2"/>
      </w:pPr>
    </w:p>
    <w:p w:rsidRPr="001527B9" w:rsidR="007D23D1" w:rsidP="001527B9" w:rsidRDefault="00E63775" w14:paraId="0C53F9F9" w14:textId="62C4A079">
      <w:pPr>
        <w:pStyle w:val="Nvel1-SemNum0"/>
        <w:spacing w:before="0" w:after="0" w:line="240" w:lineRule="auto"/>
        <w:ind w:right="-1"/>
        <w:rPr>
          <w:rFonts w:asciiTheme="minorHAnsi" w:hAnsiTheme="minorHAnsi"/>
          <w:color w:val="3A7C22" w:themeColor="accent6" w:themeShade="BF"/>
        </w:rPr>
      </w:pPr>
      <w:r w:rsidRPr="001527B9">
        <w:rPr>
          <w:rFonts w:asciiTheme="minorHAnsi" w:hAnsiTheme="minorHAnsi"/>
          <w:color w:val="3A7C22" w:themeColor="accent6" w:themeShade="BF"/>
        </w:rPr>
        <w:t>FISCALIZAÇÃO ADMINISTRATIVA</w:t>
      </w:r>
    </w:p>
    <w:p w:rsidRPr="001527B9" w:rsidR="00E63775" w:rsidP="001527B9" w:rsidRDefault="00E63775" w14:paraId="77FE93EB" w14:textId="77777777">
      <w:pPr>
        <w:pStyle w:val="Nvel1-SemNum0"/>
        <w:spacing w:before="0" w:after="0" w:line="240" w:lineRule="auto"/>
        <w:ind w:right="-1"/>
        <w:rPr>
          <w:rFonts w:asciiTheme="minorHAnsi" w:hAnsiTheme="minorHAnsi"/>
          <w:color w:val="3A7C22" w:themeColor="accent6" w:themeShade="BF"/>
        </w:rPr>
      </w:pPr>
    </w:p>
    <w:p w:rsidRPr="001527B9" w:rsidR="007D23D1" w:rsidP="001527B9" w:rsidRDefault="00E63775" w14:paraId="0CA97CD5" w14:textId="1D18DF59">
      <w:pPr>
        <w:pStyle w:val="Nivel2"/>
      </w:pPr>
      <w:r w:rsidRPr="001527B9">
        <w:t xml:space="preserve">6.24 </w:t>
      </w:r>
      <w:r w:rsidRPr="001527B9" w:rsidR="007D23D1">
        <w:t xml:space="preserve">O fiscal administrativo do contrato, além de exercer as atribuições previstas no </w:t>
      </w:r>
      <w:hyperlink w:history="1" r:id="rId46">
        <w:r w:rsidRPr="001527B9" w:rsidR="007D23D1">
          <w:t>art. 33, IV, da IN SGD nº 94, de 2022</w:t>
        </w:r>
      </w:hyperlink>
      <w:r w:rsidRPr="001527B9" w:rsidR="007D23D1">
        <w:t>, verificará a manutenção das condições de habilitação do Contratado, acompanhará o empenho, o pagamento, as garantias, as glosas e a formalização de apostilamento e termos aditivos, solicitando quaisquer documentos comprobatórios pertinentes, caso necessário (</w:t>
      </w:r>
      <w:hyperlink w:anchor="art23" r:id="rId47">
        <w:r w:rsidRPr="001527B9" w:rsidR="007D23D1">
          <w:t>Art. 23, I e II, do Decreto nº 11.246, de 2022</w:t>
        </w:r>
      </w:hyperlink>
      <w:r w:rsidRPr="001527B9" w:rsidR="007D23D1">
        <w:t>)</w:t>
      </w:r>
      <w:r w:rsidRPr="001527B9">
        <w:t>;</w:t>
      </w:r>
    </w:p>
    <w:p w:rsidRPr="001527B9" w:rsidR="00E63775" w:rsidP="001527B9" w:rsidRDefault="00E63775" w14:paraId="6BEF7B84" w14:textId="77777777">
      <w:pPr>
        <w:pStyle w:val="Nivel2"/>
      </w:pPr>
    </w:p>
    <w:p w:rsidRPr="001527B9" w:rsidR="007D23D1" w:rsidP="001527B9" w:rsidRDefault="00E63775" w14:paraId="5D26B3C5" w14:textId="3DEBEEFC">
      <w:pPr>
        <w:pStyle w:val="Nivel2"/>
      </w:pPr>
      <w:r w:rsidRPr="001527B9">
        <w:t xml:space="preserve">6.25 </w:t>
      </w:r>
      <w:r w:rsidRPr="001527B9" w:rsidR="007D23D1">
        <w:t>Caso ocorram descumprimento das obrigações contratuais, o fiscal administrativo do contrato atuará tempestivamente na solução do problema, reportando ao gestor do contrato para que tome as providências cabíveis, quando ultrapassar a sua competência; (</w:t>
      </w:r>
      <w:hyperlink w:anchor="art23" r:id="rId48">
        <w:r w:rsidRPr="001527B9" w:rsidR="007D23D1">
          <w:t>Decreto nº 11.246, de 2022, art. 23, IV</w:t>
        </w:r>
      </w:hyperlink>
      <w:r w:rsidRPr="001527B9" w:rsidR="007D23D1">
        <w:t>)</w:t>
      </w:r>
      <w:r w:rsidRPr="001527B9">
        <w:t>;</w:t>
      </w:r>
    </w:p>
    <w:p w:rsidRPr="001527B9" w:rsidR="00E63775" w:rsidP="001527B9" w:rsidRDefault="00E63775" w14:paraId="5FA6844A" w14:textId="77777777">
      <w:pPr>
        <w:pStyle w:val="Nivel2"/>
      </w:pPr>
    </w:p>
    <w:p w:rsidRPr="001527B9" w:rsidR="007D23D1" w:rsidP="001527B9" w:rsidRDefault="00E63775" w14:paraId="30CB75D8" w14:textId="755C6944">
      <w:pPr>
        <w:pStyle w:val="Nivel2"/>
      </w:pPr>
      <w:r w:rsidRPr="001527B9">
        <w:t xml:space="preserve">6.26 </w:t>
      </w:r>
      <w:r w:rsidRPr="001527B9" w:rsidR="007D23D1">
        <w:t>Além do disposto acima, a fiscalização contratual obedecerá às seguintes rotinas:</w:t>
      </w:r>
    </w:p>
    <w:p w:rsidRPr="001527B9" w:rsidR="00E63775" w:rsidP="001527B9" w:rsidRDefault="00E63775" w14:paraId="3799A6DE" w14:textId="77777777">
      <w:pPr>
        <w:pStyle w:val="Nivel2"/>
      </w:pPr>
    </w:p>
    <w:p w:rsidRPr="001527B9" w:rsidR="007D23D1" w:rsidP="001527B9" w:rsidRDefault="00E63775" w14:paraId="08749AD1" w14:textId="7C07BE10">
      <w:pPr>
        <w:pStyle w:val="Nivel2"/>
      </w:pPr>
      <w:r w:rsidRPr="001527B9">
        <w:t>6.26.1 [...]</w:t>
      </w:r>
    </w:p>
    <w:p w:rsidRPr="001527B9" w:rsidR="00E63775" w:rsidP="001527B9" w:rsidRDefault="00E63775" w14:paraId="408F16BC" w14:textId="77777777">
      <w:pPr>
        <w:pStyle w:val="Nivel2"/>
      </w:pPr>
    </w:p>
    <w:p w:rsidRPr="001527B9" w:rsidR="007D23D1" w:rsidP="001527B9" w:rsidRDefault="00E63775" w14:paraId="63040F9E" w14:textId="14CFD1D3">
      <w:pPr>
        <w:pStyle w:val="Nivel2"/>
        <w:rPr>
          <w:b/>
          <w:bCs/>
        </w:rPr>
      </w:pPr>
      <w:r w:rsidRPr="001527B9">
        <w:rPr>
          <w:b/>
          <w:bCs/>
        </w:rPr>
        <w:t>GESTOR DO CONTRATO</w:t>
      </w:r>
    </w:p>
    <w:p w:rsidRPr="001527B9" w:rsidR="00E63775" w:rsidP="001527B9" w:rsidRDefault="00E63775" w14:paraId="4CEC6A77" w14:textId="77777777">
      <w:pPr>
        <w:pStyle w:val="Nivel2"/>
      </w:pPr>
    </w:p>
    <w:p w:rsidRPr="001527B9" w:rsidR="007D23D1" w:rsidP="001527B9" w:rsidRDefault="00E63775" w14:paraId="2DD7FA04" w14:textId="01C2C2E7">
      <w:pPr>
        <w:pStyle w:val="Nivel2"/>
      </w:pPr>
      <w:r w:rsidRPr="001527B9">
        <w:t xml:space="preserve">6.27 </w:t>
      </w:r>
      <w:r w:rsidRPr="001527B9" w:rsidR="007D23D1">
        <w:t xml:space="preserve">O gestor do contrato, além de exercer as atribuições previstas no </w:t>
      </w:r>
      <w:hyperlink w:history="1" r:id="rId49">
        <w:r w:rsidRPr="001527B9" w:rsidR="007D23D1">
          <w:t>art. 33, I, da IN SGD nº 94, de 2022</w:t>
        </w:r>
      </w:hyperlink>
      <w:r w:rsidRPr="001527B9" w:rsidR="007D23D1">
        <w:t xml:space="preserve">, coordenará a atualização do processo de acompanhamento e fiscalização do contrato contendo todos os registros </w:t>
      </w:r>
      <w:r w:rsidRPr="001527B9" w:rsidR="007D23D1">
        <w:t>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hyperlink w:anchor="art21" r:id="rId50">
        <w:r w:rsidRPr="001527B9" w:rsidR="007D23D1">
          <w:t>Decreto nº 11.246, de 2022, art. 21, IV</w:t>
        </w:r>
      </w:hyperlink>
      <w:r w:rsidRPr="001527B9" w:rsidR="007D23D1">
        <w:t>)</w:t>
      </w:r>
      <w:r w:rsidRPr="001527B9">
        <w:t>;</w:t>
      </w:r>
    </w:p>
    <w:p w:rsidRPr="001527B9" w:rsidR="00E63775" w:rsidP="001527B9" w:rsidRDefault="00E63775" w14:paraId="697F7E7C" w14:textId="77777777">
      <w:pPr>
        <w:pStyle w:val="Nivel2"/>
      </w:pPr>
    </w:p>
    <w:p w:rsidRPr="001527B9" w:rsidR="007D23D1" w:rsidP="001527B9" w:rsidRDefault="00E63775" w14:paraId="519F2838" w14:textId="3A8D23C0">
      <w:pPr>
        <w:pStyle w:val="Nivel2"/>
      </w:pPr>
      <w:r w:rsidRPr="001527B9">
        <w:t xml:space="preserve">6.28 </w:t>
      </w:r>
      <w:r w:rsidRPr="001527B9" w:rsidR="007D23D1">
        <w:t>O gestor do contrato acompanhará a manutenção das condições de habilitação do Contratado, para fins de empenho de despesa e pagamento, e anotará os problemas que obstem o fluxo normal da liquidação e do pagamento da despesa no relatório de riscos eventuais. (</w:t>
      </w:r>
      <w:hyperlink w:anchor="art21" r:id="rId51">
        <w:r w:rsidRPr="001527B9" w:rsidR="007D23D1">
          <w:t>Decreto nº 11.246, de 2022, art. 21, III</w:t>
        </w:r>
      </w:hyperlink>
      <w:r w:rsidRPr="001527B9" w:rsidR="007D23D1">
        <w:t>)</w:t>
      </w:r>
      <w:r w:rsidRPr="001527B9">
        <w:t>;</w:t>
      </w:r>
    </w:p>
    <w:p w:rsidRPr="001527B9" w:rsidR="00E63775" w:rsidP="001527B9" w:rsidRDefault="00E63775" w14:paraId="6DDA43AA" w14:textId="77777777">
      <w:pPr>
        <w:pStyle w:val="Nivel2"/>
      </w:pPr>
    </w:p>
    <w:p w:rsidRPr="001527B9" w:rsidR="007D23D1" w:rsidP="001527B9" w:rsidRDefault="00E63775" w14:paraId="61D6D218" w14:textId="3DC20A38">
      <w:pPr>
        <w:pStyle w:val="Nivel2"/>
      </w:pPr>
      <w:r w:rsidRPr="001527B9">
        <w:t xml:space="preserve">6.29 </w:t>
      </w:r>
      <w:r w:rsidRPr="001527B9" w:rsidR="007D23D1">
        <w:t>O gestor do contrato acompanhará os registros realizados pelos fiscais do contrato, de todas as ocorrências relacionadas à execução do contrato e as medidas adotadas, informando, se for o caso, à autoridade superior àquelas que ultrapassarem a sua competência. (</w:t>
      </w:r>
      <w:hyperlink w:anchor="art21" r:id="rId52">
        <w:r w:rsidRPr="001527B9" w:rsidR="007D23D1">
          <w:t>Decreto nº 11.246, de 2022, art. 21, II</w:t>
        </w:r>
      </w:hyperlink>
      <w:r w:rsidRPr="001527B9" w:rsidR="007D23D1">
        <w:t>)</w:t>
      </w:r>
      <w:r w:rsidRPr="001527B9">
        <w:t>;</w:t>
      </w:r>
    </w:p>
    <w:p w:rsidRPr="001527B9" w:rsidR="00E63775" w:rsidP="001527B9" w:rsidRDefault="00E63775" w14:paraId="4B095BC9" w14:textId="77777777">
      <w:pPr>
        <w:pStyle w:val="Nivel2"/>
      </w:pPr>
    </w:p>
    <w:p w:rsidRPr="001527B9" w:rsidR="007D23D1" w:rsidP="001527B9" w:rsidRDefault="00E63775" w14:paraId="0946D630" w14:textId="26CCFA82">
      <w:pPr>
        <w:pStyle w:val="Nivel2"/>
      </w:pPr>
      <w:r w:rsidRPr="001527B9">
        <w:t xml:space="preserve">6.30 </w:t>
      </w:r>
      <w:r w:rsidRPr="001527B9" w:rsidR="007D23D1">
        <w:t>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hyperlink w:anchor="art21" r:id="rId53">
        <w:r w:rsidRPr="001527B9" w:rsidR="007D23D1">
          <w:t>Decreto nº 11.246, de 2022, art. 21, VIII</w:t>
        </w:r>
      </w:hyperlink>
      <w:r w:rsidRPr="001527B9" w:rsidR="007D23D1">
        <w:t>)</w:t>
      </w:r>
      <w:r w:rsidRPr="001527B9">
        <w:t>;</w:t>
      </w:r>
    </w:p>
    <w:p w:rsidRPr="001527B9" w:rsidR="00E63775" w:rsidP="001527B9" w:rsidRDefault="00E63775" w14:paraId="0E4E69A5" w14:textId="77777777">
      <w:pPr>
        <w:pStyle w:val="Nivel2"/>
      </w:pPr>
    </w:p>
    <w:p w:rsidRPr="001527B9" w:rsidR="007D23D1" w:rsidP="001527B9" w:rsidRDefault="00E63775" w14:paraId="7D939F63" w14:textId="15FB86DE">
      <w:pPr>
        <w:pStyle w:val="Nivel2"/>
      </w:pPr>
      <w:r w:rsidRPr="001527B9">
        <w:t xml:space="preserve">6.31 </w:t>
      </w:r>
      <w:r w:rsidRPr="001527B9" w:rsidR="007D23D1">
        <w:t xml:space="preserve">O gestor do contrato tomará providências para a formalização de processo administrativo de responsabilização para fins de aplicação de sanções, a ser conduzido pela comissão de que trata o </w:t>
      </w:r>
      <w:hyperlink w:history="1" w:anchor="art158" r:id="rId54">
        <w:r w:rsidRPr="001527B9" w:rsidR="007D23D1">
          <w:t>art. 158 da Lei nº 14.133, de 2021</w:t>
        </w:r>
      </w:hyperlink>
      <w:r w:rsidRPr="001527B9" w:rsidR="007D23D1">
        <w:t>, ou pelo agente ou pelo setor com competência para tal, conforme o caso. (</w:t>
      </w:r>
      <w:hyperlink w:anchor="art21" r:id="rId55">
        <w:r w:rsidRPr="001527B9" w:rsidR="007D23D1">
          <w:t>Decreto nº 11.246, de 2022, art. 21, X</w:t>
        </w:r>
      </w:hyperlink>
      <w:r w:rsidRPr="001527B9" w:rsidR="007D23D1">
        <w:t>)</w:t>
      </w:r>
      <w:r w:rsidRPr="001527B9">
        <w:t>;</w:t>
      </w:r>
    </w:p>
    <w:p w:rsidRPr="001527B9" w:rsidR="00E63775" w:rsidP="001527B9" w:rsidRDefault="00E63775" w14:paraId="3FEA1E2A" w14:textId="77777777">
      <w:pPr>
        <w:pStyle w:val="Nivel2"/>
      </w:pPr>
    </w:p>
    <w:p w:rsidRPr="001527B9" w:rsidR="007D23D1" w:rsidP="001527B9" w:rsidRDefault="00E63775" w14:paraId="2356A2C3" w14:textId="79894625">
      <w:pPr>
        <w:pStyle w:val="Nivel2"/>
      </w:pPr>
      <w:r w:rsidRPr="001527B9">
        <w:t xml:space="preserve">6.32 </w:t>
      </w:r>
      <w:r w:rsidRPr="001527B9" w:rsidR="007D23D1">
        <w:t>O fiscal técnico do contrato comunicará ao gestor do contrato, em tempo hábil, o término do contrato sob sua responsabilidade, com vistas à tempestiva renovação ou prorrogação contratual. (</w:t>
      </w:r>
      <w:hyperlink w:anchor="art22" r:id="rId56">
        <w:r w:rsidRPr="001527B9" w:rsidR="007D23D1">
          <w:t>Decreto nº 11.246, de 2022, art. 22, VII</w:t>
        </w:r>
      </w:hyperlink>
      <w:r w:rsidRPr="001527B9" w:rsidR="007D23D1">
        <w:t>)</w:t>
      </w:r>
      <w:r w:rsidRPr="001527B9">
        <w:t>;</w:t>
      </w:r>
    </w:p>
    <w:p w:rsidRPr="001527B9" w:rsidR="00E63775" w:rsidP="001527B9" w:rsidRDefault="00E63775" w14:paraId="2D4E0AE7" w14:textId="77777777">
      <w:pPr>
        <w:pStyle w:val="Nivel2"/>
      </w:pPr>
    </w:p>
    <w:p w:rsidRPr="001527B9" w:rsidR="007D23D1" w:rsidP="001527B9" w:rsidRDefault="00E63775" w14:paraId="4DAEC7D0" w14:textId="082D06DB">
      <w:pPr>
        <w:pStyle w:val="Nivel2"/>
      </w:pPr>
      <w:r w:rsidRPr="001527B9">
        <w:t xml:space="preserve">6.33 </w:t>
      </w:r>
      <w:r w:rsidRPr="001527B9" w:rsidR="007D23D1">
        <w:t>O gestor do contrato deverá elaborará relatório final com informações sobre a consecução dos objetivos que tenham justificado a contratação e eventuais condutas a serem adotadas para o aprimoramento das atividades da Administração. (</w:t>
      </w:r>
      <w:hyperlink w:history="1" w:anchor="art21" r:id="rId57">
        <w:r w:rsidRPr="001527B9" w:rsidR="007D23D1">
          <w:t>Decreto nº 11.246, de 2022, art. 21, VI</w:t>
        </w:r>
      </w:hyperlink>
      <w:r w:rsidRPr="001527B9" w:rsidR="007D23D1">
        <w:t>).</w:t>
      </w:r>
    </w:p>
    <w:p w:rsidRPr="001527B9" w:rsidR="00FE079C" w:rsidP="001527B9" w:rsidRDefault="00FE079C" w14:paraId="300B37F5" w14:textId="77777777">
      <w:pPr>
        <w:pStyle w:val="Nivel2"/>
      </w:pPr>
    </w:p>
    <w:p w:rsidRPr="001527B9" w:rsidR="007D23D1" w:rsidP="001527B9" w:rsidRDefault="00E63775" w14:paraId="45346083" w14:textId="72B81C40">
      <w:pPr>
        <w:pStyle w:val="Nvel1-SemTitRed"/>
        <w:spacing w:before="0" w:after="0" w:line="240" w:lineRule="auto"/>
        <w:rPr>
          <w:rFonts w:asciiTheme="minorHAnsi" w:hAnsiTheme="minorHAnsi"/>
          <w:i w:val="0"/>
          <w:iCs w:val="0"/>
          <w:color w:val="3A7C22" w:themeColor="accent6" w:themeShade="BF"/>
        </w:rPr>
      </w:pPr>
      <w:r w:rsidRPr="001527B9">
        <w:rPr>
          <w:rFonts w:asciiTheme="minorHAnsi" w:hAnsiTheme="minorHAnsi"/>
          <w:i w:val="0"/>
          <w:iCs w:val="0"/>
          <w:color w:val="3A7C22" w:themeColor="accent6" w:themeShade="BF"/>
        </w:rPr>
        <w:t>CRITÉRIOS DE ACEITAÇÃO (ART. 25, I</w:t>
      </w:r>
      <w:r w:rsidRPr="001527B9" w:rsidR="0076746B">
        <w:rPr>
          <w:rFonts w:asciiTheme="minorHAnsi" w:hAnsiTheme="minorHAnsi"/>
          <w:i w:val="0"/>
          <w:iCs w:val="0"/>
          <w:color w:val="3A7C22" w:themeColor="accent6" w:themeShade="BF"/>
        </w:rPr>
        <w:t xml:space="preserve"> -</w:t>
      </w:r>
      <w:r w:rsidRPr="001527B9" w:rsidR="0076746B">
        <w:rPr>
          <w:rFonts w:asciiTheme="minorHAnsi" w:hAnsiTheme="minorHAnsi"/>
          <w:color w:val="3A7C22" w:themeColor="accent6" w:themeShade="BF"/>
        </w:rPr>
        <w:t xml:space="preserve"> </w:t>
      </w:r>
      <w:r w:rsidRPr="001527B9" w:rsidR="0076746B">
        <w:rPr>
          <w:rFonts w:asciiTheme="minorHAnsi" w:hAnsiTheme="minorHAnsi"/>
          <w:i w:val="0"/>
          <w:iCs w:val="0"/>
          <w:color w:val="3A7C22" w:themeColor="accent6" w:themeShade="BF"/>
        </w:rPr>
        <w:t>Resolução CNMP nº 283/2024</w:t>
      </w:r>
      <w:r w:rsidRPr="001527B9">
        <w:rPr>
          <w:rFonts w:asciiTheme="minorHAnsi" w:hAnsiTheme="minorHAnsi"/>
          <w:i w:val="0"/>
          <w:iCs w:val="0"/>
          <w:color w:val="3A7C22" w:themeColor="accent6" w:themeShade="BF"/>
        </w:rPr>
        <w:t>)</w:t>
      </w:r>
    </w:p>
    <w:p w:rsidRPr="001527B9" w:rsidR="00FE079C" w:rsidP="001527B9" w:rsidRDefault="00FE079C" w14:paraId="5D9F15AE" w14:textId="77777777">
      <w:pPr>
        <w:pStyle w:val="Nvel1-SemTitRed"/>
        <w:spacing w:before="0" w:after="0" w:line="240" w:lineRule="auto"/>
        <w:rPr>
          <w:rFonts w:asciiTheme="minorHAnsi" w:hAnsiTheme="minorHAnsi"/>
          <w:i w:val="0"/>
          <w:iCs w:val="0"/>
          <w:color w:val="3A7C22" w:themeColor="accent6" w:themeShade="BF"/>
        </w:rPr>
      </w:pPr>
    </w:p>
    <w:p w:rsidRPr="001527B9" w:rsidR="00E63775" w:rsidP="001527B9" w:rsidRDefault="007D23D1" w14:paraId="5B68C4A6" w14:textId="0E97E276">
      <w:pPr>
        <w:pStyle w:val="Nvel2-Red"/>
        <w:numPr>
          <w:ilvl w:val="1"/>
          <w:numId w:val="0"/>
        </w:numPr>
        <w:suppressAutoHyphens w:val="0"/>
        <w:spacing w:before="0" w:after="0" w:line="240" w:lineRule="auto"/>
        <w:rPr>
          <w:rFonts w:asciiTheme="minorHAnsi" w:hAnsiTheme="minorHAnsi"/>
          <w:i w:val="0"/>
          <w:iCs w:val="0"/>
          <w:color w:val="3A7C22" w:themeColor="accent6" w:themeShade="BF"/>
        </w:rPr>
      </w:pPr>
      <w:r w:rsidRPr="001527B9">
        <w:rPr>
          <w:rFonts w:asciiTheme="minorHAnsi" w:hAnsiTheme="minorHAnsi"/>
          <w:i w:val="0"/>
          <w:iCs w:val="0"/>
          <w:color w:val="3A7C22" w:themeColor="accent6" w:themeShade="BF"/>
        </w:rPr>
        <w:t xml:space="preserve"> </w:t>
      </w:r>
      <w:r w:rsidRPr="001527B9" w:rsidR="00E63775">
        <w:rPr>
          <w:rFonts w:asciiTheme="minorHAnsi" w:hAnsiTheme="minorHAnsi"/>
          <w:i w:val="0"/>
          <w:iCs w:val="0"/>
          <w:color w:val="3A7C22" w:themeColor="accent6" w:themeShade="BF"/>
        </w:rPr>
        <w:t xml:space="preserve">6.34 </w:t>
      </w:r>
      <w:r w:rsidRPr="001527B9">
        <w:rPr>
          <w:rFonts w:asciiTheme="minorHAnsi" w:hAnsiTheme="minorHAnsi"/>
          <w:i w:val="0"/>
          <w:iCs w:val="0"/>
          <w:color w:val="3A7C22" w:themeColor="accent6" w:themeShade="BF"/>
        </w:rPr>
        <w:t xml:space="preserve">A avaliação da qualidade dos </w:t>
      </w:r>
      <w:r w:rsidRPr="001527B9" w:rsidR="00D712AB">
        <w:rPr>
          <w:rFonts w:asciiTheme="minorHAnsi" w:hAnsiTheme="minorHAnsi"/>
          <w:i w:val="0"/>
          <w:iCs w:val="0"/>
          <w:color w:val="3A7C22" w:themeColor="accent6" w:themeShade="BF"/>
        </w:rPr>
        <w:t>serviços executados</w:t>
      </w:r>
      <w:r w:rsidRPr="001527B9">
        <w:rPr>
          <w:rFonts w:asciiTheme="minorHAnsi" w:hAnsiTheme="minorHAnsi"/>
          <w:i w:val="0"/>
          <w:iCs w:val="0"/>
          <w:color w:val="3A7C22" w:themeColor="accent6" w:themeShade="BF"/>
        </w:rPr>
        <w:t>, para fins de aceitação, consiste na verificação dos critérios relacionados a seguir:</w:t>
      </w:r>
    </w:p>
    <w:p w:rsidRPr="001527B9" w:rsidR="00FE079C" w:rsidP="001527B9" w:rsidRDefault="00FE079C" w14:paraId="0D8669DC" w14:textId="77777777">
      <w:pPr>
        <w:pStyle w:val="Nvel2-Red"/>
        <w:suppressAutoHyphens w:val="0"/>
        <w:spacing w:before="0" w:after="0" w:line="240" w:lineRule="auto"/>
        <w:ind w:right="-1"/>
        <w:rPr>
          <w:rFonts w:asciiTheme="minorHAnsi" w:hAnsiTheme="minorHAnsi"/>
          <w:i w:val="0"/>
          <w:iCs w:val="0"/>
          <w:color w:val="3A7C22" w:themeColor="accent6" w:themeShade="BF"/>
        </w:rPr>
      </w:pPr>
    </w:p>
    <w:p w:rsidR="00E63775" w:rsidP="001527B9" w:rsidRDefault="00E63775" w14:paraId="6C56D214" w14:textId="77046C0A">
      <w:pPr>
        <w:pStyle w:val="Nvel2-Red"/>
        <w:numPr>
          <w:ilvl w:val="0"/>
          <w:numId w:val="58"/>
        </w:numPr>
        <w:suppressAutoHyphens w:val="0"/>
        <w:spacing w:before="0" w:after="0" w:line="240" w:lineRule="auto"/>
        <w:ind w:right="-1"/>
        <w:rPr>
          <w:rFonts w:asciiTheme="minorHAnsi" w:hAnsiTheme="minorHAnsi"/>
          <w:i w:val="0"/>
          <w:iCs w:val="0"/>
        </w:rPr>
      </w:pPr>
      <w:r w:rsidRPr="001527B9">
        <w:rPr>
          <w:rFonts w:asciiTheme="minorHAnsi" w:hAnsiTheme="minorHAnsi"/>
          <w:i w:val="0"/>
          <w:iCs w:val="0"/>
        </w:rPr>
        <w:t>[...]</w:t>
      </w:r>
    </w:p>
    <w:p w:rsidRPr="001527B9" w:rsidR="00787ECE" w:rsidP="00787ECE" w:rsidRDefault="00787ECE" w14:paraId="1562C5CF" w14:textId="77777777">
      <w:pPr>
        <w:pStyle w:val="Nvel2-Red"/>
        <w:suppressAutoHyphens w:val="0"/>
        <w:spacing w:before="0" w:after="0" w:line="240" w:lineRule="auto"/>
        <w:ind w:left="720" w:right="-1"/>
        <w:rPr>
          <w:rFonts w:asciiTheme="minorHAnsi" w:hAnsiTheme="minorHAnsi"/>
          <w:i w:val="0"/>
          <w:iCs w:val="0"/>
        </w:rPr>
      </w:pPr>
    </w:p>
    <w:p w:rsidR="007D23D1" w:rsidP="001527B9" w:rsidRDefault="00E63775" w14:paraId="13473220" w14:textId="49D65669">
      <w:pPr>
        <w:pStyle w:val="Nvel1-SemTitRed"/>
        <w:spacing w:before="0" w:after="0" w:line="240" w:lineRule="auto"/>
        <w:ind w:right="-1"/>
        <w:rPr>
          <w:rFonts w:asciiTheme="minorHAnsi" w:hAnsiTheme="minorHAnsi"/>
          <w:i w:val="0"/>
          <w:iCs w:val="0"/>
          <w:color w:val="3A7C22" w:themeColor="accent6" w:themeShade="BF"/>
          <w:szCs w:val="20"/>
        </w:rPr>
      </w:pPr>
      <w:r w:rsidRPr="001527B9">
        <w:rPr>
          <w:rFonts w:asciiTheme="minorHAnsi" w:hAnsiTheme="minorHAnsi"/>
          <w:i w:val="0"/>
          <w:iCs w:val="0"/>
          <w:color w:val="3A7C22" w:themeColor="accent6" w:themeShade="BF"/>
          <w:szCs w:val="20"/>
        </w:rPr>
        <w:t>PROCEDIMENTOS DE TESTE E INSPEÇÃO</w:t>
      </w:r>
    </w:p>
    <w:p w:rsidRPr="001527B9" w:rsidR="00787ECE" w:rsidP="001527B9" w:rsidRDefault="00787ECE" w14:paraId="0CCCE023" w14:textId="77777777">
      <w:pPr>
        <w:pStyle w:val="Nvel1-SemTitRed"/>
        <w:spacing w:before="0" w:after="0" w:line="240" w:lineRule="auto"/>
        <w:ind w:right="-1"/>
        <w:rPr>
          <w:rFonts w:asciiTheme="minorHAnsi" w:hAnsiTheme="minorHAnsi"/>
          <w:i w:val="0"/>
          <w:iCs w:val="0"/>
          <w:color w:val="3A7C22" w:themeColor="accent6" w:themeShade="BF"/>
          <w:szCs w:val="20"/>
        </w:rPr>
      </w:pPr>
    </w:p>
    <w:p w:rsidR="007D23D1" w:rsidP="001527B9" w:rsidRDefault="00E63775" w14:paraId="2D5AC367" w14:textId="2E961570">
      <w:pPr>
        <w:pStyle w:val="Nvel2-Red"/>
        <w:numPr>
          <w:ilvl w:val="1"/>
          <w:numId w:val="0"/>
        </w:numPr>
        <w:suppressAutoHyphens w:val="0"/>
        <w:spacing w:before="0" w:after="0" w:line="240" w:lineRule="auto"/>
        <w:ind w:right="-1"/>
        <w:rPr>
          <w:rFonts w:asciiTheme="minorHAnsi" w:hAnsiTheme="minorHAnsi"/>
          <w:i w:val="0"/>
          <w:iCs w:val="0"/>
          <w:color w:val="3A7C22" w:themeColor="accent6" w:themeShade="BF"/>
        </w:rPr>
      </w:pPr>
      <w:r w:rsidRPr="001527B9">
        <w:rPr>
          <w:rFonts w:asciiTheme="minorHAnsi" w:hAnsiTheme="minorHAnsi"/>
          <w:i w:val="0"/>
          <w:iCs w:val="0"/>
          <w:color w:val="3A7C22" w:themeColor="accent6" w:themeShade="BF"/>
        </w:rPr>
        <w:t xml:space="preserve">6.35 </w:t>
      </w:r>
      <w:r w:rsidRPr="001527B9" w:rsidR="007D23D1">
        <w:rPr>
          <w:rFonts w:asciiTheme="minorHAnsi" w:hAnsiTheme="minorHAnsi"/>
          <w:i w:val="0"/>
          <w:iCs w:val="0"/>
          <w:color w:val="3A7C22" w:themeColor="accent6" w:themeShade="BF"/>
        </w:rPr>
        <w:t xml:space="preserve">Serão adotados como procedimentos de teste e inspeção, para fins de elaboração dos Termos de Recebimento Provisório e Definitivo: </w:t>
      </w:r>
    </w:p>
    <w:p w:rsidRPr="001527B9" w:rsidR="00787ECE" w:rsidP="001527B9" w:rsidRDefault="00787ECE" w14:paraId="0ADD5B2A" w14:textId="77777777">
      <w:pPr>
        <w:pStyle w:val="Nvel2-Red"/>
        <w:numPr>
          <w:ilvl w:val="1"/>
          <w:numId w:val="0"/>
        </w:numPr>
        <w:suppressAutoHyphens w:val="0"/>
        <w:spacing w:before="0" w:after="0" w:line="240" w:lineRule="auto"/>
        <w:ind w:right="-1"/>
        <w:rPr>
          <w:rFonts w:asciiTheme="minorHAnsi" w:hAnsiTheme="minorHAnsi"/>
          <w:i w:val="0"/>
          <w:iCs w:val="0"/>
          <w:color w:val="3A7C22" w:themeColor="accent6" w:themeShade="BF"/>
        </w:rPr>
      </w:pPr>
    </w:p>
    <w:p w:rsidRPr="001527B9" w:rsidR="007D23D1" w:rsidP="001527B9" w:rsidRDefault="00E63775" w14:paraId="0E070EBA" w14:textId="6D779119">
      <w:pPr>
        <w:pStyle w:val="Nvel3-R"/>
        <w:numPr>
          <w:ilvl w:val="2"/>
          <w:numId w:val="0"/>
        </w:numPr>
        <w:suppressAutoHyphens w:val="0"/>
        <w:rPr>
          <w:color w:val="3A7C22" w:themeColor="accent6" w:themeShade="BF"/>
          <w:sz w:val="20"/>
          <w:szCs w:val="20"/>
        </w:rPr>
      </w:pPr>
      <w:r w:rsidRPr="001527B9">
        <w:rPr>
          <w:color w:val="3A7C22" w:themeColor="accent6" w:themeShade="BF"/>
          <w:sz w:val="20"/>
          <w:szCs w:val="20"/>
        </w:rPr>
        <w:t xml:space="preserve">6.35.1 </w:t>
      </w:r>
      <w:r w:rsidRPr="001527B9" w:rsidR="007D23D1">
        <w:rPr>
          <w:sz w:val="20"/>
          <w:szCs w:val="20"/>
        </w:rPr>
        <w:t>[...]</w:t>
      </w:r>
    </w:p>
    <w:p w:rsidR="007D23D1" w:rsidP="001527B9" w:rsidRDefault="00E63775" w14:paraId="3FCCB3E9" w14:textId="19FA9BE2">
      <w:pPr>
        <w:pStyle w:val="Nvel3-R"/>
        <w:numPr>
          <w:ilvl w:val="2"/>
          <w:numId w:val="0"/>
        </w:numPr>
        <w:suppressAutoHyphens w:val="0"/>
        <w:rPr>
          <w:sz w:val="20"/>
          <w:szCs w:val="20"/>
        </w:rPr>
      </w:pPr>
      <w:r w:rsidRPr="001527B9">
        <w:rPr>
          <w:color w:val="3A7C22" w:themeColor="accent6" w:themeShade="BF"/>
          <w:sz w:val="20"/>
          <w:szCs w:val="20"/>
        </w:rPr>
        <w:t xml:space="preserve">6.35.2 </w:t>
      </w:r>
      <w:r w:rsidRPr="001527B9" w:rsidR="007D23D1">
        <w:rPr>
          <w:sz w:val="20"/>
          <w:szCs w:val="20"/>
        </w:rPr>
        <w:t>[...]</w:t>
      </w:r>
    </w:p>
    <w:p w:rsidRPr="001527B9" w:rsidR="00787ECE" w:rsidP="001527B9" w:rsidRDefault="00787ECE" w14:paraId="1A8E04AE" w14:textId="77777777">
      <w:pPr>
        <w:pStyle w:val="Nvel3-R"/>
        <w:numPr>
          <w:ilvl w:val="2"/>
          <w:numId w:val="0"/>
        </w:numPr>
        <w:suppressAutoHyphens w:val="0"/>
        <w:rPr>
          <w:color w:val="3A7C22" w:themeColor="accent6" w:themeShade="BF"/>
          <w:sz w:val="20"/>
          <w:szCs w:val="20"/>
        </w:rPr>
      </w:pPr>
    </w:p>
    <w:p w:rsidR="007D23D1" w:rsidP="001527B9" w:rsidRDefault="00E63775" w14:paraId="2B1ED048" w14:textId="797B0022">
      <w:pPr>
        <w:pStyle w:val="Nvel1-SemTitRed"/>
        <w:spacing w:before="0" w:after="0" w:line="240" w:lineRule="auto"/>
        <w:ind w:right="-1"/>
        <w:rPr>
          <w:rFonts w:asciiTheme="minorHAnsi" w:hAnsiTheme="minorHAnsi"/>
          <w:i w:val="0"/>
          <w:iCs w:val="0"/>
          <w:color w:val="3A7C22" w:themeColor="accent6" w:themeShade="BF"/>
        </w:rPr>
      </w:pPr>
      <w:r w:rsidRPr="001527B9">
        <w:rPr>
          <w:rFonts w:asciiTheme="minorHAnsi" w:hAnsiTheme="minorHAnsi"/>
          <w:i w:val="0"/>
          <w:iCs w:val="0"/>
          <w:color w:val="3A7C22" w:themeColor="accent6" w:themeShade="BF"/>
        </w:rPr>
        <w:t>NÍVEIS MÍNIMOS DE SERVIÇO EXIGIDOS</w:t>
      </w:r>
    </w:p>
    <w:p w:rsidRPr="001527B9" w:rsidR="00787ECE" w:rsidP="001527B9" w:rsidRDefault="00787ECE" w14:paraId="6A3E2AC7" w14:textId="77777777">
      <w:pPr>
        <w:pStyle w:val="Nvel1-SemTitRed"/>
        <w:spacing w:before="0" w:after="0" w:line="240" w:lineRule="auto"/>
        <w:ind w:right="-1"/>
        <w:rPr>
          <w:rFonts w:asciiTheme="minorHAnsi" w:hAnsiTheme="minorHAnsi"/>
          <w:i w:val="0"/>
          <w:iCs w:val="0"/>
          <w:color w:val="3A7C22" w:themeColor="accent6" w:themeShade="BF"/>
        </w:rPr>
      </w:pPr>
    </w:p>
    <w:p w:rsidR="003F5AF8" w:rsidP="001527B9" w:rsidRDefault="00E63775" w14:paraId="1C6261B6" w14:textId="39BC76C3">
      <w:pPr>
        <w:pStyle w:val="Nvel2-Red"/>
        <w:numPr>
          <w:ilvl w:val="1"/>
          <w:numId w:val="0"/>
        </w:numPr>
        <w:suppressAutoHyphens w:val="0"/>
        <w:spacing w:before="0" w:after="0" w:line="240" w:lineRule="auto"/>
        <w:ind w:right="-1"/>
        <w:rPr>
          <w:rFonts w:asciiTheme="minorHAnsi" w:hAnsiTheme="minorHAnsi"/>
          <w:i w:val="0"/>
          <w:iCs w:val="0"/>
          <w:color w:val="3A7C22" w:themeColor="accent6" w:themeShade="BF"/>
        </w:rPr>
      </w:pPr>
      <w:r w:rsidRPr="001527B9">
        <w:rPr>
          <w:rFonts w:asciiTheme="minorHAnsi" w:hAnsiTheme="minorHAnsi"/>
          <w:i w:val="0"/>
          <w:iCs w:val="0"/>
          <w:color w:val="3A7C22" w:themeColor="accent6" w:themeShade="BF"/>
        </w:rPr>
        <w:t xml:space="preserve">6.36 </w:t>
      </w:r>
      <w:r w:rsidRPr="001527B9" w:rsidR="007D23D1">
        <w:rPr>
          <w:rFonts w:asciiTheme="minorHAnsi" w:hAnsiTheme="minorHAnsi"/>
          <w:i w:val="0"/>
          <w:iCs w:val="0"/>
          <w:color w:val="3A7C22" w:themeColor="accent6" w:themeShade="BF"/>
        </w:rPr>
        <w:t xml:space="preserve">Os níveis mínimos de serviço são indicadores mensuráveis estabelecidos pelo </w:t>
      </w:r>
      <w:r w:rsidRPr="001527B9">
        <w:rPr>
          <w:rFonts w:asciiTheme="minorHAnsi" w:hAnsiTheme="minorHAnsi"/>
          <w:i w:val="0"/>
          <w:iCs w:val="0"/>
          <w:color w:val="3A7C22" w:themeColor="accent6" w:themeShade="BF"/>
        </w:rPr>
        <w:t>MPBA</w:t>
      </w:r>
      <w:r w:rsidRPr="001527B9" w:rsidR="007D23D1">
        <w:rPr>
          <w:rFonts w:asciiTheme="minorHAnsi" w:hAnsiTheme="minorHAnsi"/>
          <w:i w:val="0"/>
          <w:iCs w:val="0"/>
          <w:color w:val="3A7C22" w:themeColor="accent6" w:themeShade="BF"/>
        </w:rPr>
        <w:t xml:space="preserve"> para aferir objetivamente os resultados pretendidos com a contratação. São considerados para a presente contratação os seguintes indicadores:</w:t>
      </w:r>
    </w:p>
    <w:p w:rsidRPr="001527B9" w:rsidR="00787ECE" w:rsidP="001527B9" w:rsidRDefault="00787ECE" w14:paraId="770207F7" w14:textId="77777777">
      <w:pPr>
        <w:pStyle w:val="Nvel2-Red"/>
        <w:numPr>
          <w:ilvl w:val="1"/>
          <w:numId w:val="0"/>
        </w:numPr>
        <w:suppressAutoHyphens w:val="0"/>
        <w:spacing w:before="0" w:after="0" w:line="240" w:lineRule="auto"/>
        <w:ind w:right="-1"/>
        <w:rPr>
          <w:rFonts w:asciiTheme="minorHAnsi" w:hAnsiTheme="minorHAnsi"/>
          <w:i w:val="0"/>
          <w:iCs w:val="0"/>
          <w:color w:val="3A7C22" w:themeColor="accent6" w:themeShade="BF"/>
        </w:rPr>
      </w:pPr>
    </w:p>
    <w:p w:rsidRPr="001527B9" w:rsidR="003F5AF8" w:rsidP="001527B9" w:rsidRDefault="003F5AF8" w14:paraId="32464DB6" w14:textId="6ED342F4">
      <w:pPr>
        <w:pStyle w:val="Nvel2-Red"/>
        <w:numPr>
          <w:ilvl w:val="1"/>
          <w:numId w:val="0"/>
        </w:numPr>
        <w:suppressAutoHyphens w:val="0"/>
        <w:spacing w:before="0" w:after="0" w:line="240" w:lineRule="auto"/>
        <w:ind w:right="-1"/>
        <w:rPr>
          <w:rFonts w:asciiTheme="minorHAnsi" w:hAnsiTheme="minorHAnsi"/>
          <w:i w:val="0"/>
          <w:iCs w:val="0"/>
        </w:rPr>
      </w:pPr>
      <w:r w:rsidRPr="001527B9">
        <w:rPr>
          <w:rFonts w:asciiTheme="minorHAnsi" w:hAnsiTheme="minorHAnsi"/>
          <w:i w:val="0"/>
          <w:iCs w:val="0"/>
          <w:color w:val="3A7C22" w:themeColor="accent6" w:themeShade="BF"/>
        </w:rPr>
        <w:t xml:space="preserve">6.36.1 </w:t>
      </w:r>
      <w:proofErr w:type="gramStart"/>
      <w:r w:rsidRPr="001527B9">
        <w:rPr>
          <w:rFonts w:asciiTheme="minorHAnsi" w:hAnsiTheme="minorHAnsi"/>
          <w:i w:val="0"/>
          <w:iCs w:val="0"/>
        </w:rPr>
        <w:t>[...] Inserir</w:t>
      </w:r>
      <w:proofErr w:type="gramEnd"/>
      <w:r w:rsidRPr="001527B9">
        <w:rPr>
          <w:rFonts w:asciiTheme="minorHAnsi" w:hAnsiTheme="minorHAnsi"/>
          <w:i w:val="0"/>
          <w:iCs w:val="0"/>
        </w:rPr>
        <w:t xml:space="preserve"> os indicadores conforme necessidade do objeto contratual.</w:t>
      </w:r>
    </w:p>
    <w:p w:rsidRPr="001527B9" w:rsidR="00E63775" w:rsidP="001527B9" w:rsidRDefault="00E63775" w14:paraId="39712728" w14:textId="77777777">
      <w:pPr>
        <w:pStyle w:val="Nvel3-R"/>
        <w:numPr>
          <w:ilvl w:val="2"/>
          <w:numId w:val="0"/>
        </w:numPr>
        <w:suppressAutoHyphens w:val="0"/>
        <w:ind w:right="0"/>
        <w:rPr>
          <w:b/>
          <w:bCs/>
          <w:i/>
          <w:iCs/>
          <w:color w:val="7030A0"/>
          <w:sz w:val="20"/>
          <w:szCs w:val="20"/>
        </w:rPr>
      </w:pPr>
    </w:p>
    <w:p w:rsidRPr="001527B9" w:rsidR="007D23D1" w:rsidP="001527B9" w:rsidRDefault="00E63775" w14:paraId="435AE86B" w14:textId="3A08A236">
      <w:pPr>
        <w:pStyle w:val="Nvel3-R"/>
        <w:numPr>
          <w:ilvl w:val="2"/>
          <w:numId w:val="0"/>
        </w:numPr>
        <w:suppressAutoHyphens w:val="0"/>
        <w:ind w:right="0"/>
        <w:rPr>
          <w:i/>
          <w:iCs/>
          <w:color w:val="7030A0"/>
          <w:sz w:val="20"/>
          <w:szCs w:val="20"/>
        </w:rPr>
      </w:pPr>
      <w:r w:rsidRPr="001527B9">
        <w:rPr>
          <w:b/>
          <w:bCs/>
          <w:i/>
          <w:iCs/>
          <w:color w:val="7030A0"/>
          <w:sz w:val="20"/>
          <w:szCs w:val="20"/>
        </w:rPr>
        <w:t>Obs</w:t>
      </w:r>
      <w:r w:rsidRPr="001527B9">
        <w:rPr>
          <w:i/>
          <w:iCs/>
          <w:color w:val="7030A0"/>
          <w:sz w:val="20"/>
          <w:szCs w:val="20"/>
        </w:rPr>
        <w:t>.: A tabela acima segue o modelo disponibilizado pela AGU e tem caráter apenas sugestivo. A responsabilidade pela definição dos critérios de aceitação e da metodologia de análise cabe à Equipe de Planejamento d</w:t>
      </w:r>
      <w:r w:rsidRPr="001527B9" w:rsidR="004951D2">
        <w:rPr>
          <w:i/>
          <w:iCs/>
          <w:color w:val="7030A0"/>
          <w:sz w:val="20"/>
          <w:szCs w:val="20"/>
        </w:rPr>
        <w:t>a</w:t>
      </w:r>
      <w:r w:rsidRPr="001527B9">
        <w:rPr>
          <w:i/>
          <w:iCs/>
          <w:color w:val="7030A0"/>
          <w:sz w:val="20"/>
          <w:szCs w:val="20"/>
        </w:rPr>
        <w:t xml:space="preserve"> </w:t>
      </w:r>
      <w:r w:rsidRPr="001527B9" w:rsidR="008D4C3E">
        <w:rPr>
          <w:i/>
          <w:iCs/>
          <w:color w:val="7030A0"/>
          <w:sz w:val="20"/>
          <w:szCs w:val="20"/>
        </w:rPr>
        <w:t>Contrata</w:t>
      </w:r>
      <w:r w:rsidRPr="001527B9">
        <w:rPr>
          <w:i/>
          <w:iCs/>
          <w:color w:val="7030A0"/>
          <w:sz w:val="20"/>
          <w:szCs w:val="20"/>
        </w:rPr>
        <w:t>ção, que deverá avaliar as necessidades específicas de cada objeto da contratação.</w:t>
      </w:r>
    </w:p>
    <w:p w:rsidRPr="001527B9" w:rsidR="0076746B" w:rsidP="001527B9" w:rsidRDefault="0076746B" w14:paraId="2DBDE47F" w14:textId="77777777">
      <w:pPr>
        <w:pStyle w:val="Nvel3-R"/>
        <w:numPr>
          <w:ilvl w:val="2"/>
          <w:numId w:val="0"/>
        </w:numPr>
        <w:suppressAutoHyphens w:val="0"/>
        <w:ind w:right="0"/>
        <w:rPr>
          <w:i/>
          <w:iCs/>
          <w:color w:val="7030A0"/>
          <w:sz w:val="20"/>
          <w:szCs w:val="20"/>
        </w:rPr>
      </w:pPr>
    </w:p>
    <w:p w:rsidRPr="001527B9" w:rsidR="00E6410D" w:rsidP="001527B9" w:rsidRDefault="00FF254A" w14:paraId="6788C5A8" w14:textId="5C1D247A">
      <w:pPr>
        <w:pStyle w:val="PargrafodaLista"/>
        <w:pBdr>
          <w:top w:val="single" w:color="000000" w:themeColor="text1" w:sz="12" w:space="1"/>
          <w:left w:val="single" w:color="000000" w:themeColor="text1" w:sz="12" w:space="4"/>
          <w:bottom w:val="single" w:color="000000" w:themeColor="text1" w:sz="12" w:space="1"/>
          <w:right w:val="single" w:color="000000" w:themeColor="text1" w:sz="12" w:space="4"/>
        </w:pBdr>
        <w:shd w:val="clear" w:color="auto" w:fill="D9D9D9" w:themeFill="background1" w:themeFillShade="D9"/>
        <w:tabs>
          <w:tab w:val="left" w:pos="284"/>
          <w:tab w:val="left" w:pos="426"/>
        </w:tabs>
        <w:spacing w:after="0" w:line="240" w:lineRule="auto"/>
        <w:ind w:left="0" w:right="-1"/>
        <w:jc w:val="both"/>
        <w:rPr>
          <w:rFonts w:cs="Segoe UI"/>
          <w:color w:val="000000" w:themeColor="text1"/>
          <w:sz w:val="22"/>
          <w:szCs w:val="22"/>
        </w:rPr>
      </w:pPr>
      <w:r w:rsidRPr="001527B9">
        <w:rPr>
          <w:rFonts w:cs="Segoe UI"/>
          <w:b/>
          <w:sz w:val="22"/>
          <w:szCs w:val="22"/>
        </w:rPr>
        <w:t xml:space="preserve">7. CRITÉRIOS DE MEDIÇÃO, PAGAMENTO E </w:t>
      </w:r>
      <w:r w:rsidRPr="001527B9">
        <w:rPr>
          <w:rFonts w:cs="Segoe UI"/>
          <w:b/>
          <w:bCs/>
          <w:sz w:val="22"/>
          <w:szCs w:val="22"/>
        </w:rPr>
        <w:t>MANUTENÇÃO DO EQUILIBRIO ECON</w:t>
      </w:r>
      <w:r w:rsidRPr="001527B9" w:rsidR="009F0E68">
        <w:rPr>
          <w:rFonts w:cs="Segoe UI"/>
          <w:b/>
          <w:bCs/>
          <w:sz w:val="22"/>
          <w:szCs w:val="22"/>
        </w:rPr>
        <w:t>Ô</w:t>
      </w:r>
      <w:r w:rsidRPr="001527B9">
        <w:rPr>
          <w:rFonts w:cs="Segoe UI"/>
          <w:b/>
          <w:bCs/>
          <w:sz w:val="22"/>
          <w:szCs w:val="22"/>
        </w:rPr>
        <w:t xml:space="preserve">MICO-FINANCEIRO DA CONTRATAÇÃO </w:t>
      </w:r>
      <w:r w:rsidRPr="001527B9">
        <w:rPr>
          <w:rFonts w:cs="Segoe UI"/>
          <w:b/>
          <w:sz w:val="22"/>
          <w:szCs w:val="22"/>
        </w:rPr>
        <w:t>(Art. 6º, XXIII, ‘g’</w:t>
      </w:r>
      <w:r w:rsidRPr="001527B9" w:rsidR="005E14F2">
        <w:rPr>
          <w:rFonts w:cs="Segoe UI"/>
          <w:b/>
          <w:sz w:val="22"/>
          <w:szCs w:val="22"/>
        </w:rPr>
        <w:t xml:space="preserve"> </w:t>
      </w:r>
      <w:r w:rsidRPr="001527B9">
        <w:rPr>
          <w:rFonts w:cs="Segoe UI"/>
          <w:b/>
          <w:sz w:val="22"/>
          <w:szCs w:val="22"/>
        </w:rPr>
        <w:t>da Lei nº 14.133/2021)</w:t>
      </w:r>
      <w:r w:rsidR="008C7EA7">
        <w:rPr>
          <w:rFonts w:cs="Segoe UI"/>
          <w:b/>
          <w:sz w:val="22"/>
          <w:szCs w:val="22"/>
        </w:rPr>
        <w:t xml:space="preserve"> </w:t>
      </w:r>
      <w:r w:rsidRPr="008C7EA7" w:rsidR="008C7EA7">
        <w:rPr>
          <w:rFonts w:ascii="Apple Color Emoji" w:hAnsi="Apple Color Emoji" w:cs="Apple Color Emoji"/>
          <w:b/>
          <w:bCs/>
          <w:color w:val="000000" w:themeColor="text1"/>
          <w:sz w:val="22"/>
          <w:szCs w:val="22"/>
        </w:rPr>
        <w:t>ℹ️</w:t>
      </w:r>
    </w:p>
    <w:p w:rsidRPr="001527B9" w:rsidR="00E6410D" w:rsidP="001527B9" w:rsidRDefault="00E6410D" w14:paraId="0513B0A3" w14:textId="77777777">
      <w:pPr>
        <w:tabs>
          <w:tab w:val="left" w:pos="284"/>
          <w:tab w:val="left" w:pos="426"/>
        </w:tabs>
        <w:spacing w:after="0" w:line="240" w:lineRule="auto"/>
        <w:ind w:right="-1"/>
        <w:jc w:val="both"/>
        <w:rPr>
          <w:rFonts w:cs="Calibri"/>
          <w:color w:val="000000" w:themeColor="text1"/>
          <w:sz w:val="20"/>
          <w:szCs w:val="20"/>
        </w:rPr>
      </w:pPr>
    </w:p>
    <w:p w:rsidRPr="001527B9" w:rsidR="00E6410D" w:rsidP="301F6025" w:rsidRDefault="0076746B" w14:paraId="5F6C1CFA" w14:textId="73EDA45D">
      <w:pPr>
        <w:pStyle w:val="western"/>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85"/>
        </w:tabs>
        <w:spacing w:before="0" w:after="0" w:line="240" w:lineRule="auto"/>
        <w:ind w:right="-1"/>
        <w:jc w:val="both"/>
        <w:rPr>
          <w:rFonts w:asciiTheme="minorHAnsi" w:hAnsiTheme="minorHAnsi"/>
          <w:color w:val="000000"/>
        </w:rPr>
      </w:pPr>
      <w:hyperlink r:id="rId58">
        <w:r w:rsidRPr="301F6025">
          <w:rPr>
            <w:rStyle w:val="Hyperlink"/>
            <w:rFonts w:cs="Segoe UI" w:asciiTheme="minorHAnsi" w:hAnsiTheme="minorHAnsi"/>
            <w:b/>
            <w:bCs/>
            <w:sz w:val="22"/>
            <w:szCs w:val="22"/>
          </w:rPr>
          <w:t>7.1 MEDIÇÃO</w:t>
        </w:r>
        <w:r w:rsidRPr="301F6025" w:rsidR="008C7EA7">
          <w:rPr>
            <w:rStyle w:val="Hyperlink"/>
            <w:rFonts w:cs="Segoe UI" w:asciiTheme="minorHAnsi" w:hAnsiTheme="minorHAnsi"/>
            <w:b/>
            <w:bCs/>
            <w:sz w:val="22"/>
            <w:szCs w:val="22"/>
          </w:rPr>
          <w:t xml:space="preserve"> </w:t>
        </w:r>
        <w:r w:rsidRPr="301F6025" w:rsidR="008C7EA7">
          <w:rPr>
            <w:rStyle w:val="Hyperlink"/>
            <w:rFonts w:ascii="Apple Color Emoji" w:hAnsi="Apple Color Emoji" w:cs="Apple Color Emoji"/>
            <w:b/>
            <w:bCs/>
            <w:sz w:val="22"/>
            <w:szCs w:val="22"/>
          </w:rPr>
          <w:t>ℹ️</w:t>
        </w:r>
      </w:hyperlink>
    </w:p>
    <w:p w:rsidRPr="00787ECE" w:rsidR="00E6410D" w:rsidP="001527B9" w:rsidRDefault="00E6410D" w14:paraId="51A092C3" w14:textId="77777777">
      <w:pPr>
        <w:shd w:val="clear" w:color="auto" w:fill="FFFFFF"/>
        <w:tabs>
          <w:tab w:val="left" w:pos="426"/>
        </w:tabs>
        <w:spacing w:after="0" w:line="240" w:lineRule="auto"/>
        <w:ind w:right="-1"/>
        <w:jc w:val="both"/>
        <w:rPr>
          <w:rFonts w:cs="Segoe UI"/>
          <w:b/>
          <w:bCs/>
          <w:color w:val="3A7C22" w:themeColor="accent6" w:themeShade="BF"/>
          <w:sz w:val="20"/>
          <w:szCs w:val="20"/>
        </w:rPr>
      </w:pPr>
    </w:p>
    <w:p w:rsidRPr="00787ECE" w:rsidR="00E6410D" w:rsidP="001527B9" w:rsidRDefault="00FF254A" w14:paraId="182B2AEB" w14:textId="14E15E20">
      <w:pPr>
        <w:shd w:val="clear" w:color="auto" w:fill="FFFFFF"/>
        <w:tabs>
          <w:tab w:val="left" w:pos="426"/>
        </w:tabs>
        <w:spacing w:after="0" w:line="240" w:lineRule="auto"/>
        <w:ind w:right="-1"/>
        <w:jc w:val="both"/>
        <w:rPr>
          <w:rStyle w:val="Fontepargpadro1"/>
          <w:rFonts w:cs="Segoe UI"/>
          <w:bCs/>
          <w:color w:val="3A7C22" w:themeColor="accent6" w:themeShade="BF"/>
          <w:sz w:val="20"/>
          <w:szCs w:val="20"/>
        </w:rPr>
      </w:pPr>
      <w:r w:rsidRPr="00787ECE">
        <w:rPr>
          <w:rFonts w:cs="Segoe UI"/>
          <w:color w:val="3A7C22" w:themeColor="accent6" w:themeShade="BF"/>
          <w:sz w:val="20"/>
          <w:szCs w:val="20"/>
        </w:rPr>
        <w:t>7.1.1</w:t>
      </w:r>
      <w:r w:rsidRPr="00787ECE">
        <w:rPr>
          <w:rFonts w:cs="Segoe UI"/>
          <w:b/>
          <w:bCs/>
          <w:color w:val="3A7C22" w:themeColor="accent6" w:themeShade="BF"/>
          <w:sz w:val="20"/>
          <w:szCs w:val="20"/>
        </w:rPr>
        <w:t xml:space="preserve"> </w:t>
      </w:r>
      <w:r w:rsidRPr="00787ECE">
        <w:rPr>
          <w:rStyle w:val="Fontepargpadro1"/>
          <w:rFonts w:cs="Segoe UI"/>
          <w:bCs/>
          <w:color w:val="3A7C22" w:themeColor="accent6" w:themeShade="BF"/>
          <w:sz w:val="20"/>
          <w:szCs w:val="20"/>
        </w:rPr>
        <w:t xml:space="preserve">Durante a execução contratual, o fiscal deverá monitorar constantemente o nível de qualidade do </w:t>
      </w:r>
      <w:r w:rsidRPr="00787ECE" w:rsidR="003F5AF8">
        <w:rPr>
          <w:rStyle w:val="Fontepargpadro1"/>
          <w:rFonts w:cs="Segoe UI"/>
          <w:bCs/>
          <w:color w:val="3A7C22" w:themeColor="accent6" w:themeShade="BF"/>
          <w:sz w:val="20"/>
          <w:szCs w:val="20"/>
        </w:rPr>
        <w:t>serviço executado</w:t>
      </w:r>
      <w:r w:rsidRPr="00787ECE">
        <w:rPr>
          <w:rStyle w:val="Fontepargpadro1"/>
          <w:rFonts w:cs="Segoe UI"/>
          <w:bCs/>
          <w:color w:val="3A7C22" w:themeColor="accent6" w:themeShade="BF"/>
          <w:sz w:val="20"/>
          <w:szCs w:val="20"/>
        </w:rPr>
        <w:t>, observando critérios de qualidade, quantidade, prazo, conformidade com as especificações, devendo intervir para requerer ao fornecedor a correção das faltas, falhas e irregularidades constatadas.</w:t>
      </w:r>
    </w:p>
    <w:p w:rsidRPr="00787ECE" w:rsidR="00E6410D" w:rsidP="001527B9" w:rsidRDefault="00E6410D" w14:paraId="4B1A384F" w14:textId="77777777">
      <w:pPr>
        <w:shd w:val="clear" w:color="auto" w:fill="FFFFFF"/>
        <w:tabs>
          <w:tab w:val="left" w:pos="426"/>
        </w:tabs>
        <w:spacing w:after="0" w:line="240" w:lineRule="auto"/>
        <w:ind w:right="-1"/>
        <w:jc w:val="both"/>
        <w:rPr>
          <w:rStyle w:val="Fontepargpadro1"/>
          <w:rFonts w:cs="Segoe UI"/>
          <w:bCs/>
          <w:color w:val="3A7C22" w:themeColor="accent6" w:themeShade="BF"/>
          <w:sz w:val="20"/>
          <w:szCs w:val="20"/>
        </w:rPr>
      </w:pPr>
    </w:p>
    <w:p w:rsidRPr="00787ECE" w:rsidR="003F5AF8" w:rsidP="00787ECE" w:rsidRDefault="00787ECE" w14:paraId="143E3274" w14:textId="2FE9D971">
      <w:pPr>
        <w:shd w:val="clear" w:color="auto" w:fill="FFFFFF"/>
        <w:tabs>
          <w:tab w:val="left" w:pos="426"/>
        </w:tabs>
        <w:spacing w:after="0" w:line="240" w:lineRule="auto"/>
        <w:ind w:right="-1"/>
        <w:jc w:val="both"/>
        <w:rPr>
          <w:rStyle w:val="Fontepargpadro1"/>
          <w:rFonts w:cs="Segoe UI"/>
          <w:bCs/>
          <w:color w:val="3A7C22" w:themeColor="accent6" w:themeShade="BF"/>
          <w:sz w:val="20"/>
          <w:szCs w:val="20"/>
        </w:rPr>
      </w:pPr>
      <w:r w:rsidRPr="00787ECE">
        <w:rPr>
          <w:rStyle w:val="Fontepargpadro1"/>
          <w:rFonts w:cs="Segoe UI"/>
          <w:bCs/>
          <w:color w:val="3A7C22" w:themeColor="accent6" w:themeShade="BF"/>
          <w:sz w:val="20"/>
          <w:szCs w:val="20"/>
        </w:rPr>
        <w:t xml:space="preserve">7.1.2 </w:t>
      </w:r>
      <w:r w:rsidRPr="00787ECE" w:rsidR="00FF254A">
        <w:rPr>
          <w:rStyle w:val="Fontepargpadro1"/>
          <w:rFonts w:cs="Segoe UI"/>
          <w:bCs/>
          <w:color w:val="3A7C22" w:themeColor="accent6" w:themeShade="BF"/>
          <w:sz w:val="20"/>
          <w:szCs w:val="20"/>
        </w:rPr>
        <w:t xml:space="preserve">O pagamento ao fornecedor será condicionado à </w:t>
      </w:r>
      <w:r w:rsidR="006A313C">
        <w:rPr>
          <w:rStyle w:val="Fontepargpadro1"/>
          <w:rFonts w:cs="Segoe UI"/>
          <w:bCs/>
          <w:color w:val="3A7C22" w:themeColor="accent6" w:themeShade="BF"/>
          <w:sz w:val="20"/>
          <w:szCs w:val="20"/>
        </w:rPr>
        <w:t>execução</w:t>
      </w:r>
      <w:r w:rsidRPr="00787ECE" w:rsidR="00FF254A">
        <w:rPr>
          <w:rStyle w:val="Fontepargpadro1"/>
          <w:rFonts w:cs="Segoe UI"/>
          <w:bCs/>
          <w:color w:val="3A7C22" w:themeColor="accent6" w:themeShade="BF"/>
          <w:sz w:val="20"/>
          <w:szCs w:val="20"/>
        </w:rPr>
        <w:t xml:space="preserve"> satisfatória e aceitação dos </w:t>
      </w:r>
      <w:r w:rsidR="006A313C">
        <w:rPr>
          <w:rStyle w:val="Fontepargpadro1"/>
          <w:rFonts w:cs="Segoe UI"/>
          <w:bCs/>
          <w:color w:val="3A7C22" w:themeColor="accent6" w:themeShade="BF"/>
          <w:sz w:val="20"/>
          <w:szCs w:val="20"/>
        </w:rPr>
        <w:t>serviços</w:t>
      </w:r>
      <w:r w:rsidRPr="00787ECE" w:rsidR="00FF254A">
        <w:rPr>
          <w:rStyle w:val="Fontepargpadro1"/>
          <w:rFonts w:cs="Segoe UI"/>
          <w:bCs/>
          <w:color w:val="3A7C22" w:themeColor="accent6" w:themeShade="BF"/>
          <w:sz w:val="20"/>
          <w:szCs w:val="20"/>
        </w:rPr>
        <w:t xml:space="preserve"> conforme critérios estabelecidos neste instrumento.</w:t>
      </w:r>
    </w:p>
    <w:p w:rsidRPr="00787ECE" w:rsidR="003F5AF8" w:rsidP="001527B9" w:rsidRDefault="003F5AF8" w14:paraId="5D265DE1" w14:textId="77777777">
      <w:pPr>
        <w:pStyle w:val="PargrafodaLista"/>
        <w:shd w:val="clear" w:color="auto" w:fill="FFFFFF"/>
        <w:tabs>
          <w:tab w:val="left" w:pos="426"/>
        </w:tabs>
        <w:spacing w:after="0" w:line="240" w:lineRule="auto"/>
        <w:ind w:right="-1"/>
        <w:jc w:val="both"/>
        <w:rPr>
          <w:rStyle w:val="Fontepargpadro1"/>
          <w:rFonts w:cs="Segoe UI"/>
          <w:bCs/>
          <w:color w:val="3A7C22" w:themeColor="accent6" w:themeShade="BF"/>
          <w:sz w:val="20"/>
          <w:szCs w:val="20"/>
        </w:rPr>
      </w:pPr>
    </w:p>
    <w:p w:rsidRPr="00787ECE" w:rsidR="003F5AF8" w:rsidP="00787ECE" w:rsidRDefault="00787ECE" w14:paraId="2C1D1944" w14:textId="67EC0D9D">
      <w:pPr>
        <w:shd w:val="clear" w:color="auto" w:fill="FFFFFF"/>
        <w:tabs>
          <w:tab w:val="left" w:pos="426"/>
        </w:tabs>
        <w:spacing w:after="0" w:line="240" w:lineRule="auto"/>
        <w:ind w:right="-1"/>
        <w:jc w:val="both"/>
        <w:rPr>
          <w:rStyle w:val="Fontepargpadro1"/>
          <w:color w:val="3A7C22" w:themeColor="accent6" w:themeShade="BF"/>
          <w:sz w:val="20"/>
          <w:szCs w:val="20"/>
        </w:rPr>
      </w:pPr>
      <w:r w:rsidRPr="00787ECE">
        <w:rPr>
          <w:rStyle w:val="Fontepargpadro1"/>
          <w:rFonts w:cs="Segoe UI"/>
          <w:bCs/>
          <w:color w:val="3A7C22" w:themeColor="accent6" w:themeShade="BF"/>
          <w:sz w:val="20"/>
          <w:szCs w:val="20"/>
        </w:rPr>
        <w:t xml:space="preserve">7.1.3 </w:t>
      </w:r>
      <w:r w:rsidRPr="00787ECE" w:rsidR="003F5AF8">
        <w:rPr>
          <w:rStyle w:val="Fontepargpadro1"/>
          <w:rFonts w:cs="Segoe UI"/>
          <w:bCs/>
          <w:color w:val="3A7C22" w:themeColor="accent6" w:themeShade="BF"/>
          <w:sz w:val="20"/>
          <w:szCs w:val="20"/>
        </w:rPr>
        <w:t xml:space="preserve">A avaliação da execução do objeto utilizará o Instrumento de Medição de Resultado (IMR), conforme previsto no Anexo XXX, </w:t>
      </w:r>
      <w:r w:rsidRPr="00787ECE" w:rsidR="003F5AF8">
        <w:rPr>
          <w:rStyle w:val="Fontepargpadro1"/>
          <w:rFonts w:cs="Segoe UI"/>
          <w:color w:val="3A7C22" w:themeColor="accent6" w:themeShade="BF"/>
          <w:sz w:val="20"/>
          <w:szCs w:val="20"/>
        </w:rPr>
        <w:t>OU</w:t>
      </w:r>
      <w:r w:rsidRPr="00787ECE" w:rsidR="003F5AF8">
        <w:rPr>
          <w:rStyle w:val="Fontepargpadro1"/>
          <w:rFonts w:cs="Segoe UI"/>
          <w:bCs/>
          <w:color w:val="3A7C22" w:themeColor="accent6" w:themeShade="BF"/>
          <w:sz w:val="20"/>
          <w:szCs w:val="20"/>
        </w:rPr>
        <w:t xml:space="preserve"> outro instrumento substituto para aferição da qualidade da prestação dos serviços </w:t>
      </w:r>
      <w:r w:rsidRPr="00787ECE" w:rsidR="003F5AF8">
        <w:rPr>
          <w:rStyle w:val="Fontepargpadro1"/>
          <w:rFonts w:cs="Segoe UI"/>
          <w:color w:val="3A7C22" w:themeColor="accent6" w:themeShade="BF"/>
          <w:sz w:val="20"/>
          <w:szCs w:val="20"/>
        </w:rPr>
        <w:t>OU</w:t>
      </w:r>
      <w:r w:rsidRPr="00787ECE" w:rsidR="003F5AF8">
        <w:rPr>
          <w:rStyle w:val="Fontepargpadro1"/>
          <w:rFonts w:cs="Segoe UI"/>
          <w:bCs/>
          <w:color w:val="3A7C22" w:themeColor="accent6" w:themeShade="BF"/>
          <w:sz w:val="20"/>
          <w:szCs w:val="20"/>
        </w:rPr>
        <w:t xml:space="preserve"> o disposto a seguir:</w:t>
      </w:r>
    </w:p>
    <w:p w:rsidRPr="00787ECE" w:rsidR="003F5AF8" w:rsidP="001527B9" w:rsidRDefault="003F5AF8" w14:paraId="7DEE4B9D" w14:textId="77777777">
      <w:pPr>
        <w:pStyle w:val="PargrafodaLista"/>
        <w:spacing w:after="0" w:line="240" w:lineRule="auto"/>
        <w:rPr>
          <w:rFonts w:cs="Segoe UI"/>
          <w:bCs/>
          <w:color w:val="3A7C22" w:themeColor="accent6" w:themeShade="BF"/>
          <w:sz w:val="20"/>
          <w:szCs w:val="20"/>
        </w:rPr>
      </w:pPr>
    </w:p>
    <w:p w:rsidRPr="00787ECE" w:rsidR="003F5AF8" w:rsidP="00787ECE" w:rsidRDefault="00787ECE" w14:paraId="0950DB00" w14:textId="7765F644">
      <w:pPr>
        <w:shd w:val="clear" w:color="auto" w:fill="FFFFFF"/>
        <w:tabs>
          <w:tab w:val="left" w:pos="426"/>
        </w:tabs>
        <w:spacing w:after="0" w:line="240" w:lineRule="auto"/>
        <w:ind w:right="-1"/>
        <w:jc w:val="both"/>
        <w:rPr>
          <w:rFonts w:cs="Segoe UI"/>
          <w:bCs/>
          <w:color w:val="3A7C22" w:themeColor="accent6" w:themeShade="BF"/>
          <w:sz w:val="20"/>
          <w:szCs w:val="20"/>
        </w:rPr>
      </w:pPr>
      <w:r w:rsidRPr="00787ECE">
        <w:rPr>
          <w:rFonts w:cs="Segoe UI"/>
          <w:bCs/>
          <w:color w:val="3A7C22" w:themeColor="accent6" w:themeShade="BF"/>
          <w:sz w:val="20"/>
          <w:szCs w:val="20"/>
        </w:rPr>
        <w:t>7.1.3.1</w:t>
      </w:r>
      <w:r w:rsidRPr="00787ECE">
        <w:rPr>
          <w:rFonts w:cs="Segoe UI"/>
          <w:bCs/>
          <w:color w:val="FF0000"/>
          <w:sz w:val="20"/>
          <w:szCs w:val="20"/>
        </w:rPr>
        <w:t xml:space="preserve"> </w:t>
      </w:r>
      <w:r w:rsidRPr="00787ECE" w:rsidR="003F5AF8">
        <w:rPr>
          <w:rFonts w:cs="Segoe UI"/>
          <w:bCs/>
          <w:color w:val="FF0000"/>
          <w:sz w:val="20"/>
          <w:szCs w:val="20"/>
        </w:rPr>
        <w:t>[...]</w:t>
      </w:r>
    </w:p>
    <w:p w:rsidRPr="00787ECE" w:rsidR="003F5AF8" w:rsidP="001527B9" w:rsidRDefault="003F5AF8" w14:paraId="593D9F82" w14:textId="77777777">
      <w:pPr>
        <w:shd w:val="clear" w:color="auto" w:fill="FFFFFF"/>
        <w:tabs>
          <w:tab w:val="left" w:pos="426"/>
        </w:tabs>
        <w:spacing w:after="0" w:line="240" w:lineRule="auto"/>
        <w:ind w:right="-1"/>
        <w:jc w:val="both"/>
        <w:rPr>
          <w:rStyle w:val="Fontepargpadro1"/>
          <w:rFonts w:cs="Segoe UI"/>
          <w:bCs/>
          <w:color w:val="3A7C22" w:themeColor="accent6" w:themeShade="BF"/>
          <w:sz w:val="20"/>
          <w:szCs w:val="20"/>
        </w:rPr>
      </w:pPr>
    </w:p>
    <w:p w:rsidRPr="00787ECE" w:rsidR="003F5AF8" w:rsidP="00787ECE" w:rsidRDefault="00787ECE" w14:paraId="2B8D67DB" w14:textId="493E46B4">
      <w:pPr>
        <w:pStyle w:val="Nivel2"/>
        <w:numPr>
          <w:ilvl w:val="0"/>
          <w:numId w:val="0"/>
        </w:numPr>
        <w:suppressAutoHyphens/>
        <w:autoSpaceDN w:val="0"/>
      </w:pPr>
      <w:r w:rsidRPr="00787ECE">
        <w:t xml:space="preserve">7.1. 4 </w:t>
      </w:r>
      <w:r w:rsidRPr="00787ECE" w:rsidR="003F5AF8">
        <w:t>Será indicada a retenção ou glosa no pagamento, proporcional à irregularidade verificada, sem prejuízo das sanções cabíveis, caso se constate que a Contratada:</w:t>
      </w:r>
    </w:p>
    <w:p w:rsidRPr="00787ECE" w:rsidR="00787ECE" w:rsidP="00787ECE" w:rsidRDefault="00787ECE" w14:paraId="28128FE9" w14:textId="77777777">
      <w:pPr>
        <w:pStyle w:val="Nivel2"/>
        <w:numPr>
          <w:ilvl w:val="0"/>
          <w:numId w:val="0"/>
        </w:numPr>
        <w:suppressAutoHyphens/>
        <w:autoSpaceDN w:val="0"/>
      </w:pPr>
    </w:p>
    <w:p w:rsidRPr="00787ECE" w:rsidR="00787ECE" w:rsidP="00787ECE" w:rsidRDefault="00787ECE" w14:paraId="1104F8AC" w14:textId="4699ADB8">
      <w:pPr>
        <w:pStyle w:val="Nivel3"/>
        <w:numPr>
          <w:ilvl w:val="0"/>
          <w:numId w:val="64"/>
        </w:numPr>
        <w:suppressAutoHyphens/>
        <w:autoSpaceDN w:val="0"/>
        <w:ind w:right="0"/>
        <w:rPr>
          <w:rFonts w:asciiTheme="minorHAnsi" w:hAnsiTheme="minorHAnsi"/>
          <w:color w:val="3A7C22" w:themeColor="accent6" w:themeShade="BF"/>
        </w:rPr>
      </w:pPr>
      <w:r w:rsidRPr="00787ECE">
        <w:rPr>
          <w:rFonts w:asciiTheme="minorHAnsi" w:hAnsiTheme="minorHAnsi"/>
          <w:color w:val="3A7C22" w:themeColor="accent6" w:themeShade="BF"/>
        </w:rPr>
        <w:t>N</w:t>
      </w:r>
      <w:r w:rsidRPr="00787ECE" w:rsidR="003F5AF8">
        <w:rPr>
          <w:rFonts w:asciiTheme="minorHAnsi" w:hAnsiTheme="minorHAnsi"/>
          <w:color w:val="3A7C22" w:themeColor="accent6" w:themeShade="BF"/>
        </w:rPr>
        <w:t>ão produzir os resultados acordados;</w:t>
      </w:r>
    </w:p>
    <w:p w:rsidRPr="00787ECE" w:rsidR="00787ECE" w:rsidP="00787ECE" w:rsidRDefault="00787ECE" w14:paraId="247C10B5" w14:textId="707F2DE3">
      <w:pPr>
        <w:pStyle w:val="Nivel3"/>
        <w:numPr>
          <w:ilvl w:val="0"/>
          <w:numId w:val="64"/>
        </w:numPr>
        <w:suppressAutoHyphens/>
        <w:autoSpaceDN w:val="0"/>
        <w:ind w:right="0"/>
        <w:rPr>
          <w:rFonts w:asciiTheme="minorHAnsi" w:hAnsiTheme="minorHAnsi"/>
          <w:color w:val="3A7C22" w:themeColor="accent6" w:themeShade="BF"/>
        </w:rPr>
      </w:pPr>
      <w:r w:rsidRPr="00787ECE">
        <w:rPr>
          <w:rFonts w:asciiTheme="minorHAnsi" w:hAnsiTheme="minorHAnsi"/>
          <w:color w:val="3A7C22" w:themeColor="accent6" w:themeShade="BF"/>
        </w:rPr>
        <w:t>D</w:t>
      </w:r>
      <w:r w:rsidRPr="00787ECE" w:rsidR="003F5AF8">
        <w:rPr>
          <w:rFonts w:asciiTheme="minorHAnsi" w:hAnsiTheme="minorHAnsi"/>
          <w:color w:val="3A7C22" w:themeColor="accent6" w:themeShade="BF"/>
        </w:rPr>
        <w:t>eixar de executar, ou não executar com a qualidade mínima exigida as atividades contratadas; ou</w:t>
      </w:r>
    </w:p>
    <w:p w:rsidRPr="00787ECE" w:rsidR="003F5AF8" w:rsidP="00787ECE" w:rsidRDefault="00787ECE" w14:paraId="08F7B373" w14:textId="41451687">
      <w:pPr>
        <w:pStyle w:val="Nivel3"/>
        <w:numPr>
          <w:ilvl w:val="0"/>
          <w:numId w:val="64"/>
        </w:numPr>
        <w:suppressAutoHyphens/>
        <w:autoSpaceDN w:val="0"/>
        <w:ind w:right="0"/>
        <w:rPr>
          <w:rFonts w:asciiTheme="minorHAnsi" w:hAnsiTheme="minorHAnsi"/>
          <w:color w:val="3A7C22" w:themeColor="accent6" w:themeShade="BF"/>
        </w:rPr>
      </w:pPr>
      <w:r w:rsidRPr="00787ECE">
        <w:rPr>
          <w:rFonts w:asciiTheme="minorHAnsi" w:hAnsiTheme="minorHAnsi"/>
          <w:color w:val="3A7C22" w:themeColor="accent6" w:themeShade="BF"/>
        </w:rPr>
        <w:t>D</w:t>
      </w:r>
      <w:r w:rsidRPr="00787ECE" w:rsidR="003F5AF8">
        <w:rPr>
          <w:rFonts w:asciiTheme="minorHAnsi" w:hAnsiTheme="minorHAnsi"/>
          <w:color w:val="3A7C22" w:themeColor="accent6" w:themeShade="BF"/>
        </w:rPr>
        <w:t>eixar de utilizar materiais e recursos humanos exigidos para a execução do serviço, ou utilizá-los com qualidade ou quantidade inferior à demandada.</w:t>
      </w:r>
    </w:p>
    <w:p w:rsidRPr="00787ECE" w:rsidR="00787ECE" w:rsidP="00787ECE" w:rsidRDefault="00787ECE" w14:paraId="0673FEA3" w14:textId="77777777">
      <w:pPr>
        <w:pStyle w:val="Nivel3"/>
        <w:suppressAutoHyphens/>
        <w:autoSpaceDN w:val="0"/>
        <w:ind w:left="720" w:right="0"/>
        <w:rPr>
          <w:rFonts w:asciiTheme="minorHAnsi" w:hAnsiTheme="minorHAnsi"/>
          <w:color w:val="3A7C22" w:themeColor="accent6" w:themeShade="BF"/>
        </w:rPr>
      </w:pPr>
    </w:p>
    <w:p w:rsidRPr="00787ECE" w:rsidR="003F5AF8" w:rsidP="00787ECE" w:rsidRDefault="00787ECE" w14:paraId="21ABE7F2" w14:textId="5CCD8534">
      <w:pPr>
        <w:pStyle w:val="Nivel2"/>
        <w:numPr>
          <w:ilvl w:val="0"/>
          <w:numId w:val="0"/>
        </w:numPr>
        <w:suppressAutoHyphens/>
        <w:autoSpaceDN w:val="0"/>
      </w:pPr>
      <w:r w:rsidRPr="00787ECE">
        <w:t xml:space="preserve">7.1.5 </w:t>
      </w:r>
      <w:r w:rsidRPr="00787ECE" w:rsidR="003F5AF8">
        <w:t>A utilização do IMR não impede a aplicação concomitante de outros mecanismos para a avaliação da prestação dos serviços.</w:t>
      </w:r>
    </w:p>
    <w:p w:rsidRPr="00787ECE" w:rsidR="00787ECE" w:rsidP="00787ECE" w:rsidRDefault="00787ECE" w14:paraId="5A5A4162" w14:textId="77777777">
      <w:pPr>
        <w:pStyle w:val="Nivel2"/>
        <w:numPr>
          <w:ilvl w:val="0"/>
          <w:numId w:val="0"/>
        </w:numPr>
        <w:suppressAutoHyphens/>
        <w:autoSpaceDN w:val="0"/>
      </w:pPr>
    </w:p>
    <w:p w:rsidRPr="00787ECE" w:rsidR="003F5AF8" w:rsidP="00787ECE" w:rsidRDefault="00787ECE" w14:paraId="5AEDE5FC" w14:textId="10149839">
      <w:pPr>
        <w:pStyle w:val="Nivel2"/>
        <w:numPr>
          <w:ilvl w:val="0"/>
          <w:numId w:val="0"/>
        </w:numPr>
        <w:suppressAutoHyphens/>
        <w:autoSpaceDN w:val="0"/>
      </w:pPr>
      <w:r w:rsidRPr="00787ECE">
        <w:t xml:space="preserve">7.1.6 </w:t>
      </w:r>
      <w:r w:rsidRPr="00787ECE" w:rsidR="003F5AF8">
        <w:t>A aferição da execução contratual para fins de pagamento considerará os seguintes critérios:</w:t>
      </w:r>
    </w:p>
    <w:p w:rsidRPr="00787ECE" w:rsidR="00E6410D" w:rsidP="001527B9" w:rsidRDefault="00E6410D" w14:paraId="3B7A4186" w14:textId="77777777">
      <w:pPr>
        <w:tabs>
          <w:tab w:val="left" w:pos="284"/>
          <w:tab w:val="left" w:pos="426"/>
        </w:tabs>
        <w:spacing w:after="0" w:line="240" w:lineRule="auto"/>
        <w:ind w:right="-1"/>
        <w:rPr>
          <w:rFonts w:cs="Calibri"/>
          <w:b/>
          <w:bCs/>
          <w:color w:val="3A7C22" w:themeColor="accent6" w:themeShade="BF"/>
          <w:sz w:val="20"/>
          <w:szCs w:val="20"/>
        </w:rPr>
      </w:pPr>
    </w:p>
    <w:p w:rsidRPr="00787ECE" w:rsidR="00787ECE" w:rsidP="00787ECE" w:rsidRDefault="00787ECE" w14:paraId="56CBE3E7" w14:textId="100B228E">
      <w:pPr>
        <w:pStyle w:val="PargrafodaLista"/>
        <w:numPr>
          <w:ilvl w:val="0"/>
          <w:numId w:val="65"/>
        </w:numPr>
        <w:tabs>
          <w:tab w:val="left" w:pos="284"/>
          <w:tab w:val="left" w:pos="426"/>
        </w:tabs>
        <w:spacing w:after="0" w:line="240" w:lineRule="auto"/>
        <w:ind w:right="-1"/>
        <w:rPr>
          <w:rFonts w:cs="Calibri"/>
          <w:color w:val="FF0000"/>
          <w:sz w:val="20"/>
          <w:szCs w:val="20"/>
        </w:rPr>
      </w:pPr>
      <w:r w:rsidRPr="00787ECE">
        <w:rPr>
          <w:rFonts w:cs="Calibri"/>
          <w:color w:val="FF0000"/>
          <w:sz w:val="20"/>
          <w:szCs w:val="20"/>
        </w:rPr>
        <w:t>[...];</w:t>
      </w:r>
    </w:p>
    <w:p w:rsidRPr="001527B9" w:rsidR="003F5AF8" w:rsidP="001527B9" w:rsidRDefault="003F5AF8" w14:paraId="1E728CB9" w14:textId="77777777">
      <w:pPr>
        <w:tabs>
          <w:tab w:val="left" w:pos="284"/>
          <w:tab w:val="left" w:pos="426"/>
        </w:tabs>
        <w:spacing w:after="0" w:line="240" w:lineRule="auto"/>
        <w:ind w:right="-1"/>
        <w:rPr>
          <w:rFonts w:cs="Calibri"/>
          <w:b/>
          <w:bCs/>
          <w:color w:val="000000" w:themeColor="text1"/>
          <w:sz w:val="22"/>
          <w:szCs w:val="22"/>
        </w:rPr>
      </w:pPr>
    </w:p>
    <w:p w:rsidRPr="001527B9" w:rsidR="00E6410D" w:rsidP="301F6025" w:rsidRDefault="0076746B" w14:paraId="5C3092DC" w14:textId="78656F2F">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 w:val="left" w:pos="426"/>
        </w:tabs>
        <w:spacing w:after="0" w:line="240" w:lineRule="auto"/>
        <w:ind w:right="-1"/>
        <w:rPr>
          <w:rFonts w:eastAsia="Times New Roman"/>
          <w:color w:val="000000"/>
          <w:kern w:val="0"/>
          <w:lang w:eastAsia="ar-SA"/>
          <w14:ligatures w14:val="none"/>
        </w:rPr>
      </w:pPr>
      <w:hyperlink r:id="rId59">
        <w:r w:rsidRPr="301F6025">
          <w:rPr>
            <w:rStyle w:val="Hyperlink"/>
            <w:rFonts w:eastAsia="Times New Roman" w:cs="Segoe UI"/>
            <w:b/>
            <w:bCs/>
            <w:sz w:val="22"/>
            <w:szCs w:val="22"/>
            <w:lang w:eastAsia="ar-SA"/>
          </w:rPr>
          <w:t>7.2 FORMA E PRAZO DE PAGAMENTO</w:t>
        </w:r>
        <w:r w:rsidRPr="301F6025" w:rsidR="008C7EA7">
          <w:rPr>
            <w:rStyle w:val="Hyperlink"/>
            <w:rFonts w:eastAsia="Times New Roman" w:cs="Segoe UI"/>
            <w:b/>
            <w:bCs/>
            <w:sz w:val="22"/>
            <w:szCs w:val="22"/>
            <w:lang w:eastAsia="ar-SA"/>
          </w:rPr>
          <w:t xml:space="preserve"> </w:t>
        </w:r>
        <w:r w:rsidRPr="301F6025" w:rsidR="008C7EA7">
          <w:rPr>
            <w:rStyle w:val="Hyperlink"/>
            <w:rFonts w:ascii="Apple Color Emoji" w:hAnsi="Apple Color Emoji" w:cs="Apple Color Emoji"/>
            <w:b/>
            <w:bCs/>
            <w:sz w:val="22"/>
            <w:szCs w:val="22"/>
          </w:rPr>
          <w:t>ℹ️</w:t>
        </w:r>
      </w:hyperlink>
    </w:p>
    <w:p w:rsidRPr="001527B9" w:rsidR="00E6410D" w:rsidP="001527B9" w:rsidRDefault="00E6410D" w14:paraId="4E7EF250" w14:textId="77777777">
      <w:pPr>
        <w:tabs>
          <w:tab w:val="left" w:pos="284"/>
          <w:tab w:val="left" w:pos="426"/>
        </w:tabs>
        <w:spacing w:after="0" w:line="240" w:lineRule="auto"/>
        <w:ind w:right="-1"/>
        <w:rPr>
          <w:rFonts w:cs="Calibri"/>
          <w:color w:val="000000" w:themeColor="text1"/>
          <w:sz w:val="20"/>
          <w:szCs w:val="20"/>
        </w:rPr>
      </w:pPr>
    </w:p>
    <w:p w:rsidRPr="001527B9" w:rsidR="00E6410D" w:rsidP="001527B9" w:rsidRDefault="00FF254A" w14:paraId="7722D295" w14:textId="6BDD5385">
      <w:pPr>
        <w:tabs>
          <w:tab w:val="left" w:pos="426"/>
        </w:tabs>
        <w:spacing w:after="0" w:line="240" w:lineRule="auto"/>
        <w:ind w:right="-1"/>
        <w:jc w:val="both"/>
        <w:rPr>
          <w:rFonts w:cs="Segoe UI"/>
          <w:b/>
          <w:bCs/>
          <w:color w:val="FF0000"/>
          <w:sz w:val="20"/>
          <w:szCs w:val="20"/>
        </w:rPr>
      </w:pPr>
      <w:r w:rsidRPr="001527B9">
        <w:rPr>
          <w:rFonts w:cs="Segoe UI"/>
          <w:sz w:val="20"/>
          <w:szCs w:val="20"/>
        </w:rPr>
        <w:t xml:space="preserve">7.2.1 O pagamento será </w:t>
      </w:r>
      <w:r w:rsidRPr="00787ECE">
        <w:rPr>
          <w:rFonts w:cs="Segoe UI"/>
          <w:sz w:val="20"/>
          <w:szCs w:val="20"/>
        </w:rPr>
        <w:t xml:space="preserve">realizado de </w:t>
      </w:r>
      <w:proofErr w:type="gramStart"/>
      <w:r w:rsidRPr="00787ECE">
        <w:rPr>
          <w:rFonts w:cs="Segoe UI"/>
          <w:sz w:val="20"/>
          <w:szCs w:val="20"/>
        </w:rPr>
        <w:t xml:space="preserve">forma </w:t>
      </w:r>
      <w:permStart w:edGrp="everyone" w:id="1760441219"/>
      <w:r w:rsidRPr="00787ECE" w:rsidR="006B1134">
        <w:rPr>
          <w:rFonts w:cs="Segoe UI"/>
          <w:sz w:val="20"/>
          <w:szCs w:val="20"/>
        </w:rPr>
        <w:t xml:space="preserve"> </w:t>
      </w:r>
      <w:r w:rsidRPr="001527B9">
        <w:rPr>
          <w:rFonts w:cs="Segoe UI"/>
          <w:i/>
          <w:iCs/>
          <w:color w:val="FF0000"/>
          <w:sz w:val="20"/>
          <w:szCs w:val="20"/>
          <w:highlight w:val="green"/>
        </w:rPr>
        <w:t>[</w:t>
      </w:r>
      <w:proofErr w:type="gramEnd"/>
      <w:r w:rsidRPr="001527B9">
        <w:rPr>
          <w:rFonts w:cs="Segoe UI"/>
          <w:i/>
          <w:iCs/>
          <w:color w:val="FF0000"/>
          <w:sz w:val="20"/>
          <w:szCs w:val="20"/>
          <w:highlight w:val="green"/>
        </w:rPr>
        <w:t xml:space="preserve">única/parcelada/sob demanda/mensal ou </w:t>
      </w:r>
      <w:proofErr w:type="spellStart"/>
      <w:r w:rsidRPr="001527B9">
        <w:rPr>
          <w:rFonts w:cs="Segoe UI"/>
          <w:i/>
          <w:iCs/>
          <w:color w:val="FF0000"/>
          <w:sz w:val="20"/>
          <w:szCs w:val="20"/>
          <w:highlight w:val="green"/>
        </w:rPr>
        <w:t>xxx</w:t>
      </w:r>
      <w:proofErr w:type="spellEnd"/>
      <w:r w:rsidRPr="001527B9">
        <w:rPr>
          <w:rFonts w:cs="Segoe UI"/>
          <w:i/>
          <w:iCs/>
          <w:color w:val="FF0000"/>
          <w:sz w:val="20"/>
          <w:szCs w:val="20"/>
          <w:highlight w:val="green"/>
        </w:rPr>
        <w:t xml:space="preserve">] [definir periodicidade de acordo com a forma de </w:t>
      </w:r>
      <w:r w:rsidRPr="001527B9" w:rsidR="000C6CF7">
        <w:rPr>
          <w:rFonts w:cs="Segoe UI"/>
          <w:i/>
          <w:iCs/>
          <w:color w:val="FF0000"/>
          <w:sz w:val="20"/>
          <w:szCs w:val="20"/>
          <w:highlight w:val="green"/>
        </w:rPr>
        <w:t>execução</w:t>
      </w:r>
      <w:r w:rsidRPr="001527B9">
        <w:rPr>
          <w:rFonts w:cs="Segoe UI"/>
          <w:i/>
          <w:iCs/>
          <w:color w:val="FF0000"/>
          <w:sz w:val="20"/>
          <w:szCs w:val="20"/>
          <w:highlight w:val="green"/>
        </w:rPr>
        <w:t xml:space="preserve"> informada no item 5.2].</w:t>
      </w:r>
      <w:permEnd w:id="1760441219"/>
    </w:p>
    <w:p w:rsidRPr="001527B9" w:rsidR="00E6410D" w:rsidP="001527B9" w:rsidRDefault="00E6410D" w14:paraId="0DF59113" w14:textId="77777777">
      <w:pPr>
        <w:tabs>
          <w:tab w:val="left" w:pos="426"/>
        </w:tabs>
        <w:spacing w:after="0" w:line="240" w:lineRule="auto"/>
        <w:ind w:right="-1"/>
        <w:jc w:val="both"/>
        <w:rPr>
          <w:rFonts w:cs="Segoe UI"/>
          <w:b/>
          <w:bCs/>
          <w:iCs/>
          <w:color w:val="3A7C22" w:themeColor="accent6" w:themeShade="BF"/>
          <w:sz w:val="20"/>
          <w:szCs w:val="20"/>
        </w:rPr>
      </w:pPr>
    </w:p>
    <w:p w:rsidRPr="001527B9" w:rsidR="003F5AF8" w:rsidP="001527B9" w:rsidRDefault="003F5AF8" w14:paraId="76F98B86" w14:textId="77777777">
      <w:pPr>
        <w:pStyle w:val="PargrafodaLista"/>
        <w:shd w:val="clear" w:color="auto" w:fill="FFFFFF"/>
        <w:tabs>
          <w:tab w:val="left" w:pos="426"/>
        </w:tabs>
        <w:spacing w:after="0" w:line="240" w:lineRule="auto"/>
        <w:ind w:left="0"/>
        <w:jc w:val="both"/>
        <w:rPr>
          <w:rFonts w:cs="Segoe UI"/>
          <w:i/>
          <w:iCs/>
          <w:color w:val="7030A0"/>
          <w:sz w:val="20"/>
          <w:szCs w:val="20"/>
        </w:rPr>
      </w:pPr>
      <w:permStart w:edGrp="everyone" w:id="2109950543"/>
      <w:r w:rsidRPr="001527B9">
        <w:rPr>
          <w:rFonts w:cs="Segoe UI"/>
          <w:color w:val="3A7C22" w:themeColor="accent6" w:themeShade="BF"/>
          <w:sz w:val="20"/>
          <w:szCs w:val="20"/>
        </w:rPr>
        <w:t xml:space="preserve">7.2.1.1 Ficam definidas </w:t>
      </w:r>
      <w:r w:rsidRPr="001527B9">
        <w:rPr>
          <w:rFonts w:cs="Segoe UI"/>
          <w:i/>
          <w:iCs/>
          <w:color w:val="FF0000"/>
          <w:sz w:val="20"/>
          <w:szCs w:val="20"/>
        </w:rPr>
        <w:t xml:space="preserve">[indicar quantidade das parcelas] </w:t>
      </w:r>
      <w:r w:rsidRPr="001527B9">
        <w:rPr>
          <w:rFonts w:cs="Segoe UI"/>
          <w:color w:val="3A7C22" w:themeColor="accent6" w:themeShade="BF"/>
          <w:sz w:val="20"/>
          <w:szCs w:val="20"/>
        </w:rPr>
        <w:t xml:space="preserve">parcelas, correspondentes a </w:t>
      </w:r>
      <w:r w:rsidRPr="001527B9">
        <w:rPr>
          <w:rFonts w:cs="Segoe UI"/>
          <w:i/>
          <w:iCs/>
          <w:color w:val="FF0000"/>
          <w:sz w:val="20"/>
          <w:szCs w:val="20"/>
        </w:rPr>
        <w:t>[definir o montante das parcelas, exemplo: cada parcela deverá corresponder a 20% do serviço total]</w:t>
      </w:r>
      <w:r w:rsidRPr="001527B9">
        <w:rPr>
          <w:rFonts w:cs="Segoe UI"/>
          <w:color w:val="3A7C22" w:themeColor="accent6" w:themeShade="BF"/>
          <w:sz w:val="20"/>
          <w:szCs w:val="20"/>
        </w:rPr>
        <w:t>. </w:t>
      </w:r>
      <w:r w:rsidRPr="001527B9">
        <w:rPr>
          <w:rFonts w:cs="Segoe UI"/>
          <w:i/>
          <w:iCs/>
          <w:color w:val="7030A0"/>
          <w:sz w:val="20"/>
          <w:szCs w:val="20"/>
        </w:rPr>
        <w:t>[Item obrigatório na hipótese de pagamento parcelado].</w:t>
      </w:r>
      <w:permEnd w:id="2109950543"/>
    </w:p>
    <w:p w:rsidRPr="001527B9" w:rsidR="008E02DC" w:rsidP="001527B9" w:rsidRDefault="008E02DC" w14:paraId="141975A2" w14:textId="307F937F">
      <w:pPr>
        <w:tabs>
          <w:tab w:val="left" w:pos="426"/>
        </w:tabs>
        <w:spacing w:after="0" w:line="240" w:lineRule="auto"/>
        <w:ind w:right="-1"/>
        <w:jc w:val="both"/>
        <w:rPr>
          <w:rFonts w:cs="Segoe UI"/>
          <w:color w:val="00B050"/>
          <w:sz w:val="20"/>
          <w:szCs w:val="20"/>
        </w:rPr>
      </w:pPr>
    </w:p>
    <w:p w:rsidRPr="001527B9" w:rsidR="00E6410D" w:rsidP="001527B9" w:rsidRDefault="00FF254A" w14:paraId="20CB2B72" w14:textId="4EADD88C">
      <w:pPr>
        <w:tabs>
          <w:tab w:val="left" w:pos="426"/>
        </w:tabs>
        <w:spacing w:after="0" w:line="240" w:lineRule="auto"/>
        <w:ind w:right="-1"/>
        <w:jc w:val="both"/>
        <w:rPr>
          <w:rFonts w:cs="Segoe UI"/>
          <w:sz w:val="20"/>
          <w:szCs w:val="20"/>
        </w:rPr>
      </w:pPr>
      <w:r w:rsidRPr="001527B9">
        <w:rPr>
          <w:rFonts w:cs="Segoe UI"/>
          <w:sz w:val="20"/>
          <w:szCs w:val="20"/>
        </w:rPr>
        <w:t xml:space="preserve">7.2.2 O pagamento será processado mediante apresentação, pelo fornecedor, </w:t>
      </w:r>
      <w:r w:rsidRPr="001527B9" w:rsidR="009B5F43">
        <w:rPr>
          <w:rFonts w:cs="Segoe UI"/>
          <w:sz w:val="20"/>
          <w:szCs w:val="20"/>
        </w:rPr>
        <w:t xml:space="preserve">de </w:t>
      </w:r>
      <w:r w:rsidRPr="001527B9">
        <w:rPr>
          <w:rFonts w:cs="Segoe UI"/>
          <w:sz w:val="20"/>
          <w:szCs w:val="20"/>
        </w:rPr>
        <w:t xml:space="preserve">Nota Fiscal relativa ao fornecimento do objeto e certidões de regularidade cabíveis, bem como consulta à situação de idoneidade do </w:t>
      </w:r>
      <w:r w:rsidRPr="001527B9">
        <w:rPr>
          <w:rFonts w:cs="Segoe UI"/>
          <w:sz w:val="20"/>
          <w:szCs w:val="20"/>
        </w:rPr>
        <w:t>fornecedor, documentação que deverá estar devidamente acompanhada do TERMO DE RECEBIMENTO pelo MPBA;</w:t>
      </w:r>
    </w:p>
    <w:p w:rsidRPr="001527B9" w:rsidR="60DEF38D" w:rsidP="001527B9" w:rsidRDefault="60DEF38D" w14:paraId="7E391890" w14:textId="2DDE0596">
      <w:pPr>
        <w:tabs>
          <w:tab w:val="left" w:pos="426"/>
        </w:tabs>
        <w:spacing w:after="0" w:line="240" w:lineRule="auto"/>
        <w:ind w:right="-1"/>
        <w:jc w:val="both"/>
        <w:rPr>
          <w:rFonts w:cs="Segoe UI"/>
          <w:sz w:val="20"/>
          <w:szCs w:val="20"/>
        </w:rPr>
      </w:pPr>
    </w:p>
    <w:p w:rsidRPr="001527B9" w:rsidR="003F5AF8" w:rsidP="001527B9" w:rsidRDefault="003F5AF8" w14:paraId="1DBC234F" w14:textId="77777777">
      <w:pPr>
        <w:pStyle w:val="PargrafodaLista"/>
        <w:shd w:val="clear" w:color="auto" w:fill="FFFFFF"/>
        <w:tabs>
          <w:tab w:val="left" w:pos="426"/>
        </w:tabs>
        <w:spacing w:after="0" w:line="240" w:lineRule="auto"/>
        <w:ind w:left="0"/>
        <w:jc w:val="both"/>
        <w:rPr>
          <w:rFonts w:cs="Segoe UI"/>
          <w:i/>
          <w:iCs/>
          <w:color w:val="7030A0"/>
          <w:sz w:val="20"/>
          <w:szCs w:val="20"/>
        </w:rPr>
      </w:pPr>
      <w:permStart w:edGrp="everyone" w:id="555168718"/>
      <w:r w:rsidRPr="001527B9">
        <w:rPr>
          <w:rFonts w:cs="Segoe UI"/>
          <w:color w:val="3A7C22" w:themeColor="accent6" w:themeShade="BF"/>
          <w:sz w:val="20"/>
          <w:szCs w:val="20"/>
        </w:rPr>
        <w:t>7.2.2.1 O</w:t>
      </w:r>
      <w:r w:rsidRPr="001527B9">
        <w:rPr>
          <w:rFonts w:cs="Segoe UI"/>
          <w:color w:val="3A7C22" w:themeColor="accent6" w:themeShade="BF"/>
          <w:kern w:val="0"/>
          <w:sz w:val="20"/>
          <w:szCs w:val="20"/>
        </w:rPr>
        <w:t xml:space="preserve"> fatura</w:t>
      </w:r>
      <w:r w:rsidRPr="001527B9">
        <w:rPr>
          <w:rFonts w:cs="Segoe UI"/>
          <w:color w:val="2F6C1B"/>
          <w:kern w:val="0"/>
          <w:sz w:val="20"/>
          <w:szCs w:val="20"/>
        </w:rPr>
        <w:t>mento deverá estar acompanhado, ademais, do(s) seguinte(s) documento(s):</w:t>
      </w:r>
      <w:r w:rsidRPr="001527B9">
        <w:rPr>
          <w:rFonts w:cs="Segoe UI"/>
          <w:color w:val="000000"/>
          <w:kern w:val="0"/>
          <w:sz w:val="20"/>
          <w:szCs w:val="20"/>
        </w:rPr>
        <w:t xml:space="preserve"> </w:t>
      </w:r>
      <w:r w:rsidRPr="001527B9">
        <w:rPr>
          <w:rFonts w:cs="Segoe UI"/>
          <w:color w:val="FB0007"/>
          <w:kern w:val="0"/>
          <w:sz w:val="20"/>
          <w:szCs w:val="20"/>
        </w:rPr>
        <w:t>[</w:t>
      </w:r>
      <w:r w:rsidRPr="001527B9">
        <w:rPr>
          <w:rFonts w:cs="Segoe UI"/>
          <w:i/>
          <w:iCs/>
          <w:color w:val="FB0007"/>
          <w:kern w:val="0"/>
          <w:sz w:val="20"/>
          <w:szCs w:val="20"/>
        </w:rPr>
        <w:t>documentação complementar para pagamento, exemplo: relatórios e/ou documentos específicos]</w:t>
      </w:r>
      <w:r w:rsidRPr="001527B9">
        <w:rPr>
          <w:rFonts w:cs="Segoe UI"/>
          <w:color w:val="77206D"/>
          <w:sz w:val="18"/>
          <w:szCs w:val="18"/>
          <w:shd w:val="clear" w:color="auto" w:fill="FFFFFF"/>
        </w:rPr>
        <w:t xml:space="preserve"> </w:t>
      </w:r>
      <w:r w:rsidRPr="001527B9">
        <w:rPr>
          <w:rFonts w:cs="Segoe UI"/>
          <w:i/>
          <w:iCs/>
          <w:color w:val="7030A0"/>
          <w:sz w:val="20"/>
          <w:szCs w:val="20"/>
        </w:rPr>
        <w:t>(inserir informações/documentos complementares exigidos para o pagamento)</w:t>
      </w:r>
      <w:permEnd w:id="555168718"/>
    </w:p>
    <w:p w:rsidRPr="001527B9" w:rsidR="00E6410D" w:rsidP="001527B9" w:rsidRDefault="00E6410D" w14:paraId="2D4E67F7" w14:textId="77777777">
      <w:pPr>
        <w:pStyle w:val="PargrafodaLista"/>
        <w:shd w:val="clear" w:color="auto" w:fill="FFFFFF"/>
        <w:tabs>
          <w:tab w:val="left" w:pos="426"/>
        </w:tabs>
        <w:spacing w:after="0" w:line="240" w:lineRule="auto"/>
        <w:ind w:left="0" w:right="-1"/>
        <w:jc w:val="both"/>
        <w:rPr>
          <w:rFonts w:cs="Segoe UI"/>
          <w:i/>
          <w:iCs/>
          <w:color w:val="7030A0"/>
          <w:sz w:val="20"/>
          <w:szCs w:val="20"/>
        </w:rPr>
      </w:pPr>
    </w:p>
    <w:p w:rsidRPr="001527B9" w:rsidR="00E6410D" w:rsidP="001527B9" w:rsidRDefault="00FF254A" w14:paraId="33F7475F" w14:textId="136EF32F">
      <w:pPr>
        <w:pStyle w:val="western"/>
        <w:tabs>
          <w:tab w:val="left" w:pos="426"/>
        </w:tabs>
        <w:spacing w:before="0" w:after="0" w:line="240" w:lineRule="auto"/>
        <w:ind w:right="-1"/>
        <w:jc w:val="both"/>
        <w:rPr>
          <w:rFonts w:cs="Segoe UI" w:asciiTheme="minorHAnsi" w:hAnsiTheme="minorHAnsi"/>
          <w:sz w:val="20"/>
          <w:szCs w:val="20"/>
        </w:rPr>
      </w:pPr>
      <w:r w:rsidRPr="001527B9">
        <w:rPr>
          <w:rFonts w:cs="Segoe UI" w:asciiTheme="minorHAnsi" w:hAnsiTheme="minorHAnsi"/>
          <w:sz w:val="20"/>
          <w:szCs w:val="20"/>
        </w:rPr>
        <w:t xml:space="preserve">7.2.3 Os pagamentos serão </w:t>
      </w:r>
      <w:bookmarkStart w:name="OLE_LINK4" w:id="13"/>
      <w:bookmarkStart w:name="OLE_LINK3" w:id="14"/>
      <w:r w:rsidRPr="001527B9">
        <w:rPr>
          <w:rFonts w:cs="Segoe UI" w:asciiTheme="minorHAnsi" w:hAnsiTheme="minorHAnsi"/>
          <w:sz w:val="20"/>
          <w:szCs w:val="20"/>
        </w:rPr>
        <w:t xml:space="preserve">processados no prazo de até </w:t>
      </w:r>
      <w:bookmarkEnd w:id="13"/>
      <w:bookmarkEnd w:id="14"/>
      <w:r w:rsidRPr="001527B9">
        <w:rPr>
          <w:rFonts w:cs="Segoe UI" w:asciiTheme="minorHAnsi" w:hAnsiTheme="minorHAnsi"/>
          <w:sz w:val="20"/>
          <w:szCs w:val="20"/>
        </w:rPr>
        <w:t>20 (vinte) dias úteis</w:t>
      </w:r>
      <w:r w:rsidRPr="001527B9" w:rsidR="002918A3">
        <w:rPr>
          <w:rFonts w:cs="Segoe UI" w:asciiTheme="minorHAnsi" w:hAnsiTheme="minorHAnsi"/>
          <w:i/>
          <w:iCs/>
          <w:sz w:val="20"/>
          <w:szCs w:val="20"/>
        </w:rPr>
        <w:t xml:space="preserve"> </w:t>
      </w:r>
      <w:r w:rsidRPr="001527B9">
        <w:rPr>
          <w:rFonts w:cs="Segoe UI" w:asciiTheme="minorHAnsi" w:hAnsiTheme="minorHAnsi"/>
          <w:sz w:val="20"/>
          <w:szCs w:val="20"/>
        </w:rPr>
        <w:t>a contar da data de apresentação da documentação indicada no item 7.2.2, desde que não haja pendência a ser regularizada;</w:t>
      </w:r>
    </w:p>
    <w:p w:rsidRPr="001527B9" w:rsidR="004B5DCF" w:rsidP="001527B9" w:rsidRDefault="004B5DCF" w14:paraId="5113003B" w14:textId="77777777">
      <w:pPr>
        <w:pStyle w:val="western"/>
        <w:tabs>
          <w:tab w:val="left" w:pos="426"/>
        </w:tabs>
        <w:spacing w:before="0" w:after="0" w:line="240" w:lineRule="auto"/>
        <w:ind w:right="-1"/>
        <w:jc w:val="both"/>
        <w:rPr>
          <w:rFonts w:cs="Segoe UI" w:asciiTheme="minorHAnsi" w:hAnsiTheme="minorHAnsi"/>
          <w:sz w:val="20"/>
          <w:szCs w:val="20"/>
        </w:rPr>
      </w:pPr>
    </w:p>
    <w:p w:rsidRPr="001527B9" w:rsidR="00E6410D" w:rsidP="001527B9" w:rsidRDefault="004B5DCF" w14:paraId="3079DCC8" w14:textId="4EE2A898">
      <w:pPr>
        <w:pStyle w:val="western"/>
        <w:tabs>
          <w:tab w:val="left" w:pos="426"/>
        </w:tabs>
        <w:spacing w:before="0" w:after="0" w:line="240" w:lineRule="auto"/>
        <w:ind w:right="-1"/>
        <w:jc w:val="both"/>
        <w:rPr>
          <w:rFonts w:cs="Segoe UI" w:asciiTheme="minorHAnsi" w:hAnsiTheme="minorHAnsi"/>
          <w:sz w:val="20"/>
          <w:szCs w:val="20"/>
        </w:rPr>
      </w:pPr>
      <w:r w:rsidRPr="001527B9">
        <w:rPr>
          <w:rFonts w:cs="Segoe UI" w:asciiTheme="minorHAnsi" w:hAnsiTheme="minorHAnsi"/>
          <w:sz w:val="20"/>
          <w:szCs w:val="20"/>
        </w:rPr>
        <w:t>7.2.3.1 Os p</w:t>
      </w:r>
      <w:r w:rsidRPr="001527B9" w:rsidR="002918A3">
        <w:rPr>
          <w:rFonts w:cs="Segoe UI" w:asciiTheme="minorHAnsi" w:hAnsiTheme="minorHAnsi"/>
          <w:sz w:val="20"/>
          <w:szCs w:val="20"/>
        </w:rPr>
        <w:t>agamentos serão processados conforme ordem cronológica de pagamento, nos termos disciplinados no art.141 da Lei Federal de nº14.133/21;</w:t>
      </w:r>
    </w:p>
    <w:p w:rsidRPr="001527B9" w:rsidR="002918A3" w:rsidP="001527B9" w:rsidRDefault="002918A3" w14:paraId="60E16EBE" w14:textId="77777777">
      <w:pPr>
        <w:pStyle w:val="western"/>
        <w:tabs>
          <w:tab w:val="left" w:pos="426"/>
        </w:tabs>
        <w:spacing w:before="0" w:after="0" w:line="240" w:lineRule="auto"/>
        <w:ind w:right="-1"/>
        <w:jc w:val="both"/>
        <w:rPr>
          <w:rFonts w:eastAsia="Calibri" w:cs="Segoe UI" w:asciiTheme="minorHAnsi" w:hAnsiTheme="minorHAnsi"/>
          <w:color w:val="000000"/>
          <w:sz w:val="20"/>
          <w:szCs w:val="20"/>
        </w:rPr>
      </w:pPr>
    </w:p>
    <w:p w:rsidRPr="001527B9" w:rsidR="00E6410D" w:rsidP="001527B9" w:rsidRDefault="00FF254A" w14:paraId="4E17B341" w14:textId="62DE25AD">
      <w:pPr>
        <w:pStyle w:val="western"/>
        <w:widowControl w:val="0"/>
        <w:tabs>
          <w:tab w:val="left" w:pos="426"/>
        </w:tabs>
        <w:spacing w:before="0" w:after="0" w:line="240" w:lineRule="auto"/>
        <w:ind w:right="-1"/>
        <w:jc w:val="both"/>
        <w:rPr>
          <w:rFonts w:cs="Segoe UI" w:asciiTheme="minorHAnsi" w:hAnsiTheme="minorHAnsi"/>
          <w:sz w:val="20"/>
          <w:szCs w:val="20"/>
        </w:rPr>
      </w:pPr>
      <w:r w:rsidRPr="001527B9">
        <w:rPr>
          <w:rFonts w:cs="Segoe UI" w:asciiTheme="minorHAnsi" w:hAnsiTheme="minorHAnsi"/>
          <w:sz w:val="20"/>
          <w:szCs w:val="20"/>
        </w:rPr>
        <w:t>7.2.3.</w:t>
      </w:r>
      <w:r w:rsidRPr="001527B9" w:rsidR="0075456F">
        <w:rPr>
          <w:rFonts w:cs="Segoe UI" w:asciiTheme="minorHAnsi" w:hAnsiTheme="minorHAnsi"/>
          <w:sz w:val="20"/>
          <w:szCs w:val="20"/>
        </w:rPr>
        <w:t>2</w:t>
      </w:r>
      <w:r w:rsidRPr="001527B9">
        <w:rPr>
          <w:rFonts w:cs="Segoe UI" w:asciiTheme="minorHAnsi" w:hAnsiTheme="minorHAnsi"/>
          <w:sz w:val="20"/>
          <w:szCs w:val="20"/>
        </w:rPr>
        <w:t xml:space="preserve"> Verificando-se qualquer pendência impeditiva do pagamento, será considerada data da apresentação da documentação aquela na qual foi realizada a respectiva regularização;</w:t>
      </w:r>
    </w:p>
    <w:p w:rsidRPr="001527B9" w:rsidR="00E6410D" w:rsidP="001527B9" w:rsidRDefault="00E6410D" w14:paraId="7E44B334" w14:textId="77777777">
      <w:pPr>
        <w:pStyle w:val="western"/>
        <w:widowControl w:val="0"/>
        <w:tabs>
          <w:tab w:val="left" w:pos="426"/>
        </w:tabs>
        <w:spacing w:before="0" w:after="0" w:line="240" w:lineRule="auto"/>
        <w:ind w:right="-1"/>
        <w:jc w:val="both"/>
        <w:rPr>
          <w:rFonts w:cs="Segoe UI" w:asciiTheme="minorHAnsi" w:hAnsiTheme="minorHAnsi"/>
          <w:sz w:val="20"/>
          <w:szCs w:val="20"/>
        </w:rPr>
      </w:pPr>
    </w:p>
    <w:p w:rsidRPr="001527B9" w:rsidR="00E6410D" w:rsidP="001527B9" w:rsidRDefault="00FF254A" w14:paraId="2C9BD5FE" w14:textId="7706C4FA">
      <w:pPr>
        <w:pStyle w:val="western"/>
        <w:widowControl w:val="0"/>
        <w:tabs>
          <w:tab w:val="left" w:pos="426"/>
        </w:tabs>
        <w:spacing w:before="0" w:after="0" w:line="240" w:lineRule="auto"/>
        <w:ind w:right="-1"/>
        <w:jc w:val="both"/>
        <w:rPr>
          <w:rFonts w:cs="Segoe UI" w:asciiTheme="minorHAnsi" w:hAnsiTheme="minorHAnsi"/>
          <w:sz w:val="20"/>
          <w:szCs w:val="20"/>
        </w:rPr>
      </w:pPr>
      <w:r w:rsidRPr="001527B9">
        <w:rPr>
          <w:rFonts w:cs="Segoe UI" w:asciiTheme="minorHAnsi" w:hAnsiTheme="minorHAnsi"/>
          <w:sz w:val="20"/>
          <w:szCs w:val="20"/>
        </w:rPr>
        <w:t>7.2.3.</w:t>
      </w:r>
      <w:r w:rsidRPr="001527B9" w:rsidR="0075456F">
        <w:rPr>
          <w:rFonts w:cs="Segoe UI" w:asciiTheme="minorHAnsi" w:hAnsiTheme="minorHAnsi"/>
          <w:sz w:val="20"/>
          <w:szCs w:val="20"/>
        </w:rPr>
        <w:t>3</w:t>
      </w:r>
      <w:r w:rsidRPr="001527B9">
        <w:rPr>
          <w:rFonts w:cs="Segoe UI" w:asciiTheme="minorHAnsi" w:hAnsiTheme="minorHAnsi"/>
          <w:sz w:val="20"/>
          <w:szCs w:val="20"/>
        </w:rPr>
        <w:t xml:space="preserve"> No caso de controvérsia sobre a execução do objeto, quanto a dimensão, qualidade e quantidade, a parcela incontroversa deverá ser liberada no prazo previsto para pagamento;</w:t>
      </w:r>
    </w:p>
    <w:p w:rsidRPr="001527B9" w:rsidR="00E6410D" w:rsidP="001527B9" w:rsidRDefault="00E6410D" w14:paraId="716D2DBD" w14:textId="77777777">
      <w:pPr>
        <w:pStyle w:val="western"/>
        <w:widowControl w:val="0"/>
        <w:tabs>
          <w:tab w:val="left" w:pos="426"/>
        </w:tabs>
        <w:spacing w:before="0" w:after="0" w:line="240" w:lineRule="auto"/>
        <w:ind w:right="-1"/>
        <w:jc w:val="both"/>
        <w:rPr>
          <w:rFonts w:cs="Segoe UI" w:asciiTheme="minorHAnsi" w:hAnsiTheme="minorHAnsi"/>
          <w:color w:val="000000"/>
          <w:sz w:val="20"/>
          <w:szCs w:val="20"/>
          <w:lang w:val="pt-PT"/>
        </w:rPr>
      </w:pPr>
    </w:p>
    <w:p w:rsidRPr="001527B9" w:rsidR="00E6410D" w:rsidP="001527B9" w:rsidRDefault="00FF254A" w14:paraId="04809BE8" w14:textId="77777777">
      <w:pPr>
        <w:tabs>
          <w:tab w:val="left" w:pos="426"/>
          <w:tab w:val="left" w:pos="590"/>
        </w:tabs>
        <w:spacing w:after="0" w:line="240" w:lineRule="auto"/>
        <w:ind w:right="-1"/>
        <w:jc w:val="both"/>
        <w:rPr>
          <w:rFonts w:cs="Segoe UI"/>
          <w:color w:val="000000"/>
          <w:sz w:val="20"/>
          <w:szCs w:val="20"/>
        </w:rPr>
      </w:pPr>
      <w:r w:rsidRPr="001527B9">
        <w:rPr>
          <w:rFonts w:cs="Segoe UI"/>
          <w:color w:val="000000"/>
          <w:sz w:val="20"/>
          <w:szCs w:val="20"/>
        </w:rPr>
        <w:t>7.2.4 As faturas far-se-ão acompanhar da documentação probatória relativa ao recolhimento dos tributos que tenham como fato gerador o objeto contratado.</w:t>
      </w:r>
    </w:p>
    <w:p w:rsidRPr="001527B9" w:rsidR="00E6410D" w:rsidP="001527B9" w:rsidRDefault="00E6410D" w14:paraId="54E9CA81" w14:textId="77777777">
      <w:pPr>
        <w:tabs>
          <w:tab w:val="left" w:pos="426"/>
          <w:tab w:val="left" w:pos="590"/>
        </w:tabs>
        <w:spacing w:after="0" w:line="240" w:lineRule="auto"/>
        <w:ind w:right="-1"/>
        <w:jc w:val="both"/>
        <w:rPr>
          <w:rFonts w:cs="Segoe UI"/>
          <w:color w:val="000000"/>
          <w:sz w:val="20"/>
          <w:szCs w:val="20"/>
        </w:rPr>
      </w:pPr>
    </w:p>
    <w:p w:rsidRPr="001527B9" w:rsidR="00E6410D" w:rsidP="001527B9" w:rsidRDefault="00FF254A" w14:paraId="280A8BAF" w14:textId="77777777">
      <w:pPr>
        <w:widowControl w:val="0"/>
        <w:tabs>
          <w:tab w:val="left" w:pos="426"/>
        </w:tabs>
        <w:spacing w:after="0" w:line="240" w:lineRule="auto"/>
        <w:ind w:right="-1"/>
        <w:jc w:val="both"/>
        <w:rPr>
          <w:rFonts w:cs="Segoe UI"/>
          <w:color w:val="000000"/>
          <w:sz w:val="20"/>
          <w:szCs w:val="20"/>
        </w:rPr>
      </w:pPr>
      <w:r w:rsidRPr="001527B9">
        <w:rPr>
          <w:rFonts w:cs="Segoe UI"/>
          <w:color w:val="000000"/>
          <w:sz w:val="20"/>
          <w:szCs w:val="20"/>
        </w:rPr>
        <w:t>7.2.5 O MPBA realizará a retenção de impostos ou outras obrigações de natureza tributária, de acordo com a legislação vigente;</w:t>
      </w:r>
    </w:p>
    <w:p w:rsidRPr="001527B9" w:rsidR="00E6410D" w:rsidP="001527B9" w:rsidRDefault="00E6410D" w14:paraId="379D83BA" w14:textId="77777777">
      <w:pPr>
        <w:widowControl w:val="0"/>
        <w:tabs>
          <w:tab w:val="left" w:pos="426"/>
        </w:tabs>
        <w:spacing w:after="0" w:line="240" w:lineRule="auto"/>
        <w:ind w:right="-1"/>
        <w:jc w:val="both"/>
        <w:rPr>
          <w:rFonts w:cs="Segoe UI"/>
          <w:color w:val="000000"/>
          <w:sz w:val="20"/>
          <w:szCs w:val="20"/>
        </w:rPr>
      </w:pPr>
    </w:p>
    <w:p w:rsidRPr="001527B9" w:rsidR="00E6410D" w:rsidP="001527B9" w:rsidRDefault="00FF254A" w14:paraId="30D35787" w14:textId="77777777">
      <w:pPr>
        <w:widowControl w:val="0"/>
        <w:tabs>
          <w:tab w:val="left" w:pos="426"/>
        </w:tabs>
        <w:spacing w:after="0" w:line="240" w:lineRule="auto"/>
        <w:ind w:right="-1"/>
        <w:jc w:val="both"/>
        <w:rPr>
          <w:rFonts w:cs="Segoe UI"/>
          <w:color w:val="000000"/>
          <w:sz w:val="20"/>
          <w:szCs w:val="20"/>
        </w:rPr>
      </w:pPr>
      <w:r w:rsidRPr="001527B9">
        <w:rPr>
          <w:rFonts w:cs="Segoe UI"/>
          <w:color w:val="000000"/>
          <w:sz w:val="20"/>
          <w:szCs w:val="20"/>
        </w:rPr>
        <w:t>7.2.6 Os pagamentos serão efetuados através de ordem bancária, para crédito em conta corrente e agência indicadas pelo fornecedor, preferencialmente em banco de movimentação oficial de recursos do Estado da Bahia;</w:t>
      </w:r>
    </w:p>
    <w:p w:rsidRPr="001527B9" w:rsidR="00E6410D" w:rsidP="001527B9" w:rsidRDefault="00E6410D" w14:paraId="36D1B188" w14:textId="77777777">
      <w:pPr>
        <w:widowControl w:val="0"/>
        <w:tabs>
          <w:tab w:val="left" w:pos="426"/>
        </w:tabs>
        <w:spacing w:after="0" w:line="240" w:lineRule="auto"/>
        <w:ind w:right="-1"/>
        <w:jc w:val="both"/>
        <w:rPr>
          <w:rFonts w:cs="Segoe UI"/>
          <w:color w:val="000000"/>
          <w:sz w:val="20"/>
          <w:szCs w:val="20"/>
        </w:rPr>
      </w:pPr>
    </w:p>
    <w:p w:rsidRPr="001527B9" w:rsidR="00E6410D" w:rsidP="001527B9" w:rsidRDefault="00FF254A" w14:paraId="25947FEE" w14:textId="77777777">
      <w:pPr>
        <w:widowControl w:val="0"/>
        <w:tabs>
          <w:tab w:val="left" w:pos="426"/>
        </w:tabs>
        <w:spacing w:after="0" w:line="240" w:lineRule="auto"/>
        <w:ind w:right="-1"/>
        <w:jc w:val="both"/>
        <w:rPr>
          <w:rFonts w:cs="Segoe UI"/>
          <w:color w:val="000000"/>
          <w:sz w:val="20"/>
          <w:szCs w:val="20"/>
        </w:rPr>
      </w:pPr>
      <w:r w:rsidRPr="001527B9">
        <w:rPr>
          <w:rFonts w:cs="Segoe UI"/>
          <w:color w:val="000000"/>
          <w:sz w:val="20"/>
          <w:szCs w:val="20"/>
        </w:rPr>
        <w:t xml:space="preserve">7.2.7 A atualização monetária dos pagamentos devidos pelo MPBA, em caso de mora, será calculada considerando a data do vencimento da obrigação e do seu efetivo pagamento, de acordo com a variação do </w:t>
      </w:r>
      <w:r w:rsidRPr="001527B9">
        <w:rPr>
          <w:rFonts w:cs="Segoe UI"/>
          <w:sz w:val="20"/>
          <w:szCs w:val="20"/>
        </w:rPr>
        <w:t xml:space="preserve">INPC do IBGE </w:t>
      </w:r>
      <w:r w:rsidRPr="001527B9">
        <w:rPr>
          <w:rFonts w:cs="Segoe UI"/>
          <w:i/>
          <w:iCs/>
          <w:color w:val="000000"/>
          <w:sz w:val="20"/>
          <w:szCs w:val="20"/>
        </w:rPr>
        <w:t xml:space="preserve">pro rata tempore, </w:t>
      </w:r>
      <w:r w:rsidRPr="001527B9">
        <w:rPr>
          <w:rFonts w:cs="Segoe UI"/>
          <w:color w:val="000000"/>
          <w:sz w:val="20"/>
          <w:szCs w:val="20"/>
        </w:rPr>
        <w:t>observado, sempre, o disposto nos itens 7.2.3 e 7.2.3.1.</w:t>
      </w:r>
    </w:p>
    <w:p w:rsidRPr="001527B9" w:rsidR="00E6410D" w:rsidP="001527B9" w:rsidRDefault="00E6410D" w14:paraId="4CFC98EA" w14:textId="77777777">
      <w:pPr>
        <w:widowControl w:val="0"/>
        <w:tabs>
          <w:tab w:val="left" w:pos="426"/>
        </w:tabs>
        <w:spacing w:after="0" w:line="240" w:lineRule="auto"/>
        <w:ind w:right="-1"/>
        <w:jc w:val="both"/>
        <w:rPr>
          <w:rFonts w:cs="Segoe UI"/>
          <w:color w:val="000000"/>
          <w:sz w:val="20"/>
          <w:szCs w:val="20"/>
        </w:rPr>
      </w:pPr>
    </w:p>
    <w:p w:rsidRPr="001527B9" w:rsidR="00E6410D" w:rsidP="001527B9" w:rsidRDefault="00FF254A" w14:paraId="11831F7A" w14:textId="77777777">
      <w:pPr>
        <w:pStyle w:val="western"/>
        <w:widowControl w:val="0"/>
        <w:tabs>
          <w:tab w:val="left" w:pos="426"/>
        </w:tabs>
        <w:spacing w:before="0" w:after="0" w:line="240" w:lineRule="auto"/>
        <w:ind w:right="-1"/>
        <w:jc w:val="both"/>
        <w:rPr>
          <w:rFonts w:cs="Segoe UI" w:asciiTheme="minorHAnsi" w:hAnsiTheme="minorHAnsi"/>
          <w:sz w:val="20"/>
          <w:szCs w:val="20"/>
        </w:rPr>
      </w:pPr>
      <w:r w:rsidRPr="001527B9">
        <w:rPr>
          <w:rFonts w:cs="Segoe UI" w:asciiTheme="minorHAnsi" w:hAnsiTheme="minorHAnsi"/>
          <w:sz w:val="20"/>
          <w:szCs w:val="20"/>
        </w:rPr>
        <w:t>7.2.7.1 Para efeito de caracterização de mora imputável ao MPBA, não serão considerados eventuais atrasos de pagamento no período de fechamento do exercício financeiro do Estado da Bahia, compreendido entre o final do mês de dezembro e o mês de janeiro do exercício subsequente, decorrentes de circunstâncias alheias à vontade das partes, isto é, por força de bloqueio de rotinas no sistema estadual obrigatoriamente utilizado para a execução dos pagamentos devidos pelo MPBA.</w:t>
      </w:r>
      <w:r w:rsidRPr="001527B9">
        <w:rPr>
          <w:rFonts w:ascii="Arial" w:hAnsi="Arial" w:cs="Arial"/>
          <w:sz w:val="20"/>
          <w:szCs w:val="20"/>
        </w:rPr>
        <w:t> </w:t>
      </w:r>
      <w:r w:rsidRPr="001527B9">
        <w:rPr>
          <w:rFonts w:cs="Segoe UI" w:asciiTheme="minorHAnsi" w:hAnsiTheme="minorHAnsi"/>
          <w:sz w:val="20"/>
          <w:szCs w:val="20"/>
        </w:rPr>
        <w:t> </w:t>
      </w:r>
    </w:p>
    <w:p w:rsidRPr="001527B9" w:rsidR="00E6410D" w:rsidP="001527B9" w:rsidRDefault="00E6410D" w14:paraId="6E5B5652" w14:textId="77777777">
      <w:pPr>
        <w:pStyle w:val="western"/>
        <w:widowControl w:val="0"/>
        <w:tabs>
          <w:tab w:val="left" w:pos="426"/>
        </w:tabs>
        <w:spacing w:before="0" w:after="0" w:line="240" w:lineRule="auto"/>
        <w:ind w:right="-1"/>
        <w:jc w:val="both"/>
        <w:rPr>
          <w:rStyle w:val="eop"/>
          <w:rFonts w:eastAsia="MS Mincho" w:cs="Segoe UI" w:asciiTheme="minorHAnsi" w:hAnsiTheme="minorHAnsi"/>
          <w:sz w:val="20"/>
          <w:szCs w:val="20"/>
        </w:rPr>
      </w:pPr>
    </w:p>
    <w:p w:rsidRPr="001527B9" w:rsidR="00E6410D" w:rsidP="001527B9" w:rsidRDefault="00FF254A" w14:paraId="410B812C" w14:textId="77777777">
      <w:pPr>
        <w:pStyle w:val="paragraph"/>
        <w:tabs>
          <w:tab w:val="left" w:pos="426"/>
        </w:tabs>
        <w:spacing w:beforeAutospacing="0" w:after="0" w:afterAutospacing="0"/>
        <w:ind w:right="-1"/>
        <w:jc w:val="both"/>
        <w:textAlignment w:val="baseline"/>
        <w:rPr>
          <w:rStyle w:val="eop"/>
          <w:rFonts w:eastAsia="MS Mincho" w:cs="Segoe UI" w:asciiTheme="minorHAnsi" w:hAnsiTheme="minorHAnsi"/>
          <w:sz w:val="20"/>
          <w:szCs w:val="20"/>
        </w:rPr>
      </w:pPr>
      <w:r w:rsidRPr="001527B9">
        <w:rPr>
          <w:rStyle w:val="eop"/>
          <w:rFonts w:eastAsia="MS Mincho" w:cs="Segoe UI" w:asciiTheme="minorHAnsi" w:hAnsiTheme="minorHAnsi"/>
          <w:sz w:val="20"/>
          <w:szCs w:val="20"/>
        </w:rPr>
        <w:t>7.2.8 No ato de liquidação da despesa, os serviços de contabilidade comunicarão aos órgãos da administração tributária as características da despesa e os valores pagos, conforme o disposto no art. 63 da Lei nº 4.320, de 17 de março de 1964.</w:t>
      </w:r>
    </w:p>
    <w:p w:rsidRPr="001527B9" w:rsidR="00E6410D" w:rsidP="001527B9" w:rsidRDefault="00E6410D" w14:paraId="716758B6" w14:textId="77777777">
      <w:pPr>
        <w:tabs>
          <w:tab w:val="left" w:pos="284"/>
        </w:tabs>
        <w:spacing w:after="0" w:line="240" w:lineRule="auto"/>
        <w:ind w:right="-1"/>
        <w:rPr>
          <w:rFonts w:cs="Calibri"/>
          <w:color w:val="000000" w:themeColor="text1"/>
          <w:sz w:val="22"/>
          <w:szCs w:val="22"/>
        </w:rPr>
      </w:pPr>
    </w:p>
    <w:p w:rsidRPr="001527B9" w:rsidR="00E6410D" w:rsidP="301F6025" w:rsidRDefault="0076746B" w14:paraId="24C33541" w14:textId="042BB43D">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 w:val="left" w:pos="567"/>
        </w:tabs>
        <w:spacing w:after="0" w:line="240" w:lineRule="auto"/>
        <w:ind w:right="-1"/>
        <w:jc w:val="both"/>
        <w:rPr>
          <w:rFonts w:eastAsia="Times New Roman" w:cs="Segoe UI"/>
          <w:b/>
          <w:bCs/>
          <w:color w:val="000000"/>
          <w:kern w:val="0"/>
          <w:sz w:val="22"/>
          <w:szCs w:val="22"/>
          <w:lang w:eastAsia="ar-SA"/>
          <w14:ligatures w14:val="none"/>
        </w:rPr>
      </w:pPr>
      <w:hyperlink r:id="rId60">
        <w:r w:rsidRPr="301F6025">
          <w:rPr>
            <w:rStyle w:val="Hyperlink"/>
            <w:rFonts w:eastAsia="Times New Roman" w:cs="Segoe UI"/>
            <w:b/>
            <w:bCs/>
            <w:sz w:val="22"/>
            <w:szCs w:val="22"/>
            <w:lang w:eastAsia="ar-SA"/>
          </w:rPr>
          <w:t>7.3 MANUTENÇÃO DO EQUILÍBRIO ECONÔMICO-FINANCEIRO DO CONTRATO</w:t>
        </w:r>
        <w:r w:rsidRPr="301F6025" w:rsidR="008C7EA7">
          <w:rPr>
            <w:rStyle w:val="Hyperlink"/>
            <w:rFonts w:eastAsia="Times New Roman" w:cs="Segoe UI"/>
            <w:b/>
            <w:bCs/>
            <w:sz w:val="22"/>
            <w:szCs w:val="22"/>
            <w:lang w:eastAsia="ar-SA"/>
          </w:rPr>
          <w:t xml:space="preserve"> </w:t>
        </w:r>
        <w:r w:rsidRPr="301F6025" w:rsidR="008C7EA7">
          <w:rPr>
            <w:rStyle w:val="Hyperlink"/>
            <w:rFonts w:ascii="Apple Color Emoji" w:hAnsi="Apple Color Emoji" w:cs="Apple Color Emoji"/>
            <w:b/>
            <w:bCs/>
            <w:sz w:val="22"/>
            <w:szCs w:val="22"/>
          </w:rPr>
          <w:t>ℹ️</w:t>
        </w:r>
      </w:hyperlink>
    </w:p>
    <w:p w:rsidRPr="001527B9" w:rsidR="00E6410D" w:rsidP="001527B9" w:rsidRDefault="00E6410D" w14:paraId="6FDED11B" w14:textId="77777777">
      <w:pPr>
        <w:pStyle w:val="PargrafodaLista"/>
        <w:shd w:val="clear" w:color="auto" w:fill="FFFFFF"/>
        <w:tabs>
          <w:tab w:val="left" w:pos="426"/>
        </w:tabs>
        <w:spacing w:after="0" w:line="240" w:lineRule="auto"/>
        <w:ind w:left="0" w:right="-1"/>
        <w:jc w:val="both"/>
        <w:rPr>
          <w:rFonts w:cs="Segoe UI"/>
          <w:color w:val="000000"/>
          <w:sz w:val="20"/>
          <w:szCs w:val="20"/>
        </w:rPr>
      </w:pPr>
    </w:p>
    <w:p w:rsidRPr="001527B9" w:rsidR="00E6410D" w:rsidP="001527B9" w:rsidRDefault="00FF254A" w14:paraId="5208F87C" w14:textId="14CDFD63">
      <w:pPr>
        <w:shd w:val="clear" w:color="auto" w:fill="FFFFFF"/>
        <w:tabs>
          <w:tab w:val="left" w:pos="426"/>
        </w:tabs>
        <w:spacing w:after="0" w:line="240" w:lineRule="auto"/>
        <w:ind w:right="-1"/>
        <w:jc w:val="both"/>
        <w:rPr>
          <w:rFonts w:cs="Segoe UI"/>
          <w:i/>
          <w:iCs/>
          <w:color w:val="00B050"/>
          <w:sz w:val="20"/>
          <w:szCs w:val="20"/>
        </w:rPr>
      </w:pPr>
      <w:r w:rsidRPr="001527B9">
        <w:rPr>
          <w:rFonts w:cs="Segoe UI"/>
          <w:color w:val="000000"/>
          <w:sz w:val="20"/>
          <w:szCs w:val="20"/>
        </w:rPr>
        <w:t xml:space="preserve">7.3.1 A concessão de reajustamento ocorrerá após o transcurso do prazo de 01 (um) ano da data do orçamento estimado pela Administração, mediante aplicação </w:t>
      </w:r>
      <w:proofErr w:type="gramStart"/>
      <w:r w:rsidRPr="001527B9">
        <w:rPr>
          <w:rFonts w:cs="Segoe UI"/>
          <w:color w:val="000000"/>
          <w:sz w:val="20"/>
          <w:szCs w:val="20"/>
        </w:rPr>
        <w:t xml:space="preserve">do </w:t>
      </w:r>
      <w:permStart w:edGrp="everyone" w:id="812075971"/>
      <w:r w:rsidRPr="001527B9" w:rsidR="006B1134">
        <w:rPr>
          <w:rFonts w:cs="Segoe UI"/>
          <w:color w:val="000000"/>
          <w:sz w:val="20"/>
          <w:szCs w:val="20"/>
        </w:rPr>
        <w:t xml:space="preserve"> </w:t>
      </w:r>
      <w:r w:rsidRPr="001527B9" w:rsidR="00F665FE">
        <w:rPr>
          <w:rFonts w:cs="Segoe UI"/>
          <w:i/>
          <w:iCs/>
          <w:color w:val="3A7C22" w:themeColor="accent6" w:themeShade="BF"/>
          <w:sz w:val="20"/>
          <w:szCs w:val="20"/>
        </w:rPr>
        <w:t>Índice</w:t>
      </w:r>
      <w:proofErr w:type="gramEnd"/>
      <w:r w:rsidRPr="001527B9" w:rsidR="00F665FE">
        <w:rPr>
          <w:rFonts w:cs="Segoe UI"/>
          <w:i/>
          <w:iCs/>
          <w:color w:val="3A7C22" w:themeColor="accent6" w:themeShade="BF"/>
          <w:sz w:val="20"/>
          <w:szCs w:val="20"/>
        </w:rPr>
        <w:t xml:space="preserve"> de Custo de Tecnologia da Informação (ICTI), do Instituto de Pesquisa Econômica Aplicada (IPEA)</w:t>
      </w:r>
      <w:r w:rsidRPr="001527B9" w:rsidR="00F665FE">
        <w:rPr>
          <w:rFonts w:cs="Segoe UI"/>
          <w:i/>
          <w:iCs/>
          <w:color w:val="FF0000"/>
          <w:sz w:val="20"/>
          <w:szCs w:val="20"/>
        </w:rPr>
        <w:t xml:space="preserve"> </w:t>
      </w:r>
      <w:proofErr w:type="gramStart"/>
      <w:r w:rsidRPr="001527B9" w:rsidR="00F665FE">
        <w:rPr>
          <w:rFonts w:cs="Segoe UI"/>
          <w:i/>
          <w:iCs/>
          <w:color w:val="FF0000"/>
          <w:sz w:val="20"/>
          <w:szCs w:val="20"/>
        </w:rPr>
        <w:t>[Definir</w:t>
      </w:r>
      <w:proofErr w:type="gramEnd"/>
      <w:r w:rsidRPr="001527B9" w:rsidR="00F665FE">
        <w:rPr>
          <w:rFonts w:cs="Segoe UI"/>
          <w:i/>
          <w:iCs/>
          <w:color w:val="FF0000"/>
          <w:sz w:val="20"/>
          <w:szCs w:val="20"/>
        </w:rPr>
        <w:t xml:space="preserve"> outros índices se necessário: II</w:t>
      </w:r>
      <w:r w:rsidRPr="001527B9">
        <w:rPr>
          <w:rFonts w:cs="Segoe UI"/>
          <w:i/>
          <w:iCs/>
          <w:color w:val="FF0000"/>
          <w:sz w:val="20"/>
          <w:szCs w:val="20"/>
        </w:rPr>
        <w:t>NPC/IPCA/IGP-M..</w:t>
      </w:r>
      <w:r w:rsidRPr="001527B9">
        <w:rPr>
          <w:rFonts w:cs="Segoe UI"/>
          <w:i/>
          <w:iCs/>
          <w:color w:val="00B050"/>
          <w:sz w:val="20"/>
          <w:szCs w:val="20"/>
        </w:rPr>
        <w:t>.</w:t>
      </w:r>
      <w:r w:rsidRPr="001527B9">
        <w:rPr>
          <w:rFonts w:cs="Segoe UI"/>
          <w:i/>
          <w:iCs/>
          <w:color w:val="FF0000"/>
          <w:sz w:val="20"/>
          <w:szCs w:val="20"/>
        </w:rPr>
        <w:t>]</w:t>
      </w:r>
      <w:permEnd w:id="812075971"/>
      <w:r w:rsidRPr="001527B9">
        <w:rPr>
          <w:rFonts w:cs="Segoe UI"/>
          <w:i/>
          <w:iCs/>
          <w:color w:val="FF0000"/>
          <w:sz w:val="20"/>
          <w:szCs w:val="20"/>
        </w:rPr>
        <w:t xml:space="preserve"> </w:t>
      </w:r>
      <w:r w:rsidRPr="001527B9">
        <w:rPr>
          <w:rFonts w:cs="Segoe UI"/>
          <w:color w:val="FF0000"/>
          <w:sz w:val="20"/>
          <w:szCs w:val="20"/>
        </w:rPr>
        <w:t xml:space="preserve"> </w:t>
      </w:r>
      <w:r w:rsidRPr="001527B9">
        <w:rPr>
          <w:rFonts w:cs="Segoe UI"/>
          <w:color w:val="000000"/>
          <w:sz w:val="20"/>
          <w:szCs w:val="20"/>
        </w:rPr>
        <w:t>relativo ao período decorrido entre a referida data e a data da efetiva concessão do reajuste.</w:t>
      </w:r>
    </w:p>
    <w:p w:rsidRPr="001527B9" w:rsidR="00E6410D" w:rsidP="001527B9" w:rsidRDefault="00E6410D" w14:paraId="3D319AAB" w14:textId="77777777">
      <w:pPr>
        <w:pStyle w:val="PargrafodaLista"/>
        <w:shd w:val="clear" w:color="auto" w:fill="FFFFFF"/>
        <w:tabs>
          <w:tab w:val="left" w:pos="426"/>
        </w:tabs>
        <w:spacing w:after="0" w:line="240" w:lineRule="auto"/>
        <w:ind w:left="0" w:right="-1"/>
        <w:jc w:val="both"/>
        <w:rPr>
          <w:rFonts w:cs="Segoe UI"/>
          <w:b/>
          <w:bCs/>
          <w:sz w:val="20"/>
          <w:szCs w:val="20"/>
        </w:rPr>
      </w:pPr>
    </w:p>
    <w:p w:rsidRPr="001527B9" w:rsidR="00E6410D" w:rsidP="001527B9" w:rsidRDefault="00FF254A" w14:paraId="330761FF" w14:textId="77777777">
      <w:pPr>
        <w:widowControl w:val="0"/>
        <w:spacing w:after="0" w:line="240" w:lineRule="auto"/>
        <w:ind w:right="-1"/>
        <w:jc w:val="both"/>
        <w:rPr>
          <w:rFonts w:cs="Segoe UI"/>
          <w:color w:val="000000"/>
          <w:sz w:val="20"/>
          <w:szCs w:val="20"/>
        </w:rPr>
      </w:pPr>
      <w:r w:rsidRPr="001527B9">
        <w:rPr>
          <w:rFonts w:cs="Segoe UI"/>
          <w:color w:val="000000"/>
          <w:sz w:val="20"/>
          <w:szCs w:val="20"/>
        </w:rPr>
        <w:t>7.3.1.1 Nos reajustes subsequentes ao primeiro, o interregno mínimo de 01 (um) ano será contado a partir dos efeitos financeiros do último reajuste.</w:t>
      </w:r>
    </w:p>
    <w:p w:rsidRPr="001527B9" w:rsidR="00E6410D" w:rsidP="001527B9" w:rsidRDefault="00E6410D" w14:paraId="3D473F3D" w14:textId="77777777">
      <w:pPr>
        <w:widowControl w:val="0"/>
        <w:spacing w:after="0" w:line="240" w:lineRule="auto"/>
        <w:ind w:right="-1"/>
        <w:jc w:val="both"/>
        <w:rPr>
          <w:rFonts w:cs="Segoe UI"/>
          <w:color w:val="000000"/>
          <w:sz w:val="20"/>
          <w:szCs w:val="20"/>
        </w:rPr>
      </w:pPr>
    </w:p>
    <w:p w:rsidRPr="001527B9" w:rsidR="00E6410D" w:rsidP="001527B9" w:rsidRDefault="00FF254A" w14:paraId="7151EB90" w14:textId="453ABC4B">
      <w:pPr>
        <w:widowControl w:val="0"/>
        <w:spacing w:after="0" w:line="240" w:lineRule="auto"/>
        <w:ind w:right="-1"/>
        <w:jc w:val="both"/>
        <w:rPr>
          <w:rFonts w:cs="Segoe UI"/>
          <w:color w:val="000000"/>
          <w:sz w:val="20"/>
          <w:szCs w:val="20"/>
        </w:rPr>
      </w:pPr>
      <w:r w:rsidRPr="001527B9">
        <w:rPr>
          <w:rFonts w:cs="Segoe UI"/>
          <w:color w:val="000000"/>
          <w:sz w:val="20"/>
          <w:szCs w:val="20"/>
        </w:rPr>
        <w:t xml:space="preserve">7.3.1.2 Os valores reajustados incidirão sobre as parcelas de </w:t>
      </w:r>
      <w:r w:rsidR="006A313C">
        <w:rPr>
          <w:rFonts w:cs="Segoe UI"/>
          <w:color w:val="000000"/>
          <w:sz w:val="20"/>
          <w:szCs w:val="20"/>
        </w:rPr>
        <w:t xml:space="preserve">serviços </w:t>
      </w:r>
      <w:r w:rsidRPr="001527B9">
        <w:rPr>
          <w:rFonts w:cs="Segoe UI"/>
          <w:color w:val="000000"/>
          <w:sz w:val="20"/>
          <w:szCs w:val="20"/>
        </w:rPr>
        <w:t>a serem fornecidos após o prazo de que cuida o item 7.3.1.</w:t>
      </w:r>
    </w:p>
    <w:p w:rsidRPr="001527B9" w:rsidR="00E6410D" w:rsidP="001527B9" w:rsidRDefault="00E6410D" w14:paraId="6EC6DC6F" w14:textId="77777777">
      <w:pPr>
        <w:widowControl w:val="0"/>
        <w:spacing w:after="0" w:line="240" w:lineRule="auto"/>
        <w:ind w:right="-1"/>
        <w:jc w:val="both"/>
        <w:rPr>
          <w:rFonts w:cs="Segoe UI"/>
          <w:color w:val="000000"/>
          <w:sz w:val="20"/>
          <w:szCs w:val="20"/>
        </w:rPr>
      </w:pPr>
    </w:p>
    <w:p w:rsidRPr="001527B9" w:rsidR="00E6410D" w:rsidP="001527B9" w:rsidRDefault="00FF254A" w14:paraId="5E038888" w14:textId="77777777">
      <w:pPr>
        <w:widowControl w:val="0"/>
        <w:spacing w:after="0" w:line="240" w:lineRule="auto"/>
        <w:ind w:right="-1"/>
        <w:jc w:val="both"/>
        <w:rPr>
          <w:rFonts w:cs="Segoe UI"/>
          <w:color w:val="000000"/>
          <w:sz w:val="20"/>
          <w:szCs w:val="20"/>
        </w:rPr>
      </w:pPr>
      <w:r w:rsidRPr="001527B9">
        <w:rPr>
          <w:rFonts w:cs="Segoe UI"/>
          <w:color w:val="000000"/>
          <w:sz w:val="20"/>
          <w:szCs w:val="20"/>
        </w:rPr>
        <w:t>7.3.1.3 A variação do valor contratual para fazer face ao reajuste de preços será realizada por simples apostila, dispensando a celebração de aditamento.</w:t>
      </w:r>
    </w:p>
    <w:p w:rsidRPr="001527B9" w:rsidR="00E6410D" w:rsidP="001527B9" w:rsidRDefault="00E6410D" w14:paraId="4899AD23" w14:textId="77777777">
      <w:pPr>
        <w:widowControl w:val="0"/>
        <w:spacing w:after="0" w:line="240" w:lineRule="auto"/>
        <w:ind w:right="-1"/>
        <w:jc w:val="both"/>
        <w:rPr>
          <w:rFonts w:cs="Segoe UI"/>
          <w:color w:val="000000"/>
          <w:sz w:val="20"/>
          <w:szCs w:val="20"/>
        </w:rPr>
      </w:pPr>
    </w:p>
    <w:p w:rsidRPr="001527B9" w:rsidR="00E6410D" w:rsidP="001527B9" w:rsidRDefault="00FF254A" w14:paraId="4A93E87D" w14:textId="77777777">
      <w:pPr>
        <w:spacing w:after="0" w:line="240" w:lineRule="auto"/>
        <w:ind w:right="-1"/>
        <w:jc w:val="both"/>
        <w:rPr>
          <w:rFonts w:cs="Segoe UI"/>
          <w:color w:val="000000"/>
          <w:sz w:val="20"/>
          <w:szCs w:val="20"/>
        </w:rPr>
      </w:pPr>
      <w:r w:rsidRPr="001527B9">
        <w:rPr>
          <w:rFonts w:cs="Segoe UI"/>
          <w:color w:val="000000"/>
          <w:sz w:val="20"/>
          <w:szCs w:val="20"/>
        </w:rPr>
        <w:t>7.3.2 O reestabelecimento do equilíbrio econômico-financeiro dependerá de requerimento do fornecedor quando visar recompor o preço que se tornou insuficiente, devendo ser instruído com a documentação que comprove o desequilíbrio econômico-financeiro do futuro contrato.</w:t>
      </w:r>
    </w:p>
    <w:p w:rsidRPr="001527B9" w:rsidR="00E6410D" w:rsidP="001527B9" w:rsidRDefault="00E6410D" w14:paraId="274AD5E8" w14:textId="77777777">
      <w:pPr>
        <w:spacing w:after="0" w:line="240" w:lineRule="auto"/>
        <w:ind w:right="-1"/>
        <w:jc w:val="both"/>
        <w:rPr>
          <w:rFonts w:cs="Segoe UI"/>
          <w:color w:val="000000"/>
          <w:sz w:val="20"/>
          <w:szCs w:val="20"/>
        </w:rPr>
      </w:pPr>
    </w:p>
    <w:p w:rsidRPr="001527B9" w:rsidR="00E6410D" w:rsidP="001527B9" w:rsidRDefault="00FF254A" w14:paraId="7CFCFE98" w14:textId="77777777">
      <w:pPr>
        <w:pStyle w:val="Corpodetexto"/>
        <w:spacing w:before="0" w:after="0" w:line="240" w:lineRule="auto"/>
        <w:ind w:right="-1"/>
        <w:rPr>
          <w:rFonts w:cs="Segoe UI" w:asciiTheme="minorHAnsi" w:hAnsiTheme="minorHAnsi"/>
          <w:sz w:val="20"/>
        </w:rPr>
      </w:pPr>
      <w:r w:rsidRPr="001527B9">
        <w:rPr>
          <w:rFonts w:cs="Segoe UI" w:asciiTheme="minorHAnsi" w:hAnsiTheme="minorHAnsi"/>
          <w:sz w:val="20"/>
        </w:rPr>
        <w:t xml:space="preserve">7.3.3 O requerimento de restabelecimento do equilíbrio econômico-financeiro inicial do </w:t>
      </w:r>
      <w:r w:rsidRPr="001527B9">
        <w:rPr>
          <w:rFonts w:cs="Segoe UI" w:asciiTheme="minorHAnsi" w:hAnsiTheme="minorHAnsi"/>
          <w:sz w:val="20"/>
          <w:lang w:val="pt-BR"/>
        </w:rPr>
        <w:t xml:space="preserve">futuro </w:t>
      </w:r>
      <w:r w:rsidRPr="001527B9">
        <w:rPr>
          <w:rFonts w:cs="Segoe UI" w:asciiTheme="minorHAnsi" w:hAnsiTheme="minorHAnsi"/>
          <w:sz w:val="20"/>
        </w:rPr>
        <w:t>contrato, nas hipóteses do art. 124, II, “d”, ou do art. 135 da Lei Federal nº 14.133, de 2021, deverá ser formulado pelo interessado no prazo máximo de um ano do fato que o ensejou, sob pena de decadência, em consonância com o art. 211 da Lei Federal nº 10.406, de 10 de janeiro de 2002.</w:t>
      </w:r>
    </w:p>
    <w:p w:rsidRPr="001527B9" w:rsidR="00E6410D" w:rsidP="001527B9" w:rsidRDefault="00E6410D" w14:paraId="10BFFAD8" w14:textId="77777777">
      <w:pPr>
        <w:pStyle w:val="Corpodetexto"/>
        <w:spacing w:before="0" w:after="0" w:line="240" w:lineRule="auto"/>
        <w:ind w:right="-1"/>
        <w:rPr>
          <w:rFonts w:cs="Segoe UI" w:asciiTheme="minorHAnsi" w:hAnsiTheme="minorHAnsi"/>
          <w:sz w:val="20"/>
        </w:rPr>
      </w:pPr>
    </w:p>
    <w:p w:rsidRPr="001527B9" w:rsidR="00E6410D" w:rsidP="001527B9" w:rsidRDefault="00FF254A" w14:paraId="3006DA0E" w14:textId="44501F11">
      <w:pPr>
        <w:pStyle w:val="Corpodetexto"/>
        <w:spacing w:before="0" w:after="0" w:line="240" w:lineRule="auto"/>
        <w:ind w:right="-1"/>
        <w:rPr>
          <w:rFonts w:cs="Segoe UI" w:asciiTheme="minorHAnsi" w:hAnsiTheme="minorHAnsi"/>
          <w:sz w:val="20"/>
        </w:rPr>
      </w:pPr>
      <w:r w:rsidRPr="001527B9">
        <w:rPr>
          <w:rFonts w:cs="Segoe UI" w:asciiTheme="minorHAnsi" w:hAnsiTheme="minorHAnsi"/>
          <w:sz w:val="20"/>
        </w:rPr>
        <w:t>7.3.4 Na hipótese de contratos de fornecimento contínuos, o requerimento de restabelecimento do equilíbrio econômico-financeiro deverá ser formulado durante a vigência do contrato e antes de eventual prorrogação</w:t>
      </w:r>
      <w:r w:rsidRPr="001527B9" w:rsidR="00476953">
        <w:rPr>
          <w:rFonts w:cs="Segoe UI" w:asciiTheme="minorHAnsi" w:hAnsiTheme="minorHAnsi"/>
          <w:sz w:val="20"/>
        </w:rPr>
        <w:t>,</w:t>
      </w:r>
      <w:r w:rsidRPr="001527B9">
        <w:rPr>
          <w:rFonts w:cs="Segoe UI" w:asciiTheme="minorHAnsi" w:hAnsiTheme="minorHAnsi"/>
          <w:sz w:val="20"/>
        </w:rPr>
        <w:t xml:space="preserve"> nos termos do art. 131, parágrafo único, da Lei n° 14.133, de 2021, sob pena de preclusão;</w:t>
      </w:r>
    </w:p>
    <w:p w:rsidRPr="001527B9" w:rsidR="00E6410D" w:rsidP="001527B9" w:rsidRDefault="00E6410D" w14:paraId="11E81DA9" w14:textId="77777777">
      <w:pPr>
        <w:pStyle w:val="Corpodetexto"/>
        <w:spacing w:before="0" w:after="0" w:line="240" w:lineRule="auto"/>
        <w:ind w:right="-1"/>
        <w:rPr>
          <w:rFonts w:cs="Segoe UI" w:asciiTheme="minorHAnsi" w:hAnsiTheme="minorHAnsi"/>
          <w:sz w:val="20"/>
        </w:rPr>
      </w:pPr>
    </w:p>
    <w:p w:rsidRPr="001527B9" w:rsidR="00E6410D" w:rsidP="001527B9" w:rsidRDefault="00FF254A" w14:paraId="10C69651" w14:textId="77777777">
      <w:pPr>
        <w:pStyle w:val="Corpodetexto"/>
        <w:spacing w:before="0" w:after="0" w:line="240" w:lineRule="auto"/>
        <w:ind w:right="-1"/>
        <w:rPr>
          <w:rFonts w:cs="Segoe UI" w:asciiTheme="minorHAnsi" w:hAnsiTheme="minorHAnsi"/>
          <w:sz w:val="20"/>
        </w:rPr>
      </w:pPr>
      <w:r w:rsidRPr="001527B9">
        <w:rPr>
          <w:rFonts w:cs="Segoe UI" w:asciiTheme="minorHAnsi" w:hAnsiTheme="minorHAnsi"/>
          <w:sz w:val="20"/>
        </w:rPr>
        <w:t xml:space="preserve">7.3.4.1 Fica convencionado que, nos casos de contrato de fornecimento contínuos com prazo de vigência superior a 1 (um) ano, o requerimento de restabelecimento do equilíbrio econômico-financeiro do contrato deverá observar a disposição do subitem 7.3.3.  </w:t>
      </w:r>
    </w:p>
    <w:p w:rsidRPr="001527B9" w:rsidR="00E6410D" w:rsidP="001527B9" w:rsidRDefault="00E6410D" w14:paraId="2D816490" w14:textId="77777777">
      <w:pPr>
        <w:pStyle w:val="Corpodetexto"/>
        <w:spacing w:before="0" w:after="0" w:line="240" w:lineRule="auto"/>
        <w:ind w:right="-1"/>
        <w:rPr>
          <w:rFonts w:cs="Segoe UI" w:asciiTheme="minorHAnsi" w:hAnsiTheme="minorHAnsi"/>
          <w:sz w:val="20"/>
        </w:rPr>
      </w:pPr>
    </w:p>
    <w:p w:rsidRPr="001527B9" w:rsidR="00E6410D" w:rsidP="001527B9" w:rsidRDefault="00FF254A" w14:paraId="57FBB88F" w14:textId="77777777">
      <w:pPr>
        <w:pStyle w:val="PargrafodaLista"/>
        <w:numPr>
          <w:ilvl w:val="2"/>
          <w:numId w:val="6"/>
        </w:numPr>
        <w:tabs>
          <w:tab w:val="left" w:pos="142"/>
          <w:tab w:val="left" w:pos="567"/>
        </w:tabs>
        <w:spacing w:after="0" w:line="240" w:lineRule="auto"/>
        <w:ind w:left="0" w:right="-1" w:firstLine="0"/>
        <w:jc w:val="both"/>
        <w:rPr>
          <w:rFonts w:cs="Segoe UI"/>
          <w:sz w:val="20"/>
          <w:szCs w:val="20"/>
        </w:rPr>
      </w:pPr>
      <w:r w:rsidRPr="001527B9">
        <w:rPr>
          <w:rFonts w:cs="Segoe UI"/>
          <w:sz w:val="20"/>
          <w:szCs w:val="20"/>
        </w:rPr>
        <w:t>O MPBA, no prazo máximo de 01 (um) mês, prorrogável por igual período mediante justificativa, responderá a eventuais pedidos de manutenção do equilíbrio econômico-financeiro do Contrato apresentado pelo fornecedor (art. 92, inciso XI, c/c 123, parágrafo único da Lei n° 14.133, de 2021);</w:t>
      </w:r>
    </w:p>
    <w:p w:rsidRPr="001527B9" w:rsidR="00E6410D" w:rsidP="001527B9" w:rsidRDefault="00E6410D" w14:paraId="6EE43464" w14:textId="77777777">
      <w:pPr>
        <w:tabs>
          <w:tab w:val="left" w:pos="142"/>
          <w:tab w:val="left" w:pos="567"/>
        </w:tabs>
        <w:spacing w:after="0" w:line="240" w:lineRule="auto"/>
        <w:ind w:right="-1"/>
        <w:jc w:val="both"/>
        <w:rPr>
          <w:rFonts w:cs="Segoe UI"/>
          <w:sz w:val="20"/>
          <w:szCs w:val="20"/>
        </w:rPr>
      </w:pPr>
    </w:p>
    <w:p w:rsidR="00032D9D" w:rsidP="00032D9D" w:rsidRDefault="00FF254A" w14:paraId="4CFAD773" w14:textId="77777777">
      <w:pPr>
        <w:pStyle w:val="PargrafodaLista"/>
        <w:numPr>
          <w:ilvl w:val="2"/>
          <w:numId w:val="6"/>
        </w:numPr>
        <w:tabs>
          <w:tab w:val="left" w:pos="142"/>
          <w:tab w:val="left" w:pos="567"/>
        </w:tabs>
        <w:spacing w:after="0" w:line="240" w:lineRule="auto"/>
        <w:ind w:left="0" w:right="-1" w:firstLine="0"/>
        <w:jc w:val="both"/>
        <w:rPr>
          <w:rFonts w:cs="Segoe UI"/>
          <w:sz w:val="20"/>
          <w:szCs w:val="20"/>
        </w:rPr>
      </w:pPr>
      <w:r w:rsidRPr="001527B9">
        <w:rPr>
          <w:rFonts w:cs="Segoe UI"/>
          <w:sz w:val="20"/>
          <w:szCs w:val="20"/>
        </w:rPr>
        <w:t xml:space="preserve">O processo de reestabelecimento do equilíbrio econômico-financeiro em favor do MPBA deverá ser instaurado quando possível a redução do preço ajustado para compatibilizá-lo ao valor de mercado ou quando houver diminuição, devidamente comprovada, dos preços dos insumos básicos utilizados no Contrato. </w:t>
      </w:r>
    </w:p>
    <w:p w:rsidRPr="00032D9D" w:rsidR="00032D9D" w:rsidP="00032D9D" w:rsidRDefault="00032D9D" w14:paraId="4E2841A0" w14:textId="77777777">
      <w:pPr>
        <w:pStyle w:val="PargrafodaLista"/>
        <w:rPr>
          <w:rFonts w:ascii="Segoe UI" w:hAnsi="Segoe UI" w:cs="Segoe UI"/>
          <w:color w:val="FF3399"/>
          <w:sz w:val="20"/>
          <w:szCs w:val="20"/>
        </w:rPr>
      </w:pPr>
    </w:p>
    <w:p w:rsidRPr="00032D9D" w:rsidR="00032D9D" w:rsidP="00032D9D" w:rsidRDefault="00032D9D" w14:paraId="651B5C96" w14:textId="5DDB9BF4">
      <w:pPr>
        <w:pStyle w:val="PargrafodaLista"/>
        <w:numPr>
          <w:ilvl w:val="2"/>
          <w:numId w:val="6"/>
        </w:numPr>
        <w:tabs>
          <w:tab w:val="left" w:pos="142"/>
          <w:tab w:val="left" w:pos="567"/>
        </w:tabs>
        <w:spacing w:after="0" w:line="240" w:lineRule="auto"/>
        <w:ind w:left="0" w:right="-1" w:firstLine="0"/>
        <w:jc w:val="both"/>
        <w:rPr>
          <w:rFonts w:cs="Segoe UI"/>
          <w:sz w:val="20"/>
          <w:szCs w:val="20"/>
        </w:rPr>
      </w:pPr>
      <w:r w:rsidRPr="00032D9D">
        <w:rPr>
          <w:rFonts w:ascii="Segoe UI" w:hAnsi="Segoe UI" w:cs="Segoe UI"/>
          <w:color w:val="FF3399"/>
          <w:sz w:val="20"/>
          <w:szCs w:val="20"/>
        </w:rPr>
        <w:t>Aplicam-se as disposições dos subitens 7.3.1 a 7.3.6, no que couber, à manutenção do equilíbrio econômico-financeiro da Ata de registro de preços celebrada entre as partes.</w:t>
      </w:r>
    </w:p>
    <w:p w:rsidRPr="00032D9D" w:rsidR="00032D9D" w:rsidP="00032D9D" w:rsidRDefault="00032D9D" w14:paraId="329476C3" w14:textId="77777777">
      <w:pPr>
        <w:pStyle w:val="PargrafodaLista"/>
        <w:tabs>
          <w:tab w:val="left" w:pos="142"/>
          <w:tab w:val="left" w:pos="567"/>
        </w:tabs>
        <w:spacing w:after="0" w:line="240" w:lineRule="auto"/>
        <w:ind w:left="0" w:right="-1"/>
        <w:jc w:val="both"/>
        <w:rPr>
          <w:rFonts w:cs="Segoe UI"/>
          <w:sz w:val="20"/>
          <w:szCs w:val="20"/>
        </w:rPr>
      </w:pPr>
    </w:p>
    <w:p w:rsidRPr="001527B9" w:rsidR="00F665FE" w:rsidP="001527B9" w:rsidRDefault="00F665FE" w14:paraId="16CBCA52" w14:textId="77777777">
      <w:pPr>
        <w:tabs>
          <w:tab w:val="left" w:pos="284"/>
        </w:tabs>
        <w:spacing w:after="0" w:line="240" w:lineRule="auto"/>
        <w:ind w:right="-1"/>
        <w:rPr>
          <w:rFonts w:cs="Calibri"/>
          <w:color w:val="000000" w:themeColor="text1"/>
          <w:sz w:val="22"/>
          <w:szCs w:val="22"/>
        </w:rPr>
      </w:pPr>
    </w:p>
    <w:p w:rsidRPr="001527B9" w:rsidR="00E6410D" w:rsidP="001527B9" w:rsidRDefault="00FF254A" w14:paraId="6FF2B22D" w14:textId="77777777">
      <w:pPr>
        <w:pBdr>
          <w:top w:val="single" w:color="000000" w:themeColor="text1" w:sz="12" w:space="1"/>
          <w:left w:val="single" w:color="000000" w:themeColor="text1" w:sz="12" w:space="4"/>
          <w:bottom w:val="single" w:color="000000" w:themeColor="text1" w:sz="12" w:space="3"/>
          <w:right w:val="single" w:color="000000" w:themeColor="text1" w:sz="12" w:space="4"/>
        </w:pBdr>
        <w:shd w:val="clear" w:color="auto" w:fill="D9D9D9" w:themeFill="background1" w:themeFillShade="D9"/>
        <w:tabs>
          <w:tab w:val="left" w:pos="284"/>
        </w:tabs>
        <w:spacing w:after="0" w:line="240" w:lineRule="auto"/>
        <w:ind w:right="-1"/>
        <w:jc w:val="both"/>
        <w:rPr>
          <w:rFonts w:cs="Segoe UI"/>
          <w:color w:val="000000" w:themeColor="text1"/>
          <w:sz w:val="21"/>
          <w:szCs w:val="21"/>
        </w:rPr>
      </w:pPr>
      <w:r w:rsidRPr="001527B9">
        <w:rPr>
          <w:rFonts w:cs="Segoe UI"/>
          <w:b/>
          <w:sz w:val="22"/>
          <w:szCs w:val="22"/>
        </w:rPr>
        <w:t xml:space="preserve">8. FORMA E CRITÉRIO DE SELEÇÃO DO FORNECEDOR </w:t>
      </w:r>
      <w:r w:rsidRPr="001527B9">
        <w:rPr>
          <w:rFonts w:cs="Segoe UI"/>
          <w:b/>
          <w:sz w:val="22"/>
          <w:szCs w:val="22"/>
          <w:lang w:val="x-none"/>
        </w:rPr>
        <w:t>(Art. 6º, XXIII,</w:t>
      </w:r>
      <w:r w:rsidRPr="001527B9">
        <w:rPr>
          <w:rFonts w:cs="Segoe UI"/>
          <w:b/>
          <w:sz w:val="22"/>
          <w:szCs w:val="22"/>
        </w:rPr>
        <w:t xml:space="preserve"> </w:t>
      </w:r>
      <w:r w:rsidRPr="001527B9">
        <w:rPr>
          <w:rFonts w:cs="Segoe UI"/>
          <w:b/>
          <w:sz w:val="22"/>
          <w:szCs w:val="22"/>
          <w:lang w:val="x-none"/>
        </w:rPr>
        <w:t>'h', da Lei nº 14.133/2021)</w:t>
      </w:r>
    </w:p>
    <w:p w:rsidRPr="001527B9" w:rsidR="00E6410D" w:rsidP="001527B9" w:rsidRDefault="00E6410D" w14:paraId="4CAA4CFA" w14:textId="77777777">
      <w:pPr>
        <w:tabs>
          <w:tab w:val="left" w:pos="284"/>
        </w:tabs>
        <w:spacing w:after="0" w:line="240" w:lineRule="auto"/>
        <w:ind w:right="-1"/>
        <w:rPr>
          <w:rFonts w:cs="Calibri"/>
          <w:color w:val="000000" w:themeColor="text1"/>
          <w:sz w:val="22"/>
          <w:szCs w:val="22"/>
        </w:rPr>
      </w:pPr>
    </w:p>
    <w:p w:rsidRPr="001527B9" w:rsidR="00E6410D" w:rsidP="301F6025" w:rsidRDefault="0076746B" w14:paraId="13CE64B1" w14:textId="59486FF3">
      <w:pPr>
        <w:pStyle w:val="Nvel1-SemNum"/>
        <w:ind w:right="-1"/>
        <w:rPr>
          <w:rFonts w:asciiTheme="minorHAnsi" w:hAnsiTheme="minorHAnsi"/>
        </w:rPr>
      </w:pPr>
      <w:hyperlink r:id="rId61">
        <w:r w:rsidRPr="301F6025">
          <w:rPr>
            <w:rStyle w:val="Hyperlink"/>
            <w:rFonts w:asciiTheme="minorHAnsi" w:hAnsiTheme="minorHAnsi"/>
          </w:rPr>
          <w:t>8.1 FORMA DE SELEÇÃO E CRITÉRIO DE JULGAMENTO DA PROPOSTA</w:t>
        </w:r>
        <w:r w:rsidRPr="301F6025" w:rsidR="008C7EA7">
          <w:rPr>
            <w:rStyle w:val="Hyperlink"/>
            <w:rFonts w:asciiTheme="minorHAnsi" w:hAnsiTheme="minorHAnsi"/>
          </w:rPr>
          <w:t xml:space="preserve"> </w:t>
        </w:r>
        <w:r w:rsidRPr="301F6025" w:rsidR="008C7EA7">
          <w:rPr>
            <w:rStyle w:val="Hyperlink"/>
            <w:rFonts w:ascii="Apple Color Emoji" w:hAnsi="Apple Color Emoji" w:cs="Apple Color Emoji"/>
          </w:rPr>
          <w:t>ℹ️</w:t>
        </w:r>
      </w:hyperlink>
    </w:p>
    <w:p w:rsidRPr="001527B9" w:rsidR="00A31699" w:rsidP="001527B9" w:rsidRDefault="00A31699" w14:paraId="623D21CC"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000000"/>
          <w:kern w:val="0"/>
          <w:sz w:val="20"/>
          <w:szCs w:val="20"/>
        </w:rPr>
      </w:pPr>
    </w:p>
    <w:p w:rsidR="0075456F" w:rsidP="001527B9" w:rsidRDefault="0075456F" w14:paraId="2893FF4B" w14:textId="535FE7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437028"/>
          <w:sz w:val="20"/>
          <w:szCs w:val="20"/>
        </w:rPr>
      </w:pPr>
      <w:r w:rsidRPr="001527B9" w:rsidR="0075456F">
        <w:rPr>
          <w:rFonts w:cs="Segoe UI"/>
          <w:color w:val="000000"/>
          <w:kern w:val="0"/>
          <w:sz w:val="20"/>
          <w:szCs w:val="20"/>
        </w:rPr>
        <w:t xml:space="preserve">8.1.1 O fornecedor será selecionado por meio da realização de procedimento de </w:t>
      </w:r>
      <w:r w:rsidRPr="001527B9" w:rsidR="0075456F">
        <w:rPr>
          <w:rFonts w:cs="Segoe UI"/>
          <w:b w:val="1"/>
          <w:bCs w:val="1"/>
          <w:color w:val="000000"/>
          <w:kern w:val="0"/>
          <w:sz w:val="20"/>
          <w:szCs w:val="20"/>
        </w:rPr>
        <w:t>LICITAÇÃO</w:t>
      </w:r>
      <w:r w:rsidRPr="001527B9" w:rsidR="0075456F">
        <w:rPr>
          <w:rFonts w:cs="Segoe UI"/>
          <w:color w:val="000000"/>
          <w:kern w:val="0"/>
          <w:sz w:val="20"/>
          <w:szCs w:val="20"/>
        </w:rPr>
        <w:t>, na modalidade</w:t>
      </w:r>
      <w:r w:rsidRPr="001527B9" w:rsidR="00661665">
        <w:rPr>
          <w:rFonts w:cs="Segoe UI"/>
          <w:color w:val="000000"/>
          <w:kern w:val="0"/>
          <w:sz w:val="20"/>
          <w:szCs w:val="20"/>
        </w:rPr>
        <w:t xml:space="preserve"> </w:t>
      </w:r>
      <w:r w:rsidRPr="001527B9" w:rsidR="0075456F">
        <w:rPr>
          <w:rFonts w:cs="Segoe UI"/>
          <w:color w:val="000000"/>
          <w:kern w:val="0"/>
          <w:sz w:val="20"/>
          <w:szCs w:val="20"/>
        </w:rPr>
        <w:t xml:space="preserve"> </w:t>
      </w:r>
      <w:permStart w:edGrp="everyone" w:id="735454007"/>
      <w:r w:rsidRPr="001527B9" w:rsidR="00661665">
        <w:rPr>
          <w:rFonts w:cs="Segoe UI"/>
          <w:color w:val="000000"/>
          <w:kern w:val="0"/>
          <w:sz w:val="20"/>
          <w:szCs w:val="20"/>
        </w:rPr>
        <w:t xml:space="preserve"> </w:t>
      </w:r>
      <w:r w:rsidRPr="001527B9" w:rsidR="0075456F">
        <w:rPr>
          <w:rFonts w:cs="Segoe UI"/>
          <w:b w:val="1"/>
          <w:bCs w:val="1"/>
          <w:color w:val="437028"/>
          <w:kern w:val="0"/>
          <w:sz w:val="20"/>
          <w:szCs w:val="20"/>
        </w:rPr>
        <w:t>PREGÃO</w:t>
      </w:r>
      <w:permEnd w:id="735454007"/>
      <w:r w:rsidRPr="001527B9" w:rsidR="0075456F">
        <w:rPr>
          <w:rFonts w:cs="Segoe UI"/>
          <w:color w:val="437028"/>
          <w:kern w:val="0"/>
          <w:sz w:val="20"/>
          <w:szCs w:val="20"/>
        </w:rPr>
        <w:t xml:space="preserve">, </w:t>
      </w:r>
      <w:r w:rsidRPr="001527B9" w:rsidR="0075456F">
        <w:rPr>
          <w:rFonts w:cs="Segoe UI"/>
          <w:color w:val="000000"/>
          <w:kern w:val="0"/>
          <w:sz w:val="20"/>
          <w:szCs w:val="20"/>
        </w:rPr>
        <w:t xml:space="preserve">sob a forma </w:t>
      </w:r>
      <w:r w:rsidRPr="001527B9" w:rsidR="0075456F">
        <w:rPr>
          <w:rFonts w:cs="Segoe UI"/>
          <w:b w:val="1"/>
          <w:bCs w:val="1"/>
          <w:color w:val="000000"/>
          <w:kern w:val="0"/>
          <w:sz w:val="20"/>
          <w:szCs w:val="20"/>
        </w:rPr>
        <w:t>ELETRÔNICA</w:t>
      </w:r>
      <w:r w:rsidRPr="001527B9" w:rsidR="0075456F">
        <w:rPr>
          <w:rFonts w:cs="Segoe UI"/>
          <w:color w:val="000000"/>
          <w:kern w:val="0"/>
          <w:sz w:val="20"/>
          <w:szCs w:val="20"/>
        </w:rPr>
        <w:t>, com adoção do critério de julgamento pelo</w:t>
      </w:r>
      <w:r w:rsidRPr="001527B9" w:rsidR="00661665">
        <w:rPr>
          <w:rFonts w:cs="Segoe UI"/>
          <w:color w:val="000000"/>
          <w:kern w:val="0"/>
          <w:sz w:val="20"/>
          <w:szCs w:val="20"/>
        </w:rPr>
        <w:t xml:space="preserve"> </w:t>
      </w:r>
      <w:permStart w:edGrp="everyone" w:id="307060518"/>
      <w:r w:rsidRPr="001527B9" w:rsidR="0075456F">
        <w:rPr>
          <w:rFonts w:cs="Segoe UI"/>
          <w:color w:val="437028"/>
          <w:kern w:val="0"/>
          <w:sz w:val="20"/>
          <w:szCs w:val="20"/>
        </w:rPr>
        <w:t>[</w:t>
      </w:r>
      <w:r w:rsidRPr="001527B9" w:rsidR="0075456F">
        <w:rPr>
          <w:rFonts w:cs="Segoe UI"/>
          <w:b w:val="1"/>
          <w:bCs w:val="1"/>
          <w:color w:val="437028"/>
          <w:kern w:val="0"/>
          <w:sz w:val="20"/>
          <w:szCs w:val="20"/>
        </w:rPr>
        <w:t>MENOR</w:t>
      </w:r>
      <w:r w:rsidRPr="001527B9" w:rsidR="0075456F">
        <w:rPr>
          <w:rFonts w:cs="Segoe UI"/>
          <w:color w:val="437028"/>
          <w:kern w:val="0"/>
          <w:sz w:val="20"/>
          <w:szCs w:val="20"/>
        </w:rPr>
        <w:t xml:space="preserve"> </w:t>
      </w:r>
      <w:r w:rsidRPr="001527B9" w:rsidR="0075456F">
        <w:rPr>
          <w:rFonts w:cs="Segoe UI"/>
          <w:b w:val="1"/>
          <w:bCs w:val="1"/>
          <w:color w:val="437028"/>
          <w:kern w:val="0"/>
          <w:sz w:val="20"/>
          <w:szCs w:val="20"/>
        </w:rPr>
        <w:t>PREÇO</w:t>
      </w:r>
      <w:r w:rsidRPr="001527B9" w:rsidR="0075456F">
        <w:rPr>
          <w:rFonts w:cs="Segoe UI"/>
          <w:color w:val="437028"/>
          <w:kern w:val="0"/>
          <w:sz w:val="20"/>
          <w:szCs w:val="20"/>
        </w:rPr>
        <w:t xml:space="preserve">] </w:t>
      </w:r>
      <w:r w:rsidRPr="001527B9" w:rsidR="2C81ED5A">
        <w:rPr>
          <w:rFonts w:cs="Segoe UI"/>
          <w:color w:val="437028"/>
          <w:sz w:val="20"/>
          <w:szCs w:val="20"/>
          <w:highlight w:val="cyan"/>
        </w:rPr>
        <w:t>[</w:t>
      </w:r>
      <w:r w:rsidRPr="001527B9" w:rsidR="2C81ED5A">
        <w:rPr>
          <w:rFonts w:cs="Segoe UI"/>
          <w:b w:val="1"/>
          <w:bCs w:val="1"/>
          <w:color w:val="437028"/>
          <w:sz w:val="20"/>
          <w:szCs w:val="20"/>
          <w:highlight w:val="cyan"/>
        </w:rPr>
        <w:t>MENOR</w:t>
      </w:r>
      <w:r w:rsidRPr="001527B9" w:rsidR="2C81ED5A">
        <w:rPr>
          <w:rFonts w:cs="Segoe UI"/>
          <w:color w:val="437028"/>
          <w:sz w:val="20"/>
          <w:szCs w:val="20"/>
          <w:highlight w:val="cyan"/>
        </w:rPr>
        <w:t xml:space="preserve"> </w:t>
      </w:r>
      <w:r w:rsidRPr="001527B9" w:rsidR="2C81ED5A">
        <w:rPr>
          <w:rFonts w:cs="Segoe UI"/>
          <w:b w:val="1"/>
          <w:bCs w:val="1"/>
          <w:color w:val="437028"/>
          <w:sz w:val="20"/>
          <w:szCs w:val="20"/>
          <w:highlight w:val="cyan"/>
        </w:rPr>
        <w:t>PREÇO COM APLICAÇÃO DO FATOR K</w:t>
      </w:r>
      <w:r w:rsidRPr="001527B9" w:rsidR="2C81ED5A">
        <w:rPr>
          <w:rFonts w:cs="Segoe UI"/>
          <w:color w:val="437028"/>
          <w:sz w:val="20"/>
          <w:szCs w:val="20"/>
          <w:highlight w:val="cyan"/>
        </w:rPr>
        <w:t>]</w:t>
      </w:r>
      <w:r w:rsidRPr="001527B9" w:rsidR="0075456F">
        <w:rPr>
          <w:rFonts w:cs="Segoe UI"/>
          <w:color w:val="437028"/>
          <w:kern w:val="0"/>
          <w:sz w:val="20"/>
          <w:szCs w:val="20"/>
        </w:rPr>
        <w:t xml:space="preserve"> OU [</w:t>
      </w:r>
      <w:r w:rsidRPr="001527B9" w:rsidR="0075456F">
        <w:rPr>
          <w:rFonts w:cs="Segoe UI"/>
          <w:b w:val="1"/>
          <w:bCs w:val="1"/>
          <w:color w:val="437028"/>
          <w:kern w:val="0"/>
          <w:sz w:val="20"/>
          <w:szCs w:val="20"/>
        </w:rPr>
        <w:t>MAIOR</w:t>
      </w:r>
      <w:r w:rsidRPr="001527B9" w:rsidR="0075456F">
        <w:rPr>
          <w:rFonts w:cs="Segoe UI"/>
          <w:color w:val="437028"/>
          <w:kern w:val="0"/>
          <w:sz w:val="20"/>
          <w:szCs w:val="20"/>
        </w:rPr>
        <w:t xml:space="preserve"> </w:t>
      </w:r>
      <w:r w:rsidRPr="001527B9" w:rsidR="0075456F">
        <w:rPr>
          <w:rFonts w:cs="Segoe UI"/>
          <w:b w:val="1"/>
          <w:bCs w:val="1"/>
          <w:color w:val="437028"/>
          <w:kern w:val="0"/>
          <w:sz w:val="20"/>
          <w:szCs w:val="20"/>
        </w:rPr>
        <w:t>DESCONTO</w:t>
      </w:r>
      <w:permEnd w:id="307060518"/>
      <w:r w:rsidRPr="001527B9" w:rsidR="2C81ED5A">
        <w:rPr>
          <w:rFonts w:cs="Segoe UI"/>
          <w:color w:val="437028"/>
          <w:sz w:val="20"/>
          <w:szCs w:val="20"/>
        </w:rPr>
        <w:t>].</w:t>
      </w:r>
    </w:p>
    <w:p w:rsidR="001C145B" w:rsidP="001527B9" w:rsidRDefault="001C145B" w14:paraId="4D65D729"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437028"/>
          <w:sz w:val="20"/>
          <w:szCs w:val="20"/>
        </w:rPr>
      </w:pPr>
    </w:p>
    <w:p w:rsidR="00FD09BD" w:rsidP="3C3943B6" w:rsidRDefault="00FD09BD" w14:paraId="54CA5045" w14:textId="66E43B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ascii="Segoe UI" w:hAnsi="Segoe UI" w:cs="Segoe UI"/>
          <w:i w:val="1"/>
          <w:iCs w:val="1"/>
          <w:color w:val="FB0007"/>
          <w:sz w:val="20"/>
          <w:szCs w:val="20"/>
        </w:rPr>
      </w:pPr>
      <w:r w:rsidRPr="3C3943B6" w:rsidR="00FD09BD">
        <w:rPr>
          <w:rFonts w:ascii="Segoe UI" w:hAnsi="Segoe UI" w:cs="Segoe UI"/>
          <w:color w:val="000000" w:themeColor="text1" w:themeTint="FF" w:themeShade="FF"/>
          <w:sz w:val="20"/>
          <w:szCs w:val="20"/>
        </w:rPr>
        <w:t xml:space="preserve">8.1.1.1 </w:t>
      </w:r>
      <w:r w:rsidRPr="3C3943B6" w:rsidR="00FD09BD">
        <w:rPr>
          <w:rFonts w:ascii="Segoe UI" w:hAnsi="Segoe UI" w:cs="Segoe UI"/>
          <w:color w:val="FB0007"/>
          <w:sz w:val="20"/>
          <w:szCs w:val="20"/>
        </w:rPr>
        <w:t>[</w:t>
      </w:r>
      <w:r w:rsidRPr="3C3943B6" w:rsidR="00FD09BD">
        <w:rPr>
          <w:rFonts w:ascii="Segoe UI" w:hAnsi="Segoe UI" w:cs="Segoe UI"/>
          <w:i w:val="1"/>
          <w:iCs w:val="1"/>
          <w:color w:val="FB0007"/>
          <w:sz w:val="20"/>
          <w:szCs w:val="20"/>
        </w:rPr>
        <w:t>Será</w:t>
      </w:r>
      <w:r w:rsidRPr="3C3943B6" w:rsidR="00FD09BD">
        <w:rPr>
          <w:rFonts w:ascii="Segoe UI" w:hAnsi="Segoe UI" w:cs="Segoe UI"/>
          <w:color w:val="FB0007"/>
          <w:sz w:val="20"/>
          <w:szCs w:val="20"/>
        </w:rPr>
        <w:t>]</w:t>
      </w:r>
      <w:r w:rsidRPr="3C3943B6" w:rsidR="00FD09BD">
        <w:rPr>
          <w:rFonts w:ascii="Segoe UI" w:hAnsi="Segoe UI" w:cs="Segoe UI"/>
          <w:color w:val="000000" w:themeColor="text1" w:themeTint="FF" w:themeShade="FF"/>
          <w:sz w:val="20"/>
          <w:szCs w:val="20"/>
        </w:rPr>
        <w:t xml:space="preserve"> ou </w:t>
      </w:r>
      <w:r w:rsidRPr="3C3943B6" w:rsidR="00FD09BD">
        <w:rPr>
          <w:rFonts w:ascii="Segoe UI" w:hAnsi="Segoe UI" w:cs="Segoe UI"/>
          <w:color w:val="FB0007"/>
          <w:sz w:val="20"/>
          <w:szCs w:val="20"/>
        </w:rPr>
        <w:t>[</w:t>
      </w:r>
      <w:r w:rsidRPr="3C3943B6" w:rsidR="00FD09BD">
        <w:rPr>
          <w:rFonts w:ascii="Segoe UI" w:hAnsi="Segoe UI" w:cs="Segoe UI"/>
          <w:i w:val="1"/>
          <w:iCs w:val="1"/>
          <w:color w:val="FB0007"/>
          <w:sz w:val="20"/>
          <w:szCs w:val="20"/>
        </w:rPr>
        <w:t>Não</w:t>
      </w:r>
      <w:r w:rsidRPr="3C3943B6" w:rsidR="00FD09BD">
        <w:rPr>
          <w:rFonts w:ascii="Segoe UI" w:hAnsi="Segoe UI" w:cs="Segoe UI"/>
          <w:color w:val="FB0007"/>
          <w:sz w:val="20"/>
          <w:szCs w:val="20"/>
        </w:rPr>
        <w:t xml:space="preserve"> </w:t>
      </w:r>
      <w:r w:rsidRPr="3C3943B6" w:rsidR="00FD09BD">
        <w:rPr>
          <w:rFonts w:ascii="Segoe UI" w:hAnsi="Segoe UI" w:cs="Segoe UI"/>
          <w:i w:val="1"/>
          <w:iCs w:val="1"/>
          <w:color w:val="FB0007"/>
          <w:sz w:val="20"/>
          <w:szCs w:val="20"/>
        </w:rPr>
        <w:t>será</w:t>
      </w:r>
      <w:r w:rsidRPr="3C3943B6" w:rsidR="00FD09BD">
        <w:rPr>
          <w:rFonts w:ascii="Segoe UI" w:hAnsi="Segoe UI" w:cs="Segoe UI"/>
          <w:color w:val="FB0007"/>
          <w:sz w:val="20"/>
          <w:szCs w:val="20"/>
        </w:rPr>
        <w:t>]</w:t>
      </w:r>
      <w:r w:rsidRPr="3C3943B6" w:rsidR="00FD09BD">
        <w:rPr>
          <w:rFonts w:ascii="Segoe UI" w:hAnsi="Segoe UI" w:cs="Segoe UI"/>
          <w:color w:val="000000" w:themeColor="text1" w:themeTint="FF" w:themeShade="FF"/>
          <w:sz w:val="20"/>
          <w:szCs w:val="20"/>
        </w:rPr>
        <w:t xml:space="preserve"> </w:t>
      </w:r>
      <w:r w:rsidRPr="3C3943B6" w:rsidR="00FD09BD">
        <w:rPr>
          <w:rFonts w:ascii="Segoe UI" w:hAnsi="Segoe UI" w:eastAsia="Segoe UI" w:cs="Segoe UI"/>
          <w:sz w:val="20"/>
          <w:szCs w:val="20"/>
        </w:rPr>
        <w:t>permitida a participação de empresas reunidas em consórcio observando as normas dispostas no art. 15 da Lei nº 14.133/2021</w:t>
      </w:r>
      <w:r w:rsidRPr="3C3943B6" w:rsidR="00FD09BD">
        <w:rPr>
          <w:rFonts w:ascii="Segoe UI" w:hAnsi="Segoe UI" w:cs="Segoe UI"/>
          <w:color w:val="000000" w:themeColor="text1" w:themeTint="FF" w:themeShade="FF"/>
          <w:sz w:val="20"/>
          <w:szCs w:val="20"/>
        </w:rPr>
        <w:t xml:space="preserve">. </w:t>
      </w:r>
      <w:r w:rsidRPr="3C3943B6" w:rsidR="00FD09BD">
        <w:rPr>
          <w:rFonts w:ascii="Segoe UI" w:hAnsi="Segoe UI" w:cs="Segoe UI"/>
          <w:i w:val="1"/>
          <w:iCs w:val="1"/>
          <w:color w:val="FB0007"/>
          <w:sz w:val="20"/>
          <w:szCs w:val="20"/>
        </w:rPr>
        <w:t>[informar conforme estudo técnico preliminar.]</w:t>
      </w:r>
    </w:p>
    <w:p w:rsidR="00FD09BD" w:rsidP="796A808B" w:rsidRDefault="00FD09BD" w14:paraId="70763D15"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ascii="Segoe UI" w:hAnsi="Segoe UI" w:cs="Segoe UI"/>
          <w:i w:val="1"/>
          <w:iCs w:val="1"/>
          <w:color w:val="FB0007"/>
          <w:sz w:val="20"/>
          <w:szCs w:val="20"/>
        </w:rPr>
      </w:pPr>
    </w:p>
    <w:p w:rsidR="00FD09BD" w:rsidP="796A808B" w:rsidRDefault="00FD09BD" w14:paraId="03123C8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ascii="Segoe UI" w:hAnsi="Segoe UI" w:cs="Segoe UI"/>
          <w:i w:val="1"/>
          <w:iCs w:val="1"/>
          <w:color w:val="FB0007"/>
          <w:sz w:val="20"/>
          <w:szCs w:val="20"/>
        </w:rPr>
      </w:pPr>
      <w:r w:rsidRPr="796A808B" w:rsidR="00FD09BD">
        <w:rPr>
          <w:rFonts w:ascii="Segoe UI" w:hAnsi="Segoe UI" w:cs="Segoe UI"/>
          <w:b w:val="1"/>
          <w:bCs w:val="1"/>
          <w:i w:val="1"/>
          <w:iCs w:val="1"/>
          <w:sz w:val="20"/>
          <w:szCs w:val="20"/>
        </w:rPr>
        <w:t>Justificativa</w:t>
      </w:r>
      <w:r w:rsidRPr="796A808B" w:rsidR="00FD09BD">
        <w:rPr>
          <w:rFonts w:ascii="Segoe UI" w:hAnsi="Segoe UI" w:cs="Segoe UI"/>
          <w:i w:val="1"/>
          <w:iCs w:val="1"/>
          <w:sz w:val="20"/>
          <w:szCs w:val="20"/>
        </w:rPr>
        <w:t xml:space="preserve">: </w:t>
      </w:r>
      <w:r w:rsidRPr="796A808B" w:rsidR="00FD09BD">
        <w:rPr>
          <w:rFonts w:eastAsia="" w:eastAsiaTheme="minorEastAsia"/>
          <w:b w:val="1"/>
          <w:bCs w:val="1"/>
          <w:i w:val="1"/>
          <w:iCs w:val="1"/>
          <w:color w:val="77206D" w:themeColor="accent5" w:themeTint="FF" w:themeShade="BF"/>
          <w:sz w:val="20"/>
          <w:szCs w:val="20"/>
        </w:rPr>
        <w:t>[deve-se incluir a justificativa SEMPRE que o ETP identificar que NÃO será permitida a participação de empresas reunidas em consórcio] ou [NÃO SE APLICA</w:t>
      </w:r>
      <w:r w:rsidRPr="796A808B" w:rsidR="00FD09BD">
        <w:rPr>
          <w:rFonts w:eastAsia="" w:eastAsiaTheme="minorEastAsia"/>
          <w:b w:val="1"/>
          <w:bCs w:val="1"/>
          <w:i w:val="1"/>
          <w:iCs w:val="1"/>
          <w:color w:val="77206D" w:themeColor="accent5" w:themeTint="FF" w:themeShade="BF"/>
          <w:sz w:val="20"/>
          <w:szCs w:val="20"/>
        </w:rPr>
        <w:t xml:space="preserve"> quando permitida a participação</w:t>
      </w:r>
      <w:r w:rsidRPr="796A808B" w:rsidR="00FD09BD">
        <w:rPr>
          <w:rFonts w:eastAsia="" w:eastAsiaTheme="minorEastAsia"/>
          <w:b w:val="1"/>
          <w:bCs w:val="1"/>
          <w:i w:val="1"/>
          <w:iCs w:val="1"/>
          <w:color w:val="77206D" w:themeColor="accent5" w:themeTint="FF" w:themeShade="BF"/>
          <w:sz w:val="20"/>
          <w:szCs w:val="20"/>
        </w:rPr>
        <w:t>]</w:t>
      </w:r>
    </w:p>
    <w:p w:rsidR="00FD09BD" w:rsidP="796A808B" w:rsidRDefault="00FD09BD" w14:paraId="6DA9B2A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ascii="Segoe UI" w:hAnsi="Segoe UI" w:cs="Segoe UI"/>
          <w:i w:val="1"/>
          <w:iCs w:val="1"/>
          <w:color w:val="FB0007"/>
          <w:sz w:val="20"/>
          <w:szCs w:val="20"/>
        </w:rPr>
      </w:pPr>
    </w:p>
    <w:p w:rsidR="00FD09BD" w:rsidP="796A808B" w:rsidRDefault="00FD09BD" w14:paraId="2238A5A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eastAsia="" w:eastAsiaTheme="minorEastAsia"/>
          <w:b w:val="1"/>
          <w:bCs w:val="1"/>
          <w:i w:val="1"/>
          <w:iCs w:val="1"/>
          <w:color w:val="7030A0"/>
          <w:sz w:val="20"/>
          <w:szCs w:val="20"/>
        </w:rPr>
      </w:pPr>
      <w:r w:rsidRPr="796A808B" w:rsidR="00FD09BD">
        <w:rPr>
          <w:rFonts w:eastAsia="" w:eastAsiaTheme="minorEastAsia"/>
          <w:b w:val="1"/>
          <w:bCs w:val="1"/>
          <w:i w:val="1"/>
          <w:iCs w:val="1"/>
          <w:color w:val="77206D" w:themeColor="accent5" w:themeTint="FF" w:themeShade="BF"/>
          <w:sz w:val="20"/>
          <w:szCs w:val="20"/>
        </w:rPr>
        <w:t>[Utilizar os itens a seguir sempre que for admitida a participação de empresas reunidas em consórcio,</w:t>
      </w:r>
      <w:r w:rsidRPr="796A808B" w:rsidR="00FD09BD">
        <w:rPr>
          <w:rFonts w:eastAsia="" w:eastAsiaTheme="minorEastAsia"/>
          <w:b w:val="1"/>
          <w:bCs w:val="1"/>
          <w:i w:val="1"/>
          <w:iCs w:val="1"/>
          <w:color w:val="7030A0"/>
          <w:sz w:val="20"/>
          <w:szCs w:val="20"/>
        </w:rPr>
        <w:t xml:space="preserve"> </w:t>
      </w:r>
      <w:r w:rsidRPr="796A808B" w:rsidR="00FD09BD">
        <w:rPr>
          <w:rFonts w:eastAsia="" w:eastAsiaTheme="minorEastAsia"/>
          <w:b w:val="1"/>
          <w:bCs w:val="1"/>
          <w:i w:val="1"/>
          <w:iCs w:val="1"/>
          <w:color w:val="77206D" w:themeColor="accent5" w:themeTint="FF" w:themeShade="BF"/>
          <w:sz w:val="20"/>
          <w:szCs w:val="20"/>
        </w:rPr>
        <w:t xml:space="preserve">não sendo admitida a área deverá </w:t>
      </w:r>
      <w:r w:rsidRPr="796A808B" w:rsidR="00FD09BD">
        <w:rPr>
          <w:rFonts w:eastAsia="" w:eastAsiaTheme="minorEastAsia"/>
          <w:b w:val="1"/>
          <w:bCs w:val="1"/>
          <w:i w:val="1"/>
          <w:iCs w:val="1"/>
          <w:color w:val="77206D" w:themeColor="accent5" w:themeTint="FF" w:themeShade="BF"/>
          <w:sz w:val="20"/>
          <w:szCs w:val="20"/>
          <w:u w:val="single"/>
        </w:rPr>
        <w:t>excluí-los</w:t>
      </w:r>
      <w:r w:rsidRPr="796A808B" w:rsidR="00FD09BD">
        <w:rPr>
          <w:rFonts w:eastAsia="" w:eastAsiaTheme="minorEastAsia"/>
          <w:b w:val="1"/>
          <w:bCs w:val="1"/>
          <w:i w:val="1"/>
          <w:iCs w:val="1"/>
          <w:color w:val="7030A0"/>
          <w:sz w:val="20"/>
          <w:szCs w:val="20"/>
        </w:rPr>
        <w:t>].</w:t>
      </w:r>
    </w:p>
    <w:p w:rsidR="00FD09BD" w:rsidP="796A808B" w:rsidRDefault="00FD09BD" w14:paraId="72383D40"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eastAsia="" w:eastAsiaTheme="minorEastAsia"/>
          <w:i w:val="1"/>
          <w:iCs w:val="1"/>
          <w:color w:val="7030A0"/>
          <w:sz w:val="20"/>
          <w:szCs w:val="20"/>
        </w:rPr>
      </w:pPr>
    </w:p>
    <w:p w:rsidRPr="00970AE8" w:rsidR="00FD09BD" w:rsidP="55BE2EEC" w:rsidRDefault="00FD09BD" w14:paraId="1B82864F" w14:textId="667F2BD9">
      <w:pPr>
        <w:spacing w:after="0" w:line="240" w:lineRule="auto"/>
        <w:ind w:left="539"/>
        <w:jc w:val="both"/>
        <w:rPr>
          <w:rFonts w:ascii="Segoe UI" w:hAnsi="Segoe UI" w:eastAsia="Segoe UI" w:cs="Segoe UI"/>
          <w:b w:val="0"/>
          <w:bCs w:val="0"/>
          <w:i w:val="0"/>
          <w:iCs w:val="0"/>
          <w:caps w:val="0"/>
          <w:smallCaps w:val="0"/>
          <w:noProof w:val="0"/>
          <w:color w:val="000000" w:themeColor="text1" w:themeTint="FF" w:themeShade="FF"/>
          <w:sz w:val="20"/>
          <w:szCs w:val="20"/>
          <w:lang w:val="pt-BR"/>
        </w:rPr>
      </w:pPr>
      <w:r w:rsidRPr="55BE2EEC" w:rsidR="40BB87BB">
        <w:rPr>
          <w:rFonts w:ascii="Aptos" w:hAnsi="Aptos" w:eastAsia="Aptos" w:cs="Aptos"/>
          <w:b w:val="0"/>
          <w:bCs w:val="0"/>
          <w:i w:val="0"/>
          <w:iCs w:val="0"/>
          <w:caps w:val="0"/>
          <w:smallCaps w:val="0"/>
          <w:noProof w:val="0"/>
          <w:color w:val="FF0000"/>
          <w:sz w:val="20"/>
          <w:szCs w:val="20"/>
          <w:lang w:val="pt-BR"/>
        </w:rPr>
        <w:t>8.1.1.1.1 A participação de pessoas jurídicas organizadas em consórcio, será limitada a xx (xx) empresas, sendo que a empresa responsável pela execução da obra será necessariamente a empresa líder. Tal limitação justifica-se em razão de</w:t>
      </w:r>
      <w:r w:rsidRPr="55BE2EEC" w:rsidR="40BB87BB">
        <w:rPr>
          <w:rFonts w:ascii="Aptos" w:hAnsi="Aptos" w:eastAsia="Aptos" w:cs="Aptos"/>
          <w:b w:val="0"/>
          <w:bCs w:val="0"/>
          <w:i w:val="0"/>
          <w:iCs w:val="0"/>
          <w:caps w:val="0"/>
          <w:smallCaps w:val="0"/>
          <w:noProof w:val="0"/>
          <w:color w:val="000000" w:themeColor="text1" w:themeTint="FF" w:themeShade="FF"/>
          <w:sz w:val="20"/>
          <w:szCs w:val="20"/>
          <w:lang w:val="pt-BR"/>
        </w:rPr>
        <w:t xml:space="preserve"> ... </w:t>
      </w:r>
      <w:r w:rsidRPr="55BE2EEC" w:rsidR="40BB87BB">
        <w:rPr>
          <w:rFonts w:ascii="Segoe UI" w:hAnsi="Segoe UI" w:eastAsia="Segoe UI" w:cs="Segoe UI"/>
          <w:b w:val="0"/>
          <w:bCs w:val="0"/>
          <w:i w:val="0"/>
          <w:iCs w:val="0"/>
          <w:caps w:val="0"/>
          <w:smallCaps w:val="0"/>
          <w:noProof w:val="0"/>
          <w:color w:val="A02B93" w:themeColor="accent5" w:themeTint="FF" w:themeShade="FF"/>
          <w:sz w:val="20"/>
          <w:szCs w:val="20"/>
          <w:lang w:val="pt-BR"/>
        </w:rPr>
        <w:t>[deve-se incluir a justificativa para a limitação do número de empresas, conforme art 15, § 4º, da Lei 14.133/2021]</w:t>
      </w:r>
      <w:r w:rsidRPr="55BE2EEC" w:rsidR="40BB87BB">
        <w:rPr>
          <w:rFonts w:ascii="Segoe UI" w:hAnsi="Segoe UI" w:eastAsia="Segoe UI" w:cs="Segoe UI"/>
          <w:b w:val="0"/>
          <w:bCs w:val="0"/>
          <w:i w:val="0"/>
          <w:iCs w:val="0"/>
          <w:caps w:val="0"/>
          <w:smallCaps w:val="0"/>
          <w:noProof w:val="0"/>
          <w:color w:val="000000" w:themeColor="text1" w:themeTint="FF" w:themeShade="FF"/>
          <w:sz w:val="20"/>
          <w:szCs w:val="20"/>
          <w:lang w:val="pt-BR"/>
        </w:rPr>
        <w:t xml:space="preserve">. </w:t>
      </w:r>
    </w:p>
    <w:p w:rsidRPr="00970AE8" w:rsidR="00FD09BD" w:rsidP="55BE2EEC" w:rsidRDefault="00FD09BD" w14:paraId="260BF59E" w14:textId="00BF26F5">
      <w:pPr>
        <w:spacing w:after="0" w:line="240" w:lineRule="auto"/>
        <w:ind w:left="539"/>
        <w:jc w:val="both"/>
        <w:rPr>
          <w:rFonts w:ascii="Segoe UI" w:hAnsi="Segoe UI" w:eastAsia="Segoe UI" w:cs="Segoe UI"/>
          <w:b w:val="0"/>
          <w:bCs w:val="0"/>
          <w:i w:val="0"/>
          <w:iCs w:val="0"/>
          <w:caps w:val="0"/>
          <w:smallCaps w:val="0"/>
          <w:noProof w:val="0"/>
          <w:color w:val="FF0000"/>
          <w:sz w:val="20"/>
          <w:szCs w:val="20"/>
          <w:lang w:val="pt-BR"/>
        </w:rPr>
      </w:pPr>
    </w:p>
    <w:p w:rsidRPr="00970AE8" w:rsidR="00FD09BD" w:rsidP="55BE2EEC" w:rsidRDefault="00FD09BD" w14:paraId="6957F8F0" w14:textId="1F93A3AF">
      <w:pPr>
        <w:spacing w:after="0" w:line="240" w:lineRule="auto"/>
        <w:ind w:left="539"/>
        <w:jc w:val="both"/>
        <w:rPr>
          <w:rFonts w:ascii="Segoe UI" w:hAnsi="Segoe UI" w:eastAsia="Segoe UI" w:cs="Segoe UI"/>
          <w:b w:val="0"/>
          <w:bCs w:val="0"/>
          <w:i w:val="0"/>
          <w:iCs w:val="0"/>
          <w:caps w:val="0"/>
          <w:smallCaps w:val="0"/>
          <w:noProof w:val="0"/>
          <w:color w:val="000000" w:themeColor="text1" w:themeTint="FF" w:themeShade="FF"/>
          <w:sz w:val="20"/>
          <w:szCs w:val="20"/>
          <w:lang w:val="pt-BR"/>
        </w:rPr>
      </w:pPr>
      <w:r w:rsidRPr="55BE2EEC" w:rsidR="40BB87BB">
        <w:rPr>
          <w:rFonts w:ascii="Segoe UI" w:hAnsi="Segoe UI" w:eastAsia="Segoe UI" w:cs="Segoe UI"/>
          <w:b w:val="1"/>
          <w:bCs w:val="1"/>
          <w:i w:val="0"/>
          <w:iCs w:val="0"/>
          <w:caps w:val="0"/>
          <w:smallCaps w:val="0"/>
          <w:noProof w:val="0"/>
          <w:color w:val="FF0000"/>
          <w:sz w:val="20"/>
          <w:szCs w:val="20"/>
          <w:highlight w:val="yellow"/>
          <w:lang w:val="pt-BR"/>
        </w:rPr>
        <w:t>OU</w:t>
      </w:r>
      <w:r w:rsidRPr="55BE2EEC" w:rsidR="40BB87BB">
        <w:rPr>
          <w:rFonts w:ascii="Segoe UI" w:hAnsi="Segoe UI" w:eastAsia="Segoe UI" w:cs="Segoe UI"/>
          <w:b w:val="1"/>
          <w:bCs w:val="1"/>
          <w:i w:val="0"/>
          <w:iCs w:val="0"/>
          <w:caps w:val="0"/>
          <w:smallCaps w:val="0"/>
          <w:noProof w:val="0"/>
          <w:color w:val="000000" w:themeColor="text1" w:themeTint="FF" w:themeShade="FF"/>
          <w:sz w:val="20"/>
          <w:szCs w:val="20"/>
          <w:lang w:val="pt-BR"/>
        </w:rPr>
        <w:t xml:space="preserve"> </w:t>
      </w:r>
    </w:p>
    <w:p w:rsidRPr="00970AE8" w:rsidR="00FD09BD" w:rsidP="55BE2EEC" w:rsidRDefault="00FD09BD" w14:paraId="431BD7ED" w14:textId="7B9E99EC">
      <w:pPr>
        <w:spacing w:after="0" w:line="240" w:lineRule="auto"/>
        <w:ind w:left="539"/>
        <w:jc w:val="both"/>
        <w:rPr>
          <w:rFonts w:ascii="Segoe UI" w:hAnsi="Segoe UI" w:eastAsia="Segoe UI" w:cs="Segoe UI"/>
          <w:b w:val="0"/>
          <w:bCs w:val="0"/>
          <w:i w:val="0"/>
          <w:iCs w:val="0"/>
          <w:caps w:val="0"/>
          <w:smallCaps w:val="0"/>
          <w:noProof w:val="0"/>
          <w:color w:val="000000" w:themeColor="text1" w:themeTint="FF" w:themeShade="FF"/>
          <w:sz w:val="20"/>
          <w:szCs w:val="20"/>
          <w:lang w:val="pt-BR"/>
        </w:rPr>
      </w:pPr>
    </w:p>
    <w:p w:rsidRPr="00970AE8" w:rsidR="00FD09BD" w:rsidP="55BE2EEC" w:rsidRDefault="00FD09BD" w14:paraId="1D135D99" w14:textId="0344350B">
      <w:pPr>
        <w:spacing w:after="0" w:line="240" w:lineRule="auto"/>
        <w:ind w:left="539"/>
        <w:jc w:val="both"/>
        <w:rPr>
          <w:rFonts w:ascii="Aptos" w:hAnsi="Aptos" w:eastAsia="Aptos" w:cs="Aptos"/>
          <w:b w:val="0"/>
          <w:bCs w:val="0"/>
          <w:i w:val="0"/>
          <w:iCs w:val="0"/>
          <w:caps w:val="0"/>
          <w:smallCaps w:val="0"/>
          <w:noProof w:val="0"/>
          <w:color w:val="FF0000"/>
          <w:sz w:val="20"/>
          <w:szCs w:val="20"/>
          <w:lang w:val="pt-BR"/>
        </w:rPr>
      </w:pPr>
      <w:r w:rsidRPr="55BE2EEC" w:rsidR="40BB87BB">
        <w:rPr>
          <w:rFonts w:ascii="Aptos" w:hAnsi="Aptos" w:eastAsia="Aptos" w:cs="Aptos"/>
          <w:b w:val="0"/>
          <w:bCs w:val="0"/>
          <w:i w:val="0"/>
          <w:iCs w:val="0"/>
          <w:caps w:val="0"/>
          <w:smallCaps w:val="0"/>
          <w:noProof w:val="0"/>
          <w:color w:val="FF0000"/>
          <w:sz w:val="20"/>
          <w:szCs w:val="20"/>
          <w:lang w:val="pt-BR"/>
        </w:rPr>
        <w:t>8.1.1.1.1 A participação de pessoas jurídicas organizadas em consórcio, não terá limite de empresas participantes, sendo que a empresa responsável pela execução da obra será necessariamente a empresa líder.</w:t>
      </w:r>
    </w:p>
    <w:p w:rsidRPr="00970AE8" w:rsidR="00FD09BD" w:rsidP="796A808B" w:rsidRDefault="00FD09BD" w14:paraId="7292BFED" w14:textId="5A5A4DFC">
      <w:pPr>
        <w:spacing w:after="0" w:line="240" w:lineRule="auto"/>
        <w:ind w:left="539"/>
        <w:jc w:val="both"/>
        <w:rPr>
          <w:rFonts w:ascii="Segoe UI" w:hAnsi="Segoe UI" w:cs="Segoe UI"/>
          <w:sz w:val="20"/>
          <w:szCs w:val="20"/>
        </w:rPr>
      </w:pPr>
    </w:p>
    <w:p w:rsidR="00FD09BD" w:rsidP="796A808B" w:rsidRDefault="00FD09BD" w14:paraId="02D9D4B9" w14:textId="77777777">
      <w:pPr>
        <w:spacing w:after="0" w:line="240" w:lineRule="auto"/>
        <w:ind w:left="539"/>
        <w:jc w:val="both"/>
        <w:rPr>
          <w:rFonts w:eastAsia="" w:eastAsiaTheme="minorEastAsia"/>
          <w:sz w:val="20"/>
          <w:szCs w:val="20"/>
        </w:rPr>
      </w:pPr>
    </w:p>
    <w:p w:rsidRPr="00970AE8" w:rsidR="00FD09BD" w:rsidP="796A808B" w:rsidRDefault="00FD09BD" w14:paraId="79C266CA" w14:textId="77777777">
      <w:pPr>
        <w:spacing w:after="0" w:line="240" w:lineRule="auto"/>
        <w:ind w:left="539"/>
        <w:jc w:val="both"/>
        <w:rPr>
          <w:rFonts w:ascii="Segoe UI" w:hAnsi="Segoe UI" w:cs="Segoe UI"/>
          <w:sz w:val="20"/>
          <w:szCs w:val="20"/>
        </w:rPr>
      </w:pPr>
      <w:r w:rsidRPr="796A808B" w:rsidR="00FD09BD">
        <w:rPr>
          <w:rFonts w:eastAsia="" w:eastAsiaTheme="minorEastAsia"/>
          <w:sz w:val="20"/>
          <w:szCs w:val="20"/>
        </w:rPr>
        <w:t xml:space="preserve">8.1.1.1.2 Deverá ser apresentada comprovação de compromisso público ou particular de constituição de consórcio, subscrito pelas empresas, indicando o percentual de participação de cada uma no consórcio, e a empresa líder do consórcio, que será responsável por sua representação perante a Administração. </w:t>
      </w:r>
    </w:p>
    <w:p w:rsidR="00FD09BD" w:rsidP="796A808B" w:rsidRDefault="00FD09BD" w14:paraId="31EE4C52"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39"/>
        <w:jc w:val="both"/>
        <w:rPr>
          <w:rFonts w:eastAsia="" w:eastAsiaTheme="minorEastAsia"/>
          <w:sz w:val="20"/>
          <w:szCs w:val="20"/>
        </w:rPr>
      </w:pPr>
    </w:p>
    <w:p w:rsidRPr="00970AE8" w:rsidR="00FD09BD" w:rsidP="00FD09BD" w:rsidRDefault="00FD09BD" w14:paraId="1DF2B6C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39"/>
        <w:jc w:val="both"/>
        <w:rPr>
          <w:rFonts w:ascii="Aptos" w:hAnsi="Aptos" w:eastAsia="Aptos" w:cs="Aptos"/>
          <w:sz w:val="20"/>
          <w:szCs w:val="20"/>
        </w:rPr>
      </w:pPr>
      <w:r w:rsidRPr="796A808B" w:rsidR="00FD09BD">
        <w:rPr>
          <w:rFonts w:eastAsia="" w:eastAsiaTheme="minorEastAsia"/>
          <w:sz w:val="20"/>
          <w:szCs w:val="20"/>
        </w:rPr>
        <w:t xml:space="preserve">8.1.1.1.3 A empresa consorciada </w:t>
      </w:r>
      <w:r w:rsidRPr="796A808B" w:rsidR="00FD09BD">
        <w:rPr>
          <w:rFonts w:eastAsia="" w:eastAsiaTheme="minorEastAsia"/>
          <w:b w:val="1"/>
          <w:bCs w:val="1"/>
          <w:sz w:val="20"/>
          <w:szCs w:val="20"/>
        </w:rPr>
        <w:t>não poderá</w:t>
      </w:r>
      <w:r w:rsidRPr="796A808B" w:rsidR="00FD09BD">
        <w:rPr>
          <w:rFonts w:eastAsia="" w:eastAsiaTheme="minorEastAsia"/>
          <w:sz w:val="20"/>
          <w:szCs w:val="20"/>
        </w:rPr>
        <w:t xml:space="preserve"> participar, na mesma licitação, de mais de um consórcio ou de forma isolada.</w:t>
      </w:r>
    </w:p>
    <w:p w:rsidRPr="00970AE8" w:rsidR="00FD09BD" w:rsidP="796A808B" w:rsidRDefault="00FD09BD" w14:paraId="035B246D"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39"/>
        <w:jc w:val="both"/>
        <w:rPr>
          <w:rFonts w:eastAsia="" w:eastAsiaTheme="minorEastAsia"/>
          <w:sz w:val="20"/>
          <w:szCs w:val="20"/>
        </w:rPr>
      </w:pPr>
    </w:p>
    <w:p w:rsidRPr="00970AE8" w:rsidR="00FD09BD" w:rsidP="796A808B" w:rsidRDefault="00FD09BD" w14:paraId="5A91102F" w14:textId="77777777">
      <w:pPr>
        <w:spacing w:after="0" w:line="240" w:lineRule="auto"/>
        <w:ind w:left="539"/>
        <w:jc w:val="both"/>
        <w:rPr>
          <w:rFonts w:eastAsia="" w:eastAsiaTheme="minorEastAsia"/>
          <w:sz w:val="20"/>
          <w:szCs w:val="20"/>
        </w:rPr>
      </w:pPr>
      <w:r w:rsidRPr="796A808B" w:rsidR="00FD09BD">
        <w:rPr>
          <w:rFonts w:eastAsia="" w:eastAsiaTheme="minorEastAsia"/>
          <w:sz w:val="20"/>
          <w:szCs w:val="20"/>
        </w:rPr>
        <w:t xml:space="preserve">8.1.1.1.4 Haverá responsabilidade solidária dos integrantes pelos atos praticados em consórcio, tanto na fase de licitação quanto na de execução do contrato. </w:t>
      </w:r>
    </w:p>
    <w:p w:rsidR="00FD09BD" w:rsidP="796A808B" w:rsidRDefault="00FD09BD" w14:paraId="0A26C9D2" w14:textId="77777777">
      <w:pPr>
        <w:spacing w:after="0" w:line="240" w:lineRule="auto"/>
        <w:ind w:left="539"/>
        <w:jc w:val="both"/>
        <w:rPr>
          <w:rFonts w:eastAsia="" w:eastAsiaTheme="minorEastAsia"/>
          <w:sz w:val="20"/>
          <w:szCs w:val="20"/>
        </w:rPr>
      </w:pPr>
    </w:p>
    <w:p w:rsidRPr="00970AE8" w:rsidR="00FD09BD" w:rsidP="796A808B" w:rsidRDefault="00FD09BD" w14:paraId="0D19429A" w14:textId="77777777">
      <w:pPr>
        <w:spacing w:after="0" w:line="240" w:lineRule="auto"/>
        <w:ind w:left="539"/>
        <w:jc w:val="both"/>
        <w:rPr>
          <w:rFonts w:eastAsia="" w:eastAsiaTheme="minorEastAsia"/>
          <w:sz w:val="20"/>
          <w:szCs w:val="20"/>
        </w:rPr>
      </w:pPr>
      <w:r w:rsidRPr="796A808B" w:rsidR="00FD09BD">
        <w:rPr>
          <w:rFonts w:eastAsia="" w:eastAsiaTheme="minorEastAsia"/>
          <w:sz w:val="20"/>
          <w:szCs w:val="20"/>
        </w:rPr>
        <w:t xml:space="preserve">8.1.1.1.5 As pessoas jurídicas que participarem organizadas em consórcio deverão apresentar, além dos demais documentos exigidos, compromisso de constituição do consórcio, por escritura pública ou documento particular registrado em Cartório de Registro de Títulos e Documentos, discriminando a empresa líder, estabelecendo responsabilidade solidária dos integrantes pelos atos praticados pelo consórcio. </w:t>
      </w:r>
    </w:p>
    <w:p w:rsidR="00FD09BD" w:rsidP="796A808B" w:rsidRDefault="00FD09BD" w14:paraId="1D1CC219" w14:textId="77777777">
      <w:pPr>
        <w:spacing w:after="0" w:line="240" w:lineRule="auto"/>
        <w:ind w:left="539"/>
        <w:jc w:val="both"/>
        <w:rPr>
          <w:rFonts w:eastAsia="" w:eastAsiaTheme="minorEastAsia"/>
          <w:sz w:val="20"/>
          <w:szCs w:val="20"/>
        </w:rPr>
      </w:pPr>
    </w:p>
    <w:p w:rsidRPr="00970AE8" w:rsidR="00FD09BD" w:rsidP="796A808B" w:rsidRDefault="00FD09BD" w14:paraId="734EFCBD" w14:textId="77777777">
      <w:pPr>
        <w:spacing w:after="0" w:line="240" w:lineRule="auto"/>
        <w:ind w:left="539"/>
        <w:jc w:val="both"/>
        <w:rPr>
          <w:rFonts w:eastAsia="" w:eastAsiaTheme="minorEastAsia"/>
          <w:sz w:val="20"/>
          <w:szCs w:val="20"/>
        </w:rPr>
      </w:pPr>
      <w:r w:rsidRPr="796A808B" w:rsidR="00FD09BD">
        <w:rPr>
          <w:rFonts w:eastAsia="" w:eastAsiaTheme="minorEastAsia"/>
          <w:sz w:val="20"/>
          <w:szCs w:val="20"/>
        </w:rPr>
        <w:t xml:space="preserve">8.1.1.1.6 O prazo de duração do consórcio deve, no mínimo, coincidir com o prazo de conclusão do objeto licitatório, até sua aceitação definitiva. </w:t>
      </w:r>
    </w:p>
    <w:p w:rsidR="00FD09BD" w:rsidP="796A808B" w:rsidRDefault="00FD09BD" w14:paraId="3842DFB0" w14:textId="77777777">
      <w:pPr>
        <w:spacing w:after="0" w:line="240" w:lineRule="auto"/>
        <w:ind w:left="539"/>
        <w:jc w:val="both"/>
        <w:rPr>
          <w:rFonts w:eastAsia="" w:eastAsiaTheme="minorEastAsia"/>
          <w:sz w:val="20"/>
          <w:szCs w:val="20"/>
        </w:rPr>
      </w:pPr>
    </w:p>
    <w:p w:rsidRPr="00970AE8" w:rsidR="00FD09BD" w:rsidP="796A808B" w:rsidRDefault="00FD09BD" w14:paraId="788C34AE" w14:textId="77777777">
      <w:pPr>
        <w:spacing w:after="0" w:line="240" w:lineRule="auto"/>
        <w:ind w:left="539"/>
        <w:jc w:val="both"/>
        <w:rPr>
          <w:rFonts w:eastAsia="" w:eastAsiaTheme="minorEastAsia"/>
          <w:sz w:val="20"/>
          <w:szCs w:val="20"/>
        </w:rPr>
      </w:pPr>
      <w:r w:rsidRPr="796A808B" w:rsidR="00FD09BD">
        <w:rPr>
          <w:rFonts w:eastAsia="" w:eastAsiaTheme="minorEastAsia"/>
          <w:sz w:val="20"/>
          <w:szCs w:val="20"/>
        </w:rPr>
        <w:t xml:space="preserve">8.1.1.1.7 A substituição de consorciado deverá ser expressamente autorizada pelo MPBA e condicionada à comprovação de que a nova empresa do consórcio possui, no mínimo, os mesmos quantitativos para efeito de habilitação técnica e os mesmos valores para efeito de qualificação econômico-financeira apresentados pela empresa substituída para fins de habilitação do consórcio no processo licitatório que originou o contrato. </w:t>
      </w:r>
    </w:p>
    <w:p w:rsidR="00FD09BD" w:rsidP="796A808B" w:rsidRDefault="00FD09BD" w14:paraId="35CDFDEF"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39"/>
        <w:jc w:val="both"/>
        <w:rPr>
          <w:rFonts w:eastAsia="" w:eastAsiaTheme="minorEastAsia"/>
          <w:sz w:val="20"/>
          <w:szCs w:val="20"/>
        </w:rPr>
      </w:pPr>
    </w:p>
    <w:p w:rsidR="001C145B" w:rsidP="796A808B" w:rsidRDefault="00FD09BD" w14:paraId="213D49EB" w14:textId="3A9384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left="567" w:right="-1"/>
        <w:jc w:val="both"/>
        <w:rPr>
          <w:rFonts w:eastAsia="" w:eastAsiaTheme="minorEastAsia"/>
          <w:sz w:val="20"/>
          <w:szCs w:val="20"/>
        </w:rPr>
      </w:pPr>
      <w:r w:rsidRPr="796A808B" w:rsidR="00FD09BD">
        <w:rPr>
          <w:rFonts w:eastAsia="" w:eastAsiaTheme="minorEastAsia"/>
          <w:sz w:val="20"/>
          <w:szCs w:val="20"/>
        </w:rPr>
        <w:t>8.1.1.1.8 Os consorciados deverão comprometer-se a apresentar, antes da assinatura do contrato decorrente desta licitação, o Instrumento de Constituição e o registro do Consórcio, aprovado por quem tenha competência em cada uma das empresas, devendo comprovar o arquivamento na Junta Comercial e a inscrição no Cadastro Nacional de Pessoa Jurídica - CNPJ. O Contrato de consórcio deverá observar, além dos dispositivos legais e cláusula de responsabilidade solidária, as cláusulas do Edital.</w:t>
      </w:r>
    </w:p>
    <w:p w:rsidR="00D21F53" w:rsidP="00FD09BD" w:rsidRDefault="00D21F53" w14:paraId="45561D6B"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left="567" w:right="-1"/>
        <w:jc w:val="both"/>
        <w:rPr>
          <w:rFonts w:eastAsiaTheme="minorEastAsia"/>
          <w:sz w:val="20"/>
          <w:szCs w:val="20"/>
        </w:rPr>
      </w:pPr>
    </w:p>
    <w:p w:rsidR="00D21F53" w:rsidP="00D21F53" w:rsidRDefault="00D21F53" w14:paraId="79B79D56"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40"/>
        <w:jc w:val="both"/>
        <w:rPr>
          <w:rFonts w:eastAsiaTheme="minorEastAsia"/>
          <w:b/>
          <w:bCs/>
          <w:i/>
          <w:iCs/>
          <w:color w:val="77206D" w:themeColor="accent5" w:themeShade="BF"/>
          <w:sz w:val="20"/>
          <w:szCs w:val="20"/>
        </w:rPr>
      </w:pPr>
      <w:r w:rsidRPr="00481937">
        <w:rPr>
          <w:rFonts w:eastAsiaTheme="minorEastAsia"/>
          <w:b/>
          <w:bCs/>
          <w:i/>
          <w:iCs/>
          <w:color w:val="77206D" w:themeColor="accent5" w:themeShade="BF"/>
          <w:sz w:val="20"/>
          <w:szCs w:val="20"/>
        </w:rPr>
        <w:t>[</w:t>
      </w:r>
      <w:r>
        <w:rPr>
          <w:rFonts w:eastAsiaTheme="minorEastAsia"/>
          <w:b/>
          <w:bCs/>
          <w:i/>
          <w:iCs/>
          <w:color w:val="77206D" w:themeColor="accent5" w:themeShade="BF"/>
          <w:sz w:val="20"/>
          <w:szCs w:val="20"/>
        </w:rPr>
        <w:t xml:space="preserve">As regras para </w:t>
      </w:r>
      <w:r w:rsidRPr="00D03E1A">
        <w:rPr>
          <w:rFonts w:eastAsiaTheme="minorEastAsia"/>
          <w:b/>
          <w:bCs/>
          <w:i/>
          <w:iCs/>
          <w:color w:val="77206D" w:themeColor="accent5" w:themeShade="BF"/>
          <w:sz w:val="20"/>
          <w:szCs w:val="20"/>
        </w:rPr>
        <w:t>participação de empresas reunidas em consórcio</w:t>
      </w:r>
      <w:r>
        <w:rPr>
          <w:rFonts w:eastAsiaTheme="minorEastAsia"/>
          <w:b/>
          <w:bCs/>
          <w:i/>
          <w:iCs/>
          <w:color w:val="77206D" w:themeColor="accent5" w:themeShade="BF"/>
          <w:sz w:val="20"/>
          <w:szCs w:val="20"/>
        </w:rPr>
        <w:t xml:space="preserve"> ACABAM AQUI!]</w:t>
      </w:r>
    </w:p>
    <w:p w:rsidRPr="001527B9" w:rsidR="00D21F53" w:rsidP="00FD09BD" w:rsidRDefault="00D21F53" w14:paraId="65FB6DF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left="567" w:right="-1"/>
        <w:jc w:val="both"/>
        <w:rPr>
          <w:rFonts w:cs="Segoe UI"/>
          <w:color w:val="000000"/>
          <w:kern w:val="0"/>
          <w:sz w:val="20"/>
          <w:szCs w:val="20"/>
        </w:rPr>
      </w:pPr>
    </w:p>
    <w:p w:rsidRPr="001527B9" w:rsidR="0075456F" w:rsidP="001527B9" w:rsidRDefault="0075456F" w14:paraId="1824C7FB"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000000"/>
          <w:kern w:val="0"/>
          <w:sz w:val="20"/>
          <w:szCs w:val="20"/>
        </w:rPr>
      </w:pPr>
    </w:p>
    <w:p w:rsidRPr="001527B9" w:rsidR="0075456F" w:rsidP="001527B9" w:rsidRDefault="0075456F" w14:paraId="5618A7DF" w14:textId="6F03FE7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000000" w:themeColor="text1"/>
          <w:kern w:val="0"/>
          <w:sz w:val="20"/>
          <w:szCs w:val="20"/>
        </w:rPr>
      </w:pPr>
      <w:r w:rsidRPr="001527B9">
        <w:rPr>
          <w:rFonts w:cs="Segoe UI"/>
          <w:color w:val="000000"/>
          <w:kern w:val="0"/>
          <w:sz w:val="20"/>
          <w:szCs w:val="20"/>
        </w:rPr>
        <w:t>8.1.</w:t>
      </w:r>
      <w:r w:rsidRPr="001527B9" w:rsidR="00EB035F">
        <w:rPr>
          <w:rFonts w:cs="Segoe UI"/>
          <w:color w:val="000000"/>
          <w:kern w:val="0"/>
          <w:sz w:val="20"/>
          <w:szCs w:val="20"/>
        </w:rPr>
        <w:t>2</w:t>
      </w:r>
      <w:r w:rsidRPr="001527B9">
        <w:rPr>
          <w:rFonts w:cs="Segoe UI"/>
          <w:color w:val="000000"/>
          <w:kern w:val="0"/>
          <w:sz w:val="20"/>
          <w:szCs w:val="20"/>
        </w:rPr>
        <w:t xml:space="preserve"> A Proposta de Preços deverá conter os dados mínimos exigidos no modelo de proposta, anexo ao instrumento convocatório.</w:t>
      </w:r>
      <w:r w:rsidRPr="001527B9">
        <w:rPr>
          <w:rFonts w:cs="Segoe UI"/>
          <w:color w:val="437028"/>
          <w:kern w:val="0"/>
          <w:sz w:val="20"/>
          <w:szCs w:val="20"/>
        </w:rPr>
        <w:t xml:space="preserve"> </w:t>
      </w:r>
    </w:p>
    <w:p w:rsidRPr="001527B9" w:rsidR="0075456F" w:rsidP="001527B9" w:rsidRDefault="00A31699" w14:paraId="0AECFEFD" w14:textId="1319B18A">
      <w:pPr>
        <w:tabs>
          <w:tab w:val="left" w:pos="6160"/>
        </w:tabs>
        <w:suppressAutoHyphens w:val="0"/>
        <w:autoSpaceDE w:val="0"/>
        <w:autoSpaceDN w:val="0"/>
        <w:adjustRightInd w:val="0"/>
        <w:spacing w:after="0" w:line="240" w:lineRule="auto"/>
        <w:ind w:right="-1"/>
        <w:jc w:val="both"/>
        <w:rPr>
          <w:rFonts w:cs="Segoe UI"/>
          <w:color w:val="000000"/>
          <w:kern w:val="0"/>
          <w:sz w:val="20"/>
          <w:szCs w:val="20"/>
        </w:rPr>
      </w:pPr>
      <w:r w:rsidRPr="001527B9">
        <w:rPr>
          <w:rFonts w:cs="Segoe UI"/>
          <w:color w:val="000000"/>
          <w:kern w:val="0"/>
          <w:sz w:val="20"/>
          <w:szCs w:val="20"/>
        </w:rPr>
        <w:tab/>
      </w:r>
    </w:p>
    <w:p w:rsidRPr="001527B9" w:rsidR="00C12151" w:rsidP="001527B9" w:rsidRDefault="00C12151" w14:paraId="0D89F973"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i/>
          <w:iCs/>
          <w:color w:val="7030A0"/>
          <w:kern w:val="0"/>
          <w:sz w:val="20"/>
          <w:szCs w:val="20"/>
        </w:rPr>
      </w:pPr>
      <w:permStart w:edGrp="everyone" w:id="242236229"/>
      <w:r w:rsidRPr="001527B9">
        <w:rPr>
          <w:rFonts w:cs="Segoe UI"/>
          <w:color w:val="437028"/>
          <w:kern w:val="0"/>
          <w:sz w:val="20"/>
          <w:szCs w:val="20"/>
        </w:rPr>
        <w:t xml:space="preserve">8.1.2.1 A proposta deverá indicar as seguintes informações, para além de preços e especificações técnicas: </w:t>
      </w:r>
      <w:r w:rsidRPr="001527B9">
        <w:rPr>
          <w:rFonts w:cs="Segoe UI"/>
          <w:i/>
          <w:iCs/>
          <w:color w:val="FB0007"/>
          <w:kern w:val="0"/>
          <w:sz w:val="20"/>
          <w:szCs w:val="20"/>
        </w:rPr>
        <w:t xml:space="preserve">[informar os eventuais dados a mais a serem exigidos na proposta, tais como descrição detalhada do serviço, metodologia de execução, plano de trabalho, equipe técnica, e cronograma de execução, </w:t>
      </w:r>
      <w:proofErr w:type="gramStart"/>
      <w:r w:rsidRPr="001527B9">
        <w:rPr>
          <w:rFonts w:cs="Segoe UI"/>
          <w:i/>
          <w:iCs/>
          <w:color w:val="FB0007"/>
          <w:kern w:val="0"/>
          <w:sz w:val="20"/>
          <w:szCs w:val="20"/>
        </w:rPr>
        <w:t>etc..</w:t>
      </w:r>
      <w:proofErr w:type="gramEnd"/>
      <w:r w:rsidRPr="001527B9">
        <w:t xml:space="preserve"> </w:t>
      </w:r>
      <w:r w:rsidRPr="001527B9">
        <w:rPr>
          <w:rFonts w:cs="Segoe UI"/>
          <w:i/>
          <w:iCs/>
          <w:color w:val="FB0007"/>
          <w:kern w:val="0"/>
          <w:sz w:val="20"/>
          <w:szCs w:val="20"/>
        </w:rPr>
        <w:t>Caso existam exigências específicas para determinados tipos de serviços, estas devem ser claramente discriminadas].</w:t>
      </w:r>
      <w:r w:rsidRPr="001527B9">
        <w:rPr>
          <w:rFonts w:cs="Segoe UI"/>
          <w:color w:val="5B1A8E"/>
          <w:kern w:val="0"/>
          <w:sz w:val="20"/>
          <w:szCs w:val="20"/>
        </w:rPr>
        <w:t xml:space="preserve"> [</w:t>
      </w:r>
      <w:r w:rsidRPr="001527B9">
        <w:rPr>
          <w:rFonts w:cs="Segoe UI"/>
          <w:i/>
          <w:iCs/>
          <w:color w:val="7030A0"/>
          <w:kern w:val="0"/>
          <w:sz w:val="20"/>
          <w:szCs w:val="20"/>
        </w:rPr>
        <w:t>Item obrigatório se exigidos dados adicionais em proposta]</w:t>
      </w:r>
    </w:p>
    <w:permEnd w:id="242236229"/>
    <w:p w:rsidRPr="001527B9" w:rsidR="2C81ED5A" w:rsidP="001527B9" w:rsidRDefault="2C81ED5A" w14:paraId="312C6879" w14:textId="4E0E67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right="-1"/>
        <w:jc w:val="both"/>
        <w:rPr>
          <w:rFonts w:eastAsiaTheme="minorEastAsia"/>
          <w:color w:val="437028"/>
          <w:sz w:val="20"/>
          <w:szCs w:val="20"/>
        </w:rPr>
      </w:pPr>
    </w:p>
    <w:p w:rsidR="31EF0BCF" w:rsidP="001527B9" w:rsidRDefault="31EF0BCF" w14:paraId="3969F5D6" w14:textId="69AAFD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right="-1"/>
        <w:rPr>
          <w:rFonts w:eastAsiaTheme="minorEastAsia"/>
          <w:color w:val="437028"/>
          <w:sz w:val="20"/>
          <w:szCs w:val="20"/>
        </w:rPr>
      </w:pPr>
      <w:r w:rsidRPr="001527B9">
        <w:rPr>
          <w:rFonts w:eastAsiaTheme="minorEastAsia"/>
          <w:color w:val="437028"/>
          <w:sz w:val="20"/>
          <w:szCs w:val="20"/>
        </w:rPr>
        <w:t xml:space="preserve">8.1.2.1.1 </w:t>
      </w:r>
      <w:r w:rsidRPr="001527B9" w:rsidR="00E63775">
        <w:rPr>
          <w:rFonts w:eastAsiaTheme="minorEastAsia"/>
          <w:color w:val="437028"/>
          <w:sz w:val="20"/>
          <w:szCs w:val="20"/>
        </w:rPr>
        <w:t>V</w:t>
      </w:r>
      <w:r w:rsidRPr="001527B9">
        <w:rPr>
          <w:rFonts w:eastAsiaTheme="minorEastAsia"/>
          <w:color w:val="437028"/>
          <w:sz w:val="20"/>
          <w:szCs w:val="20"/>
        </w:rPr>
        <w:t xml:space="preserve">alor unitário ou desconto...... (mensal, unitário etc., conforme o caso) e ...... (anual, total) do item; </w:t>
      </w:r>
    </w:p>
    <w:p w:rsidRPr="001527B9" w:rsidR="00787ECE" w:rsidP="001527B9" w:rsidRDefault="00787ECE" w14:paraId="310F27BB"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right="-1"/>
        <w:rPr>
          <w:rFonts w:cs="Segoe UI"/>
          <w:i/>
          <w:iCs/>
          <w:color w:val="7030A0"/>
          <w:sz w:val="20"/>
          <w:szCs w:val="20"/>
        </w:rPr>
      </w:pPr>
    </w:p>
    <w:p w:rsidR="31EF0BCF" w:rsidP="001527B9" w:rsidRDefault="31EF0BCF" w14:paraId="4C185BF5" w14:textId="3AE920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right="-1"/>
        <w:rPr>
          <w:rFonts w:eastAsiaTheme="minorEastAsia"/>
          <w:b/>
          <w:bCs/>
          <w:color w:val="437028"/>
          <w:sz w:val="20"/>
          <w:szCs w:val="20"/>
        </w:rPr>
      </w:pPr>
      <w:r w:rsidRPr="001527B9">
        <w:rPr>
          <w:rFonts w:eastAsiaTheme="minorEastAsia"/>
          <w:b/>
          <w:bCs/>
          <w:color w:val="437028"/>
          <w:sz w:val="20"/>
          <w:szCs w:val="20"/>
        </w:rPr>
        <w:t xml:space="preserve">OU </w:t>
      </w:r>
    </w:p>
    <w:p w:rsidRPr="001527B9" w:rsidR="00787ECE" w:rsidP="001527B9" w:rsidRDefault="00787ECE" w14:paraId="739ED94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right="-1"/>
        <w:rPr>
          <w:rFonts w:cs="Segoe UI"/>
          <w:b/>
          <w:bCs/>
          <w:i/>
          <w:iCs/>
          <w:color w:val="7030A0"/>
          <w:sz w:val="20"/>
          <w:szCs w:val="20"/>
        </w:rPr>
      </w:pPr>
    </w:p>
    <w:p w:rsidRPr="001527B9" w:rsidR="31EF0BCF" w:rsidP="001527B9" w:rsidRDefault="31EF0BCF" w14:paraId="5D2AB898" w14:textId="0E41250A">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right="-1"/>
        <w:jc w:val="both"/>
        <w:rPr>
          <w:rFonts w:cs="Segoe UI"/>
          <w:i/>
          <w:iCs/>
          <w:color w:val="7030A0"/>
          <w:sz w:val="20"/>
          <w:szCs w:val="20"/>
        </w:rPr>
      </w:pPr>
      <w:r w:rsidRPr="001527B9">
        <w:rPr>
          <w:rFonts w:eastAsiaTheme="minorEastAsia"/>
          <w:color w:val="437028"/>
          <w:sz w:val="20"/>
          <w:szCs w:val="20"/>
        </w:rPr>
        <w:t xml:space="preserve">8.1.2.1.1 O fator multiplicador “K” ofertado. </w:t>
      </w:r>
      <w:r w:rsidRPr="001527B9">
        <w:rPr>
          <w:rFonts w:eastAsia="Segoe UI" w:cs="Segoe UI"/>
          <w:color w:val="3A7C22" w:themeColor="accent6" w:themeShade="BF"/>
          <w:sz w:val="20"/>
          <w:szCs w:val="20"/>
        </w:rPr>
        <w:t xml:space="preserve">Somente serão admitidas propostas com fator multiplicador “K” igual ou menor que 1,00 (um), expresso em 02 (duas) casas decimais.  </w:t>
      </w:r>
      <w:r w:rsidRPr="001527B9">
        <w:rPr>
          <w:rFonts w:eastAsiaTheme="minorEastAsia"/>
          <w:i/>
          <w:iCs/>
          <w:color w:val="7030A0"/>
          <w:sz w:val="20"/>
          <w:szCs w:val="20"/>
        </w:rPr>
        <w:t>[Utilizar este texto se o critério de julgamento indicado no item 8.1.1 for o de MENOR PREÇO COM APLICAÇÃO DO FATOR K].</w:t>
      </w:r>
    </w:p>
    <w:p w:rsidRPr="001527B9" w:rsidR="001527B9" w:rsidP="001527B9" w:rsidRDefault="001527B9" w14:paraId="7A81F6DB"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right="-1"/>
        <w:jc w:val="both"/>
        <w:rPr>
          <w:rFonts w:eastAsiaTheme="minorEastAsia"/>
          <w:color w:val="437028"/>
          <w:sz w:val="20"/>
          <w:szCs w:val="20"/>
        </w:rPr>
      </w:pPr>
    </w:p>
    <w:p w:rsidRPr="001527B9" w:rsidR="2C81ED5A" w:rsidP="001527B9" w:rsidRDefault="2C81ED5A" w14:paraId="376822C2" w14:textId="5EBFADF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right="-1"/>
        <w:jc w:val="both"/>
        <w:rPr>
          <w:rFonts w:cs="Segoe UI"/>
          <w:i/>
          <w:iCs/>
          <w:color w:val="7030A0"/>
          <w:sz w:val="20"/>
          <w:szCs w:val="20"/>
        </w:rPr>
      </w:pPr>
      <w:r w:rsidRPr="001527B9">
        <w:rPr>
          <w:rFonts w:eastAsiaTheme="minorEastAsia"/>
          <w:color w:val="437028"/>
          <w:sz w:val="20"/>
          <w:szCs w:val="20"/>
        </w:rPr>
        <w:t xml:space="preserve">8.1.2.1.4. Quantidade cotada, devendo respeitar o mínimo de ...... </w:t>
      </w:r>
      <w:r w:rsidRPr="001527B9">
        <w:rPr>
          <w:rFonts w:cs="Segoe UI"/>
          <w:color w:val="5B1A8E"/>
          <w:sz w:val="20"/>
          <w:szCs w:val="20"/>
        </w:rPr>
        <w:t>[</w:t>
      </w:r>
      <w:r w:rsidRPr="001527B9">
        <w:rPr>
          <w:rFonts w:cs="Segoe UI"/>
          <w:i/>
          <w:iCs/>
          <w:color w:val="7030A0"/>
          <w:sz w:val="20"/>
          <w:szCs w:val="20"/>
        </w:rPr>
        <w:t>Adequar redação do item em conformidade com as informações já previstas no item 1.3.3.1 “e”, “e.1”]</w:t>
      </w:r>
    </w:p>
    <w:p w:rsidRPr="001527B9" w:rsidR="2C81ED5A" w:rsidP="001527B9" w:rsidRDefault="2C81ED5A" w14:paraId="691B18F5" w14:textId="7EC345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right="-1"/>
        <w:jc w:val="both"/>
        <w:rPr>
          <w:rFonts w:cs="Segoe UI"/>
          <w:color w:val="437028"/>
          <w:sz w:val="20"/>
          <w:szCs w:val="20"/>
        </w:rPr>
      </w:pPr>
    </w:p>
    <w:p w:rsidRPr="00787ECE" w:rsidR="0075456F" w:rsidP="001527B9" w:rsidRDefault="00FC5418" w14:paraId="2B1583D2" w14:textId="40DAC24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3A7C22" w:themeColor="accent6" w:themeShade="BF"/>
          <w:kern w:val="0"/>
          <w:sz w:val="20"/>
          <w:szCs w:val="20"/>
        </w:rPr>
      </w:pPr>
      <w:permStart w:edGrp="everyone" w:id="1675772270"/>
      <w:r w:rsidRPr="00787ECE">
        <w:rPr>
          <w:rFonts w:cs="Segoe UI"/>
          <w:color w:val="3A7C22" w:themeColor="accent6" w:themeShade="BF"/>
          <w:kern w:val="0"/>
          <w:sz w:val="20"/>
          <w:szCs w:val="20"/>
        </w:rPr>
        <w:t xml:space="preserve">8.1.3 </w:t>
      </w:r>
      <w:r w:rsidRPr="00787ECE">
        <w:rPr>
          <w:rFonts w:cs="Segoe UI"/>
          <w:color w:val="000000"/>
          <w:kern w:val="0"/>
          <w:sz w:val="20"/>
          <w:szCs w:val="20"/>
        </w:rPr>
        <w:t>[</w:t>
      </w:r>
      <w:r w:rsidRPr="00787ECE" w:rsidR="00E63775">
        <w:rPr>
          <w:rFonts w:cs="Segoe UI"/>
          <w:b/>
          <w:bCs/>
          <w:color w:val="FB0007"/>
          <w:kern w:val="0"/>
          <w:sz w:val="20"/>
          <w:szCs w:val="20"/>
        </w:rPr>
        <w:t>SERÁ</w:t>
      </w:r>
      <w:r w:rsidRPr="00787ECE" w:rsidR="0075456F">
        <w:rPr>
          <w:rFonts w:cs="Segoe UI"/>
          <w:color w:val="FB0007"/>
          <w:kern w:val="0"/>
          <w:sz w:val="20"/>
          <w:szCs w:val="20"/>
        </w:rPr>
        <w:t>]</w:t>
      </w:r>
      <w:permEnd w:id="1675772270"/>
      <w:r w:rsidRPr="00787ECE" w:rsidR="0075456F">
        <w:rPr>
          <w:rFonts w:cs="Segoe UI"/>
          <w:color w:val="000000"/>
          <w:kern w:val="0"/>
          <w:sz w:val="20"/>
          <w:szCs w:val="20"/>
        </w:rPr>
        <w:t xml:space="preserve"> </w:t>
      </w:r>
      <w:permStart w:edGrp="everyone" w:id="1859858087"/>
      <w:r w:rsidRPr="00787ECE">
        <w:rPr>
          <w:rFonts w:cs="Segoe UI"/>
          <w:color w:val="3A7C22" w:themeColor="accent6" w:themeShade="BF"/>
          <w:kern w:val="0"/>
          <w:sz w:val="20"/>
          <w:szCs w:val="20"/>
        </w:rPr>
        <w:t>ou</w:t>
      </w:r>
      <w:r w:rsidRPr="00787ECE">
        <w:rPr>
          <w:rFonts w:cs="Segoe UI"/>
          <w:color w:val="000000"/>
          <w:kern w:val="0"/>
          <w:sz w:val="20"/>
          <w:szCs w:val="20"/>
        </w:rPr>
        <w:t xml:space="preserve"> [</w:t>
      </w:r>
      <w:r w:rsidRPr="00787ECE" w:rsidR="00E63775">
        <w:rPr>
          <w:rFonts w:cs="Segoe UI"/>
          <w:b/>
          <w:bCs/>
          <w:color w:val="FB0007"/>
          <w:kern w:val="0"/>
          <w:sz w:val="20"/>
          <w:szCs w:val="20"/>
        </w:rPr>
        <w:t>NÃO SERÁ</w:t>
      </w:r>
      <w:r w:rsidRPr="00787ECE" w:rsidR="0075456F">
        <w:rPr>
          <w:rFonts w:cs="Segoe UI"/>
          <w:color w:val="FB0007"/>
          <w:kern w:val="0"/>
          <w:sz w:val="20"/>
          <w:szCs w:val="20"/>
        </w:rPr>
        <w:t>]</w:t>
      </w:r>
      <w:permEnd w:id="1859858087"/>
      <w:r w:rsidRPr="00787ECE" w:rsidR="0075456F">
        <w:rPr>
          <w:rFonts w:cs="Segoe UI"/>
          <w:color w:val="000000"/>
          <w:kern w:val="0"/>
          <w:sz w:val="20"/>
          <w:szCs w:val="20"/>
        </w:rPr>
        <w:t xml:space="preserve"> </w:t>
      </w:r>
      <w:r w:rsidRPr="00787ECE" w:rsidR="0075456F">
        <w:rPr>
          <w:rFonts w:cs="Segoe UI"/>
          <w:color w:val="3A7C22" w:themeColor="accent6" w:themeShade="BF"/>
          <w:kern w:val="0"/>
          <w:sz w:val="20"/>
          <w:szCs w:val="20"/>
        </w:rPr>
        <w:t>exigida carta de solidariedade</w:t>
      </w:r>
      <w:r w:rsidRPr="00787ECE" w:rsidR="00787ECE">
        <w:rPr>
          <w:rFonts w:cs="Segoe UI"/>
          <w:color w:val="3A7C22" w:themeColor="accent6" w:themeShade="BF"/>
          <w:kern w:val="0"/>
          <w:sz w:val="20"/>
          <w:szCs w:val="20"/>
        </w:rPr>
        <w:t xml:space="preserve"> conforme item 84 deste Termo de Referência</w:t>
      </w:r>
      <w:r w:rsidRPr="00787ECE" w:rsidR="0075456F">
        <w:rPr>
          <w:rFonts w:cs="Segoe UI"/>
          <w:color w:val="3A7C22" w:themeColor="accent6" w:themeShade="BF"/>
          <w:kern w:val="0"/>
          <w:sz w:val="20"/>
          <w:szCs w:val="20"/>
        </w:rPr>
        <w:t xml:space="preserve">. </w:t>
      </w:r>
    </w:p>
    <w:p w:rsidRPr="00787ECE" w:rsidR="003370AE" w:rsidP="001527B9" w:rsidRDefault="003370AE" w14:paraId="0A21D57B"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000000"/>
          <w:kern w:val="0"/>
          <w:sz w:val="20"/>
          <w:szCs w:val="20"/>
        </w:rPr>
      </w:pPr>
    </w:p>
    <w:p w:rsidRPr="001527B9" w:rsidR="003370AE" w:rsidP="001527B9" w:rsidRDefault="00FC5418" w14:paraId="1107B646" w14:textId="1C8E5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3A7C22" w:themeColor="accent6" w:themeShade="BF"/>
          <w:kern w:val="0"/>
          <w:sz w:val="20"/>
          <w:szCs w:val="20"/>
        </w:rPr>
      </w:pPr>
      <w:permStart w:edGrp="everyone" w:id="260575689"/>
      <w:r w:rsidRPr="00787ECE">
        <w:rPr>
          <w:rFonts w:cs="Segoe UI"/>
          <w:color w:val="3A7C22" w:themeColor="accent6" w:themeShade="BF"/>
          <w:kern w:val="0"/>
          <w:sz w:val="20"/>
          <w:szCs w:val="20"/>
        </w:rPr>
        <w:t xml:space="preserve">8.1.4 </w:t>
      </w:r>
      <w:r w:rsidRPr="00787ECE">
        <w:rPr>
          <w:rFonts w:cs="Segoe UI"/>
          <w:color w:val="000000"/>
          <w:kern w:val="0"/>
          <w:sz w:val="20"/>
          <w:szCs w:val="20"/>
        </w:rPr>
        <w:t>[</w:t>
      </w:r>
      <w:r w:rsidRPr="00787ECE" w:rsidR="00E63775">
        <w:rPr>
          <w:rFonts w:cs="Segoe UI"/>
          <w:b/>
          <w:bCs/>
          <w:color w:val="FB0007"/>
          <w:kern w:val="0"/>
          <w:sz w:val="20"/>
          <w:szCs w:val="20"/>
        </w:rPr>
        <w:t>SERÁ]</w:t>
      </w:r>
      <w:permEnd w:id="260575689"/>
      <w:r w:rsidRPr="00787ECE" w:rsidR="00E63775">
        <w:rPr>
          <w:rFonts w:cs="Segoe UI"/>
          <w:color w:val="000000"/>
          <w:kern w:val="0"/>
          <w:sz w:val="20"/>
          <w:szCs w:val="20"/>
        </w:rPr>
        <w:t xml:space="preserve"> </w:t>
      </w:r>
      <w:permStart w:edGrp="everyone" w:id="2104300824"/>
      <w:r w:rsidRPr="00787ECE">
        <w:rPr>
          <w:rFonts w:cs="Segoe UI"/>
          <w:color w:val="3A7C22" w:themeColor="accent6" w:themeShade="BF"/>
          <w:kern w:val="0"/>
          <w:sz w:val="20"/>
          <w:szCs w:val="20"/>
        </w:rPr>
        <w:t>ou</w:t>
      </w:r>
      <w:r w:rsidRPr="00787ECE">
        <w:rPr>
          <w:rFonts w:cs="Segoe UI"/>
          <w:color w:val="000000"/>
          <w:kern w:val="0"/>
          <w:sz w:val="20"/>
          <w:szCs w:val="20"/>
        </w:rPr>
        <w:t xml:space="preserve"> [</w:t>
      </w:r>
      <w:r w:rsidRPr="00787ECE" w:rsidR="00E63775">
        <w:rPr>
          <w:rFonts w:cs="Segoe UI"/>
          <w:b/>
          <w:bCs/>
          <w:color w:val="FB0007"/>
          <w:kern w:val="0"/>
          <w:sz w:val="20"/>
          <w:szCs w:val="20"/>
        </w:rPr>
        <w:t xml:space="preserve">NÃO </w:t>
      </w:r>
      <w:proofErr w:type="gramStart"/>
      <w:r w:rsidRPr="00787ECE" w:rsidR="00E63775">
        <w:rPr>
          <w:rFonts w:cs="Segoe UI"/>
          <w:b/>
          <w:bCs/>
          <w:color w:val="FB0007"/>
          <w:kern w:val="0"/>
          <w:sz w:val="20"/>
          <w:szCs w:val="20"/>
        </w:rPr>
        <w:t>SERÁ]</w:t>
      </w:r>
      <w:permEnd w:id="2104300824"/>
      <w:r w:rsidRPr="00787ECE" w:rsidR="00E63775">
        <w:rPr>
          <w:rFonts w:cs="Segoe UI"/>
          <w:color w:val="000000"/>
          <w:kern w:val="0"/>
          <w:sz w:val="20"/>
          <w:szCs w:val="20"/>
        </w:rPr>
        <w:t xml:space="preserve">  </w:t>
      </w:r>
      <w:r w:rsidRPr="00787ECE" w:rsidR="003370AE">
        <w:rPr>
          <w:rFonts w:cs="Segoe UI"/>
          <w:color w:val="3A7C22" w:themeColor="accent6" w:themeShade="BF"/>
          <w:kern w:val="0"/>
          <w:sz w:val="20"/>
          <w:szCs w:val="20"/>
        </w:rPr>
        <w:t>aplicada</w:t>
      </w:r>
      <w:proofErr w:type="gramEnd"/>
      <w:r w:rsidRPr="00787ECE" w:rsidR="003370AE">
        <w:rPr>
          <w:rFonts w:cs="Segoe UI"/>
          <w:color w:val="3A7C22" w:themeColor="accent6" w:themeShade="BF"/>
          <w:kern w:val="0"/>
          <w:sz w:val="20"/>
          <w:szCs w:val="20"/>
        </w:rPr>
        <w:t xml:space="preserve"> a margem de preferência nos termos do item</w:t>
      </w:r>
      <w:r w:rsidRPr="00787ECE">
        <w:rPr>
          <w:rFonts w:cs="Segoe UI"/>
          <w:color w:val="3A7C22" w:themeColor="accent6" w:themeShade="BF"/>
          <w:kern w:val="0"/>
          <w:sz w:val="20"/>
          <w:szCs w:val="20"/>
        </w:rPr>
        <w:t xml:space="preserve"> 4.1.21 d</w:t>
      </w:r>
      <w:r w:rsidRPr="00787ECE" w:rsidR="003370AE">
        <w:rPr>
          <w:rFonts w:cs="Segoe UI"/>
          <w:color w:val="3A7C22" w:themeColor="accent6" w:themeShade="BF"/>
          <w:kern w:val="0"/>
          <w:sz w:val="20"/>
          <w:szCs w:val="20"/>
        </w:rPr>
        <w:t>este Termo de Referência.</w:t>
      </w:r>
      <w:r w:rsidRPr="001527B9" w:rsidR="003370AE">
        <w:rPr>
          <w:rFonts w:cs="Segoe UI"/>
          <w:color w:val="3A7C22" w:themeColor="accent6" w:themeShade="BF"/>
          <w:kern w:val="0"/>
          <w:sz w:val="20"/>
          <w:szCs w:val="20"/>
        </w:rPr>
        <w:t xml:space="preserve"> </w:t>
      </w:r>
    </w:p>
    <w:p w:rsidRPr="001527B9" w:rsidR="0075456F" w:rsidP="001527B9" w:rsidRDefault="0075456F" w14:paraId="736EC635"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000000"/>
          <w:kern w:val="0"/>
          <w:sz w:val="20"/>
          <w:szCs w:val="20"/>
        </w:rPr>
      </w:pPr>
    </w:p>
    <w:p w:rsidRPr="001527B9" w:rsidR="00C12151" w:rsidP="001527B9" w:rsidRDefault="00C12151" w14:paraId="4BF66A64"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i/>
          <w:iCs/>
          <w:color w:val="7030A0"/>
          <w:kern w:val="0"/>
          <w:sz w:val="20"/>
          <w:szCs w:val="20"/>
        </w:rPr>
      </w:pPr>
      <w:permStart w:edGrp="everyone" w:id="176181840"/>
      <w:r w:rsidRPr="001527B9">
        <w:rPr>
          <w:rFonts w:cs="Segoe UI"/>
          <w:color w:val="437028"/>
          <w:kern w:val="0"/>
          <w:sz w:val="20"/>
          <w:szCs w:val="20"/>
        </w:rPr>
        <w:t>8.1.3 Em conjunto com a Proposta de Preços, serão exigidas as seguintes documentações</w:t>
      </w:r>
      <w:r w:rsidRPr="001527B9">
        <w:rPr>
          <w:rFonts w:cs="Segoe UI"/>
          <w:i/>
          <w:iCs/>
          <w:color w:val="7030A0"/>
          <w:kern w:val="0"/>
          <w:sz w:val="20"/>
          <w:szCs w:val="20"/>
        </w:rPr>
        <w:t>: [manter os itens cabíveis (se houver), removendo os demais]</w:t>
      </w:r>
    </w:p>
    <w:permEnd w:id="176181840"/>
    <w:p w:rsidRPr="001527B9" w:rsidR="00C12151" w:rsidP="001527B9" w:rsidRDefault="00C12151" w14:paraId="475C6475"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000000"/>
          <w:kern w:val="0"/>
          <w:sz w:val="20"/>
          <w:szCs w:val="20"/>
        </w:rPr>
      </w:pPr>
    </w:p>
    <w:p w:rsidRPr="001527B9" w:rsidR="00C12151" w:rsidP="001527B9" w:rsidRDefault="00C12151" w14:paraId="3E86A615"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i/>
          <w:iCs/>
          <w:color w:val="FF0000"/>
          <w:kern w:val="0"/>
          <w:sz w:val="20"/>
          <w:szCs w:val="20"/>
        </w:rPr>
      </w:pPr>
      <w:permStart w:edGrp="everyone" w:id="1276280625"/>
      <w:r w:rsidRPr="001527B9">
        <w:rPr>
          <w:rFonts w:cs="Segoe UI"/>
          <w:color w:val="437028"/>
          <w:kern w:val="0"/>
          <w:sz w:val="20"/>
          <w:szCs w:val="20"/>
        </w:rPr>
        <w:t xml:space="preserve">8.1.3.1 </w:t>
      </w:r>
      <w:r w:rsidRPr="001527B9">
        <w:rPr>
          <w:rFonts w:cs="Segoe UI"/>
          <w:b/>
          <w:bCs/>
          <w:color w:val="437028"/>
          <w:kern w:val="0"/>
          <w:sz w:val="20"/>
          <w:szCs w:val="20"/>
        </w:rPr>
        <w:t xml:space="preserve">Documentos auxiliares à análise de proposta: </w:t>
      </w:r>
      <w:r w:rsidRPr="001527B9">
        <w:rPr>
          <w:rFonts w:cs="Segoe UI"/>
          <w:color w:val="437028"/>
          <w:kern w:val="0"/>
          <w:sz w:val="20"/>
          <w:szCs w:val="20"/>
        </w:rPr>
        <w:t xml:space="preserve"> </w:t>
      </w:r>
      <w:r w:rsidRPr="001527B9">
        <w:rPr>
          <w:rFonts w:cs="Segoe UI"/>
          <w:i/>
          <w:iCs/>
          <w:color w:val="FF0000"/>
          <w:kern w:val="0"/>
          <w:sz w:val="20"/>
          <w:szCs w:val="20"/>
        </w:rPr>
        <w:t xml:space="preserve">Documento(s) técnico(s) que comprove(m) o atendimento dos serviços às especificações técnicas exigidas neste Termo de Referência. Serão admitidos documentos de referência emitidos por órgãos ou entidades reconhecidas que comprovem a experiência e a capacidade técnica do licitante para executar o </w:t>
      </w:r>
      <w:proofErr w:type="gramStart"/>
      <w:r w:rsidRPr="001527B9">
        <w:rPr>
          <w:rFonts w:cs="Segoe UI"/>
          <w:i/>
          <w:iCs/>
          <w:color w:val="FF0000"/>
          <w:kern w:val="0"/>
          <w:sz w:val="20"/>
          <w:szCs w:val="20"/>
        </w:rPr>
        <w:t>serviço, etc.</w:t>
      </w:r>
      <w:proofErr w:type="gramEnd"/>
      <w:r w:rsidRPr="001527B9">
        <w:rPr>
          <w:rFonts w:cs="Segoe UI"/>
          <w:i/>
          <w:iCs/>
          <w:color w:val="FF0000"/>
          <w:kern w:val="0"/>
          <w:sz w:val="20"/>
          <w:szCs w:val="20"/>
        </w:rPr>
        <w:t>]</w:t>
      </w:r>
      <w:permEnd w:id="1276280625"/>
    </w:p>
    <w:p w:rsidRPr="001527B9" w:rsidR="00C12151" w:rsidP="001527B9" w:rsidRDefault="00C12151" w14:paraId="4E9E5BB4"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000000"/>
          <w:kern w:val="0"/>
          <w:sz w:val="20"/>
          <w:szCs w:val="20"/>
        </w:rPr>
      </w:pPr>
    </w:p>
    <w:p w:rsidRPr="001527B9" w:rsidR="00C12151" w:rsidP="001527B9" w:rsidRDefault="00C12151" w14:paraId="2C30EDB2"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000000"/>
          <w:kern w:val="0"/>
          <w:sz w:val="20"/>
          <w:szCs w:val="20"/>
        </w:rPr>
      </w:pPr>
      <w:permStart w:edGrp="everyone" w:id="210573646"/>
      <w:r w:rsidRPr="001527B9">
        <w:rPr>
          <w:rFonts w:cs="Segoe UI"/>
          <w:color w:val="437028"/>
          <w:kern w:val="0"/>
          <w:sz w:val="20"/>
          <w:szCs w:val="20"/>
        </w:rPr>
        <w:t xml:space="preserve">8.1.3.2 </w:t>
      </w:r>
      <w:r w:rsidRPr="001527B9">
        <w:rPr>
          <w:rFonts w:cs="Segoe UI"/>
          <w:b/>
          <w:bCs/>
          <w:color w:val="437028"/>
          <w:kern w:val="0"/>
          <w:sz w:val="20"/>
          <w:szCs w:val="20"/>
        </w:rPr>
        <w:t>Certificação</w:t>
      </w:r>
      <w:r w:rsidRPr="001527B9">
        <w:rPr>
          <w:rFonts w:cs="Segoe UI"/>
          <w:color w:val="437028"/>
          <w:kern w:val="0"/>
          <w:sz w:val="20"/>
          <w:szCs w:val="20"/>
        </w:rPr>
        <w:t xml:space="preserve">: </w:t>
      </w:r>
      <w:r w:rsidRPr="001527B9">
        <w:rPr>
          <w:rFonts w:cs="Segoe UI"/>
          <w:i/>
          <w:iCs/>
          <w:color w:val="FB0007"/>
          <w:kern w:val="0"/>
          <w:sz w:val="20"/>
          <w:szCs w:val="20"/>
        </w:rPr>
        <w:t>[inserir qual a certificação e norma correspondente, se houver - Ex. certificados de qualidade, segurança, conformidade ambiental ou quaisquer outras certificações específicas que garantam que os serviços atendem aos padrões e normativas pertinentes, dentre outros];</w:t>
      </w:r>
      <w:permEnd w:id="210573646"/>
    </w:p>
    <w:p w:rsidRPr="001527B9" w:rsidR="00C12151" w:rsidP="001527B9" w:rsidRDefault="00C12151" w14:paraId="6C1B8F5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000000"/>
          <w:kern w:val="0"/>
          <w:sz w:val="20"/>
          <w:szCs w:val="20"/>
        </w:rPr>
      </w:pPr>
    </w:p>
    <w:p w:rsidRPr="001527B9" w:rsidR="00C12151" w:rsidP="001527B9" w:rsidRDefault="00C12151" w14:paraId="7856057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000000"/>
          <w:kern w:val="0"/>
          <w:sz w:val="20"/>
          <w:szCs w:val="20"/>
        </w:rPr>
      </w:pPr>
      <w:permStart w:edGrp="everyone" w:id="410988293"/>
      <w:r w:rsidRPr="001527B9">
        <w:rPr>
          <w:rFonts w:cs="Segoe UI"/>
          <w:color w:val="437028"/>
          <w:kern w:val="0"/>
          <w:sz w:val="20"/>
          <w:szCs w:val="20"/>
        </w:rPr>
        <w:t>8.1.3.2.1 Esta exigência de justifica por</w:t>
      </w:r>
      <w:r w:rsidRPr="001527B9">
        <w:rPr>
          <w:rFonts w:cs="Segoe UI"/>
          <w:i/>
          <w:iCs/>
          <w:color w:val="FB0007"/>
          <w:kern w:val="0"/>
          <w:sz w:val="20"/>
          <w:szCs w:val="20"/>
        </w:rPr>
        <w:t xml:space="preserve"> [incluir justificativa]. </w:t>
      </w:r>
      <w:r w:rsidRPr="001527B9">
        <w:rPr>
          <w:rFonts w:cs="Segoe UI"/>
          <w:i/>
          <w:iCs/>
          <w:color w:val="7030A0"/>
          <w:kern w:val="0"/>
          <w:sz w:val="20"/>
          <w:szCs w:val="20"/>
        </w:rPr>
        <w:t>[Item obrigatório se exigida certificação]</w:t>
      </w:r>
    </w:p>
    <w:permEnd w:id="410988293"/>
    <w:p w:rsidRPr="001527B9" w:rsidR="00C12151" w:rsidP="001527B9" w:rsidRDefault="00C12151" w14:paraId="171CADC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000000"/>
          <w:kern w:val="0"/>
          <w:sz w:val="20"/>
          <w:szCs w:val="20"/>
        </w:rPr>
      </w:pPr>
    </w:p>
    <w:p w:rsidRPr="001527B9" w:rsidR="00C12151" w:rsidP="001527B9" w:rsidRDefault="00C12151" w14:paraId="42437566"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000000"/>
          <w:kern w:val="0"/>
          <w:sz w:val="20"/>
          <w:szCs w:val="20"/>
        </w:rPr>
      </w:pPr>
      <w:permStart w:edGrp="everyone" w:id="1989279886"/>
      <w:r w:rsidRPr="001527B9">
        <w:rPr>
          <w:rFonts w:cs="Segoe UI"/>
          <w:color w:val="437028"/>
          <w:kern w:val="0"/>
          <w:sz w:val="20"/>
          <w:szCs w:val="20"/>
        </w:rPr>
        <w:t xml:space="preserve">8.1.3.3 </w:t>
      </w:r>
      <w:r w:rsidRPr="001527B9">
        <w:rPr>
          <w:rFonts w:cs="Segoe UI"/>
          <w:b/>
          <w:bCs/>
          <w:color w:val="437028"/>
          <w:kern w:val="0"/>
          <w:sz w:val="20"/>
          <w:szCs w:val="20"/>
        </w:rPr>
        <w:t>Outro documento relativo ao serviço:</w:t>
      </w:r>
      <w:r w:rsidRPr="001527B9">
        <w:rPr>
          <w:rFonts w:cs="Segoe UI"/>
          <w:color w:val="437028"/>
          <w:kern w:val="0"/>
          <w:sz w:val="20"/>
          <w:szCs w:val="20"/>
        </w:rPr>
        <w:t xml:space="preserve"> </w:t>
      </w:r>
      <w:r w:rsidRPr="001527B9">
        <w:rPr>
          <w:rFonts w:cs="Segoe UI"/>
          <w:i/>
          <w:iCs/>
          <w:color w:val="FB0007"/>
          <w:kern w:val="0"/>
          <w:sz w:val="20"/>
          <w:szCs w:val="20"/>
        </w:rPr>
        <w:t>[inserir qual o documento, qual o órgão/entidade emissor(a), o item licitado a que se refere e o requisito técnico a ser comprovado];</w:t>
      </w:r>
      <w:permEnd w:id="1989279886"/>
    </w:p>
    <w:p w:rsidRPr="001527B9" w:rsidR="00C12151" w:rsidP="001527B9" w:rsidRDefault="00C12151" w14:paraId="30FB962F"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000000"/>
          <w:kern w:val="0"/>
          <w:sz w:val="20"/>
          <w:szCs w:val="20"/>
        </w:rPr>
      </w:pPr>
    </w:p>
    <w:p w:rsidRPr="001527B9" w:rsidR="00C12151" w:rsidP="001527B9" w:rsidRDefault="00C12151" w14:paraId="3EBD5188"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i/>
          <w:iCs/>
          <w:color w:val="77206D" w:themeColor="accent5" w:themeShade="BF"/>
          <w:kern w:val="0"/>
          <w:sz w:val="20"/>
          <w:szCs w:val="20"/>
        </w:rPr>
      </w:pPr>
      <w:permStart w:edGrp="everyone" w:id="871828908"/>
      <w:r w:rsidRPr="001527B9">
        <w:rPr>
          <w:rFonts w:cs="Segoe UI"/>
          <w:color w:val="3A7C22" w:themeColor="accent6" w:themeShade="BF"/>
          <w:kern w:val="0"/>
          <w:sz w:val="20"/>
          <w:szCs w:val="20"/>
        </w:rPr>
        <w:t xml:space="preserve">8.1.3.3.1 Esta exigência de justifica por </w:t>
      </w:r>
      <w:r w:rsidRPr="001527B9">
        <w:rPr>
          <w:rFonts w:cs="Segoe UI"/>
          <w:i/>
          <w:iCs/>
          <w:color w:val="FF0000"/>
          <w:kern w:val="0"/>
          <w:sz w:val="20"/>
          <w:szCs w:val="20"/>
        </w:rPr>
        <w:t>[incluir justificativa</w:t>
      </w:r>
      <w:r w:rsidRPr="001527B9">
        <w:rPr>
          <w:rFonts w:cs="Segoe UI"/>
          <w:i/>
          <w:iCs/>
          <w:color w:val="77206D" w:themeColor="accent5" w:themeShade="BF"/>
          <w:kern w:val="0"/>
          <w:sz w:val="20"/>
          <w:szCs w:val="20"/>
        </w:rPr>
        <w:t>]. [Item obrigatório se exigido documento]</w:t>
      </w:r>
    </w:p>
    <w:permEnd w:id="871828908"/>
    <w:p w:rsidRPr="001527B9" w:rsidR="00A31699" w:rsidP="001527B9" w:rsidRDefault="00A31699" w14:paraId="740D96E7"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b/>
          <w:bCs/>
          <w:color w:val="000000"/>
          <w:kern w:val="0"/>
          <w:sz w:val="20"/>
          <w:szCs w:val="20"/>
        </w:rPr>
      </w:pPr>
    </w:p>
    <w:p w:rsidRPr="001527B9" w:rsidR="00E6410D" w:rsidP="001527B9" w:rsidRDefault="00FF254A" w14:paraId="3FD8838E" w14:textId="7EF7D080">
      <w:pPr>
        <w:pBdr>
          <w:top w:val="single" w:color="000000" w:themeColor="text1" w:sz="8" w:space="1"/>
          <w:left w:val="single" w:color="000000" w:themeColor="text1" w:sz="8" w:space="4"/>
          <w:bottom w:val="single" w:color="000000" w:themeColor="text1" w:sz="8" w:space="2"/>
          <w:right w:val="single" w:color="000000" w:themeColor="text1" w:sz="8" w:space="4"/>
        </w:pBdr>
        <w:shd w:val="clear" w:color="auto" w:fill="D9D9D9" w:themeFill="background1" w:themeFillShade="D9"/>
        <w:tabs>
          <w:tab w:val="left" w:pos="284"/>
        </w:tabs>
        <w:spacing w:after="0" w:line="240" w:lineRule="auto"/>
        <w:ind w:right="-1"/>
        <w:rPr>
          <w:rFonts w:eastAsia="MS Gothic" w:cs="Segoe UI"/>
          <w:b/>
          <w:bCs/>
          <w:color w:val="171717" w:themeColor="background2" w:themeShade="1A"/>
          <w:kern w:val="0"/>
          <w:sz w:val="22"/>
          <w:szCs w:val="22"/>
          <w:lang w:eastAsia="pt-BR"/>
          <w14:ligatures w14:val="none"/>
        </w:rPr>
      </w:pPr>
      <w:r w:rsidRPr="001527B9">
        <w:rPr>
          <w:rFonts w:eastAsia="MS Gothic" w:cs="Segoe UI"/>
          <w:b/>
          <w:bCs/>
          <w:color w:val="171717" w:themeColor="background2" w:themeShade="1A"/>
          <w:kern w:val="0"/>
          <w:sz w:val="22"/>
          <w:szCs w:val="22"/>
          <w:lang w:eastAsia="pt-BR"/>
          <w14:ligatures w14:val="none"/>
        </w:rPr>
        <w:t>8.2 EXIGÊNCIAS DE HABILITAÇÃO</w:t>
      </w:r>
    </w:p>
    <w:p w:rsidRPr="001527B9" w:rsidR="00E6410D" w:rsidP="301F6025" w:rsidRDefault="0076746B" w14:paraId="3B533F79" w14:textId="39ED1F85">
      <w:pPr>
        <w:pStyle w:val="Nvel1-SemNumPreto"/>
        <w:spacing w:before="0" w:after="0" w:line="240" w:lineRule="auto"/>
        <w:ind w:right="-1"/>
        <w:rPr>
          <w:rFonts w:cs="Segoe UI" w:asciiTheme="minorHAnsi" w:hAnsiTheme="minorHAnsi"/>
          <w:b/>
          <w:sz w:val="22"/>
          <w:szCs w:val="22"/>
          <w:lang w:eastAsia="pt-BR" w:bidi="ar-SA"/>
        </w:rPr>
      </w:pPr>
      <w:hyperlink r:id="rId62">
        <w:r w:rsidRPr="301F6025">
          <w:rPr>
            <w:rStyle w:val="Hyperlink"/>
            <w:rFonts w:cs="Segoe UI" w:asciiTheme="minorHAnsi" w:hAnsiTheme="minorHAnsi"/>
            <w:b/>
            <w:sz w:val="22"/>
            <w:szCs w:val="22"/>
            <w:lang w:eastAsia="pt-BR" w:bidi="ar-SA"/>
          </w:rPr>
          <w:t>8.2.1 HABILITAÇÃO JURÍDICA, FISCAL, SOCIAL E TRABALHISTA (Art. 68 - Lei nº 14.133/21)</w:t>
        </w:r>
        <w:r w:rsidRPr="301F6025" w:rsidR="008C7EA7">
          <w:rPr>
            <w:rStyle w:val="Hyperlink"/>
            <w:rFonts w:cs="Segoe UI" w:asciiTheme="minorHAnsi" w:hAnsiTheme="minorHAnsi"/>
            <w:b/>
            <w:sz w:val="22"/>
            <w:szCs w:val="22"/>
            <w:lang w:eastAsia="pt-BR" w:bidi="ar-SA"/>
          </w:rPr>
          <w:t xml:space="preserve"> </w:t>
        </w:r>
        <w:r w:rsidRPr="301F6025" w:rsidR="008C7EA7">
          <w:rPr>
            <w:rStyle w:val="Hyperlink"/>
            <w:rFonts w:ascii="Apple Color Emoji" w:hAnsi="Apple Color Emoji" w:cs="Apple Color Emoji"/>
            <w:b/>
            <w:sz w:val="22"/>
            <w:szCs w:val="22"/>
          </w:rPr>
          <w:t>ℹ️</w:t>
        </w:r>
      </w:hyperlink>
    </w:p>
    <w:p w:rsidRPr="001527B9" w:rsidR="00E6410D" w:rsidP="001527B9" w:rsidRDefault="00E6410D" w14:paraId="5E7CE485" w14:textId="77777777">
      <w:pPr>
        <w:pStyle w:val="PargrafodaLista"/>
        <w:shd w:val="clear" w:color="auto" w:fill="FFFFFF"/>
        <w:tabs>
          <w:tab w:val="left" w:pos="284"/>
          <w:tab w:val="left" w:pos="567"/>
          <w:tab w:val="left" w:pos="709"/>
        </w:tabs>
        <w:spacing w:after="0" w:line="240" w:lineRule="auto"/>
        <w:ind w:left="0"/>
        <w:jc w:val="both"/>
        <w:rPr>
          <w:rFonts w:cs="Segoe UI"/>
          <w:sz w:val="20"/>
          <w:szCs w:val="20"/>
        </w:rPr>
      </w:pPr>
    </w:p>
    <w:p w:rsidR="005C74E8" w:rsidP="001527B9" w:rsidRDefault="005C74E8" w14:paraId="5BB7EFF6" w14:textId="45E711D8">
      <w:pPr>
        <w:shd w:val="clear" w:color="auto" w:fill="FFFFFF"/>
        <w:tabs>
          <w:tab w:val="left" w:pos="284"/>
          <w:tab w:val="left" w:pos="567"/>
          <w:tab w:val="left" w:pos="709"/>
        </w:tabs>
        <w:spacing w:after="0" w:line="240" w:lineRule="auto"/>
        <w:jc w:val="both"/>
        <w:rPr>
          <w:rFonts w:cs="Segoe UI"/>
          <w:sz w:val="20"/>
          <w:szCs w:val="20"/>
        </w:rPr>
      </w:pPr>
      <w:r w:rsidRPr="001527B9">
        <w:rPr>
          <w:rFonts w:cs="Segoe UI"/>
          <w:sz w:val="20"/>
          <w:szCs w:val="20"/>
        </w:rPr>
        <w:t>8.2.1.1 Para fins de habilitação jurídica, fiscal, social e trabalhista, deverão ser observados os requisitos</w:t>
      </w:r>
      <w:r w:rsidRPr="001527B9" w:rsidR="003370AE">
        <w:rPr>
          <w:rFonts w:cs="Segoe UI"/>
          <w:sz w:val="20"/>
          <w:szCs w:val="20"/>
        </w:rPr>
        <w:t xml:space="preserve"> </w:t>
      </w:r>
      <w:r w:rsidRPr="001527B9">
        <w:rPr>
          <w:rFonts w:cs="Segoe UI"/>
          <w:sz w:val="20"/>
          <w:szCs w:val="20"/>
        </w:rPr>
        <w:t>exigidos no instrumento convocatório.</w:t>
      </w:r>
    </w:p>
    <w:p w:rsidRPr="001527B9" w:rsidR="00787ECE" w:rsidP="001527B9" w:rsidRDefault="00787ECE" w14:paraId="2B96B6EC" w14:textId="77777777">
      <w:pPr>
        <w:shd w:val="clear" w:color="auto" w:fill="FFFFFF"/>
        <w:tabs>
          <w:tab w:val="left" w:pos="284"/>
          <w:tab w:val="left" w:pos="567"/>
          <w:tab w:val="left" w:pos="709"/>
        </w:tabs>
        <w:spacing w:after="0" w:line="240" w:lineRule="auto"/>
        <w:jc w:val="both"/>
        <w:rPr>
          <w:rFonts w:cs="Segoe UI"/>
          <w:sz w:val="20"/>
          <w:szCs w:val="20"/>
        </w:rPr>
      </w:pPr>
    </w:p>
    <w:p w:rsidRPr="001527B9" w:rsidR="002420D2" w:rsidP="301F6025" w:rsidRDefault="0076746B" w14:paraId="7F546D04" w14:textId="66E9F098">
      <w:pPr>
        <w:pStyle w:val="Nvel1-SemNumPreto"/>
        <w:spacing w:before="0" w:after="0" w:line="240" w:lineRule="auto"/>
        <w:ind w:right="-1"/>
        <w:rPr>
          <w:rFonts w:cs="Segoe UI" w:asciiTheme="minorHAnsi" w:hAnsiTheme="minorHAnsi"/>
          <w:b/>
          <w:sz w:val="22"/>
          <w:szCs w:val="22"/>
          <w:lang w:eastAsia="pt-BR" w:bidi="ar-SA"/>
        </w:rPr>
      </w:pPr>
      <w:hyperlink r:id="rId63">
        <w:r w:rsidRPr="301F6025">
          <w:rPr>
            <w:rStyle w:val="Hyperlink"/>
            <w:rFonts w:cs="Segoe UI" w:asciiTheme="minorHAnsi" w:hAnsiTheme="minorHAnsi"/>
            <w:b/>
            <w:sz w:val="22"/>
            <w:szCs w:val="22"/>
            <w:lang w:eastAsia="pt-BR" w:bidi="ar-SA"/>
          </w:rPr>
          <w:t>8.2.2 QUALIFICAÇÃO ECONÔMICO-FINANCEIRA (Art. 69 da Lei nº 14.133/21</w:t>
        </w:r>
        <w:proofErr w:type="gramStart"/>
        <w:r w:rsidRPr="301F6025">
          <w:rPr>
            <w:rStyle w:val="Hyperlink"/>
            <w:rFonts w:cs="Segoe UI" w:asciiTheme="minorHAnsi" w:hAnsiTheme="minorHAnsi"/>
            <w:b/>
            <w:sz w:val="22"/>
            <w:szCs w:val="22"/>
            <w:lang w:eastAsia="pt-BR" w:bidi="ar-SA"/>
          </w:rPr>
          <w:t xml:space="preserve">)  </w:t>
        </w:r>
        <w:r w:rsidRPr="301F6025" w:rsidR="008C7EA7">
          <w:rPr>
            <w:rStyle w:val="Hyperlink"/>
            <w:rFonts w:ascii="Apple Color Emoji" w:hAnsi="Apple Color Emoji" w:cs="Apple Color Emoji"/>
            <w:b/>
            <w:sz w:val="22"/>
            <w:szCs w:val="22"/>
          </w:rPr>
          <w:t>ℹ️</w:t>
        </w:r>
        <w:proofErr w:type="gramEnd"/>
      </w:hyperlink>
    </w:p>
    <w:p w:rsidRPr="001527B9" w:rsidR="005C74E8" w:rsidP="001527B9" w:rsidRDefault="005C74E8" w14:paraId="6913FDE0" w14:textId="77777777">
      <w:pPr>
        <w:pStyle w:val="PargrafodaLista"/>
        <w:shd w:val="clear" w:color="auto" w:fill="FFFFFF"/>
        <w:tabs>
          <w:tab w:val="left" w:pos="284"/>
          <w:tab w:val="left" w:pos="567"/>
          <w:tab w:val="left" w:pos="709"/>
        </w:tabs>
        <w:spacing w:after="0" w:line="240" w:lineRule="auto"/>
        <w:ind w:left="0" w:right="-1"/>
        <w:jc w:val="both"/>
        <w:rPr>
          <w:rFonts w:cs="Segoe UI"/>
          <w:sz w:val="20"/>
          <w:szCs w:val="20"/>
        </w:rPr>
      </w:pPr>
    </w:p>
    <w:p w:rsidRPr="001527B9" w:rsidR="00E6410D" w:rsidP="001527B9" w:rsidRDefault="00251D2F" w14:paraId="785799AE" w14:textId="28679C93">
      <w:pPr>
        <w:pStyle w:val="PargrafodaLista"/>
        <w:shd w:val="clear" w:color="auto" w:fill="FFFFFF" w:themeFill="background1"/>
        <w:tabs>
          <w:tab w:val="left" w:pos="284"/>
          <w:tab w:val="left" w:pos="567"/>
          <w:tab w:val="left" w:pos="709"/>
        </w:tabs>
        <w:spacing w:after="0" w:line="240" w:lineRule="auto"/>
        <w:ind w:left="0" w:right="-1"/>
        <w:jc w:val="both"/>
        <w:rPr>
          <w:rFonts w:eastAsia="Arial" w:cs="Segoe UI"/>
          <w:i/>
          <w:iCs/>
          <w:color w:val="3A7C22" w:themeColor="accent6" w:themeShade="BF"/>
          <w:kern w:val="0"/>
          <w:sz w:val="20"/>
          <w:szCs w:val="20"/>
          <w:lang w:eastAsia="pt-BR"/>
        </w:rPr>
      </w:pPr>
      <w:r w:rsidRPr="001527B9">
        <w:rPr>
          <w:rFonts w:eastAsia="MS Gothic" w:cs="Segoe UI"/>
          <w:color w:val="171717" w:themeColor="background2" w:themeShade="1A"/>
          <w:sz w:val="20"/>
          <w:szCs w:val="20"/>
        </w:rPr>
        <w:t xml:space="preserve">8.2.2.1 </w:t>
      </w:r>
      <w:r w:rsidRPr="001527B9">
        <w:rPr>
          <w:rFonts w:eastAsia="MS Gothic" w:cs="Segoe UI"/>
          <w:b/>
          <w:bCs/>
          <w:color w:val="171717" w:themeColor="background2" w:themeShade="1A"/>
          <w:sz w:val="20"/>
          <w:szCs w:val="20"/>
        </w:rPr>
        <w:t>SERÁ E</w:t>
      </w:r>
      <w:r w:rsidRPr="001527B9" w:rsidR="28D0CD85">
        <w:rPr>
          <w:rFonts w:cs="Segoe UI"/>
          <w:b/>
          <w:bCs/>
          <w:sz w:val="20"/>
          <w:szCs w:val="20"/>
        </w:rPr>
        <w:t xml:space="preserve">XIGIDA QUALIFICAÇÃO ECONÔMICO-FINANCEIRA. </w:t>
      </w:r>
      <w:r w:rsidRPr="001527B9" w:rsidR="28D0CD85">
        <w:rPr>
          <w:rFonts w:eastAsia="Arial" w:cs="Segoe UI"/>
          <w:color w:val="000000" w:themeColor="text1"/>
          <w:kern w:val="0"/>
          <w:sz w:val="20"/>
          <w:szCs w:val="20"/>
          <w:lang w:eastAsia="pt-BR"/>
        </w:rPr>
        <w:t>Para qualificação econômico-financeira é necessário a apresentação de:</w:t>
      </w:r>
      <w:r w:rsidRPr="001527B9">
        <w:rPr>
          <w:rFonts w:eastAsia="Arial" w:cs="Segoe UI"/>
          <w:color w:val="000000" w:themeColor="text1"/>
          <w:kern w:val="0"/>
          <w:sz w:val="20"/>
          <w:szCs w:val="20"/>
          <w:lang w:eastAsia="pt-BR"/>
        </w:rPr>
        <w:t xml:space="preserve"> </w:t>
      </w:r>
      <w:permStart w:edGrp="everyone" w:id="980498770"/>
      <w:r w:rsidRPr="001527B9">
        <w:rPr>
          <w:rFonts w:cs="Segoe UI"/>
          <w:color w:val="5B1A8E"/>
          <w:kern w:val="0"/>
          <w:sz w:val="20"/>
          <w:szCs w:val="20"/>
        </w:rPr>
        <w:t>[</w:t>
      </w:r>
      <w:r w:rsidRPr="001527B9">
        <w:rPr>
          <w:rFonts w:cs="Segoe UI"/>
          <w:i/>
          <w:iCs/>
          <w:color w:val="5B1A8E"/>
          <w:kern w:val="0"/>
          <w:sz w:val="20"/>
          <w:szCs w:val="20"/>
        </w:rPr>
        <w:t>obrigatória a exigência de certidão negativa, sendo as demais opções facultativas]</w:t>
      </w:r>
      <w:permEnd w:id="980498770"/>
    </w:p>
    <w:p w:rsidRPr="001527B9" w:rsidR="005D29D2" w:rsidP="001527B9" w:rsidRDefault="005D29D2" w14:paraId="70AA19F9" w14:textId="77777777">
      <w:pPr>
        <w:pStyle w:val="PargrafodaLista"/>
        <w:shd w:val="clear" w:color="auto" w:fill="FFFFFF"/>
        <w:tabs>
          <w:tab w:val="left" w:pos="284"/>
          <w:tab w:val="left" w:pos="567"/>
          <w:tab w:val="left" w:pos="709"/>
        </w:tabs>
        <w:spacing w:after="0" w:line="240" w:lineRule="auto"/>
        <w:ind w:left="0" w:right="-1"/>
        <w:jc w:val="both"/>
        <w:rPr>
          <w:rFonts w:eastAsia="Arial" w:cs="Tahoma"/>
          <w:iCs/>
          <w:color w:val="000000" w:themeColor="text1"/>
          <w:kern w:val="0"/>
          <w:sz w:val="20"/>
          <w:szCs w:val="20"/>
          <w:lang w:eastAsia="pt-BR"/>
        </w:rPr>
      </w:pPr>
    </w:p>
    <w:p w:rsidRPr="001527B9" w:rsidR="00E6410D" w:rsidP="001527B9" w:rsidRDefault="00CF725D" w14:paraId="1563D61B" w14:textId="703CDBED">
      <w:pPr>
        <w:pStyle w:val="Nivel2"/>
        <w:rPr>
          <w:color w:val="000000" w:themeColor="text1"/>
        </w:rPr>
      </w:pPr>
      <w:sdt>
        <w:sdtPr>
          <w:rPr>
            <w:b/>
            <w:bCs/>
            <w:color w:val="000000" w:themeColor="text1"/>
            <w:sz w:val="28"/>
            <w:szCs w:val="28"/>
          </w:rPr>
          <w:id w:val="-1100254328"/>
          <w14:checkbox>
            <w14:checked w14:val="1"/>
            <w14:checkedState w14:val="2612" w14:font="MS Gothic"/>
            <w14:uncheckedState w14:val="2610" w14:font="MS Gothic"/>
          </w14:checkbox>
        </w:sdtPr>
        <w:sdtEndPr/>
        <w:sdtContent>
          <w:r w:rsidRPr="001527B9" w:rsidR="00FC5418">
            <w:rPr>
              <w:rFonts w:ascii="Segoe UI Symbol" w:hAnsi="Segoe UI Symbol" w:cs="Segoe UI Symbol"/>
              <w:b/>
              <w:bCs/>
              <w:color w:val="000000" w:themeColor="text1"/>
              <w:sz w:val="28"/>
              <w:szCs w:val="28"/>
            </w:rPr>
            <w:t>☒</w:t>
          </w:r>
        </w:sdtContent>
      </w:sdt>
      <w:r w:rsidRPr="001527B9" w:rsidR="28D0CD85">
        <w:rPr>
          <w:color w:val="000000" w:themeColor="text1"/>
          <w:sz w:val="28"/>
          <w:szCs w:val="28"/>
        </w:rPr>
        <w:t xml:space="preserve"> </w:t>
      </w:r>
      <w:r w:rsidRPr="001527B9" w:rsidR="28D0CD85">
        <w:rPr>
          <w:color w:val="000000" w:themeColor="text1"/>
        </w:rPr>
        <w:t>Certidão negativa de insolvência civil expedida pelo distribuidor do domicílio ou sede do licitante, caso se trate de pessoa física, desde que admitida a sua participação na licitação. Certidão negativa de falência expedida pelo distribuidor da sede do licitante, no caso de Pessoa Jurídica.</w:t>
      </w:r>
      <w:r w:rsidRPr="001527B9" w:rsidR="00251D2F">
        <w:rPr>
          <w:color w:val="000000" w:themeColor="text1"/>
        </w:rPr>
        <w:t xml:space="preserve"> </w:t>
      </w:r>
    </w:p>
    <w:p w:rsidRPr="001527B9" w:rsidR="00E6410D" w:rsidP="001527B9" w:rsidRDefault="00E6410D" w14:paraId="0946FD95" w14:textId="77777777">
      <w:pPr>
        <w:pStyle w:val="Nivel2"/>
      </w:pPr>
    </w:p>
    <w:permStart w:edGrp="everyone" w:id="69739925"/>
    <w:p w:rsidRPr="001527B9" w:rsidR="00E6410D" w:rsidP="001527B9" w:rsidRDefault="00CF725D" w14:paraId="037AFFBF" w14:textId="680DEBDC">
      <w:pPr>
        <w:spacing w:after="0" w:line="240" w:lineRule="auto"/>
        <w:ind w:right="-1"/>
        <w:jc w:val="both"/>
        <w:rPr>
          <w:rFonts w:cs="Segoe UI"/>
          <w:color w:val="3A7C22" w:themeColor="accent6" w:themeShade="BF"/>
          <w:sz w:val="20"/>
          <w:szCs w:val="20"/>
        </w:rPr>
      </w:pPr>
      <w:sdt>
        <w:sdtPr>
          <w:rPr>
            <w:rFonts w:cs="Segoe UI"/>
            <w:b/>
            <w:bCs/>
            <w:color w:val="3A7C22" w:themeColor="accent6" w:themeShade="BF"/>
            <w:sz w:val="28"/>
            <w:szCs w:val="28"/>
          </w:rPr>
          <w:id w:val="-1300912114"/>
          <w14:checkbox>
            <w14:checked w14:val="0"/>
            <w14:checkedState w14:val="2612" w14:font="MS Gothic"/>
            <w14:uncheckedState w14:val="2610" w14:font="MS Gothic"/>
          </w14:checkbox>
        </w:sdtPr>
        <w:sdtEndPr/>
        <w:sdtContent>
          <w:r w:rsidRPr="001527B9" w:rsidR="00EF46F3">
            <w:rPr>
              <w:rFonts w:eastAsia="MS Gothic" w:cs="Segoe UI"/>
              <w:b/>
              <w:bCs/>
              <w:color w:val="3A7C22" w:themeColor="accent6" w:themeShade="BF"/>
              <w:sz w:val="28"/>
              <w:szCs w:val="28"/>
            </w:rPr>
            <w:t>☐</w:t>
          </w:r>
        </w:sdtContent>
      </w:sdt>
      <w:r w:rsidRPr="001527B9" w:rsidR="00981B48">
        <w:rPr>
          <w:color w:val="3A7C22" w:themeColor="accent6" w:themeShade="BF"/>
          <w:sz w:val="28"/>
          <w:szCs w:val="28"/>
        </w:rPr>
        <w:t xml:space="preserve"> </w:t>
      </w:r>
      <w:r w:rsidRPr="001527B9" w:rsidR="28D0CD85">
        <w:rPr>
          <w:rFonts w:eastAsia="Arial" w:cs="Segoe UI"/>
          <w:color w:val="3A7C22" w:themeColor="accent6" w:themeShade="BF"/>
          <w:kern w:val="0"/>
          <w:sz w:val="20"/>
          <w:szCs w:val="20"/>
          <w:lang w:eastAsia="pt-BR"/>
          <w14:ligatures w14:val="none"/>
        </w:rPr>
        <w:t>Balanço Patrimonial e demonstração de resultado de exercício e demais demonstrações contábeis dos 2 (dois) últimos exercícios sociais, com indicação de índices</w:t>
      </w:r>
      <w:r w:rsidRPr="001527B9" w:rsidR="28D0CD85">
        <w:rPr>
          <w:rFonts w:cs="Segoe UI"/>
          <w:color w:val="3A7C22" w:themeColor="accent6" w:themeShade="BF"/>
          <w:sz w:val="20"/>
          <w:szCs w:val="20"/>
        </w:rPr>
        <w:t xml:space="preserve"> de Liquidez Geral (LG), Solvência Geral (SG) e Liquidez Corrente (LC), superiores a </w:t>
      </w:r>
      <w:r w:rsidRPr="001527B9" w:rsidR="28D0CD85">
        <w:rPr>
          <w:rFonts w:cs="Segoe UI"/>
          <w:i/>
          <w:iCs/>
          <w:color w:val="FF0000"/>
          <w:sz w:val="20"/>
          <w:szCs w:val="20"/>
        </w:rPr>
        <w:t>[1 (um)</w:t>
      </w:r>
      <w:r w:rsidRPr="001527B9" w:rsidR="28D0CD85">
        <w:rPr>
          <w:rFonts w:cs="Segoe UI"/>
          <w:color w:val="FF0000"/>
          <w:sz w:val="20"/>
          <w:szCs w:val="20"/>
        </w:rPr>
        <w:t xml:space="preserve">], </w:t>
      </w:r>
      <w:r w:rsidRPr="001527B9" w:rsidR="28D0CD85">
        <w:rPr>
          <w:rFonts w:cs="Segoe UI"/>
          <w:color w:val="3A7C22" w:themeColor="accent6" w:themeShade="BF"/>
          <w:sz w:val="20"/>
          <w:szCs w:val="20"/>
        </w:rPr>
        <w:t>obtidos pela aplicação das seguintes fórmulas:</w:t>
      </w:r>
      <w:permEnd w:id="69739925"/>
    </w:p>
    <w:p w:rsidRPr="001527B9" w:rsidR="00E6410D" w:rsidP="001527B9" w:rsidRDefault="00E6410D" w14:paraId="20B1E1DC" w14:textId="77777777">
      <w:pPr>
        <w:spacing w:after="0" w:line="240" w:lineRule="auto"/>
        <w:ind w:right="-1"/>
        <w:jc w:val="both"/>
        <w:rPr>
          <w:rFonts w:cs="Segoe UI"/>
          <w:b/>
          <w:bCs/>
          <w:sz w:val="20"/>
          <w:szCs w:val="20"/>
        </w:rPr>
      </w:pPr>
    </w:p>
    <w:p w:rsidRPr="001527B9" w:rsidR="00E6410D" w:rsidP="001527B9" w:rsidRDefault="00FF254A" w14:paraId="6332737C" w14:textId="77777777">
      <w:pPr>
        <w:spacing w:after="0" w:line="240" w:lineRule="auto"/>
        <w:ind w:right="-1"/>
        <w:jc w:val="both"/>
        <w:rPr>
          <w:rFonts w:cs="Segoe UI"/>
          <w:color w:val="3A7C22" w:themeColor="accent6" w:themeShade="BF"/>
          <w:sz w:val="19"/>
          <w:szCs w:val="19"/>
        </w:rPr>
      </w:pPr>
      <w:permStart w:edGrp="everyone" w:id="538259249"/>
      <w:r w:rsidRPr="001527B9">
        <w:rPr>
          <w:rFonts w:cs="Segoe UI"/>
          <w:b/>
          <w:bCs/>
          <w:color w:val="3A7C22" w:themeColor="accent6" w:themeShade="BF"/>
          <w:sz w:val="19"/>
          <w:szCs w:val="19"/>
        </w:rPr>
        <w:t>Liquidez Geral (LG) =</w:t>
      </w:r>
      <w:r w:rsidRPr="001527B9">
        <w:rPr>
          <w:rFonts w:cs="Segoe UI"/>
          <w:color w:val="3A7C22" w:themeColor="accent6" w:themeShade="BF"/>
          <w:sz w:val="19"/>
          <w:szCs w:val="19"/>
        </w:rPr>
        <w:t xml:space="preserve"> (Ativo Circulante + Realizável a Longo Prazo) / (Passivo Circulante + Passivo Não Circulante)</w:t>
      </w:r>
    </w:p>
    <w:p w:rsidRPr="001527B9" w:rsidR="00E6410D" w:rsidP="001527B9" w:rsidRDefault="00FF254A" w14:paraId="21854F97" w14:textId="77777777">
      <w:pPr>
        <w:spacing w:after="0" w:line="240" w:lineRule="auto"/>
        <w:ind w:right="-1"/>
        <w:jc w:val="both"/>
        <w:rPr>
          <w:rFonts w:cs="Segoe UI"/>
          <w:color w:val="3A7C22" w:themeColor="accent6" w:themeShade="BF"/>
          <w:sz w:val="19"/>
          <w:szCs w:val="19"/>
        </w:rPr>
      </w:pPr>
      <w:r w:rsidRPr="001527B9">
        <w:rPr>
          <w:rFonts w:cs="Segoe UI"/>
          <w:b/>
          <w:bCs/>
          <w:color w:val="3A7C22" w:themeColor="accent6" w:themeShade="BF"/>
          <w:sz w:val="19"/>
          <w:szCs w:val="19"/>
        </w:rPr>
        <w:t>Solvência Geral (SG) =</w:t>
      </w:r>
      <w:r w:rsidRPr="001527B9">
        <w:rPr>
          <w:rFonts w:cs="Segoe UI"/>
          <w:color w:val="3A7C22" w:themeColor="accent6" w:themeShade="BF"/>
          <w:sz w:val="19"/>
          <w:szCs w:val="19"/>
        </w:rPr>
        <w:t xml:space="preserve"> (Ativo Total) / (Passivo Circulante +Passivo não Circulante)</w:t>
      </w:r>
    </w:p>
    <w:p w:rsidRPr="001527B9" w:rsidR="00E6410D" w:rsidP="001527B9" w:rsidRDefault="00FF254A" w14:paraId="124B0AC8" w14:textId="77777777">
      <w:pPr>
        <w:spacing w:after="0" w:line="240" w:lineRule="auto"/>
        <w:ind w:right="-1"/>
        <w:jc w:val="both"/>
        <w:rPr>
          <w:rFonts w:cs="Segoe UI"/>
          <w:color w:val="3A7C22" w:themeColor="accent6" w:themeShade="BF"/>
          <w:sz w:val="19"/>
          <w:szCs w:val="19"/>
        </w:rPr>
      </w:pPr>
      <w:r w:rsidRPr="001527B9">
        <w:rPr>
          <w:rFonts w:cs="Segoe UI"/>
          <w:b/>
          <w:bCs/>
          <w:color w:val="3A7C22" w:themeColor="accent6" w:themeShade="BF"/>
          <w:sz w:val="19"/>
          <w:szCs w:val="19"/>
        </w:rPr>
        <w:t>Liquidez Corrente (LC) =</w:t>
      </w:r>
      <w:r w:rsidRPr="001527B9">
        <w:rPr>
          <w:rFonts w:cs="Segoe UI"/>
          <w:color w:val="3A7C22" w:themeColor="accent6" w:themeShade="BF"/>
          <w:sz w:val="19"/>
          <w:szCs w:val="19"/>
        </w:rPr>
        <w:t xml:space="preserve"> (Ativo Circulante) / (Passivo Circulante)</w:t>
      </w:r>
    </w:p>
    <w:permEnd w:id="538259249"/>
    <w:p w:rsidRPr="001527B9" w:rsidR="00E6410D" w:rsidP="001527B9" w:rsidRDefault="00E6410D" w14:paraId="63E9539A" w14:textId="77777777">
      <w:pPr>
        <w:spacing w:after="0" w:line="240" w:lineRule="auto"/>
        <w:ind w:right="-1"/>
        <w:jc w:val="both"/>
        <w:rPr>
          <w:rFonts w:eastAsia="Arial" w:cs="Segoe UI"/>
          <w:iCs/>
          <w:color w:val="77206D" w:themeColor="accent5" w:themeShade="BF"/>
          <w:kern w:val="0"/>
          <w:sz w:val="20"/>
          <w:szCs w:val="20"/>
          <w:lang w:eastAsia="pt-BR"/>
          <w14:ligatures w14:val="none"/>
        </w:rPr>
      </w:pPr>
    </w:p>
    <w:p w:rsidRPr="001527B9" w:rsidR="00E6410D" w:rsidP="001527B9" w:rsidRDefault="00251D2F" w14:paraId="09391696" w14:textId="0BC49A29">
      <w:pPr>
        <w:tabs>
          <w:tab w:val="left" w:pos="284"/>
          <w:tab w:val="left" w:pos="426"/>
        </w:tabs>
        <w:spacing w:after="0" w:line="240" w:lineRule="auto"/>
        <w:ind w:right="-1"/>
        <w:jc w:val="both"/>
        <w:rPr>
          <w:rFonts w:cs="Segoe UI"/>
          <w:iCs/>
          <w:color w:val="3A7C22" w:themeColor="accent6" w:themeShade="BF"/>
          <w:sz w:val="20"/>
          <w:szCs w:val="20"/>
        </w:rPr>
      </w:pPr>
      <w:permStart w:edGrp="everyone" w:id="905803638"/>
      <w:r w:rsidRPr="001527B9">
        <w:rPr>
          <w:rFonts w:cs="Segoe UI"/>
          <w:iCs/>
          <w:color w:val="3A7C22" w:themeColor="accent6" w:themeShade="BF"/>
          <w:sz w:val="20"/>
          <w:szCs w:val="20"/>
        </w:rPr>
        <w:t xml:space="preserve">8.2.2.2 </w:t>
      </w:r>
      <w:r w:rsidRPr="001527B9" w:rsidR="00FF254A">
        <w:rPr>
          <w:rFonts w:cs="Segoe UI"/>
          <w:iCs/>
          <w:color w:val="3A7C22" w:themeColor="accent6" w:themeShade="BF"/>
          <w:sz w:val="20"/>
          <w:szCs w:val="20"/>
        </w:rPr>
        <w:t xml:space="preserve">Caso a empresa licitante apresente resultado inferior ou igual a 1 (um) em qualquer dos índices de Liquidez Geral (LG), Solvência Geral (SG) e Liquidez Corrente (LC), será exigido para fins de habilitação </w:t>
      </w:r>
      <w:r w:rsidRPr="001527B9" w:rsidR="00FF254A">
        <w:rPr>
          <w:rFonts w:cs="Segoe UI"/>
          <w:i/>
          <w:color w:val="FF0000"/>
          <w:sz w:val="20"/>
          <w:szCs w:val="20"/>
        </w:rPr>
        <w:t>[capital mínimo]</w:t>
      </w:r>
      <w:r w:rsidRPr="001527B9" w:rsidR="00FF254A">
        <w:rPr>
          <w:rFonts w:cs="Segoe UI"/>
          <w:iCs/>
          <w:color w:val="FF0000"/>
          <w:sz w:val="20"/>
          <w:szCs w:val="20"/>
        </w:rPr>
        <w:t xml:space="preserve"> </w:t>
      </w:r>
      <w:r w:rsidRPr="001527B9" w:rsidR="00FF254A">
        <w:rPr>
          <w:rFonts w:cs="Segoe UI"/>
          <w:iCs/>
          <w:color w:val="3A7C22" w:themeColor="accent6" w:themeShade="BF"/>
          <w:sz w:val="20"/>
          <w:szCs w:val="20"/>
          <w:u w:val="single"/>
        </w:rPr>
        <w:t>OU</w:t>
      </w:r>
      <w:r w:rsidRPr="001527B9" w:rsidR="00FF254A">
        <w:rPr>
          <w:rFonts w:cs="Segoe UI"/>
          <w:iCs/>
          <w:color w:val="3A7C22" w:themeColor="accent6" w:themeShade="BF"/>
          <w:sz w:val="20"/>
          <w:szCs w:val="20"/>
        </w:rPr>
        <w:t xml:space="preserve"> </w:t>
      </w:r>
      <w:r w:rsidRPr="001527B9" w:rsidR="00FF254A">
        <w:rPr>
          <w:rFonts w:cs="Segoe UI"/>
          <w:i/>
          <w:color w:val="FF0000"/>
          <w:sz w:val="20"/>
          <w:szCs w:val="20"/>
        </w:rPr>
        <w:t>[patrimônio líquido mínimo]</w:t>
      </w:r>
      <w:r w:rsidRPr="001527B9" w:rsidR="00FF254A">
        <w:rPr>
          <w:rFonts w:cs="Segoe UI"/>
          <w:iCs/>
          <w:color w:val="FF0000"/>
          <w:sz w:val="20"/>
          <w:szCs w:val="20"/>
        </w:rPr>
        <w:t xml:space="preserve"> </w:t>
      </w:r>
      <w:r w:rsidRPr="001527B9" w:rsidR="00FF254A">
        <w:rPr>
          <w:rFonts w:cs="Segoe UI"/>
          <w:iCs/>
          <w:color w:val="3A7C22" w:themeColor="accent6" w:themeShade="BF"/>
          <w:sz w:val="20"/>
          <w:szCs w:val="20"/>
        </w:rPr>
        <w:t xml:space="preserve">de </w:t>
      </w:r>
      <w:r w:rsidRPr="001527B9" w:rsidR="00FF254A">
        <w:rPr>
          <w:rFonts w:cs="Segoe UI"/>
          <w:i/>
          <w:color w:val="FF0000"/>
          <w:sz w:val="20"/>
          <w:szCs w:val="20"/>
        </w:rPr>
        <w:t>......% [até 10%]</w:t>
      </w:r>
      <w:r w:rsidRPr="001527B9" w:rsidR="00FF254A">
        <w:rPr>
          <w:rFonts w:cs="Segoe UI"/>
          <w:iCs/>
          <w:color w:val="FF0000"/>
          <w:sz w:val="20"/>
          <w:szCs w:val="20"/>
        </w:rPr>
        <w:t xml:space="preserve"> </w:t>
      </w:r>
      <w:r w:rsidRPr="001527B9" w:rsidR="00FF254A">
        <w:rPr>
          <w:rFonts w:cs="Segoe UI"/>
          <w:iCs/>
          <w:color w:val="3A7C22" w:themeColor="accent6" w:themeShade="BF"/>
          <w:sz w:val="20"/>
          <w:szCs w:val="20"/>
        </w:rPr>
        <w:t xml:space="preserve">do </w:t>
      </w:r>
      <w:r w:rsidRPr="001527B9" w:rsidR="00FF254A">
        <w:rPr>
          <w:rFonts w:cs="Segoe UI"/>
          <w:i/>
          <w:color w:val="FF0000"/>
          <w:sz w:val="20"/>
          <w:szCs w:val="20"/>
        </w:rPr>
        <w:t>[valor total estimado da contratação</w:t>
      </w:r>
      <w:r w:rsidRPr="001527B9" w:rsidR="00FF254A">
        <w:rPr>
          <w:rFonts w:cs="Segoe UI"/>
          <w:iCs/>
          <w:color w:val="3A7C22" w:themeColor="accent6" w:themeShade="BF"/>
          <w:sz w:val="20"/>
          <w:szCs w:val="20"/>
        </w:rPr>
        <w:t xml:space="preserve">] </w:t>
      </w:r>
      <w:r w:rsidRPr="001527B9" w:rsidR="00FF254A">
        <w:rPr>
          <w:rFonts w:cs="Segoe UI"/>
          <w:iCs/>
          <w:color w:val="3A7C22" w:themeColor="accent6" w:themeShade="BF"/>
          <w:sz w:val="20"/>
          <w:szCs w:val="20"/>
          <w:u w:val="single"/>
        </w:rPr>
        <w:t>OU</w:t>
      </w:r>
      <w:r w:rsidRPr="001527B9" w:rsidR="00FF254A">
        <w:rPr>
          <w:rFonts w:cs="Segoe UI"/>
          <w:iCs/>
          <w:color w:val="3A7C22" w:themeColor="accent6" w:themeShade="BF"/>
          <w:sz w:val="20"/>
          <w:szCs w:val="20"/>
        </w:rPr>
        <w:t xml:space="preserve"> </w:t>
      </w:r>
      <w:r w:rsidRPr="001527B9" w:rsidR="00FF254A">
        <w:rPr>
          <w:rFonts w:cs="Segoe UI"/>
          <w:i/>
          <w:color w:val="FF0000"/>
          <w:sz w:val="20"/>
          <w:szCs w:val="20"/>
        </w:rPr>
        <w:t>[valor total estimado da parcela pertinente].</w:t>
      </w:r>
      <w:r w:rsidRPr="001527B9" w:rsidR="006A7F87">
        <w:rPr>
          <w:rFonts w:cs="Segoe UI"/>
          <w:i/>
          <w:color w:val="FF0000"/>
          <w:sz w:val="20"/>
          <w:szCs w:val="20"/>
        </w:rPr>
        <w:t xml:space="preserve"> </w:t>
      </w:r>
      <w:r w:rsidRPr="001527B9">
        <w:rPr>
          <w:rFonts w:cs="Segoe UI"/>
          <w:i/>
          <w:iCs/>
          <w:color w:val="5B1A8E"/>
          <w:kern w:val="0"/>
          <w:sz w:val="20"/>
          <w:szCs w:val="20"/>
        </w:rPr>
        <w:t>[Item obrigatório se exigido balanço]</w:t>
      </w:r>
      <w:permEnd w:id="905803638"/>
    </w:p>
    <w:p w:rsidRPr="001527B9" w:rsidR="00E6410D" w:rsidP="001527B9" w:rsidRDefault="00E6410D" w14:paraId="10646477" w14:textId="77777777">
      <w:pPr>
        <w:tabs>
          <w:tab w:val="left" w:pos="426"/>
        </w:tabs>
        <w:spacing w:after="0" w:line="240" w:lineRule="auto"/>
        <w:ind w:right="-1"/>
        <w:jc w:val="both"/>
        <w:rPr>
          <w:rFonts w:cs="Segoe UI"/>
          <w:iCs/>
          <w:color w:val="3A7C22" w:themeColor="accent6" w:themeShade="BF"/>
          <w:sz w:val="20"/>
          <w:szCs w:val="20"/>
        </w:rPr>
      </w:pPr>
    </w:p>
    <w:p w:rsidRPr="001527B9" w:rsidR="00E6410D" w:rsidP="001527B9" w:rsidRDefault="00CF725D" w14:paraId="766ED8A8" w14:textId="755C89E4">
      <w:pPr>
        <w:spacing w:after="0" w:line="240" w:lineRule="auto"/>
        <w:ind w:right="-1"/>
        <w:jc w:val="both"/>
        <w:rPr>
          <w:rFonts w:cs="Segoe UI"/>
          <w:i/>
          <w:iCs/>
          <w:color w:val="FF0000"/>
          <w:sz w:val="20"/>
          <w:szCs w:val="20"/>
        </w:rPr>
      </w:pPr>
      <w:sdt>
        <w:sdtPr>
          <w:rPr>
            <w:rFonts w:cs="Segoe UI"/>
            <w:b/>
            <w:bCs/>
            <w:color w:val="3A7C22" w:themeColor="accent6" w:themeShade="BF"/>
            <w:sz w:val="28"/>
            <w:szCs w:val="28"/>
          </w:rPr>
          <w:id w:val="130982699"/>
          <w14:checkbox>
            <w14:checked w14:val="0"/>
            <w14:checkedState w14:val="2612" w14:font="MS Gothic"/>
            <w14:uncheckedState w14:val="2610" w14:font="MS Gothic"/>
          </w14:checkbox>
        </w:sdtPr>
        <w:sdtEndPr/>
        <w:sdtContent>
          <w:permStart w:edGrp="everyone" w:id="399012521"/>
          <w:r w:rsidRPr="001527B9" w:rsidR="00D037BE">
            <w:rPr>
              <w:rFonts w:eastAsia="MS Gothic" w:cs="Segoe UI"/>
              <w:b/>
              <w:bCs/>
              <w:color w:val="3A7C22" w:themeColor="accent6" w:themeShade="BF"/>
              <w:sz w:val="28"/>
              <w:szCs w:val="28"/>
            </w:rPr>
            <w:t>☐</w:t>
          </w:r>
        </w:sdtContent>
      </w:sdt>
      <w:r w:rsidRPr="001527B9" w:rsidR="28D0CD85">
        <w:rPr>
          <w:rFonts w:cs="Segoe UI"/>
          <w:b/>
          <w:bCs/>
          <w:color w:val="3A7C22" w:themeColor="accent6" w:themeShade="BF"/>
          <w:sz w:val="28"/>
          <w:szCs w:val="28"/>
        </w:rPr>
        <w:t xml:space="preserve"> </w:t>
      </w:r>
      <w:r w:rsidRPr="001527B9" w:rsidR="28D0CD85">
        <w:rPr>
          <w:rFonts w:cs="Segoe UI"/>
          <w:color w:val="3A7C22" w:themeColor="accent6" w:themeShade="BF"/>
          <w:sz w:val="20"/>
          <w:szCs w:val="20"/>
        </w:rPr>
        <w:t xml:space="preserve">Demonstração de Patrimônio Líquido ou Capital Social, igual ou superior a _____ % do valor da licitação (limite legal: 10%). A referida opção justifica-se por </w:t>
      </w:r>
      <w:r w:rsidRPr="001527B9" w:rsidR="28D0CD85">
        <w:rPr>
          <w:rFonts w:cs="Segoe UI"/>
          <w:i/>
          <w:iCs/>
          <w:color w:val="FF0000"/>
          <w:sz w:val="20"/>
          <w:szCs w:val="20"/>
        </w:rPr>
        <w:t>[inserir justificativa].</w:t>
      </w:r>
      <w:permEnd w:id="399012521"/>
    </w:p>
    <w:p w:rsidRPr="001527B9" w:rsidR="00B173E5" w:rsidP="001527B9" w:rsidRDefault="00B173E5" w14:paraId="6AD16C11" w14:textId="77777777">
      <w:pPr>
        <w:spacing w:after="0" w:line="240" w:lineRule="auto"/>
        <w:ind w:right="-1"/>
        <w:jc w:val="both"/>
        <w:rPr>
          <w:rFonts w:cs="Segoe UI"/>
          <w:i/>
          <w:iCs/>
          <w:color w:val="FF0000"/>
          <w:sz w:val="20"/>
          <w:szCs w:val="20"/>
        </w:rPr>
      </w:pPr>
    </w:p>
    <w:permStart w:edGrp="everyone" w:id="1234915778"/>
    <w:p w:rsidRPr="001527B9" w:rsidR="00B173E5" w:rsidP="001527B9" w:rsidRDefault="00CF725D" w14:paraId="483161F3" w14:textId="28A702F3">
      <w:pPr>
        <w:spacing w:after="0" w:line="240" w:lineRule="auto"/>
        <w:ind w:right="-1"/>
        <w:jc w:val="both"/>
        <w:rPr>
          <w:rFonts w:cs="Segoe UI"/>
          <w:color w:val="3A7C22" w:themeColor="accent6" w:themeShade="BF"/>
          <w:sz w:val="20"/>
          <w:szCs w:val="20"/>
        </w:rPr>
      </w:pPr>
      <w:sdt>
        <w:sdtPr>
          <w:rPr>
            <w:rFonts w:cs="Segoe UI"/>
            <w:b/>
            <w:bCs/>
            <w:color w:val="3A7C22" w:themeColor="accent6" w:themeShade="BF"/>
            <w:sz w:val="28"/>
            <w:szCs w:val="28"/>
          </w:rPr>
          <w:id w:val="336047177"/>
          <w14:checkbox>
            <w14:checked w14:val="0"/>
            <w14:checkedState w14:val="2612" w14:font="MS Gothic"/>
            <w14:uncheckedState w14:val="2610" w14:font="MS Gothic"/>
          </w14:checkbox>
        </w:sdtPr>
        <w:sdtEndPr/>
        <w:sdtContent>
          <w:r w:rsidRPr="001527B9" w:rsidR="00D037BE">
            <w:rPr>
              <w:rFonts w:eastAsia="MS Gothic" w:cs="Segoe UI"/>
              <w:b/>
              <w:bCs/>
              <w:color w:val="3A7C22" w:themeColor="accent6" w:themeShade="BF"/>
              <w:sz w:val="28"/>
              <w:szCs w:val="28"/>
            </w:rPr>
            <w:t>☐</w:t>
          </w:r>
        </w:sdtContent>
      </w:sdt>
      <w:r w:rsidRPr="001527B9" w:rsidR="00251D2F">
        <w:rPr>
          <w:rFonts w:cs="Segoe UI"/>
          <w:b/>
          <w:bCs/>
          <w:color w:val="3A7C22" w:themeColor="accent6" w:themeShade="BF"/>
          <w:sz w:val="28"/>
          <w:szCs w:val="28"/>
        </w:rPr>
        <w:t xml:space="preserve"> </w:t>
      </w:r>
      <w:r w:rsidRPr="001527B9" w:rsidR="62C0D327">
        <w:rPr>
          <w:rFonts w:cs="Segoe UI"/>
          <w:color w:val="3A7C22" w:themeColor="accent6" w:themeShade="BF"/>
          <w:sz w:val="20"/>
          <w:szCs w:val="20"/>
        </w:rPr>
        <w:t>Relação dos compromissos financeiros</w:t>
      </w:r>
      <w:r w:rsidRPr="001527B9" w:rsidR="7F602625">
        <w:rPr>
          <w:rFonts w:cs="Segoe UI"/>
          <w:color w:val="3A7C22" w:themeColor="accent6" w:themeShade="BF"/>
          <w:sz w:val="20"/>
          <w:szCs w:val="20"/>
        </w:rPr>
        <w:t xml:space="preserve"> assumidos</w:t>
      </w:r>
      <w:r w:rsidRPr="001527B9" w:rsidR="62C0D327">
        <w:rPr>
          <w:rFonts w:cs="Segoe UI"/>
          <w:color w:val="3A7C22" w:themeColor="accent6" w:themeShade="BF"/>
          <w:sz w:val="20"/>
          <w:szCs w:val="20"/>
        </w:rPr>
        <w:t xml:space="preserve"> vigentes do licitante, que possam reduzir sua capacidade econômico-financeira, excluindo as parcelas já executadas de contratos firmados, em conformidade com o §</w:t>
      </w:r>
      <w:r w:rsidRPr="001527B9" w:rsidR="1A8268F2">
        <w:rPr>
          <w:rFonts w:cs="Segoe UI"/>
          <w:color w:val="3A7C22" w:themeColor="accent6" w:themeShade="BF"/>
          <w:sz w:val="20"/>
          <w:szCs w:val="20"/>
        </w:rPr>
        <w:t xml:space="preserve"> </w:t>
      </w:r>
      <w:r w:rsidRPr="001527B9" w:rsidR="62C0D327">
        <w:rPr>
          <w:rFonts w:cs="Segoe UI"/>
          <w:color w:val="3A7C22" w:themeColor="accent6" w:themeShade="BF"/>
          <w:sz w:val="20"/>
          <w:szCs w:val="20"/>
        </w:rPr>
        <w:t>3º do art. 69 da Lei n° 14.133/2021.</w:t>
      </w:r>
    </w:p>
    <w:permEnd w:id="1234915778"/>
    <w:p w:rsidRPr="001527B9" w:rsidR="00251D2F" w:rsidP="001527B9" w:rsidRDefault="00251D2F" w14:paraId="7B79D648"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3A7C22" w:themeColor="accent6" w:themeShade="BF"/>
          <w:kern w:val="0"/>
          <w:sz w:val="20"/>
          <w:szCs w:val="20"/>
        </w:rPr>
      </w:pPr>
    </w:p>
    <w:p w:rsidRPr="001527B9" w:rsidR="00251D2F" w:rsidP="001527B9" w:rsidRDefault="00251D2F" w14:paraId="0C1E8238"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i/>
          <w:iCs/>
          <w:color w:val="000000"/>
          <w:kern w:val="0"/>
          <w:sz w:val="20"/>
          <w:szCs w:val="20"/>
        </w:rPr>
      </w:pPr>
      <w:permStart w:edGrp="everyone" w:id="623530917"/>
      <w:r w:rsidRPr="001527B9">
        <w:rPr>
          <w:rFonts w:cs="Segoe UI"/>
          <w:color w:val="3A7C22" w:themeColor="accent6" w:themeShade="BF"/>
          <w:kern w:val="0"/>
          <w:sz w:val="20"/>
          <w:szCs w:val="20"/>
        </w:rPr>
        <w:t xml:space="preserve">I. A relação deverá conter as seguintes informações: contratante, nº do contrato, objeto da contratação, data de início do contrato, prazo de execução, valor total do contrato, situação atual (percentual concluído) e o saldo contratual (em reais). </w:t>
      </w:r>
      <w:r w:rsidRPr="001527B9">
        <w:rPr>
          <w:rFonts w:cs="Segoe UI"/>
          <w:color w:val="FB0007"/>
          <w:kern w:val="0"/>
          <w:sz w:val="20"/>
          <w:szCs w:val="20"/>
        </w:rPr>
        <w:t>[</w:t>
      </w:r>
      <w:r w:rsidRPr="001527B9">
        <w:rPr>
          <w:rFonts w:cs="Segoe UI"/>
          <w:i/>
          <w:iCs/>
          <w:color w:val="FB0007"/>
          <w:kern w:val="0"/>
          <w:sz w:val="20"/>
          <w:szCs w:val="20"/>
        </w:rPr>
        <w:t>ajustar dados, caso necessário]</w:t>
      </w:r>
      <w:r w:rsidRPr="001527B9">
        <w:rPr>
          <w:rFonts w:cs="Segoe UI"/>
          <w:i/>
          <w:iCs/>
          <w:color w:val="268C4F"/>
          <w:kern w:val="0"/>
          <w:sz w:val="20"/>
          <w:szCs w:val="20"/>
        </w:rPr>
        <w:t xml:space="preserve"> </w:t>
      </w:r>
      <w:r w:rsidRPr="001527B9">
        <w:rPr>
          <w:rFonts w:cs="Segoe UI"/>
          <w:i/>
          <w:iCs/>
          <w:color w:val="5B1A8E"/>
          <w:kern w:val="0"/>
          <w:sz w:val="20"/>
          <w:szCs w:val="20"/>
        </w:rPr>
        <w:t>[Item obrigatório se exigida relação de compromissos]</w:t>
      </w:r>
      <w:permEnd w:id="623530917"/>
    </w:p>
    <w:p w:rsidRPr="001527B9" w:rsidR="00251D2F" w:rsidP="001527B9" w:rsidRDefault="00251D2F" w14:paraId="09764DC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000000"/>
          <w:kern w:val="0"/>
          <w:sz w:val="20"/>
          <w:szCs w:val="20"/>
        </w:rPr>
      </w:pPr>
    </w:p>
    <w:p w:rsidRPr="001527B9" w:rsidR="00251D2F" w:rsidP="001527B9" w:rsidRDefault="00251D2F" w14:paraId="1A927DF2"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i/>
          <w:iCs/>
          <w:color w:val="000000"/>
          <w:kern w:val="0"/>
          <w:sz w:val="20"/>
          <w:szCs w:val="20"/>
        </w:rPr>
      </w:pPr>
      <w:permStart w:edGrp="everyone" w:id="1971153939"/>
      <w:r w:rsidRPr="001527B9">
        <w:rPr>
          <w:rFonts w:cs="Segoe UI"/>
          <w:color w:val="3A7C22" w:themeColor="accent6" w:themeShade="BF"/>
          <w:kern w:val="0"/>
          <w:sz w:val="20"/>
          <w:szCs w:val="20"/>
        </w:rPr>
        <w:t xml:space="preserve"> II. A partir da relação apresentada, será calculada a Disponibilidade Financeira Líquida (DFL), que deverá ser maior ou igual ao somatório de todos os lotes/itens em que o licitante tenha apresentado a melhor oferta. O cálculo poderá ser realizado e apresentado pela licitante, utilizando a seguinte fórmula: </w:t>
      </w:r>
      <w:r w:rsidRPr="001527B9">
        <w:rPr>
          <w:rFonts w:cs="Segoe UI"/>
          <w:color w:val="5B1A8E"/>
          <w:kern w:val="0"/>
          <w:sz w:val="20"/>
          <w:szCs w:val="20"/>
        </w:rPr>
        <w:t>[</w:t>
      </w:r>
      <w:r w:rsidRPr="001527B9">
        <w:rPr>
          <w:rFonts w:cs="Segoe UI"/>
          <w:i/>
          <w:iCs/>
          <w:color w:val="5B1A8E"/>
          <w:kern w:val="0"/>
          <w:sz w:val="20"/>
          <w:szCs w:val="20"/>
        </w:rPr>
        <w:t>Item obrigatório se exigida relação de compromissos]</w:t>
      </w:r>
      <w:permEnd w:id="1971153939"/>
    </w:p>
    <w:p w:rsidRPr="001527B9" w:rsidR="00251D2F" w:rsidP="001527B9" w:rsidRDefault="00251D2F" w14:paraId="00F67EA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i/>
          <w:iCs/>
          <w:color w:val="3A7C22" w:themeColor="accent6" w:themeShade="BF"/>
          <w:kern w:val="0"/>
          <w:sz w:val="20"/>
          <w:szCs w:val="20"/>
        </w:rPr>
      </w:pPr>
      <w:r w:rsidRPr="001527B9">
        <w:rPr>
          <w:rFonts w:cs="Segoe UI"/>
          <w:i/>
          <w:iCs/>
          <w:color w:val="3A7C22" w:themeColor="accent6" w:themeShade="BF"/>
          <w:kern w:val="0"/>
          <w:sz w:val="20"/>
          <w:szCs w:val="20"/>
        </w:rPr>
        <w:t> </w:t>
      </w:r>
    </w:p>
    <w:p w:rsidRPr="001527B9" w:rsidR="00251D2F" w:rsidP="001527B9" w:rsidRDefault="00251D2F" w14:paraId="0B65F9C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000000"/>
          <w:kern w:val="0"/>
          <w:sz w:val="20"/>
          <w:szCs w:val="20"/>
        </w:rPr>
      </w:pPr>
      <w:permStart w:edGrp="everyone" w:id="477956860"/>
      <w:r w:rsidRPr="001527B9">
        <w:rPr>
          <w:rFonts w:cs="Segoe UI"/>
          <w:color w:val="3A7C22" w:themeColor="accent6" w:themeShade="BF"/>
          <w:kern w:val="0"/>
          <w:sz w:val="20"/>
          <w:szCs w:val="20"/>
        </w:rPr>
        <w:t xml:space="preserve">DFL: (10 X Patrimônio Líquido) – VA* </w:t>
      </w:r>
      <w:r w:rsidRPr="001527B9">
        <w:rPr>
          <w:rFonts w:cs="Segoe UI"/>
          <w:color w:val="FB0007"/>
          <w:kern w:val="0"/>
          <w:sz w:val="20"/>
          <w:szCs w:val="20"/>
        </w:rPr>
        <w:t>[</w:t>
      </w:r>
      <w:r w:rsidRPr="001527B9">
        <w:rPr>
          <w:rFonts w:cs="Segoe UI"/>
          <w:i/>
          <w:iCs/>
          <w:color w:val="FB0007"/>
          <w:kern w:val="0"/>
          <w:sz w:val="20"/>
          <w:szCs w:val="20"/>
        </w:rPr>
        <w:t>ajustar fórmula conforme necessidade]</w:t>
      </w:r>
      <w:permEnd w:id="477956860"/>
    </w:p>
    <w:p w:rsidRPr="001527B9" w:rsidR="00251D2F" w:rsidP="001527B9" w:rsidRDefault="00251D2F" w14:paraId="622B2B3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3A7C22" w:themeColor="accent6" w:themeShade="BF"/>
          <w:kern w:val="0"/>
          <w:sz w:val="20"/>
          <w:szCs w:val="20"/>
        </w:rPr>
      </w:pPr>
      <w:r w:rsidRPr="001527B9">
        <w:rPr>
          <w:rFonts w:cs="Segoe UI"/>
          <w:color w:val="3A7C22" w:themeColor="accent6" w:themeShade="BF"/>
          <w:kern w:val="0"/>
          <w:sz w:val="20"/>
          <w:szCs w:val="20"/>
        </w:rPr>
        <w:t> </w:t>
      </w:r>
    </w:p>
    <w:p w:rsidR="00251D2F" w:rsidP="001527B9" w:rsidRDefault="00251D2F" w14:paraId="4DA06469" w14:textId="2D25DAF9">
      <w:pPr>
        <w:pStyle w:val="Nivel2"/>
      </w:pPr>
      <w:permStart w:edGrp="everyone" w:id="174920928"/>
      <w:r w:rsidRPr="001527B9">
        <w:t>*VA:      Somatórios dos saldos contratuais, devidamente comprovados através da Declaração de compromissos assumidos.</w:t>
      </w:r>
    </w:p>
    <w:permEnd w:id="174920928"/>
    <w:p w:rsidR="00474D60" w:rsidP="001527B9" w:rsidRDefault="00474D60" w14:paraId="66DFAAA3" w14:textId="77777777">
      <w:pPr>
        <w:pStyle w:val="Nivel2"/>
      </w:pPr>
    </w:p>
    <w:p w:rsidRPr="00017421" w:rsidR="00D479D3" w:rsidP="00D479D3" w:rsidRDefault="00D479D3" w14:paraId="0E09CCEF" w14:textId="77777777">
      <w:pPr>
        <w:pStyle w:val="Nivel2"/>
      </w:pPr>
      <w:r w:rsidRPr="00017421">
        <w:t>8.2.2.</w:t>
      </w:r>
      <w:r>
        <w:t>3</w:t>
      </w:r>
      <w:r w:rsidRPr="00017421">
        <w:t xml:space="preserve"> Quando permitida a participação de consórcio de empresas, para efeito de habilitação econômico-financeira, quando exigida, será observado o somatório dos valores de cada consorciado.</w:t>
      </w:r>
    </w:p>
    <w:p w:rsidRPr="00017421" w:rsidR="00D479D3" w:rsidP="00D479D3" w:rsidRDefault="00D479D3" w14:paraId="2907A685" w14:textId="77777777">
      <w:pPr>
        <w:pStyle w:val="Nivel2"/>
        <w:rPr>
          <w:rFonts w:eastAsiaTheme="minorEastAsia"/>
          <w:color w:val="171717" w:themeColor="background2" w:themeShade="1A"/>
          <w:highlight w:val="yellow"/>
        </w:rPr>
      </w:pPr>
    </w:p>
    <w:p w:rsidRPr="00017421" w:rsidR="00D479D3" w:rsidP="00D479D3" w:rsidRDefault="00D479D3" w14:paraId="258C10EA" w14:textId="77777777">
      <w:pPr>
        <w:pStyle w:val="Nivel2"/>
        <w:ind w:left="270"/>
        <w:rPr>
          <w:rFonts w:eastAsia="Segoe UI"/>
          <w:highlight w:val="yellow"/>
        </w:rPr>
      </w:pPr>
      <w:r w:rsidRPr="796A808B" w:rsidR="00D479D3">
        <w:rPr>
          <w:rFonts w:eastAsia="" w:eastAsiaTheme="minorEastAsia"/>
          <w:color w:val="auto"/>
        </w:rPr>
        <w:t>8.2.2.</w:t>
      </w:r>
      <w:r w:rsidRPr="796A808B" w:rsidR="00D479D3">
        <w:rPr>
          <w:rFonts w:eastAsia="" w:eastAsiaTheme="minorEastAsia"/>
          <w:color w:val="auto"/>
        </w:rPr>
        <w:t>3</w:t>
      </w:r>
      <w:r w:rsidRPr="796A808B" w:rsidR="00D479D3">
        <w:rPr>
          <w:rFonts w:eastAsia="" w:eastAsiaTheme="minorEastAsia"/>
          <w:color w:val="auto"/>
        </w:rPr>
        <w:t xml:space="preserve">.1 </w:t>
      </w:r>
      <w:r w:rsidRPr="796A808B" w:rsidR="00D479D3">
        <w:rPr>
          <w:rFonts w:eastAsia="Segoe UI"/>
          <w:color w:val="auto"/>
        </w:rPr>
        <w:t xml:space="preserve">Se o consórcio não for formado integralmente por microempresas ou empresas de pequeno porte, haverá um acréscimo de </w:t>
      </w:r>
      <w:r w:rsidRPr="796A808B" w:rsidR="00D479D3">
        <w:rPr>
          <w:rFonts w:eastAsia="Segoe UI"/>
          <w:color w:val="FF0000"/>
        </w:rPr>
        <w:t xml:space="preserve">[INSERIR UM PERCENTUAL ENTRE 10% </w:t>
      </w:r>
      <w:r w:rsidRPr="796A808B" w:rsidR="00D479D3">
        <w:rPr>
          <w:rFonts w:eastAsia="Segoe UI"/>
          <w:color w:val="FF0000"/>
        </w:rPr>
        <w:t>A</w:t>
      </w:r>
      <w:r w:rsidRPr="796A808B" w:rsidR="00D479D3">
        <w:rPr>
          <w:rFonts w:eastAsia="Segoe UI"/>
          <w:color w:val="FF0000"/>
        </w:rPr>
        <w:t xml:space="preserve"> 30 %, SALVO SE HOUVER JUSTIFICATIVA NOS AUTOS PARA SUPRIMIR ESSE ACRÉSCIMO]</w:t>
      </w:r>
      <w:r w:rsidRPr="796A808B" w:rsidR="00D479D3">
        <w:rPr>
          <w:rFonts w:eastAsia="Segoe UI"/>
          <w:color w:val="FF0000"/>
        </w:rPr>
        <w:t xml:space="preserve"> </w:t>
      </w:r>
      <w:r w:rsidRPr="796A808B" w:rsidR="00D479D3">
        <w:rPr>
          <w:rFonts w:eastAsia="Segoe UI"/>
          <w:color w:val="auto"/>
        </w:rPr>
        <w:t xml:space="preserve">para o consórcio em relação ao valor exigido para os licitantes individuais. </w:t>
      </w:r>
      <w:r w:rsidRPr="796A808B" w:rsidR="00D479D3">
        <w:rPr>
          <w:rFonts w:eastAsia="" w:eastAsiaTheme="minorEastAsia"/>
          <w:b w:val="1"/>
          <w:bCs w:val="1"/>
          <w:color w:val="5B1A8E"/>
        </w:rPr>
        <w:t>[</w:t>
      </w:r>
      <w:r w:rsidRPr="796A808B" w:rsidR="00D479D3">
        <w:rPr>
          <w:rFonts w:eastAsia="" w:eastAsiaTheme="minorEastAsia"/>
          <w:b w:val="1"/>
          <w:bCs w:val="1"/>
          <w:i w:val="1"/>
          <w:iCs w:val="1"/>
          <w:color w:val="5B1A8E"/>
        </w:rPr>
        <w:t>O art. 15, §1º, da Lei nº 14.133, de 2021, determina que o edital deverá estabelecer para o consórcio acréscimo de 10% (dez por cento) a 30% (trinta por cento) sobre o valor exigido de licitante individual para a habilitação econômico-financeira, salvo justificação.]</w:t>
      </w:r>
    </w:p>
    <w:p w:rsidRPr="00017421" w:rsidR="00D479D3" w:rsidP="00D479D3" w:rsidRDefault="00D479D3" w14:paraId="09719742" w14:textId="77777777">
      <w:pPr>
        <w:spacing w:after="0"/>
        <w:rPr>
          <w:rFonts w:ascii="Segoe UI" w:hAnsi="Segoe UI" w:cs="Segoe UI"/>
          <w:b/>
          <w:bCs/>
          <w:color w:val="FF0000"/>
          <w:sz w:val="20"/>
          <w:szCs w:val="20"/>
          <w:highlight w:val="yellow"/>
        </w:rPr>
      </w:pPr>
    </w:p>
    <w:p w:rsidRPr="00017421" w:rsidR="00D479D3" w:rsidP="00D479D3" w:rsidRDefault="00D479D3" w14:paraId="65C485EF" w14:textId="77777777">
      <w:pPr>
        <w:spacing w:after="0"/>
        <w:jc w:val="both"/>
        <w:rPr>
          <w:rFonts w:ascii="Segoe UI" w:hAnsi="Segoe UI" w:cs="Segoe UI"/>
        </w:rPr>
      </w:pPr>
      <w:r w:rsidRPr="00017421">
        <w:rPr>
          <w:rFonts w:ascii="Segoe UI" w:hAnsi="Segoe UI" w:cs="Segoe UI"/>
          <w:b/>
          <w:bCs/>
          <w:color w:val="FF0000"/>
          <w:sz w:val="20"/>
          <w:szCs w:val="20"/>
          <w:highlight w:val="yellow"/>
        </w:rPr>
        <w:t>ATENÇÃO:</w:t>
      </w:r>
      <w:r w:rsidRPr="00017421">
        <w:rPr>
          <w:rFonts w:ascii="Segoe UI" w:hAnsi="Segoe UI" w:cs="Segoe UI"/>
          <w:color w:val="FF0000"/>
          <w:sz w:val="20"/>
          <w:szCs w:val="20"/>
          <w:highlight w:val="yellow"/>
        </w:rPr>
        <w:t xml:space="preserve"> </w:t>
      </w:r>
      <w:r w:rsidRPr="00017421">
        <w:rPr>
          <w:rFonts w:ascii="Segoe UI" w:hAnsi="Segoe UI" w:cs="Segoe UI"/>
          <w:i/>
          <w:iCs/>
          <w:color w:val="FF0000"/>
          <w:sz w:val="20"/>
          <w:szCs w:val="20"/>
          <w:highlight w:val="yellow"/>
        </w:rPr>
        <w:t xml:space="preserve">Não sendo permitida a participação de consórcio, </w:t>
      </w:r>
      <w:r>
        <w:rPr>
          <w:rFonts w:ascii="Segoe UI" w:hAnsi="Segoe UI" w:cs="Segoe UI"/>
          <w:i/>
          <w:iCs/>
          <w:color w:val="FF0000"/>
          <w:sz w:val="20"/>
          <w:szCs w:val="20"/>
          <w:highlight w:val="yellow"/>
        </w:rPr>
        <w:t xml:space="preserve">deve-se </w:t>
      </w:r>
      <w:r w:rsidRPr="00017421">
        <w:rPr>
          <w:rFonts w:ascii="Segoe UI" w:hAnsi="Segoe UI" w:cs="Segoe UI"/>
          <w:b/>
          <w:bCs/>
          <w:i/>
          <w:iCs/>
          <w:color w:val="FF0000"/>
          <w:sz w:val="20"/>
          <w:szCs w:val="20"/>
          <w:highlight w:val="yellow"/>
        </w:rPr>
        <w:t>EXCLUIR</w:t>
      </w:r>
      <w:r w:rsidRPr="00017421">
        <w:rPr>
          <w:rFonts w:ascii="Segoe UI" w:hAnsi="Segoe UI" w:cs="Segoe UI"/>
          <w:i/>
          <w:iCs/>
          <w:color w:val="FF0000"/>
          <w:sz w:val="20"/>
          <w:szCs w:val="20"/>
          <w:highlight w:val="yellow"/>
        </w:rPr>
        <w:t xml:space="preserve"> este item 8.2.2.</w:t>
      </w:r>
      <w:r>
        <w:rPr>
          <w:rFonts w:ascii="Segoe UI" w:hAnsi="Segoe UI" w:cs="Segoe UI"/>
          <w:i/>
          <w:iCs/>
          <w:color w:val="FF0000"/>
          <w:sz w:val="20"/>
          <w:szCs w:val="20"/>
          <w:highlight w:val="yellow"/>
        </w:rPr>
        <w:t>3</w:t>
      </w:r>
      <w:r w:rsidRPr="00017421">
        <w:rPr>
          <w:rFonts w:ascii="Segoe UI" w:hAnsi="Segoe UI" w:cs="Segoe UI"/>
          <w:i/>
          <w:iCs/>
          <w:color w:val="FF0000"/>
          <w:sz w:val="20"/>
          <w:szCs w:val="20"/>
          <w:highlight w:val="yellow"/>
        </w:rPr>
        <w:t xml:space="preserve"> e seu subitem</w:t>
      </w:r>
    </w:p>
    <w:p w:rsidRPr="001527B9" w:rsidR="00474D60" w:rsidP="001527B9" w:rsidRDefault="00474D60" w14:paraId="641DE8D4" w14:textId="77777777">
      <w:pPr>
        <w:pStyle w:val="Nivel2"/>
      </w:pPr>
    </w:p>
    <w:p w:rsidRPr="001527B9" w:rsidR="00E6410D" w:rsidP="001527B9" w:rsidRDefault="00E6410D" w14:paraId="1D0221E5" w14:textId="77777777">
      <w:pPr>
        <w:tabs>
          <w:tab w:val="left" w:pos="426"/>
        </w:tabs>
        <w:spacing w:after="0" w:line="240" w:lineRule="auto"/>
        <w:ind w:right="-1"/>
        <w:jc w:val="both"/>
        <w:rPr>
          <w:iCs/>
          <w:color w:val="3A7C22" w:themeColor="accent6" w:themeShade="BF"/>
          <w:sz w:val="20"/>
          <w:szCs w:val="20"/>
        </w:rPr>
      </w:pPr>
    </w:p>
    <w:p w:rsidRPr="00787ECE" w:rsidR="00E6410D" w:rsidP="301F6025" w:rsidRDefault="00D351AF" w14:paraId="75DB082F" w14:textId="36B65BE4">
      <w:pPr>
        <w:pStyle w:val="PargrafodaLista"/>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left="0" w:right="-1"/>
        <w:rPr>
          <w:rFonts w:eastAsia="MS Gothic" w:cs="Segoe UI"/>
          <w:b/>
          <w:bCs/>
          <w:color w:val="171717" w:themeColor="background2" w:themeShade="1A"/>
          <w:kern w:val="0"/>
          <w:sz w:val="22"/>
          <w:szCs w:val="22"/>
          <w:lang w:eastAsia="pt-BR"/>
          <w14:ligatures w14:val="none"/>
        </w:rPr>
      </w:pPr>
      <w:hyperlink r:id="rId64">
        <w:r w:rsidRPr="301F6025">
          <w:rPr>
            <w:rStyle w:val="Hyperlink"/>
            <w:rFonts w:eastAsia="MS Gothic" w:cs="Segoe UI"/>
            <w:b/>
            <w:bCs/>
            <w:sz w:val="22"/>
            <w:szCs w:val="22"/>
            <w:lang w:eastAsia="pt-BR"/>
          </w:rPr>
          <w:t>8.2.3 QUALIFICAÇÃO TÉCNICA (Art. 67 da Lei 14.133/2021)</w:t>
        </w:r>
        <w:r w:rsidRPr="301F6025" w:rsidR="008C7EA7">
          <w:rPr>
            <w:rStyle w:val="Hyperlink"/>
            <w:rFonts w:eastAsia="MS Gothic" w:cs="Segoe UI"/>
            <w:b/>
            <w:bCs/>
            <w:sz w:val="22"/>
            <w:szCs w:val="22"/>
            <w:lang w:eastAsia="pt-BR"/>
          </w:rPr>
          <w:t xml:space="preserve"> </w:t>
        </w:r>
        <w:r w:rsidRPr="301F6025" w:rsidR="008C7EA7">
          <w:rPr>
            <w:rStyle w:val="Hyperlink"/>
            <w:rFonts w:ascii="Apple Color Emoji" w:hAnsi="Apple Color Emoji" w:cs="Apple Color Emoji"/>
            <w:b/>
            <w:bCs/>
            <w:sz w:val="22"/>
            <w:szCs w:val="22"/>
          </w:rPr>
          <w:t>ℹ️</w:t>
        </w:r>
      </w:hyperlink>
    </w:p>
    <w:p w:rsidRPr="001527B9" w:rsidR="00E6410D" w:rsidP="001527B9" w:rsidRDefault="00E6410D" w14:paraId="6ED5E38A" w14:textId="77777777">
      <w:pPr>
        <w:pStyle w:val="PargrafodaLista"/>
        <w:shd w:val="clear" w:color="auto" w:fill="FFFFFF"/>
        <w:tabs>
          <w:tab w:val="left" w:pos="284"/>
          <w:tab w:val="left" w:pos="709"/>
        </w:tabs>
        <w:spacing w:after="0" w:line="240" w:lineRule="auto"/>
        <w:ind w:left="0" w:right="-1"/>
        <w:jc w:val="both"/>
        <w:rPr>
          <w:rFonts w:cs="Segoe UI"/>
          <w:b/>
          <w:bCs/>
          <w:color w:val="FF0000"/>
          <w:sz w:val="20"/>
          <w:szCs w:val="20"/>
        </w:rPr>
      </w:pPr>
    </w:p>
    <w:p w:rsidRPr="001527B9" w:rsidR="00E6410D" w:rsidP="001527B9" w:rsidRDefault="00FF254A" w14:paraId="1E8717B3" w14:textId="77777777">
      <w:pPr>
        <w:spacing w:after="0" w:line="240" w:lineRule="auto"/>
        <w:ind w:right="-1"/>
        <w:jc w:val="both"/>
        <w:rPr>
          <w:rFonts w:cs="Segoe UI"/>
          <w:i/>
          <w:iCs/>
          <w:color w:val="FF0000"/>
          <w:sz w:val="20"/>
          <w:szCs w:val="20"/>
        </w:rPr>
      </w:pPr>
      <w:permStart w:edGrp="everyone" w:id="1672682323"/>
      <w:r w:rsidRPr="001527B9">
        <w:rPr>
          <w:rFonts w:cs="Segoe UI"/>
          <w:b/>
          <w:bCs/>
          <w:color w:val="FF0000"/>
          <w:sz w:val="20"/>
          <w:szCs w:val="20"/>
          <w:highlight w:val="yellow"/>
        </w:rPr>
        <w:t>ATENÇÃO:</w:t>
      </w:r>
      <w:r w:rsidRPr="001527B9">
        <w:rPr>
          <w:rFonts w:cs="Segoe UI"/>
          <w:color w:val="FF0000"/>
          <w:sz w:val="20"/>
          <w:szCs w:val="20"/>
          <w:highlight w:val="yellow"/>
        </w:rPr>
        <w:t xml:space="preserve"> </w:t>
      </w:r>
      <w:r w:rsidRPr="001527B9">
        <w:rPr>
          <w:rFonts w:cs="Segoe UI"/>
          <w:i/>
          <w:iCs/>
          <w:color w:val="FF0000"/>
          <w:sz w:val="20"/>
          <w:szCs w:val="20"/>
          <w:highlight w:val="yellow"/>
        </w:rPr>
        <w:t xml:space="preserve">A </w:t>
      </w:r>
      <w:r w:rsidRPr="001527B9">
        <w:rPr>
          <w:rFonts w:cs="Segoe UI"/>
          <w:b/>
          <w:bCs/>
          <w:i/>
          <w:iCs/>
          <w:color w:val="FF0000"/>
          <w:sz w:val="20"/>
          <w:szCs w:val="20"/>
          <w:highlight w:val="yellow"/>
        </w:rPr>
        <w:t>QUALIFICAÇÃO TÉCNICA</w:t>
      </w:r>
      <w:r w:rsidRPr="001527B9">
        <w:rPr>
          <w:rFonts w:cs="Segoe UI"/>
          <w:i/>
          <w:iCs/>
          <w:color w:val="FF0000"/>
          <w:sz w:val="20"/>
          <w:szCs w:val="20"/>
          <w:highlight w:val="yellow"/>
        </w:rPr>
        <w:t xml:space="preserve"> poderá ser dispensada, </w:t>
      </w:r>
      <w:r w:rsidRPr="001527B9">
        <w:rPr>
          <w:rFonts w:cs="Segoe UI"/>
          <w:b/>
          <w:bCs/>
          <w:i/>
          <w:iCs/>
          <w:color w:val="FF0000"/>
          <w:sz w:val="20"/>
          <w:szCs w:val="20"/>
          <w:highlight w:val="yellow"/>
        </w:rPr>
        <w:t xml:space="preserve">TOTAL </w:t>
      </w:r>
      <w:r w:rsidRPr="001527B9">
        <w:rPr>
          <w:rFonts w:cs="Segoe UI"/>
          <w:i/>
          <w:iCs/>
          <w:color w:val="FF0000"/>
          <w:sz w:val="20"/>
          <w:szCs w:val="20"/>
          <w:highlight w:val="yellow"/>
        </w:rPr>
        <w:t>ou</w:t>
      </w:r>
      <w:r w:rsidRPr="001527B9">
        <w:rPr>
          <w:rFonts w:cs="Segoe UI"/>
          <w:b/>
          <w:bCs/>
          <w:i/>
          <w:iCs/>
          <w:color w:val="FF0000"/>
          <w:sz w:val="20"/>
          <w:szCs w:val="20"/>
          <w:highlight w:val="yellow"/>
        </w:rPr>
        <w:t xml:space="preserve"> PARCIALMENTE</w:t>
      </w:r>
      <w:r w:rsidRPr="001527B9">
        <w:rPr>
          <w:rFonts w:cs="Segoe UI"/>
          <w:i/>
          <w:iCs/>
          <w:color w:val="FF0000"/>
          <w:sz w:val="20"/>
          <w:szCs w:val="20"/>
          <w:highlight w:val="yellow"/>
        </w:rPr>
        <w:t xml:space="preserve">, nas contratações para entrega imediata, nas contratações em valores inferiores a 1/4 (um quarto) do limite para dispensa de </w:t>
      </w:r>
      <w:r w:rsidRPr="001527B9">
        <w:rPr>
          <w:rFonts w:cs="Segoe UI"/>
          <w:i/>
          <w:iCs/>
          <w:color w:val="FF0000"/>
          <w:sz w:val="20"/>
          <w:szCs w:val="20"/>
          <w:highlight w:val="yellow"/>
        </w:rPr>
        <w:t>licitação para compras em geral e nas contratações de produto para pesquisa e desenvolvimento até o valor de R$ 300.000,00 (trezentos mil reais).</w:t>
      </w:r>
    </w:p>
    <w:permEnd w:id="1672682323"/>
    <w:p w:rsidRPr="001527B9" w:rsidR="00E6410D" w:rsidP="001527B9" w:rsidRDefault="00E6410D" w14:paraId="3FA4FD87" w14:textId="77777777">
      <w:pPr>
        <w:pStyle w:val="PargrafodaLista"/>
        <w:shd w:val="clear" w:color="auto" w:fill="FFFFFF"/>
        <w:tabs>
          <w:tab w:val="left" w:pos="284"/>
          <w:tab w:val="left" w:pos="567"/>
          <w:tab w:val="left" w:pos="709"/>
        </w:tabs>
        <w:spacing w:after="0" w:line="240" w:lineRule="auto"/>
        <w:ind w:left="0" w:right="-1"/>
        <w:jc w:val="both"/>
        <w:rPr>
          <w:rFonts w:cs="Segoe UI"/>
          <w:sz w:val="20"/>
          <w:szCs w:val="20"/>
        </w:rPr>
      </w:pPr>
    </w:p>
    <w:p w:rsidRPr="001527B9" w:rsidR="00E6410D" w:rsidP="001527B9" w:rsidRDefault="00CF725D" w14:paraId="379EF32B" w14:textId="7BC9336B">
      <w:pPr>
        <w:pStyle w:val="paragraph"/>
        <w:spacing w:beforeAutospacing="0" w:after="0" w:afterAutospacing="0"/>
        <w:ind w:right="-1"/>
        <w:jc w:val="both"/>
        <w:textAlignment w:val="baseline"/>
        <w:rPr>
          <w:rFonts w:cs="Segoe UI" w:asciiTheme="minorHAnsi" w:hAnsiTheme="minorHAnsi"/>
          <w:i/>
          <w:iCs/>
          <w:color w:val="FF0000"/>
          <w:sz w:val="20"/>
          <w:szCs w:val="20"/>
        </w:rPr>
      </w:pPr>
      <w:sdt>
        <w:sdtPr>
          <w:rPr>
            <w:rFonts w:ascii="Segoe UI" w:hAnsi="Segoe UI" w:cs="Segoe UI"/>
            <w:b/>
            <w:bCs/>
            <w:sz w:val="28"/>
            <w:szCs w:val="28"/>
          </w:rPr>
          <w:id w:val="-941452616"/>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728A4EE7">
        <w:rPr>
          <w:rFonts w:cs="Segoe UI" w:asciiTheme="minorHAnsi" w:hAnsiTheme="minorHAnsi"/>
          <w:b/>
          <w:bCs/>
          <w:sz w:val="20"/>
          <w:szCs w:val="20"/>
        </w:rPr>
        <w:t>NÃO SERÁ EXIGIDA QUALIFICAÇÃO TÉCNICA</w:t>
      </w:r>
      <w:r w:rsidRPr="001527B9" w:rsidR="00261187">
        <w:rPr>
          <w:rFonts w:cs="Segoe UI" w:asciiTheme="minorHAnsi" w:hAnsiTheme="minorHAnsi"/>
          <w:b/>
          <w:bCs/>
          <w:sz w:val="20"/>
          <w:szCs w:val="20"/>
        </w:rPr>
        <w:t xml:space="preserve">. </w:t>
      </w:r>
      <w:r w:rsidRPr="001527B9" w:rsidR="00772C26">
        <w:rPr>
          <w:rFonts w:cs="Segoe UI" w:asciiTheme="minorHAnsi" w:hAnsiTheme="minorHAnsi"/>
          <w:b/>
          <w:bCs/>
          <w:sz w:val="20"/>
          <w:szCs w:val="20"/>
        </w:rPr>
        <w:t xml:space="preserve"> </w:t>
      </w:r>
      <w:permStart w:edGrp="everyone" w:id="936475463"/>
      <w:r w:rsidRPr="001527B9" w:rsidR="00601EBB">
        <w:rPr>
          <w:rFonts w:cs="Segoe UI" w:asciiTheme="minorHAnsi" w:hAnsiTheme="minorHAnsi"/>
          <w:b/>
          <w:bCs/>
          <w:sz w:val="20"/>
          <w:szCs w:val="20"/>
        </w:rPr>
        <w:t xml:space="preserve"> </w:t>
      </w:r>
      <w:r w:rsidRPr="001527B9" w:rsidR="00261187">
        <w:rPr>
          <w:rFonts w:cs="Segoe UI" w:asciiTheme="minorHAnsi" w:hAnsiTheme="minorHAnsi"/>
          <w:color w:val="2F6C1B"/>
          <w:sz w:val="20"/>
          <w:szCs w:val="20"/>
        </w:rPr>
        <w:t>U</w:t>
      </w:r>
      <w:r w:rsidRPr="001527B9" w:rsidR="00772C26">
        <w:rPr>
          <w:rFonts w:cs="Segoe UI" w:asciiTheme="minorHAnsi" w:hAnsiTheme="minorHAnsi"/>
          <w:color w:val="2F6C1B"/>
          <w:sz w:val="20"/>
          <w:szCs w:val="20"/>
        </w:rPr>
        <w:t xml:space="preserve">ma vez que a contratação se enquadra em hipótese de faculdade prevista no art. 70, II, da lei federal nº 14.133/2021. </w:t>
      </w:r>
      <w:r w:rsidRPr="001527B9" w:rsidR="00772C26">
        <w:rPr>
          <w:rFonts w:cs="Segoe UI" w:asciiTheme="minorHAnsi" w:hAnsiTheme="minorHAnsi"/>
          <w:color w:val="5B1A8E"/>
          <w:sz w:val="20"/>
          <w:szCs w:val="20"/>
        </w:rPr>
        <w:t>[</w:t>
      </w:r>
      <w:r w:rsidRPr="001527B9" w:rsidR="00772C26">
        <w:rPr>
          <w:rFonts w:cs="Segoe UI" w:asciiTheme="minorHAnsi" w:hAnsiTheme="minorHAnsi"/>
          <w:i/>
          <w:iCs/>
          <w:color w:val="7030A0"/>
          <w:sz w:val="20"/>
          <w:szCs w:val="20"/>
        </w:rPr>
        <w:t>Manter texto se dispensada a qualificação técnica]</w:t>
      </w:r>
      <w:permEnd w:id="936475463"/>
    </w:p>
    <w:p w:rsidRPr="001527B9" w:rsidR="00E6410D" w:rsidP="001527B9" w:rsidRDefault="00E6410D" w14:paraId="67E38B44" w14:textId="77777777">
      <w:pPr>
        <w:pStyle w:val="paragraph"/>
        <w:spacing w:beforeAutospacing="0" w:after="0" w:afterAutospacing="0"/>
        <w:ind w:right="-1"/>
        <w:jc w:val="both"/>
        <w:textAlignment w:val="baseline"/>
        <w:rPr>
          <w:rFonts w:cs="Segoe UI" w:asciiTheme="minorHAnsi" w:hAnsiTheme="minorHAnsi"/>
          <w:i/>
          <w:iCs/>
          <w:color w:val="FF0000"/>
          <w:sz w:val="20"/>
          <w:szCs w:val="20"/>
        </w:rPr>
      </w:pPr>
    </w:p>
    <w:p w:rsidRPr="001527B9" w:rsidR="00E6410D" w:rsidP="001527B9" w:rsidRDefault="00CF725D" w14:paraId="1F6296F5" w14:textId="45DE11D1">
      <w:pPr>
        <w:pStyle w:val="paragraph"/>
        <w:spacing w:beforeAutospacing="0" w:after="0" w:afterAutospacing="0"/>
        <w:ind w:right="-1"/>
        <w:jc w:val="both"/>
        <w:textAlignment w:val="baseline"/>
        <w:rPr>
          <w:rFonts w:cs="Segoe UI" w:asciiTheme="minorHAnsi" w:hAnsiTheme="minorHAnsi"/>
          <w:b/>
          <w:bCs/>
          <w:i/>
          <w:iCs/>
          <w:color w:val="7030A0"/>
          <w:sz w:val="20"/>
          <w:szCs w:val="20"/>
        </w:rPr>
      </w:pPr>
      <w:sdt>
        <w:sdtPr>
          <w:rPr>
            <w:rFonts w:ascii="Segoe UI" w:hAnsi="Segoe UI" w:cs="Segoe UI"/>
            <w:b/>
            <w:bCs/>
            <w:sz w:val="28"/>
            <w:szCs w:val="28"/>
          </w:rPr>
          <w:id w:val="1835338438"/>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28D0CD85">
        <w:rPr>
          <w:rFonts w:cs="Segoe UI" w:asciiTheme="minorHAnsi" w:hAnsiTheme="minorHAnsi"/>
          <w:b/>
          <w:bCs/>
          <w:sz w:val="20"/>
          <w:szCs w:val="20"/>
        </w:rPr>
        <w:t>SERÁ EXIGIDA QUALIFICAÇÃO TÉCNICA</w:t>
      </w:r>
      <w:r w:rsidRPr="001527B9" w:rsidR="00261187">
        <w:rPr>
          <w:rFonts w:cs="Segoe UI" w:asciiTheme="minorHAnsi" w:hAnsiTheme="minorHAnsi"/>
          <w:b/>
          <w:bCs/>
          <w:sz w:val="20"/>
          <w:szCs w:val="20"/>
        </w:rPr>
        <w:t>.</w:t>
      </w:r>
      <w:r w:rsidRPr="001527B9" w:rsidR="00772C26">
        <w:rPr>
          <w:rFonts w:cs="Segoe UI" w:asciiTheme="minorHAnsi" w:hAnsiTheme="minorHAnsi"/>
          <w:b/>
          <w:bCs/>
          <w:sz w:val="20"/>
          <w:szCs w:val="20"/>
        </w:rPr>
        <w:t xml:space="preserve"> </w:t>
      </w:r>
      <w:permStart w:edGrp="everyone" w:id="491674593"/>
      <w:r w:rsidRPr="001527B9" w:rsidR="009F7B5B">
        <w:rPr>
          <w:rFonts w:cs="Segoe UI" w:asciiTheme="minorHAnsi" w:hAnsiTheme="minorHAnsi"/>
          <w:b/>
          <w:bCs/>
          <w:sz w:val="20"/>
          <w:szCs w:val="20"/>
        </w:rPr>
        <w:t xml:space="preserve"> </w:t>
      </w:r>
      <w:r w:rsidRPr="001527B9" w:rsidR="009F7B5B">
        <w:rPr>
          <w:rFonts w:cs="Segoe UI" w:asciiTheme="minorHAnsi" w:hAnsiTheme="minorHAnsi"/>
          <w:color w:val="2F6D1A"/>
          <w:sz w:val="20"/>
          <w:szCs w:val="20"/>
        </w:rPr>
        <w:t>C</w:t>
      </w:r>
      <w:r w:rsidRPr="001527B9" w:rsidR="00772C26">
        <w:rPr>
          <w:rFonts w:cs="Segoe UI" w:asciiTheme="minorHAnsi" w:hAnsiTheme="minorHAnsi"/>
          <w:color w:val="2F6D1A"/>
          <w:sz w:val="20"/>
          <w:szCs w:val="20"/>
        </w:rPr>
        <w:t>onforme critério(s) a seguir elencado(s):</w:t>
      </w:r>
      <w:r w:rsidRPr="001527B9" w:rsidR="00772C26">
        <w:rPr>
          <w:rFonts w:cs="Segoe UI" w:asciiTheme="minorHAnsi" w:hAnsiTheme="minorHAnsi"/>
          <w:color w:val="000000"/>
          <w:sz w:val="20"/>
          <w:szCs w:val="20"/>
        </w:rPr>
        <w:t xml:space="preserve"> </w:t>
      </w:r>
      <w:proofErr w:type="gramStart"/>
      <w:r w:rsidRPr="001527B9" w:rsidR="00772C26">
        <w:rPr>
          <w:rFonts w:cs="Segoe UI" w:asciiTheme="minorHAnsi" w:hAnsiTheme="minorHAnsi"/>
          <w:color w:val="000000"/>
          <w:sz w:val="20"/>
          <w:szCs w:val="20"/>
        </w:rPr>
        <w:t>[</w:t>
      </w:r>
      <w:r w:rsidRPr="001527B9" w:rsidR="00772C26">
        <w:rPr>
          <w:rFonts w:cs="Segoe UI" w:asciiTheme="minorHAnsi" w:hAnsiTheme="minorHAnsi"/>
          <w:i/>
          <w:iCs/>
          <w:color w:val="7030A0"/>
          <w:sz w:val="20"/>
          <w:szCs w:val="20"/>
        </w:rPr>
        <w:t>Manter</w:t>
      </w:r>
      <w:proofErr w:type="gramEnd"/>
      <w:r w:rsidRPr="001527B9" w:rsidR="00772C26">
        <w:rPr>
          <w:rFonts w:cs="Segoe UI" w:asciiTheme="minorHAnsi" w:hAnsiTheme="minorHAnsi"/>
          <w:i/>
          <w:iCs/>
          <w:color w:val="7030A0"/>
          <w:sz w:val="20"/>
          <w:szCs w:val="20"/>
        </w:rPr>
        <w:t xml:space="preserve"> texto se exigida qualificação técnica]</w:t>
      </w:r>
      <w:permEnd w:id="491674593"/>
    </w:p>
    <w:p w:rsidRPr="001527B9" w:rsidR="00E6410D" w:rsidP="001527B9" w:rsidRDefault="00E6410D" w14:paraId="2445F405" w14:textId="77777777">
      <w:pPr>
        <w:pStyle w:val="paragraph"/>
        <w:spacing w:beforeAutospacing="0" w:after="0" w:afterAutospacing="0"/>
        <w:ind w:right="-1"/>
        <w:jc w:val="both"/>
        <w:textAlignment w:val="baseline"/>
        <w:rPr>
          <w:rFonts w:cs="Segoe UI" w:asciiTheme="minorHAnsi" w:hAnsiTheme="minorHAnsi"/>
          <w:color w:val="000000" w:themeColor="text1"/>
          <w:sz w:val="20"/>
          <w:szCs w:val="20"/>
        </w:rPr>
      </w:pPr>
    </w:p>
    <w:bookmarkStart w:name="OLE_LINK13" w:id="15"/>
    <w:bookmarkStart w:name="OLE_LINK12" w:id="16"/>
    <w:permStart w:edGrp="everyone" w:id="653671128"/>
    <w:p w:rsidRPr="001527B9" w:rsidR="00C12151" w:rsidP="001527B9" w:rsidRDefault="00CF725D" w14:paraId="477C3841" w14:textId="77777777">
      <w:pPr>
        <w:pStyle w:val="Nvel2-Red"/>
        <w:spacing w:before="0" w:after="0" w:line="240" w:lineRule="auto"/>
        <w:rPr>
          <w:rFonts w:cs="Segoe UI" w:asciiTheme="minorHAnsi" w:hAnsiTheme="minorHAnsi"/>
          <w:i w:val="0"/>
          <w:iCs w:val="0"/>
          <w:color w:val="3A7C22" w:themeColor="accent6" w:themeShade="BF"/>
        </w:rPr>
      </w:pPr>
      <w:sdt>
        <w:sdtPr>
          <w:rPr>
            <w:rFonts w:cs="Segoe UI" w:asciiTheme="minorHAnsi" w:hAnsiTheme="minorHAnsi"/>
            <w:b/>
            <w:bCs/>
            <w:i w:val="0"/>
            <w:iCs w:val="0"/>
            <w:color w:val="3A7C22" w:themeColor="accent6" w:themeShade="BF"/>
            <w:sz w:val="28"/>
            <w:szCs w:val="24"/>
          </w:rPr>
          <w:id w:val="-1089695261"/>
          <w14:checkbox>
            <w14:checked w14:val="0"/>
            <w14:checkedState w14:val="2612" w14:font="MS Gothic"/>
            <w14:uncheckedState w14:val="2610" w14:font="MS Gothic"/>
          </w14:checkbox>
        </w:sdtPr>
        <w:sdtEndPr/>
        <w:sdtContent>
          <w:r w:rsidRPr="001527B9" w:rsidR="00C12151">
            <w:rPr>
              <w:rFonts w:eastAsia="MS Gothic" w:cs="Segoe UI" w:asciiTheme="minorHAnsi" w:hAnsiTheme="minorHAnsi"/>
              <w:b/>
              <w:bCs/>
              <w:i w:val="0"/>
              <w:iCs w:val="0"/>
              <w:color w:val="3A7C22" w:themeColor="accent6" w:themeShade="BF"/>
              <w:sz w:val="28"/>
              <w:szCs w:val="24"/>
            </w:rPr>
            <w:t>☐</w:t>
          </w:r>
        </w:sdtContent>
      </w:sdt>
      <w:r w:rsidRPr="001527B9" w:rsidR="00C12151">
        <w:rPr>
          <w:rFonts w:cs="Segoe UI" w:asciiTheme="minorHAnsi" w:hAnsiTheme="minorHAnsi"/>
          <w:color w:val="3A7C22" w:themeColor="accent6" w:themeShade="BF"/>
        </w:rPr>
        <w:t xml:space="preserve"> </w:t>
      </w:r>
      <w:r w:rsidRPr="001527B9" w:rsidR="00C12151">
        <w:rPr>
          <w:rFonts w:cs="Segoe UI" w:asciiTheme="minorHAnsi" w:hAnsiTheme="minorHAnsi"/>
          <w:i w:val="0"/>
          <w:iCs w:val="0"/>
          <w:color w:val="3A7C22" w:themeColor="accent6" w:themeShade="BF"/>
        </w:rPr>
        <w:t>O licitante deve apresentar declaração de que tomou conhecimento de todas as informações e das condições locais para o cumprimento das obrigações objeto da licitação.</w:t>
      </w:r>
    </w:p>
    <w:permEnd w:id="653671128"/>
    <w:p w:rsidRPr="001527B9" w:rsidR="00C12151" w:rsidP="001527B9" w:rsidRDefault="00C12151" w14:paraId="0386EA4A" w14:textId="77777777">
      <w:pPr>
        <w:pStyle w:val="Nvel2-Red"/>
        <w:spacing w:before="0" w:after="0" w:line="240" w:lineRule="auto"/>
        <w:rPr>
          <w:rFonts w:cs="Segoe UI" w:asciiTheme="minorHAnsi" w:hAnsiTheme="minorHAnsi"/>
          <w:i w:val="0"/>
          <w:iCs w:val="0"/>
          <w:color w:val="00B050"/>
        </w:rPr>
      </w:pPr>
    </w:p>
    <w:permStart w:edGrp="everyone" w:id="1974622009"/>
    <w:p w:rsidRPr="001527B9" w:rsidR="00C12151" w:rsidP="001527B9" w:rsidRDefault="00CF725D" w14:paraId="69D6C6BD" w14:textId="77777777">
      <w:pPr>
        <w:pStyle w:val="Nvel2-Red"/>
        <w:spacing w:before="0" w:after="0" w:line="240" w:lineRule="auto"/>
        <w:rPr>
          <w:rFonts w:cs="Segoe UI" w:asciiTheme="minorHAnsi" w:hAnsiTheme="minorHAnsi"/>
          <w:i w:val="0"/>
          <w:iCs w:val="0"/>
          <w:color w:val="3A7C22" w:themeColor="accent6" w:themeShade="BF"/>
        </w:rPr>
      </w:pPr>
      <w:sdt>
        <w:sdtPr>
          <w:rPr>
            <w:rFonts w:cs="Segoe UI" w:asciiTheme="minorHAnsi" w:hAnsiTheme="minorHAnsi"/>
            <w:b/>
            <w:bCs/>
            <w:i w:val="0"/>
            <w:iCs w:val="0"/>
            <w:color w:val="3A7C22" w:themeColor="accent6" w:themeShade="BF"/>
            <w:sz w:val="28"/>
            <w:szCs w:val="24"/>
          </w:rPr>
          <w:id w:val="103092313"/>
          <w14:checkbox>
            <w14:checked w14:val="0"/>
            <w14:checkedState w14:val="2612" w14:font="MS Gothic"/>
            <w14:uncheckedState w14:val="2610" w14:font="MS Gothic"/>
          </w14:checkbox>
        </w:sdtPr>
        <w:sdtEndPr/>
        <w:sdtContent>
          <w:r w:rsidRPr="001527B9" w:rsidR="00C12151">
            <w:rPr>
              <w:rFonts w:eastAsia="MS Gothic" w:cs="Segoe UI" w:asciiTheme="minorHAnsi" w:hAnsiTheme="minorHAnsi"/>
              <w:b/>
              <w:bCs/>
              <w:i w:val="0"/>
              <w:iCs w:val="0"/>
              <w:color w:val="3A7C22" w:themeColor="accent6" w:themeShade="BF"/>
              <w:sz w:val="28"/>
              <w:szCs w:val="24"/>
            </w:rPr>
            <w:t>☐</w:t>
          </w:r>
        </w:sdtContent>
      </w:sdt>
      <w:r w:rsidRPr="001527B9" w:rsidR="00C12151">
        <w:rPr>
          <w:rFonts w:cs="Segoe UI" w:asciiTheme="minorHAnsi" w:hAnsiTheme="minorHAnsi"/>
          <w:i w:val="0"/>
          <w:iCs w:val="0"/>
          <w:color w:val="3A7C22" w:themeColor="accent6" w:themeShade="BF"/>
        </w:rPr>
        <w:t xml:space="preserve"> O licitante deve apresentar comprovação de aptidão para a execução dos serviços, inclusive de complexidade tecnológica e operacional, equivalente ou superior com o objeto desta contratação, ou com o</w:t>
      </w:r>
      <w:r w:rsidRPr="001527B9" w:rsidR="00C12151">
        <w:rPr>
          <w:rFonts w:cs="Segoe UI" w:asciiTheme="minorHAnsi" w:hAnsiTheme="minorHAnsi"/>
          <w:i w:val="0"/>
          <w:iCs w:val="0"/>
          <w:strike/>
          <w:color w:val="3A7C22" w:themeColor="accent6" w:themeShade="BF"/>
        </w:rPr>
        <w:t xml:space="preserve"> </w:t>
      </w:r>
      <w:r w:rsidRPr="001527B9" w:rsidR="00C12151">
        <w:rPr>
          <w:rFonts w:cs="Segoe UI" w:asciiTheme="minorHAnsi" w:hAnsiTheme="minorHAnsi"/>
          <w:i w:val="0"/>
          <w:iCs w:val="0"/>
          <w:color w:val="3A7C22" w:themeColor="accent6" w:themeShade="BF"/>
        </w:rPr>
        <w:t>item pertinente, por meio da apresentação de</w:t>
      </w:r>
      <w:r w:rsidRPr="001527B9" w:rsidR="00C12151">
        <w:rPr>
          <w:rFonts w:cs="Segoe UI" w:asciiTheme="minorHAnsi" w:hAnsiTheme="minorHAnsi"/>
          <w:b/>
          <w:bCs/>
          <w:i w:val="0"/>
          <w:iCs w:val="0"/>
          <w:color w:val="3A7C22" w:themeColor="accent6" w:themeShade="BF"/>
        </w:rPr>
        <w:t xml:space="preserve"> </w:t>
      </w:r>
      <w:r w:rsidRPr="001527B9" w:rsidR="00C12151">
        <w:rPr>
          <w:rFonts w:cs="Segoe UI" w:asciiTheme="minorHAnsi" w:hAnsiTheme="minorHAnsi"/>
          <w:b/>
          <w:bCs/>
          <w:i w:val="0"/>
          <w:iCs w:val="0"/>
          <w:color w:val="3A7C22" w:themeColor="accent6" w:themeShade="BF"/>
          <w:u w:val="single"/>
        </w:rPr>
        <w:t>CERTIDÕES</w:t>
      </w:r>
      <w:r w:rsidRPr="001527B9" w:rsidR="00C12151">
        <w:rPr>
          <w:rFonts w:cs="Segoe UI" w:asciiTheme="minorHAnsi" w:hAnsiTheme="minorHAnsi"/>
          <w:i w:val="0"/>
          <w:iCs w:val="0"/>
          <w:color w:val="3A7C22" w:themeColor="accent6" w:themeShade="BF"/>
        </w:rPr>
        <w:t xml:space="preserve"> ou </w:t>
      </w:r>
      <w:r w:rsidRPr="001527B9" w:rsidR="00C12151">
        <w:rPr>
          <w:rFonts w:cs="Segoe UI" w:asciiTheme="minorHAnsi" w:hAnsiTheme="minorHAnsi"/>
          <w:b/>
          <w:bCs/>
          <w:i w:val="0"/>
          <w:iCs w:val="0"/>
          <w:color w:val="3A7C22" w:themeColor="accent6" w:themeShade="BF"/>
          <w:u w:val="single"/>
        </w:rPr>
        <w:t>ATESTADOS</w:t>
      </w:r>
      <w:r w:rsidRPr="001527B9" w:rsidR="00C12151">
        <w:rPr>
          <w:rFonts w:cs="Segoe UI" w:asciiTheme="minorHAnsi" w:hAnsiTheme="minorHAnsi"/>
          <w:i w:val="0"/>
          <w:iCs w:val="0"/>
          <w:color w:val="3A7C22" w:themeColor="accent6" w:themeShade="BF"/>
        </w:rPr>
        <w:t xml:space="preserve">, emitidos por pessoas jurídicas de direito público ou privado, ou por documentos regularmente emitido(s) pelo conselho profissional competente, quando for o caso. </w:t>
      </w:r>
      <w:permEnd w:id="1974622009"/>
    </w:p>
    <w:p w:rsidRPr="001527B9" w:rsidR="00C12151" w:rsidP="001527B9" w:rsidRDefault="00C12151" w14:paraId="6F9320CA" w14:textId="77777777">
      <w:pPr>
        <w:pStyle w:val="Nvel2-Red"/>
        <w:tabs>
          <w:tab w:val="left" w:pos="865"/>
          <w:tab w:val="left" w:pos="1006"/>
        </w:tabs>
        <w:spacing w:before="0" w:after="0" w:line="240" w:lineRule="auto"/>
        <w:rPr>
          <w:rFonts w:cs="Segoe UI" w:asciiTheme="minorHAnsi" w:hAnsiTheme="minorHAnsi"/>
          <w:b/>
          <w:bCs/>
          <w:color w:val="77206D" w:themeColor="accent5" w:themeShade="BF"/>
        </w:rPr>
      </w:pPr>
    </w:p>
    <w:p w:rsidRPr="001527B9" w:rsidR="00C12151" w:rsidP="001527B9" w:rsidRDefault="00C12151" w14:paraId="7A5DE74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000000"/>
          <w:kern w:val="0"/>
          <w:sz w:val="20"/>
          <w:szCs w:val="20"/>
        </w:rPr>
      </w:pPr>
      <w:permStart w:edGrp="everyone" w:id="589460438"/>
      <w:r w:rsidRPr="001527B9">
        <w:rPr>
          <w:rFonts w:cs="Segoe UI"/>
          <w:color w:val="3A7C22" w:themeColor="accent6" w:themeShade="BF"/>
          <w:sz w:val="20"/>
          <w:szCs w:val="20"/>
        </w:rPr>
        <w:t>8.2.3.1 Para fins da demonstração de que trata este subitem, será admitida a comprovação da execução mínima dos quantitativo das parcelas de maior relevância ou valor significativo do objeto da licitação, assim considerados:</w:t>
      </w:r>
      <w:r w:rsidRPr="001527B9">
        <w:rPr>
          <w:rFonts w:cs="Segoe UI"/>
          <w:color w:val="2F6D1A"/>
          <w:kern w:val="0"/>
          <w:sz w:val="20"/>
          <w:szCs w:val="20"/>
        </w:rPr>
        <w:t xml:space="preserve"> [</w:t>
      </w:r>
      <w:r w:rsidRPr="001527B9">
        <w:rPr>
          <w:rFonts w:cs="Segoe UI"/>
          <w:i/>
          <w:iCs/>
          <w:color w:val="5B1A8E"/>
          <w:kern w:val="0"/>
          <w:sz w:val="20"/>
          <w:szCs w:val="20"/>
        </w:rPr>
        <w:t>Item obrigatório se exigido atestado/certidão]</w:t>
      </w:r>
      <w:permEnd w:id="589460438"/>
    </w:p>
    <w:p w:rsidRPr="001527B9" w:rsidR="00C12151" w:rsidP="001527B9" w:rsidRDefault="00C12151" w14:paraId="7F7F9A30"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000000"/>
          <w:kern w:val="0"/>
          <w:sz w:val="20"/>
          <w:szCs w:val="20"/>
        </w:rPr>
      </w:pPr>
      <w:permStart w:edGrp="everyone" w:id="1774654574"/>
    </w:p>
    <w:tbl>
      <w:tblPr>
        <w:tblpPr w:leftFromText="141" w:rightFromText="141" w:vertAnchor="text" w:horzAnchor="margin" w:tblpXSpec="center" w:tblpY="29"/>
        <w:tblOverlap w:val="never"/>
        <w:tblW w:w="77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654"/>
        <w:gridCol w:w="2499"/>
        <w:gridCol w:w="2610"/>
      </w:tblGrid>
      <w:tr w:rsidRPr="001527B9" w:rsidR="00C12151" w:rsidTr="00C12151" w14:paraId="2F9A65D1" w14:textId="77777777">
        <w:trPr>
          <w:trHeight w:val="418"/>
        </w:trPr>
        <w:tc>
          <w:tcPr>
            <w:tcW w:w="2654" w:type="dxa"/>
            <w:shd w:val="clear" w:color="auto" w:fill="D9D9D9" w:themeFill="background1" w:themeFillShade="D9"/>
            <w:vAlign w:val="center"/>
          </w:tcPr>
          <w:p w:rsidRPr="001527B9" w:rsidR="00C12151" w:rsidP="001527B9" w:rsidRDefault="00C12151" w14:paraId="5D4B1135" w14:textId="77777777">
            <w:pPr>
              <w:spacing w:after="0" w:line="240" w:lineRule="auto"/>
              <w:ind w:right="-1"/>
              <w:jc w:val="center"/>
              <w:rPr>
                <w:rFonts w:cs="Segoe UI"/>
                <w:b/>
                <w:bCs/>
                <w:i/>
                <w:iCs/>
                <w:color w:val="FB0007"/>
                <w:kern w:val="0"/>
                <w:sz w:val="13"/>
                <w:szCs w:val="13"/>
              </w:rPr>
            </w:pPr>
            <w:r w:rsidRPr="001527B9">
              <w:rPr>
                <w:rFonts w:cs="Segoe UI"/>
                <w:b/>
                <w:bCs/>
                <w:i/>
                <w:iCs/>
                <w:color w:val="FB0007"/>
                <w:kern w:val="0"/>
                <w:sz w:val="13"/>
                <w:szCs w:val="13"/>
              </w:rPr>
              <w:t>PARCELAS DE MAIOR RELEVÂNCIA OU VALOR SIGNIFICATIVO</w:t>
            </w:r>
          </w:p>
        </w:tc>
        <w:tc>
          <w:tcPr>
            <w:tcW w:w="2499" w:type="dxa"/>
            <w:shd w:val="clear" w:color="auto" w:fill="D9D9D9" w:themeFill="background1" w:themeFillShade="D9"/>
            <w:vAlign w:val="center"/>
          </w:tcPr>
          <w:p w:rsidRPr="001527B9" w:rsidR="00C12151" w:rsidP="001527B9" w:rsidRDefault="00C12151" w14:paraId="23DFFC24" w14:textId="77777777">
            <w:pPr>
              <w:spacing w:after="0" w:line="240" w:lineRule="auto"/>
              <w:ind w:right="-1"/>
              <w:jc w:val="center"/>
              <w:rPr>
                <w:rFonts w:cs="Segoe UI"/>
                <w:b/>
                <w:bCs/>
                <w:i/>
                <w:iCs/>
                <w:color w:val="FB0007"/>
                <w:kern w:val="0"/>
                <w:sz w:val="13"/>
                <w:szCs w:val="13"/>
              </w:rPr>
            </w:pPr>
            <w:r w:rsidRPr="001527B9">
              <w:rPr>
                <w:rFonts w:cs="Segoe UI"/>
                <w:b/>
                <w:bCs/>
                <w:i/>
                <w:iCs/>
                <w:color w:val="FB0007"/>
                <w:kern w:val="0"/>
                <w:sz w:val="13"/>
                <w:szCs w:val="13"/>
              </w:rPr>
              <w:t>QUANTITATIVO TOTAL (100%)</w:t>
            </w:r>
          </w:p>
        </w:tc>
        <w:tc>
          <w:tcPr>
            <w:tcW w:w="2610" w:type="dxa"/>
            <w:shd w:val="clear" w:color="auto" w:fill="D9D9D9" w:themeFill="background1" w:themeFillShade="D9"/>
            <w:vAlign w:val="center"/>
          </w:tcPr>
          <w:p w:rsidRPr="001527B9" w:rsidR="00C12151" w:rsidP="001527B9" w:rsidRDefault="00C12151" w14:paraId="62D8BB68" w14:textId="77777777">
            <w:pPr>
              <w:spacing w:after="0" w:line="240" w:lineRule="auto"/>
              <w:ind w:right="-1"/>
              <w:jc w:val="center"/>
              <w:rPr>
                <w:rFonts w:cs="Segoe UI"/>
                <w:b/>
                <w:bCs/>
                <w:i/>
                <w:iCs/>
                <w:color w:val="FB0007"/>
                <w:kern w:val="0"/>
                <w:sz w:val="13"/>
                <w:szCs w:val="13"/>
              </w:rPr>
            </w:pPr>
            <w:r w:rsidRPr="001527B9">
              <w:rPr>
                <w:rFonts w:cs="Segoe UI"/>
                <w:b/>
                <w:bCs/>
                <w:i/>
                <w:iCs/>
                <w:color w:val="FB0007"/>
                <w:kern w:val="0"/>
                <w:sz w:val="13"/>
                <w:szCs w:val="13"/>
              </w:rPr>
              <w:t>COMPROVAÇÃO MÍNIMA (___ %)</w:t>
            </w:r>
          </w:p>
        </w:tc>
      </w:tr>
      <w:tr w:rsidRPr="001527B9" w:rsidR="00C12151" w:rsidTr="00746A1C" w14:paraId="211E4AEF" w14:textId="77777777">
        <w:trPr>
          <w:trHeight w:val="134"/>
        </w:trPr>
        <w:tc>
          <w:tcPr>
            <w:tcW w:w="2654" w:type="dxa"/>
          </w:tcPr>
          <w:p w:rsidRPr="001527B9" w:rsidR="00C12151" w:rsidP="001527B9" w:rsidRDefault="00C12151" w14:paraId="5140BF04" w14:textId="77777777">
            <w:pPr>
              <w:spacing w:after="0" w:line="240" w:lineRule="auto"/>
              <w:ind w:right="-1"/>
              <w:jc w:val="center"/>
              <w:rPr>
                <w:rFonts w:cs="Segoe UI"/>
                <w:i/>
                <w:iCs/>
                <w:color w:val="FB0007"/>
                <w:kern w:val="0"/>
                <w:sz w:val="12"/>
                <w:szCs w:val="12"/>
              </w:rPr>
            </w:pPr>
          </w:p>
        </w:tc>
        <w:tc>
          <w:tcPr>
            <w:tcW w:w="2499" w:type="dxa"/>
          </w:tcPr>
          <w:p w:rsidRPr="001527B9" w:rsidR="00C12151" w:rsidP="001527B9" w:rsidRDefault="00C12151" w14:paraId="3BECF038" w14:textId="77777777">
            <w:pPr>
              <w:spacing w:after="0" w:line="240" w:lineRule="auto"/>
              <w:ind w:right="-1"/>
              <w:jc w:val="center"/>
              <w:rPr>
                <w:rFonts w:cs="Segoe UI"/>
                <w:i/>
                <w:iCs/>
                <w:color w:val="FB0007"/>
                <w:kern w:val="0"/>
                <w:sz w:val="12"/>
                <w:szCs w:val="12"/>
              </w:rPr>
            </w:pPr>
          </w:p>
        </w:tc>
        <w:tc>
          <w:tcPr>
            <w:tcW w:w="2610" w:type="dxa"/>
          </w:tcPr>
          <w:p w:rsidRPr="001527B9" w:rsidR="00C12151" w:rsidP="001527B9" w:rsidRDefault="00C12151" w14:paraId="0BC8602D" w14:textId="77777777">
            <w:pPr>
              <w:spacing w:after="0" w:line="240" w:lineRule="auto"/>
              <w:ind w:right="-1"/>
              <w:jc w:val="center"/>
              <w:rPr>
                <w:rFonts w:cs="Segoe UI"/>
                <w:i/>
                <w:iCs/>
                <w:color w:val="FB0007"/>
                <w:kern w:val="0"/>
                <w:sz w:val="12"/>
                <w:szCs w:val="12"/>
              </w:rPr>
            </w:pPr>
          </w:p>
        </w:tc>
      </w:tr>
      <w:tr w:rsidRPr="001527B9" w:rsidR="00C12151" w:rsidTr="00746A1C" w14:paraId="67139B03" w14:textId="77777777">
        <w:trPr>
          <w:trHeight w:val="126"/>
        </w:trPr>
        <w:tc>
          <w:tcPr>
            <w:tcW w:w="2654" w:type="dxa"/>
          </w:tcPr>
          <w:p w:rsidRPr="001527B9" w:rsidR="00C12151" w:rsidP="001527B9" w:rsidRDefault="00C12151" w14:paraId="222D6939" w14:textId="77777777">
            <w:pPr>
              <w:spacing w:after="0" w:line="240" w:lineRule="auto"/>
              <w:ind w:right="-1"/>
              <w:jc w:val="center"/>
              <w:rPr>
                <w:rFonts w:cs="Segoe UI"/>
                <w:i/>
                <w:iCs/>
                <w:color w:val="FB0007"/>
                <w:kern w:val="0"/>
                <w:sz w:val="12"/>
                <w:szCs w:val="12"/>
              </w:rPr>
            </w:pPr>
          </w:p>
        </w:tc>
        <w:tc>
          <w:tcPr>
            <w:tcW w:w="2499" w:type="dxa"/>
          </w:tcPr>
          <w:p w:rsidRPr="001527B9" w:rsidR="00C12151" w:rsidP="001527B9" w:rsidRDefault="00C12151" w14:paraId="432A849A" w14:textId="77777777">
            <w:pPr>
              <w:spacing w:after="0" w:line="240" w:lineRule="auto"/>
              <w:ind w:right="-1"/>
              <w:jc w:val="center"/>
              <w:rPr>
                <w:rFonts w:cs="Segoe UI"/>
                <w:i/>
                <w:iCs/>
                <w:color w:val="FB0007"/>
                <w:kern w:val="0"/>
                <w:sz w:val="12"/>
                <w:szCs w:val="12"/>
              </w:rPr>
            </w:pPr>
          </w:p>
        </w:tc>
        <w:tc>
          <w:tcPr>
            <w:tcW w:w="2610" w:type="dxa"/>
          </w:tcPr>
          <w:p w:rsidRPr="001527B9" w:rsidR="00C12151" w:rsidP="001527B9" w:rsidRDefault="00C12151" w14:paraId="512DDA11" w14:textId="77777777">
            <w:pPr>
              <w:spacing w:after="0" w:line="240" w:lineRule="auto"/>
              <w:ind w:right="-1"/>
              <w:jc w:val="center"/>
              <w:rPr>
                <w:rFonts w:cs="Segoe UI"/>
                <w:i/>
                <w:iCs/>
                <w:color w:val="FB0007"/>
                <w:kern w:val="0"/>
                <w:sz w:val="12"/>
                <w:szCs w:val="12"/>
              </w:rPr>
            </w:pPr>
          </w:p>
        </w:tc>
      </w:tr>
    </w:tbl>
    <w:p w:rsidRPr="001527B9" w:rsidR="00C12151" w:rsidP="17AC1914" w:rsidRDefault="00C12151" w14:paraId="278ADBDE" w14:textId="47E85B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000000"/>
          <w:kern w:val="0"/>
          <w:sz w:val="20"/>
          <w:szCs w:val="20"/>
        </w:rPr>
      </w:pPr>
    </w:p>
    <w:p w:rsidRPr="001527B9" w:rsidR="00C12151" w:rsidP="001527B9" w:rsidRDefault="00C12151" w14:paraId="7F24E0E8"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sz w:val="20"/>
          <w:szCs w:val="20"/>
        </w:rPr>
      </w:pPr>
    </w:p>
    <w:p w:rsidRPr="001527B9" w:rsidR="00C12151" w:rsidP="001527B9" w:rsidRDefault="00C12151" w14:paraId="44D50E3B"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sz w:val="20"/>
          <w:szCs w:val="20"/>
        </w:rPr>
      </w:pPr>
      <w:r w:rsidRPr="001527B9">
        <w:rPr>
          <w:rFonts w:cs="Segoe UI"/>
          <w:color w:val="3A7C22" w:themeColor="accent6" w:themeShade="BF"/>
          <w:sz w:val="20"/>
          <w:szCs w:val="20"/>
        </w:rPr>
        <w:t>8.2.3.1.2 As certidões ou atestados deverão comprovar, ainda, a execução de serviços com as seguintes características mínimas:</w:t>
      </w:r>
    </w:p>
    <w:p w:rsidRPr="001527B9" w:rsidR="00C12151" w:rsidP="001527B9" w:rsidRDefault="00C12151" w14:paraId="3C8FC12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000000"/>
          <w:kern w:val="0"/>
          <w:sz w:val="20"/>
          <w:szCs w:val="20"/>
        </w:rPr>
      </w:pPr>
    </w:p>
    <w:p w:rsidRPr="001527B9" w:rsidR="00C12151" w:rsidP="001527B9" w:rsidRDefault="00C12151" w14:paraId="71F0E4B4"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i/>
          <w:iCs/>
          <w:color w:val="FB0007"/>
          <w:kern w:val="0"/>
          <w:sz w:val="20"/>
          <w:szCs w:val="20"/>
        </w:rPr>
      </w:pPr>
      <w:r w:rsidRPr="001527B9">
        <w:rPr>
          <w:rFonts w:cs="Segoe UI"/>
          <w:color w:val="3A7C22" w:themeColor="accent6" w:themeShade="BF"/>
          <w:kern w:val="0"/>
          <w:sz w:val="20"/>
          <w:szCs w:val="20"/>
        </w:rPr>
        <w:t xml:space="preserve">a) </w:t>
      </w:r>
      <w:r w:rsidRPr="001527B9">
        <w:rPr>
          <w:rFonts w:cs="Segoe UI"/>
          <w:color w:val="3A7C22" w:themeColor="accent6" w:themeShade="BF"/>
          <w:sz w:val="20"/>
          <w:szCs w:val="20"/>
        </w:rPr>
        <w:t>[...]</w:t>
      </w:r>
      <w:r w:rsidRPr="001527B9">
        <w:rPr>
          <w:rFonts w:cs="Segoe UI"/>
          <w:i/>
          <w:iCs/>
          <w:color w:val="3A7C22" w:themeColor="accent6" w:themeShade="BF"/>
          <w:kern w:val="0"/>
          <w:sz w:val="20"/>
          <w:szCs w:val="20"/>
        </w:rPr>
        <w:t xml:space="preserve"> </w:t>
      </w:r>
      <w:r w:rsidRPr="001527B9">
        <w:rPr>
          <w:rFonts w:cs="Segoe UI"/>
          <w:i/>
          <w:iCs/>
          <w:color w:val="FB0007"/>
          <w:kern w:val="0"/>
          <w:sz w:val="20"/>
          <w:szCs w:val="20"/>
        </w:rPr>
        <w:t>[indicar características relativas ao objeto]</w:t>
      </w:r>
    </w:p>
    <w:p w:rsidRPr="001527B9" w:rsidR="00C12151" w:rsidP="001527B9" w:rsidRDefault="00C12151" w14:paraId="4182C5CD"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000000"/>
          <w:kern w:val="0"/>
          <w:sz w:val="20"/>
          <w:szCs w:val="20"/>
        </w:rPr>
      </w:pPr>
    </w:p>
    <w:p w:rsidRPr="001527B9" w:rsidR="00C12151" w:rsidP="001527B9" w:rsidRDefault="00C12151" w14:paraId="50EB1F6A" w14:textId="77777777">
      <w:pPr>
        <w:pStyle w:val="Nvel2-Red"/>
        <w:tabs>
          <w:tab w:val="left" w:pos="865"/>
          <w:tab w:val="left" w:pos="1006"/>
        </w:tabs>
        <w:spacing w:before="0" w:after="0" w:line="240" w:lineRule="auto"/>
        <w:rPr>
          <w:rFonts w:cs="Segoe UI" w:asciiTheme="minorHAnsi" w:hAnsiTheme="minorHAnsi" w:eastAsiaTheme="minorHAnsi"/>
          <w:color w:val="5B1A8E"/>
          <w:lang w:eastAsia="en-US"/>
          <w14:ligatures w14:val="standardContextual"/>
        </w:rPr>
      </w:pPr>
      <w:r w:rsidRPr="001527B9">
        <w:rPr>
          <w:rFonts w:cs="Segoe UI" w:asciiTheme="minorHAnsi" w:hAnsiTheme="minorHAnsi"/>
          <w:i w:val="0"/>
          <w:iCs w:val="0"/>
          <w:color w:val="3A7C22" w:themeColor="accent6" w:themeShade="BF"/>
        </w:rPr>
        <w:t xml:space="preserve">b) [...] comprovação de que o fornecedor possui experiência mínima de </w:t>
      </w:r>
      <w:r w:rsidRPr="001527B9">
        <w:rPr>
          <w:rFonts w:cs="Segoe UI" w:asciiTheme="minorHAnsi" w:hAnsiTheme="minorHAnsi" w:eastAsiaTheme="minorHAnsi"/>
          <w:color w:val="FB0007"/>
          <w:lang w:eastAsia="en-US"/>
          <w14:ligatures w14:val="standardContextual"/>
        </w:rPr>
        <w:t>[</w:t>
      </w:r>
      <w:proofErr w:type="spellStart"/>
      <w:r w:rsidRPr="001527B9">
        <w:rPr>
          <w:rFonts w:cs="Segoe UI" w:asciiTheme="minorHAnsi" w:hAnsiTheme="minorHAnsi" w:eastAsiaTheme="minorHAnsi"/>
          <w:color w:val="FB0007"/>
          <w:lang w:eastAsia="en-US"/>
          <w14:ligatures w14:val="standardContextual"/>
        </w:rPr>
        <w:t>xxx</w:t>
      </w:r>
      <w:proofErr w:type="spellEnd"/>
      <w:r w:rsidRPr="001527B9">
        <w:rPr>
          <w:rFonts w:cs="Segoe UI" w:asciiTheme="minorHAnsi" w:hAnsiTheme="minorHAnsi" w:eastAsiaTheme="minorHAnsi"/>
          <w:color w:val="FB0007"/>
          <w:lang w:eastAsia="en-US"/>
          <w14:ligatures w14:val="standardContextual"/>
        </w:rPr>
        <w:t xml:space="preserve"> indicar prazo – máximo 3 anos]</w:t>
      </w:r>
      <w:r w:rsidRPr="001527B9">
        <w:rPr>
          <w:rFonts w:cs="Segoe UI" w:asciiTheme="minorHAnsi" w:hAnsiTheme="minorHAnsi"/>
          <w:i w:val="0"/>
          <w:iCs w:val="0"/>
          <w:color w:val="3A7C22" w:themeColor="accent6" w:themeShade="BF"/>
        </w:rPr>
        <w:t xml:space="preserve"> anos na prestação de serviço similar ao do objeto da contratação, em períodos sucessivos ou não, sendo aceito</w:t>
      </w:r>
      <w:permEnd w:id="1774654574"/>
      <w:r w:rsidRPr="001527B9">
        <w:rPr>
          <w:rFonts w:cs="Segoe UI" w:asciiTheme="minorHAnsi" w:hAnsiTheme="minorHAnsi"/>
          <w:i w:val="0"/>
          <w:iCs w:val="0"/>
          <w:color w:val="3A7C22" w:themeColor="accent6" w:themeShade="BF"/>
        </w:rPr>
        <w:t xml:space="preserve"> </w:t>
      </w:r>
      <w:permStart w:edGrp="everyone" w:id="47073928"/>
      <w:r w:rsidRPr="001527B9">
        <w:rPr>
          <w:rFonts w:cs="Segoe UI" w:asciiTheme="minorHAnsi" w:hAnsiTheme="minorHAnsi"/>
          <w:i w:val="0"/>
          <w:iCs w:val="0"/>
          <w:color w:val="3A7C22" w:themeColor="accent6" w:themeShade="BF"/>
        </w:rPr>
        <w:t xml:space="preserve">o somatório de atestados de períodos diferentes. </w:t>
      </w:r>
      <w:r w:rsidRPr="001527B9">
        <w:rPr>
          <w:rFonts w:cs="Segoe UI" w:asciiTheme="minorHAnsi" w:hAnsiTheme="minorHAnsi" w:eastAsiaTheme="minorHAnsi"/>
          <w:color w:val="5B1A8E"/>
          <w:lang w:eastAsia="en-US"/>
          <w14:ligatures w14:val="standardContextual"/>
        </w:rPr>
        <w:t>[Possibilidade restrita à prestação de serviços contínuos – art. 67, §5º da Lei nº 14.133/2021]</w:t>
      </w:r>
    </w:p>
    <w:p w:rsidRPr="001527B9" w:rsidR="00C12151" w:rsidP="001527B9" w:rsidRDefault="00C12151" w14:paraId="67210C75" w14:textId="77777777">
      <w:pPr>
        <w:pStyle w:val="Nvel2-Red"/>
        <w:spacing w:before="0" w:after="0" w:line="240" w:lineRule="auto"/>
        <w:rPr>
          <w:rFonts w:cs="Segoe UI" w:asciiTheme="minorHAnsi" w:hAnsiTheme="minorHAnsi"/>
          <w:i w:val="0"/>
          <w:iCs w:val="0"/>
          <w:color w:val="00B050"/>
        </w:rPr>
      </w:pPr>
    </w:p>
    <w:p w:rsidRPr="001527B9" w:rsidR="00C12151" w:rsidP="001527B9" w:rsidRDefault="00C12151" w14:paraId="79E7D45E" w14:textId="77777777">
      <w:pPr>
        <w:pStyle w:val="Nvel2-Red"/>
        <w:spacing w:before="0" w:after="0" w:line="240" w:lineRule="auto"/>
        <w:rPr>
          <w:rFonts w:cs="Segoe UI" w:asciiTheme="minorHAnsi" w:hAnsiTheme="minorHAnsi"/>
          <w:i w:val="0"/>
          <w:iCs w:val="0"/>
          <w:color w:val="3A7C22" w:themeColor="accent6" w:themeShade="BF"/>
        </w:rPr>
      </w:pPr>
      <w:r w:rsidRPr="001527B9">
        <w:rPr>
          <w:rFonts w:cs="Segoe UI" w:asciiTheme="minorHAnsi" w:hAnsiTheme="minorHAnsi"/>
          <w:i w:val="0"/>
          <w:iCs w:val="0"/>
          <w:color w:val="3A7C22" w:themeColor="accent6" w:themeShade="BF"/>
        </w:rPr>
        <w:t>8.2.3.2 [</w:t>
      </w:r>
      <w:r w:rsidRPr="001527B9">
        <w:rPr>
          <w:rFonts w:cs="Segoe UI" w:asciiTheme="minorHAnsi" w:hAnsiTheme="minorHAnsi"/>
        </w:rPr>
        <w:t>Será</w:t>
      </w:r>
      <w:r w:rsidRPr="001527B9">
        <w:rPr>
          <w:rFonts w:cs="Segoe UI" w:asciiTheme="minorHAnsi" w:hAnsiTheme="minorHAnsi"/>
          <w:i w:val="0"/>
          <w:iCs w:val="0"/>
          <w:color w:val="3A7C22" w:themeColor="accent6" w:themeShade="BF"/>
        </w:rPr>
        <w:t>] OU [</w:t>
      </w:r>
      <w:r w:rsidRPr="001527B9">
        <w:rPr>
          <w:rFonts w:cs="Segoe UI" w:asciiTheme="minorHAnsi" w:hAnsiTheme="minorHAnsi"/>
        </w:rPr>
        <w:t>não será</w:t>
      </w:r>
      <w:r w:rsidRPr="001527B9">
        <w:rPr>
          <w:rFonts w:cs="Segoe UI" w:asciiTheme="minorHAnsi" w:hAnsiTheme="minorHAnsi"/>
          <w:i w:val="0"/>
          <w:iCs w:val="0"/>
          <w:color w:val="3A7C22" w:themeColor="accent6" w:themeShade="BF"/>
        </w:rPr>
        <w:t xml:space="preserve">] admitida, para fins de comprovação de quantitativo mínimo, a apresentação e o somatório de diferentes atestados executados de forma concomitante. </w:t>
      </w:r>
      <w:r w:rsidRPr="001527B9">
        <w:rPr>
          <w:rFonts w:cs="Segoe UI" w:asciiTheme="minorHAnsi" w:hAnsiTheme="minorHAnsi"/>
          <w:color w:val="5B1A8E"/>
        </w:rPr>
        <w:t>[Item obrigatório se exigido atestado/certidão]</w:t>
      </w:r>
    </w:p>
    <w:p w:rsidRPr="001527B9" w:rsidR="00C12151" w:rsidP="001527B9" w:rsidRDefault="00C12151" w14:paraId="4DCB219E" w14:textId="77777777">
      <w:pPr>
        <w:pStyle w:val="Nvel2-Red"/>
        <w:spacing w:before="0" w:after="0" w:line="240" w:lineRule="auto"/>
        <w:rPr>
          <w:rFonts w:cs="Segoe UI" w:asciiTheme="minorHAnsi" w:hAnsiTheme="minorHAnsi"/>
          <w:i w:val="0"/>
          <w:iCs w:val="0"/>
          <w:color w:val="00B050"/>
        </w:rPr>
      </w:pPr>
    </w:p>
    <w:p w:rsidRPr="001527B9" w:rsidR="00C12151" w:rsidP="001527B9" w:rsidRDefault="00C12151" w14:paraId="04D593D4" w14:textId="77777777">
      <w:pPr>
        <w:pStyle w:val="Nvel2-Red"/>
        <w:spacing w:before="0" w:after="0" w:line="240" w:lineRule="auto"/>
        <w:rPr>
          <w:rFonts w:cs="Segoe UI" w:asciiTheme="minorHAnsi" w:hAnsiTheme="minorHAnsi"/>
          <w:color w:val="5B1A8E"/>
        </w:rPr>
      </w:pPr>
      <w:r w:rsidRPr="001527B9">
        <w:rPr>
          <w:rFonts w:cs="Segoe UI" w:asciiTheme="minorHAnsi" w:hAnsiTheme="minorHAnsi"/>
          <w:i w:val="0"/>
          <w:iCs w:val="0"/>
          <w:color w:val="3A7C22" w:themeColor="accent6" w:themeShade="BF"/>
        </w:rPr>
        <w:t>8.2.3.2.3.</w:t>
      </w:r>
      <w:r w:rsidRPr="001527B9">
        <w:rPr>
          <w:rFonts w:cs="Segoe UI" w:asciiTheme="minorHAnsi" w:hAnsiTheme="minorHAnsi"/>
          <w:color w:val="3A7C22" w:themeColor="accent6" w:themeShade="BF"/>
        </w:rPr>
        <w:t xml:space="preserve"> </w:t>
      </w:r>
      <w:r w:rsidRPr="001527B9">
        <w:rPr>
          <w:rFonts w:cs="Segoe UI" w:asciiTheme="minorHAnsi" w:hAnsiTheme="minorHAnsi"/>
          <w:i w:val="0"/>
          <w:iCs w:val="0"/>
          <w:color w:val="3A7C22" w:themeColor="accent6" w:themeShade="BF"/>
        </w:rPr>
        <w:t xml:space="preserve">Os atestados de capacidade técnica poderão ser apresentados em nome da matriz ou da filial do fornecedor. </w:t>
      </w:r>
      <w:r w:rsidRPr="001527B9">
        <w:rPr>
          <w:rFonts w:cs="Segoe UI" w:asciiTheme="minorHAnsi" w:hAnsiTheme="minorHAnsi"/>
          <w:color w:val="5B1A8E"/>
        </w:rPr>
        <w:t>[Item obrigatório se exigido atestado/certidão]</w:t>
      </w:r>
    </w:p>
    <w:p w:rsidRPr="001527B9" w:rsidR="00C12151" w:rsidP="001527B9" w:rsidRDefault="00C12151" w14:paraId="1094CEEF" w14:textId="77777777">
      <w:pPr>
        <w:pStyle w:val="Nvel2-Red"/>
        <w:spacing w:before="0" w:after="0" w:line="240" w:lineRule="auto"/>
        <w:rPr>
          <w:rFonts w:cs="Segoe UI" w:asciiTheme="minorHAnsi" w:hAnsiTheme="minorHAnsi"/>
          <w:color w:val="5B1A8E"/>
        </w:rPr>
      </w:pPr>
    </w:p>
    <w:p w:rsidRPr="001527B9" w:rsidR="00C12151" w:rsidP="001527B9" w:rsidRDefault="00C12151" w14:paraId="37D37307" w14:textId="77777777">
      <w:pPr>
        <w:pStyle w:val="Nvel2-Red"/>
        <w:spacing w:before="0" w:after="0" w:line="240" w:lineRule="auto"/>
        <w:rPr>
          <w:rFonts w:cs="Segoe UI" w:asciiTheme="minorHAnsi" w:hAnsiTheme="minorHAnsi"/>
          <w:i w:val="0"/>
          <w:iCs w:val="0"/>
          <w:color w:val="3A7C22" w:themeColor="accent6" w:themeShade="BF"/>
        </w:rPr>
      </w:pPr>
      <w:bookmarkStart w:name="OLE_LINK9" w:id="17"/>
      <w:bookmarkStart w:name="OLE_LINK8" w:id="18"/>
      <w:r w:rsidRPr="001527B9">
        <w:rPr>
          <w:rFonts w:cs="Segoe UI" w:asciiTheme="minorHAnsi" w:hAnsiTheme="minorHAnsi"/>
          <w:i w:val="0"/>
          <w:iCs w:val="0"/>
          <w:color w:val="3A7C22" w:themeColor="accent6" w:themeShade="BF"/>
        </w:rPr>
        <w:t>8.2.3.2.4 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bookmarkEnd w:id="17"/>
      <w:bookmarkEnd w:id="18"/>
      <w:r w:rsidRPr="001527B9">
        <w:rPr>
          <w:rFonts w:cs="Segoe UI" w:asciiTheme="minorHAnsi" w:hAnsiTheme="minorHAnsi"/>
          <w:i w:val="0"/>
          <w:iCs w:val="0"/>
          <w:color w:val="3A7C22" w:themeColor="accent6" w:themeShade="BF"/>
        </w:rPr>
        <w:t xml:space="preserve"> </w:t>
      </w:r>
      <w:r w:rsidRPr="001527B9">
        <w:rPr>
          <w:rFonts w:cs="Segoe UI" w:asciiTheme="minorHAnsi" w:hAnsiTheme="minorHAnsi"/>
          <w:color w:val="5B1A8E"/>
        </w:rPr>
        <w:t>[Item obrigatório se exigido atestado/certidão]</w:t>
      </w:r>
    </w:p>
    <w:p w:rsidRPr="001527B9" w:rsidR="00C12151" w:rsidP="001527B9" w:rsidRDefault="00C12151" w14:paraId="45F0A2F8" w14:textId="77777777">
      <w:pPr>
        <w:pStyle w:val="Nvel2-Red"/>
        <w:spacing w:before="0" w:after="0" w:line="240" w:lineRule="auto"/>
        <w:rPr>
          <w:rFonts w:cs="Segoe UI" w:asciiTheme="minorHAnsi" w:hAnsiTheme="minorHAnsi"/>
          <w:i w:val="0"/>
          <w:iCs w:val="0"/>
          <w:color w:val="3A7C22" w:themeColor="accent6" w:themeShade="BF"/>
        </w:rPr>
      </w:pPr>
    </w:p>
    <w:bookmarkStart w:name="OLE_LINK7" w:id="19"/>
    <w:bookmarkStart w:name="OLE_LINK6" w:id="20"/>
    <w:bookmarkStart w:name="OLE_LINK5" w:id="21"/>
    <w:p w:rsidRPr="001527B9" w:rsidR="00C12151" w:rsidP="001527B9" w:rsidRDefault="00CF725D" w14:paraId="3BA8CC40" w14:textId="77777777">
      <w:pPr>
        <w:pStyle w:val="Nvel2-Red"/>
        <w:spacing w:before="0" w:after="0" w:line="240" w:lineRule="auto"/>
        <w:rPr>
          <w:rFonts w:cs="Segoe UI" w:asciiTheme="minorHAnsi" w:hAnsiTheme="minorHAnsi"/>
          <w:color w:val="7030A0"/>
        </w:rPr>
      </w:pPr>
      <w:sdt>
        <w:sdtPr>
          <w:rPr>
            <w:rFonts w:cs="Segoe UI" w:asciiTheme="minorHAnsi" w:hAnsiTheme="minorHAnsi"/>
            <w:b/>
            <w:bCs/>
            <w:i w:val="0"/>
            <w:iCs w:val="0"/>
            <w:color w:val="3A7C22" w:themeColor="accent6" w:themeShade="BF"/>
            <w:sz w:val="28"/>
            <w:szCs w:val="24"/>
          </w:rPr>
          <w:id w:val="-1881774639"/>
          <w14:checkbox>
            <w14:checked w14:val="0"/>
            <w14:checkedState w14:val="2612" w14:font="MS Gothic"/>
            <w14:uncheckedState w14:val="2610" w14:font="MS Gothic"/>
          </w14:checkbox>
        </w:sdtPr>
        <w:sdtEndPr/>
        <w:sdtContent>
          <w:r w:rsidRPr="001527B9" w:rsidR="00C12151">
            <w:rPr>
              <w:rFonts w:eastAsia="MS Gothic" w:cs="Segoe UI" w:asciiTheme="minorHAnsi" w:hAnsiTheme="minorHAnsi"/>
              <w:b/>
              <w:bCs/>
              <w:i w:val="0"/>
              <w:iCs w:val="0"/>
              <w:color w:val="3A7C22" w:themeColor="accent6" w:themeShade="BF"/>
              <w:sz w:val="28"/>
              <w:szCs w:val="24"/>
            </w:rPr>
            <w:t>☐</w:t>
          </w:r>
        </w:sdtContent>
      </w:sdt>
      <w:r w:rsidRPr="001527B9" w:rsidR="00C12151">
        <w:rPr>
          <w:rFonts w:cs="Segoe UI" w:asciiTheme="minorHAnsi" w:hAnsiTheme="minorHAnsi"/>
          <w:i w:val="0"/>
          <w:iCs w:val="0"/>
          <w:color w:val="3A7C22" w:themeColor="accent6" w:themeShade="BF"/>
        </w:rPr>
        <w:t xml:space="preserve"> Registro ou inscrição válida da empresa na entidade profissional </w:t>
      </w:r>
      <w:r w:rsidRPr="001527B9" w:rsidR="00C12151">
        <w:rPr>
          <w:rFonts w:cs="Segoe UI" w:asciiTheme="minorHAnsi" w:hAnsiTheme="minorHAnsi"/>
          <w:i w:val="0"/>
          <w:iCs w:val="0"/>
        </w:rPr>
        <w:t>.........[</w:t>
      </w:r>
      <w:r w:rsidRPr="001527B9" w:rsidR="00C12151">
        <w:rPr>
          <w:rFonts w:cs="Segoe UI" w:asciiTheme="minorHAnsi" w:hAnsiTheme="minorHAnsi"/>
        </w:rPr>
        <w:t>escrever por extenso, se for o caso – ex. Conselho Regional de Administração - CRA</w:t>
      </w:r>
      <w:r w:rsidRPr="001527B9" w:rsidR="00C12151">
        <w:rPr>
          <w:rFonts w:cs="Segoe UI" w:asciiTheme="minorHAnsi" w:hAnsiTheme="minorHAnsi"/>
          <w:color w:val="3A7C22" w:themeColor="accent6" w:themeShade="BF"/>
        </w:rPr>
        <w:t>]</w:t>
      </w:r>
      <w:r w:rsidRPr="001527B9" w:rsidR="00C12151">
        <w:rPr>
          <w:rFonts w:cs="Segoe UI" w:asciiTheme="minorHAnsi" w:hAnsiTheme="minorHAnsi"/>
          <w:i w:val="0"/>
          <w:iCs w:val="0"/>
          <w:color w:val="3A7C22" w:themeColor="accent6" w:themeShade="BF"/>
        </w:rPr>
        <w:t xml:space="preserve">, em plena validade. </w:t>
      </w:r>
      <w:r w:rsidRPr="001527B9" w:rsidR="00C12151">
        <w:rPr>
          <w:rFonts w:cs="Segoe UI" w:asciiTheme="minorHAnsi" w:hAnsiTheme="minorHAnsi"/>
          <w:i w:val="0"/>
          <w:iCs w:val="0"/>
          <w:color w:val="861141"/>
        </w:rPr>
        <w:t>[</w:t>
      </w:r>
      <w:r w:rsidRPr="001527B9" w:rsidR="00C12151">
        <w:rPr>
          <w:rFonts w:cs="Segoe UI" w:asciiTheme="minorHAnsi" w:hAnsiTheme="minorHAnsi"/>
          <w:b/>
          <w:bCs/>
          <w:color w:val="7030A0"/>
        </w:rPr>
        <w:t>OBS.:</w:t>
      </w:r>
      <w:r w:rsidRPr="001527B9" w:rsidR="00C12151">
        <w:rPr>
          <w:rFonts w:cs="Segoe UI" w:asciiTheme="minorHAnsi" w:hAnsiTheme="minorHAnsi"/>
          <w:color w:val="7030A0"/>
        </w:rPr>
        <w:t xml:space="preserve"> O registro de inscrição em entidade profissional só é necessário quando a lei exigir que a atividade relacionada ao objeto contratual seja fiscalizada por essa entidade</w:t>
      </w:r>
      <w:bookmarkEnd w:id="19"/>
      <w:bookmarkEnd w:id="20"/>
      <w:bookmarkEnd w:id="21"/>
      <w:r w:rsidRPr="001527B9" w:rsidR="00C12151">
        <w:rPr>
          <w:rFonts w:cs="Segoe UI" w:asciiTheme="minorHAnsi" w:hAnsiTheme="minorHAnsi"/>
          <w:color w:val="7030A0"/>
        </w:rPr>
        <w:t>].</w:t>
      </w:r>
    </w:p>
    <w:p w:rsidRPr="001527B9" w:rsidR="00C12151" w:rsidP="001527B9" w:rsidRDefault="00C12151" w14:paraId="55B08A04" w14:textId="77777777">
      <w:pPr>
        <w:pStyle w:val="Nvel2-Red"/>
        <w:spacing w:before="0" w:after="0" w:line="240" w:lineRule="auto"/>
        <w:rPr>
          <w:rFonts w:cs="Segoe UI" w:asciiTheme="minorHAnsi" w:hAnsiTheme="minorHAnsi"/>
          <w:color w:val="7030A0"/>
        </w:rPr>
      </w:pPr>
    </w:p>
    <w:p w:rsidRPr="001527B9" w:rsidR="00C12151" w:rsidP="001527B9" w:rsidRDefault="00CF725D" w14:paraId="70ABA254" w14:textId="77777777">
      <w:pPr>
        <w:pStyle w:val="Nvel2-Red"/>
        <w:spacing w:before="0" w:after="0" w:line="240" w:lineRule="auto"/>
        <w:rPr>
          <w:rFonts w:cs="Segoe UI" w:asciiTheme="minorHAnsi" w:hAnsiTheme="minorHAnsi"/>
          <w:i w:val="0"/>
          <w:iCs w:val="0"/>
          <w:color w:val="3A7C22" w:themeColor="accent6" w:themeShade="BF"/>
        </w:rPr>
      </w:pPr>
      <w:sdt>
        <w:sdtPr>
          <w:rPr>
            <w:rFonts w:cs="Segoe UI" w:asciiTheme="minorHAnsi" w:hAnsiTheme="minorHAnsi"/>
            <w:b/>
            <w:bCs/>
            <w:i w:val="0"/>
            <w:iCs w:val="0"/>
            <w:color w:val="3A7C22" w:themeColor="accent6" w:themeShade="BF"/>
            <w:sz w:val="28"/>
            <w:szCs w:val="24"/>
          </w:rPr>
          <w:id w:val="-1464811637"/>
          <w14:checkbox>
            <w14:checked w14:val="0"/>
            <w14:checkedState w14:val="2612" w14:font="MS Gothic"/>
            <w14:uncheckedState w14:val="2610" w14:font="MS Gothic"/>
          </w14:checkbox>
        </w:sdtPr>
        <w:sdtEndPr/>
        <w:sdtContent>
          <w:r w:rsidRPr="001527B9" w:rsidR="00C12151">
            <w:rPr>
              <w:rFonts w:eastAsia="MS Gothic" w:cs="Segoe UI" w:asciiTheme="minorHAnsi" w:hAnsiTheme="minorHAnsi"/>
              <w:b/>
              <w:bCs/>
              <w:i w:val="0"/>
              <w:iCs w:val="0"/>
              <w:color w:val="3A7C22" w:themeColor="accent6" w:themeShade="BF"/>
              <w:sz w:val="28"/>
              <w:szCs w:val="24"/>
            </w:rPr>
            <w:t>☐</w:t>
          </w:r>
        </w:sdtContent>
      </w:sdt>
      <w:r w:rsidRPr="001527B9" w:rsidR="00C12151">
        <w:rPr>
          <w:rFonts w:cs="Segoe UI" w:asciiTheme="minorHAnsi" w:hAnsiTheme="minorHAnsi"/>
          <w:i w:val="0"/>
          <w:iCs w:val="0"/>
          <w:color w:val="3A7C22" w:themeColor="accent6" w:themeShade="BF"/>
        </w:rPr>
        <w:t xml:space="preserve"> Apresentação de profissional, devidamente registrado no conselho profissional </w:t>
      </w:r>
      <w:proofErr w:type="gramStart"/>
      <w:r w:rsidRPr="001527B9" w:rsidR="00C12151">
        <w:rPr>
          <w:rFonts w:cs="Segoe UI" w:asciiTheme="minorHAnsi" w:hAnsiTheme="minorHAnsi"/>
        </w:rPr>
        <w:t>....[</w:t>
      </w:r>
      <w:proofErr w:type="gramEnd"/>
      <w:r w:rsidRPr="001527B9" w:rsidR="00C12151">
        <w:rPr>
          <w:rFonts w:cs="Segoe UI" w:asciiTheme="minorHAnsi" w:hAnsiTheme="minorHAnsi"/>
        </w:rPr>
        <w:t>escrever por extenso, se for o caso – ex. Conselho Regional de Administração – CRA]</w:t>
      </w:r>
      <w:r w:rsidRPr="001527B9" w:rsidR="00C12151">
        <w:rPr>
          <w:rFonts w:cs="Segoe UI" w:asciiTheme="minorHAnsi" w:hAnsiTheme="minorHAnsi"/>
          <w:i w:val="0"/>
          <w:iCs w:val="0"/>
          <w:color w:val="3A7C22" w:themeColor="accent6" w:themeShade="BF"/>
        </w:rPr>
        <w:t>, quando for o caso, detentor de atestado de responsabilidade técnica por execução de serviço de características semelhantes ao objeto da contratação.</w:t>
      </w:r>
    </w:p>
    <w:p w:rsidRPr="001527B9" w:rsidR="00C12151" w:rsidP="001527B9" w:rsidRDefault="00C12151" w14:paraId="037F596B" w14:textId="77777777">
      <w:pPr>
        <w:pStyle w:val="Nvel2-Red"/>
        <w:spacing w:before="0" w:after="0" w:line="240" w:lineRule="auto"/>
        <w:rPr>
          <w:rFonts w:cs="Segoe UI" w:asciiTheme="minorHAnsi" w:hAnsiTheme="minorHAnsi"/>
          <w:color w:val="7030A0"/>
        </w:rPr>
      </w:pPr>
    </w:p>
    <w:p w:rsidRPr="001527B9" w:rsidR="00C12151" w:rsidP="001527B9" w:rsidRDefault="00CF725D" w14:paraId="47961CBC" w14:textId="77777777">
      <w:pPr>
        <w:pStyle w:val="Nvel2-Red"/>
        <w:spacing w:before="0" w:after="0" w:line="240" w:lineRule="auto"/>
        <w:rPr>
          <w:rFonts w:cs="Segoe UI" w:asciiTheme="minorHAnsi" w:hAnsiTheme="minorHAnsi"/>
          <w:i w:val="0"/>
          <w:iCs w:val="0"/>
          <w:color w:val="7030A0"/>
        </w:rPr>
      </w:pPr>
      <w:sdt>
        <w:sdtPr>
          <w:rPr>
            <w:rFonts w:cs="Segoe UI" w:asciiTheme="minorHAnsi" w:hAnsiTheme="minorHAnsi"/>
            <w:b/>
            <w:bCs/>
            <w:i w:val="0"/>
            <w:iCs w:val="0"/>
            <w:color w:val="3A7C22" w:themeColor="accent6" w:themeShade="BF"/>
            <w:sz w:val="28"/>
            <w:szCs w:val="24"/>
          </w:rPr>
          <w:id w:val="-23173263"/>
          <w14:checkbox>
            <w14:checked w14:val="0"/>
            <w14:checkedState w14:val="2612" w14:font="MS Gothic"/>
            <w14:uncheckedState w14:val="2610" w14:font="MS Gothic"/>
          </w14:checkbox>
        </w:sdtPr>
        <w:sdtEndPr/>
        <w:sdtContent>
          <w:r w:rsidRPr="001527B9" w:rsidR="00C12151">
            <w:rPr>
              <w:rFonts w:eastAsia="MS Gothic" w:cs="Segoe UI" w:asciiTheme="minorHAnsi" w:hAnsiTheme="minorHAnsi"/>
              <w:b/>
              <w:bCs/>
              <w:i w:val="0"/>
              <w:iCs w:val="0"/>
              <w:color w:val="3A7C22" w:themeColor="accent6" w:themeShade="BF"/>
              <w:sz w:val="28"/>
              <w:szCs w:val="24"/>
            </w:rPr>
            <w:t>☐</w:t>
          </w:r>
        </w:sdtContent>
      </w:sdt>
      <w:r w:rsidRPr="001527B9" w:rsidR="00C12151">
        <w:rPr>
          <w:rFonts w:cs="Segoe UI" w:asciiTheme="minorHAnsi" w:hAnsiTheme="minorHAnsi"/>
          <w:i w:val="0"/>
          <w:iCs w:val="0"/>
          <w:color w:val="3A7C22" w:themeColor="accent6" w:themeShade="BF"/>
        </w:rPr>
        <w:t xml:space="preserve"> Indicação do pessoal técnico, das instalações e do aparelhamento adequados e disponíveis para a realização do objeto da licitação, bem como da qualificação de cada membro da equipe técnica que se responsabilizará pelos trabalhos </w:t>
      </w:r>
      <w:r w:rsidRPr="001527B9" w:rsidR="00C12151">
        <w:rPr>
          <w:rFonts w:cs="Segoe UI" w:asciiTheme="minorHAnsi" w:hAnsiTheme="minorHAnsi"/>
          <w:i w:val="0"/>
          <w:iCs w:val="0"/>
        </w:rPr>
        <w:t>.........[</w:t>
      </w:r>
      <w:r w:rsidRPr="001527B9" w:rsidR="00C12151">
        <w:rPr>
          <w:rFonts w:cs="Segoe UI" w:asciiTheme="minorHAnsi" w:hAnsiTheme="minorHAnsi"/>
        </w:rPr>
        <w:t>escrever por extenso, se for o caso –</w:t>
      </w:r>
    </w:p>
    <w:p w:rsidRPr="001527B9" w:rsidR="00C12151" w:rsidP="001527B9" w:rsidRDefault="00C12151" w14:paraId="64D94158" w14:textId="77777777">
      <w:pPr>
        <w:tabs>
          <w:tab w:val="left" w:pos="284"/>
        </w:tabs>
        <w:spacing w:after="0" w:line="240" w:lineRule="auto"/>
        <w:jc w:val="both"/>
        <w:rPr>
          <w:rFonts w:cs="Segoe UI"/>
          <w:color w:val="000000" w:themeColor="text1"/>
          <w:sz w:val="22"/>
          <w:szCs w:val="20"/>
        </w:rPr>
      </w:pPr>
    </w:p>
    <w:p w:rsidRPr="001527B9" w:rsidR="00C12151" w:rsidP="001527B9" w:rsidRDefault="00CF725D" w14:paraId="7DACC021" w14:textId="77777777">
      <w:pPr>
        <w:tabs>
          <w:tab w:val="left" w:pos="284"/>
        </w:tabs>
        <w:spacing w:after="0" w:line="240" w:lineRule="auto"/>
        <w:jc w:val="both"/>
        <w:rPr>
          <w:rFonts w:cs="Segoe UI"/>
          <w:i/>
          <w:iCs/>
          <w:color w:val="FB0007"/>
          <w:kern w:val="0"/>
          <w:sz w:val="20"/>
          <w:szCs w:val="20"/>
        </w:rPr>
      </w:pPr>
      <w:sdt>
        <w:sdtPr>
          <w:rPr>
            <w:rFonts w:cs="Segoe UI"/>
            <w:b/>
            <w:bCs/>
            <w:color w:val="3A7C22" w:themeColor="accent6" w:themeShade="BF"/>
            <w:sz w:val="28"/>
          </w:rPr>
          <w:id w:val="-2143019956"/>
          <w14:checkbox>
            <w14:checked w14:val="0"/>
            <w14:checkedState w14:val="2612" w14:font="MS Gothic"/>
            <w14:uncheckedState w14:val="2610" w14:font="MS Gothic"/>
          </w14:checkbox>
        </w:sdtPr>
        <w:sdtEndPr/>
        <w:sdtContent>
          <w:r w:rsidRPr="001527B9" w:rsidR="00C12151">
            <w:rPr>
              <w:rFonts w:eastAsia="MS Gothic" w:cs="Segoe UI"/>
              <w:b/>
              <w:bCs/>
              <w:color w:val="3A7C22" w:themeColor="accent6" w:themeShade="BF"/>
              <w:sz w:val="28"/>
            </w:rPr>
            <w:t>☐</w:t>
          </w:r>
        </w:sdtContent>
      </w:sdt>
      <w:r w:rsidRPr="001527B9" w:rsidR="00C12151">
        <w:rPr>
          <w:rFonts w:eastAsia="Arial" w:cs="Segoe UI"/>
          <w:color w:val="3A7C22" w:themeColor="accent6" w:themeShade="BF"/>
          <w:kern w:val="0"/>
          <w:sz w:val="20"/>
          <w:szCs w:val="20"/>
          <w:lang w:eastAsia="pt-BR"/>
          <w14:ligatures w14:val="none"/>
        </w:rPr>
        <w:t xml:space="preserve"> P</w:t>
      </w:r>
      <w:r w:rsidRPr="001527B9" w:rsidR="00C12151">
        <w:rPr>
          <w:rFonts w:cs="Segoe UI"/>
          <w:color w:val="2F6D1A"/>
          <w:kern w:val="0"/>
          <w:sz w:val="20"/>
          <w:szCs w:val="20"/>
        </w:rPr>
        <w:t xml:space="preserve">rova de atendimento ao(s) seguinte(s) requisito(s) previsto(s) na lei </w:t>
      </w:r>
      <w:r w:rsidRPr="001527B9" w:rsidR="00C12151">
        <w:rPr>
          <w:rFonts w:cs="Segoe UI"/>
          <w:color w:val="FB0007"/>
          <w:kern w:val="0"/>
          <w:sz w:val="20"/>
          <w:szCs w:val="20"/>
        </w:rPr>
        <w:t>[</w:t>
      </w:r>
      <w:r w:rsidRPr="001527B9" w:rsidR="00C12151">
        <w:rPr>
          <w:rFonts w:cs="Segoe UI"/>
          <w:i/>
          <w:iCs/>
          <w:color w:val="FB0007"/>
          <w:kern w:val="0"/>
          <w:sz w:val="20"/>
          <w:szCs w:val="20"/>
        </w:rPr>
        <w:t>indicar legislação]</w:t>
      </w:r>
      <w:r w:rsidRPr="001527B9" w:rsidR="00C12151">
        <w:rPr>
          <w:rFonts w:cs="Segoe UI"/>
          <w:i/>
          <w:iCs/>
          <w:color w:val="419A23"/>
          <w:kern w:val="0"/>
          <w:sz w:val="20"/>
          <w:szCs w:val="20"/>
        </w:rPr>
        <w:t>:</w:t>
      </w:r>
      <w:r w:rsidRPr="001527B9" w:rsidR="00C12151">
        <w:rPr>
          <w:rFonts w:cs="Segoe UI"/>
          <w:i/>
          <w:iCs/>
          <w:color w:val="16A53F"/>
          <w:kern w:val="0"/>
          <w:sz w:val="20"/>
          <w:szCs w:val="20"/>
        </w:rPr>
        <w:t xml:space="preserve"> [</w:t>
      </w:r>
      <w:r w:rsidRPr="001527B9" w:rsidR="00C12151">
        <w:rPr>
          <w:rFonts w:cs="Segoe UI"/>
          <w:i/>
          <w:iCs/>
          <w:color w:val="FB0007"/>
          <w:kern w:val="0"/>
          <w:sz w:val="20"/>
          <w:szCs w:val="20"/>
        </w:rPr>
        <w:t>indicar requisito(s), enumerando, se múltiplos]</w:t>
      </w:r>
      <w:permEnd w:id="47073928"/>
    </w:p>
    <w:p w:rsidR="00B64C79" w:rsidP="001527B9" w:rsidRDefault="00B64C79" w14:paraId="30BDBB54" w14:textId="77777777">
      <w:pPr>
        <w:tabs>
          <w:tab w:val="left" w:pos="284"/>
        </w:tabs>
        <w:spacing w:after="0" w:line="240" w:lineRule="auto"/>
        <w:ind w:right="-1"/>
        <w:rPr>
          <w:rFonts w:eastAsia="Arial" w:cs="Calibri"/>
          <w:color w:val="3A7C22" w:themeColor="accent6" w:themeShade="BF"/>
          <w:kern w:val="0"/>
          <w:sz w:val="20"/>
          <w:szCs w:val="20"/>
          <w:lang w:eastAsia="pt-BR"/>
          <w14:ligatures w14:val="none"/>
        </w:rPr>
      </w:pPr>
    </w:p>
    <w:p w:rsidR="005214EB" w:rsidP="001527B9" w:rsidRDefault="00820A3D" w14:paraId="39903286" w14:textId="7F8A67E8">
      <w:pPr>
        <w:tabs>
          <w:tab w:val="left" w:pos="284"/>
        </w:tabs>
        <w:spacing w:after="0" w:line="240" w:lineRule="auto"/>
        <w:ind w:right="-1"/>
        <w:rPr>
          <w:rFonts w:eastAsia="Arial" w:cs="Calibri"/>
          <w:color w:val="3A7C22" w:themeColor="accent6" w:themeShade="BF"/>
          <w:kern w:val="0"/>
          <w:sz w:val="20"/>
          <w:szCs w:val="20"/>
          <w:lang w:eastAsia="pt-BR"/>
          <w14:ligatures w14:val="none"/>
        </w:rPr>
      </w:pPr>
      <w:r w:rsidRPr="14952578">
        <w:rPr>
          <w:rFonts w:eastAsiaTheme="minorEastAsia"/>
          <w:color w:val="3A7C22" w:themeColor="accent6" w:themeShade="BF"/>
          <w:sz w:val="20"/>
          <w:szCs w:val="20"/>
          <w:highlight w:val="yellow"/>
          <w:lang w:eastAsia="pt-BR"/>
        </w:rPr>
        <w:t>8.2.3.2.4 Para as empresas reunidas em consórcio a habilitação técnica será feita por meio do somatório dos quantitativos de cada consorciado</w:t>
      </w:r>
      <w:r w:rsidRPr="14952578">
        <w:rPr>
          <w:rFonts w:ascii="Segoe UI" w:hAnsi="Segoe UI" w:eastAsia="Segoe UI" w:cs="Segoe UI"/>
          <w:color w:val="4EA72E" w:themeColor="accent6"/>
          <w:sz w:val="20"/>
          <w:szCs w:val="20"/>
          <w:highlight w:val="yellow"/>
        </w:rPr>
        <w:t xml:space="preserve">. </w:t>
      </w:r>
      <w:r w:rsidRPr="00820A3D">
        <w:rPr>
          <w:rFonts w:ascii="Segoe UI" w:hAnsi="Segoe UI" w:cs="Segoe UI"/>
          <w:b/>
          <w:bCs/>
          <w:i/>
          <w:iCs/>
          <w:color w:val="5B1A8E"/>
          <w:sz w:val="20"/>
          <w:szCs w:val="20"/>
          <w:highlight w:val="yellow"/>
        </w:rPr>
        <w:t>[Item obrigatório se permitida a participação de consórcio, conforme ETP]</w:t>
      </w:r>
    </w:p>
    <w:p w:rsidRPr="001527B9" w:rsidR="005214EB" w:rsidP="001527B9" w:rsidRDefault="005214EB" w14:paraId="5E261E82" w14:textId="77777777">
      <w:pPr>
        <w:tabs>
          <w:tab w:val="left" w:pos="284"/>
        </w:tabs>
        <w:spacing w:after="0" w:line="240" w:lineRule="auto"/>
        <w:ind w:right="-1"/>
        <w:rPr>
          <w:rFonts w:eastAsia="Arial" w:cs="Calibri"/>
          <w:color w:val="3A7C22" w:themeColor="accent6" w:themeShade="BF"/>
          <w:kern w:val="0"/>
          <w:sz w:val="20"/>
          <w:szCs w:val="20"/>
          <w:lang w:eastAsia="pt-BR"/>
          <w14:ligatures w14:val="none"/>
        </w:rPr>
      </w:pPr>
    </w:p>
    <w:p w:rsidRPr="00787ECE" w:rsidR="00E6410D" w:rsidP="301F6025" w:rsidRDefault="00D351AF" w14:paraId="5F4237B6" w14:textId="39F3C9D3">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Fonts w:eastAsia="MS Gothic"/>
          <w:color w:val="171717" w:themeColor="background2" w:themeShade="1A"/>
          <w:kern w:val="0"/>
          <w:lang w:eastAsia="pt-BR"/>
          <w14:ligatures w14:val="none"/>
        </w:rPr>
      </w:pPr>
      <w:hyperlink r:id="rId65">
        <w:r w:rsidRPr="301F6025">
          <w:rPr>
            <w:rStyle w:val="Hyperlink"/>
            <w:rFonts w:eastAsia="MS Gothic" w:cs="Segoe UI"/>
            <w:b/>
            <w:bCs/>
            <w:sz w:val="21"/>
            <w:szCs w:val="21"/>
            <w:lang w:eastAsia="pt-BR"/>
          </w:rPr>
          <w:t>8.</w:t>
        </w:r>
        <w:r w:rsidRPr="301F6025" w:rsidR="00C12151">
          <w:rPr>
            <w:rStyle w:val="Hyperlink"/>
            <w:b/>
            <w:bCs/>
            <w:sz w:val="22"/>
            <w:szCs w:val="22"/>
          </w:rPr>
          <w:t>3</w:t>
        </w:r>
        <w:r w:rsidRPr="301F6025" w:rsidR="00C12151">
          <w:rPr>
            <w:rStyle w:val="Hyperlink"/>
            <w:rFonts w:cs="Calibri"/>
            <w:b/>
            <w:bCs/>
            <w:sz w:val="22"/>
            <w:szCs w:val="22"/>
          </w:rPr>
          <w:t xml:space="preserve"> DEMONSTRAÇÃO DE COMPATIBILIDADE (ART. 17, §3º da Lei nº 14.133/2021)</w:t>
        </w:r>
        <w:r w:rsidRPr="301F6025" w:rsidR="008C7EA7">
          <w:rPr>
            <w:rStyle w:val="Hyperlink"/>
            <w:rFonts w:cs="Calibri"/>
            <w:b/>
            <w:bCs/>
            <w:sz w:val="22"/>
            <w:szCs w:val="22"/>
          </w:rPr>
          <w:t xml:space="preserve"> </w:t>
        </w:r>
        <w:r w:rsidRPr="301F6025" w:rsidR="008C7EA7">
          <w:rPr>
            <w:rStyle w:val="Hyperlink"/>
            <w:rFonts w:ascii="Apple Color Emoji" w:hAnsi="Apple Color Emoji" w:cs="Apple Color Emoji"/>
            <w:b/>
            <w:bCs/>
            <w:sz w:val="22"/>
            <w:szCs w:val="22"/>
          </w:rPr>
          <w:t>ℹ️</w:t>
        </w:r>
      </w:hyperlink>
    </w:p>
    <w:p w:rsidRPr="001527B9" w:rsidR="00E6410D" w:rsidP="001527B9" w:rsidRDefault="00E6410D" w14:paraId="0A601CC2" w14:textId="77777777">
      <w:pPr>
        <w:spacing w:after="0" w:line="240" w:lineRule="auto"/>
        <w:ind w:right="-1"/>
        <w:jc w:val="both"/>
        <w:rPr>
          <w:rFonts w:cs="Calibri"/>
          <w:color w:val="00B050"/>
          <w:sz w:val="21"/>
          <w:szCs w:val="21"/>
          <w:highlight w:val="magenta"/>
          <w:shd w:val="clear" w:color="auto" w:fill="FFFFFF"/>
        </w:rPr>
      </w:pPr>
    </w:p>
    <w:p w:rsidRPr="001527B9" w:rsidR="003F5AF8" w:rsidP="001527B9" w:rsidRDefault="00CF725D" w14:paraId="1EB34C95" w14:textId="690EC759">
      <w:pPr>
        <w:spacing w:after="0" w:line="240" w:lineRule="auto"/>
        <w:ind w:right="-1"/>
        <w:jc w:val="both"/>
        <w:rPr>
          <w:rFonts w:cs="Calibri"/>
          <w:color w:val="00B050"/>
          <w:sz w:val="21"/>
          <w:szCs w:val="21"/>
          <w:highlight w:val="magenta"/>
          <w:shd w:val="clear" w:color="auto" w:fill="FFFFFF"/>
        </w:rPr>
      </w:pPr>
      <w:sdt>
        <w:sdtPr>
          <w:rPr>
            <w:rFonts w:cs="Calibri"/>
            <w:b/>
            <w:bCs/>
            <w:color w:val="171717" w:themeColor="background2" w:themeShade="1A"/>
            <w:sz w:val="28"/>
            <w:szCs w:val="28"/>
          </w:rPr>
          <w:id w:val="-1553070967"/>
          <w14:checkbox>
            <w14:checked w14:val="0"/>
            <w14:checkedState w14:val="2612" w14:font="MS Gothic"/>
            <w14:uncheckedState w14:val="2610" w14:font="MS Gothic"/>
          </w14:checkbox>
        </w:sdtPr>
        <w:sdtEndPr/>
        <w:sdtContent>
          <w:r w:rsidR="00CB142F">
            <w:rPr>
              <w:rFonts w:hint="eastAsia" w:ascii="MS Gothic" w:hAnsi="MS Gothic" w:eastAsia="MS Gothic" w:cs="Calibri"/>
              <w:b/>
              <w:bCs/>
              <w:color w:val="171717" w:themeColor="background2" w:themeShade="1A"/>
              <w:sz w:val="28"/>
              <w:szCs w:val="28"/>
            </w:rPr>
            <w:t>☐</w:t>
          </w:r>
        </w:sdtContent>
      </w:sdt>
      <w:r w:rsidRPr="001527B9" w:rsidR="003F5AF8">
        <w:rPr>
          <w:rFonts w:cs="Calibri"/>
          <w:b/>
          <w:bCs/>
          <w:color w:val="000000"/>
          <w:sz w:val="20"/>
          <w:szCs w:val="20"/>
        </w:rPr>
        <w:t>NÃO SE APLICA.</w:t>
      </w:r>
    </w:p>
    <w:p w:rsidRPr="001527B9" w:rsidR="003F5AF8" w:rsidP="001527B9" w:rsidRDefault="003F5AF8" w14:paraId="58685BDE" w14:textId="77777777">
      <w:pPr>
        <w:spacing w:after="0" w:line="240" w:lineRule="auto"/>
        <w:ind w:right="-1"/>
        <w:jc w:val="both"/>
        <w:rPr>
          <w:rFonts w:cs="Calibri"/>
          <w:color w:val="00B050"/>
          <w:sz w:val="21"/>
          <w:szCs w:val="21"/>
          <w:highlight w:val="magenta"/>
          <w:shd w:val="clear" w:color="auto" w:fill="FFFFFF"/>
        </w:rPr>
      </w:pPr>
    </w:p>
    <w:p w:rsidRPr="001527B9" w:rsidR="00C12151" w:rsidP="001527B9" w:rsidRDefault="00CF725D" w14:paraId="2435A91C" w14:textId="7F6C9E97">
      <w:pPr>
        <w:pStyle w:val="Textodecomentrio"/>
        <w:spacing w:after="0" w:line="240" w:lineRule="auto"/>
        <w:jc w:val="both"/>
        <w:rPr>
          <w:rFonts w:eastAsia="Arial" w:cs="Calibri"/>
          <w:color w:val="3A7C22" w:themeColor="accent6" w:themeShade="BF"/>
          <w:kern w:val="0"/>
          <w:sz w:val="20"/>
          <w:szCs w:val="20"/>
          <w:lang w:eastAsia="pt-BR"/>
          <w14:ligatures w14:val="none"/>
        </w:rPr>
      </w:pPr>
      <w:sdt>
        <w:sdtPr>
          <w:rPr>
            <w:rFonts w:ascii="Segoe UI" w:hAnsi="Segoe UI" w:cs="Segoe UI"/>
            <w:b/>
            <w:bCs/>
            <w:sz w:val="28"/>
            <w:szCs w:val="28"/>
          </w:rPr>
          <w:id w:val="1985509910"/>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C12151">
        <w:rPr>
          <w:rFonts w:cs="Calibri"/>
          <w:b/>
          <w:bCs/>
          <w:color w:val="000000"/>
          <w:sz w:val="20"/>
          <w:szCs w:val="20"/>
        </w:rPr>
        <w:t>DEMONSTRAÇÃO OBRIGATÓRIA DE COMPATIBILIDADE</w:t>
      </w:r>
      <w:r w:rsidRPr="001527B9" w:rsidR="00C12151">
        <w:rPr>
          <w:rFonts w:cs="Calibri"/>
          <w:b/>
          <w:bCs/>
          <w:color w:val="000000"/>
          <w:sz w:val="21"/>
          <w:szCs w:val="21"/>
        </w:rPr>
        <w:t>.</w:t>
      </w:r>
      <w:r w:rsidRPr="001527B9" w:rsidR="00C12151">
        <w:rPr>
          <w:rFonts w:cs="Calibri"/>
          <w:color w:val="000000"/>
          <w:sz w:val="21"/>
          <w:szCs w:val="21"/>
        </w:rPr>
        <w:t xml:space="preserve"> </w:t>
      </w:r>
      <w:permStart w:edGrp="everyone" w:id="382730703"/>
      <w:r w:rsidRPr="001527B9" w:rsidR="00C12151">
        <w:rPr>
          <w:rFonts w:eastAsia="Arial" w:cs="Calibri"/>
          <w:color w:val="3A7C22" w:themeColor="accent6" w:themeShade="BF"/>
          <w:kern w:val="0"/>
          <w:sz w:val="20"/>
          <w:szCs w:val="20"/>
          <w:lang w:eastAsia="pt-BR"/>
          <w14:ligatures w14:val="none"/>
        </w:rPr>
        <w:t>Esta exigência se justifica por</w:t>
      </w:r>
      <w:r w:rsidRPr="001527B9" w:rsidR="00C12151">
        <w:rPr>
          <w:rFonts w:cs="Calibri"/>
          <w:i/>
          <w:iCs/>
          <w:color w:val="FF0000"/>
          <w:sz w:val="20"/>
          <w:szCs w:val="20"/>
          <w:shd w:val="clear" w:color="auto" w:fill="FFFFFF"/>
        </w:rPr>
        <w:t xml:space="preserve"> [inserir motivos que levaram a essa previsão como, por exemplo, necessidade de compatibilização com processos já existentes].</w:t>
      </w:r>
      <w:r w:rsidRPr="001527B9" w:rsidR="00C12151">
        <w:rPr>
          <w:rFonts w:cs="Calibri"/>
          <w:i/>
          <w:iCs/>
          <w:color w:val="FF0000"/>
          <w:sz w:val="20"/>
          <w:szCs w:val="20"/>
        </w:rPr>
        <w:t xml:space="preserve"> </w:t>
      </w:r>
      <w:r w:rsidRPr="001527B9" w:rsidR="00C12151">
        <w:rPr>
          <w:rFonts w:eastAsia="Arial" w:cs="Calibri"/>
          <w:color w:val="3A7C22" w:themeColor="accent6" w:themeShade="BF"/>
          <w:kern w:val="0"/>
          <w:sz w:val="20"/>
          <w:szCs w:val="20"/>
          <w:lang w:eastAsia="pt-BR"/>
          <w14:ligatures w14:val="none"/>
        </w:rPr>
        <w:t>[Exemplo: A demonstração de compatibilidade é essencial para comprovação de que o serviço proposto se integra com processos já existentes na instituição, garantindo uma implementação eficaz e sem problemas].</w:t>
      </w:r>
      <w:permEnd w:id="382730703"/>
    </w:p>
    <w:p w:rsidRPr="001527B9" w:rsidR="00C12151" w:rsidP="001527B9" w:rsidRDefault="00C12151" w14:paraId="39A55D75" w14:textId="77777777">
      <w:pPr>
        <w:pStyle w:val="Textodecomentrio"/>
        <w:spacing w:after="0" w:line="240" w:lineRule="auto"/>
        <w:jc w:val="both"/>
        <w:rPr>
          <w:rFonts w:eastAsia="Arial" w:cs="Calibri"/>
          <w:color w:val="3A7C22" w:themeColor="accent6" w:themeShade="BF"/>
          <w:kern w:val="0"/>
          <w:sz w:val="20"/>
          <w:szCs w:val="20"/>
          <w:lang w:eastAsia="pt-BR"/>
          <w14:ligatures w14:val="none"/>
        </w:rPr>
      </w:pPr>
    </w:p>
    <w:p w:rsidRPr="001527B9" w:rsidR="00C12151" w:rsidP="001527B9" w:rsidRDefault="00C12151" w14:paraId="17FF1385" w14:textId="77777777">
      <w:pPr>
        <w:spacing w:after="0" w:line="240" w:lineRule="auto"/>
        <w:jc w:val="both"/>
        <w:rPr>
          <w:rFonts w:eastAsia="Arial" w:cs="Calibri"/>
          <w:color w:val="3A7C22" w:themeColor="accent6" w:themeShade="BF"/>
          <w:kern w:val="0"/>
          <w:sz w:val="20"/>
          <w:szCs w:val="20"/>
          <w:lang w:eastAsia="pt-BR"/>
          <w14:ligatures w14:val="none"/>
        </w:rPr>
      </w:pPr>
      <w:permStart w:edGrp="everyone" w:id="229723601"/>
      <w:r w:rsidRPr="001527B9">
        <w:rPr>
          <w:rFonts w:eastAsia="Arial" w:cs="Calibri"/>
          <w:color w:val="3A7C22" w:themeColor="accent6" w:themeShade="BF"/>
          <w:kern w:val="0"/>
          <w:sz w:val="20"/>
          <w:szCs w:val="20"/>
          <w:lang w:eastAsia="pt-BR"/>
          <w14:ligatures w14:val="none"/>
        </w:rPr>
        <w:t>8.3.1 Após aceitação da proposta de preço, o interessado classificado provisoriamente em primeiro lugar deverá demonstrar a compatibilidade do serviço ofertado em até</w:t>
      </w:r>
      <w:r w:rsidRPr="001527B9">
        <w:rPr>
          <w:rFonts w:cs="Calibri"/>
          <w:i/>
          <w:iCs/>
          <w:color w:val="FF0000"/>
          <w:sz w:val="20"/>
          <w:szCs w:val="20"/>
        </w:rPr>
        <w:t xml:space="preserve"> </w:t>
      </w:r>
      <w:bookmarkStart w:name="_Hlk163774430" w:id="22"/>
      <w:r w:rsidRPr="001527B9">
        <w:rPr>
          <w:rFonts w:cs="Calibri"/>
          <w:i/>
          <w:iCs/>
          <w:color w:val="FF0000"/>
          <w:sz w:val="20"/>
          <w:szCs w:val="20"/>
        </w:rPr>
        <w:t>[</w:t>
      </w:r>
      <w:r w:rsidRPr="001527B9">
        <w:rPr>
          <w:rFonts w:cs="Calibri"/>
          <w:i/>
          <w:iCs/>
          <w:color w:val="FF0000"/>
          <w:sz w:val="20"/>
          <w:szCs w:val="20"/>
          <w:u w:val="single"/>
        </w:rPr>
        <w:t>inserir prazo] ([inserir prazo por extenso</w:t>
      </w:r>
      <w:r w:rsidRPr="001527B9">
        <w:rPr>
          <w:rFonts w:eastAsia="Arial" w:cs="Calibri"/>
          <w:color w:val="3A7C22" w:themeColor="accent6" w:themeShade="BF"/>
          <w:kern w:val="0"/>
          <w:sz w:val="20"/>
          <w:szCs w:val="20"/>
          <w:lang w:eastAsia="pt-BR"/>
          <w14:ligatures w14:val="none"/>
        </w:rPr>
        <w:t xml:space="preserve">] dias úteis, contados da convocação realizada na sessão pública da licitação. </w:t>
      </w:r>
    </w:p>
    <w:bookmarkEnd w:id="22"/>
    <w:p w:rsidRPr="001527B9" w:rsidR="00C12151" w:rsidP="001527B9" w:rsidRDefault="00C12151" w14:paraId="2F9C89C4" w14:textId="77777777">
      <w:pPr>
        <w:spacing w:after="0" w:line="240" w:lineRule="auto"/>
        <w:jc w:val="both"/>
        <w:rPr>
          <w:rFonts w:eastAsia="Arial" w:cs="Calibri"/>
          <w:color w:val="3A7C22" w:themeColor="accent6" w:themeShade="BF"/>
          <w:kern w:val="0"/>
          <w:sz w:val="20"/>
          <w:szCs w:val="20"/>
          <w:lang w:eastAsia="pt-BR"/>
          <w14:ligatures w14:val="none"/>
        </w:rPr>
      </w:pPr>
    </w:p>
    <w:p w:rsidRPr="001527B9" w:rsidR="00C12151" w:rsidP="001527B9" w:rsidRDefault="00C12151" w14:paraId="235E03BD" w14:textId="77777777">
      <w:pPr>
        <w:spacing w:after="0" w:line="240" w:lineRule="auto"/>
        <w:jc w:val="both"/>
        <w:rPr>
          <w:rFonts w:eastAsia="Arial" w:cs="Calibri"/>
          <w:color w:val="3A7C22" w:themeColor="accent6" w:themeShade="BF"/>
          <w:kern w:val="0"/>
          <w:sz w:val="20"/>
          <w:szCs w:val="20"/>
          <w:lang w:eastAsia="pt-BR"/>
          <w14:ligatures w14:val="none"/>
        </w:rPr>
      </w:pPr>
      <w:r w:rsidRPr="001527B9">
        <w:rPr>
          <w:rFonts w:eastAsia="Arial" w:cs="Calibri"/>
          <w:color w:val="3A7C22" w:themeColor="accent6" w:themeShade="BF"/>
          <w:kern w:val="0"/>
          <w:sz w:val="20"/>
          <w:szCs w:val="20"/>
          <w:lang w:eastAsia="pt-BR"/>
          <w14:ligatures w14:val="none"/>
        </w:rPr>
        <w:t>8.3.2 A demonstração de compatibilidade deverá ser realizada:</w:t>
      </w:r>
    </w:p>
    <w:p w:rsidRPr="001527B9" w:rsidR="00C12151" w:rsidP="001527B9" w:rsidRDefault="00C12151" w14:paraId="68C233D6" w14:textId="77777777">
      <w:pPr>
        <w:spacing w:after="0" w:line="240" w:lineRule="auto"/>
        <w:jc w:val="both"/>
        <w:rPr>
          <w:rFonts w:eastAsia="Arial" w:cs="Calibri"/>
          <w:color w:val="3A7C22" w:themeColor="accent6" w:themeShade="BF"/>
          <w:kern w:val="0"/>
          <w:sz w:val="20"/>
          <w:szCs w:val="20"/>
          <w:lang w:eastAsia="pt-BR"/>
          <w14:ligatures w14:val="none"/>
        </w:rPr>
      </w:pPr>
    </w:p>
    <w:tbl>
      <w:tblPr>
        <w:tblStyle w:val="Tabelacomgrade"/>
        <w:tblW w:w="0" w:type="auto"/>
        <w:jc w:val="center"/>
        <w:tblBorders>
          <w:top w:val="single" w:color="3A7C22" w:themeColor="accent6" w:themeShade="BF" w:sz="4" w:space="0"/>
          <w:left w:val="single" w:color="3A7C22" w:themeColor="accent6" w:themeShade="BF" w:sz="4" w:space="0"/>
          <w:bottom w:val="single" w:color="3A7C22" w:themeColor="accent6" w:themeShade="BF" w:sz="4" w:space="0"/>
          <w:right w:val="single" w:color="3A7C22" w:themeColor="accent6" w:themeShade="BF" w:sz="4" w:space="0"/>
          <w:insideH w:val="single" w:color="3A7C22" w:themeColor="accent6" w:themeShade="BF" w:sz="4" w:space="0"/>
          <w:insideV w:val="single" w:color="3A7C22" w:themeColor="accent6" w:themeShade="BF" w:sz="4" w:space="0"/>
        </w:tblBorders>
        <w:tblLayout w:type="fixed"/>
        <w:tblLook w:val="04A0" w:firstRow="1" w:lastRow="0" w:firstColumn="1" w:lastColumn="0" w:noHBand="0" w:noVBand="1"/>
      </w:tblPr>
      <w:tblGrid>
        <w:gridCol w:w="2121"/>
        <w:gridCol w:w="3882"/>
      </w:tblGrid>
      <w:tr w:rsidRPr="001527B9" w:rsidR="00C12151" w:rsidTr="00746A1C" w14:paraId="17E712BA" w14:textId="77777777">
        <w:trPr>
          <w:trHeight w:val="243"/>
          <w:jc w:val="center"/>
        </w:trPr>
        <w:tc>
          <w:tcPr>
            <w:tcW w:w="2121" w:type="dxa"/>
            <w:vAlign w:val="center"/>
          </w:tcPr>
          <w:p w:rsidRPr="001527B9" w:rsidR="00C12151" w:rsidP="001527B9" w:rsidRDefault="00C12151" w14:paraId="7D4B9233" w14:textId="77777777">
            <w:pPr>
              <w:spacing w:after="0" w:line="240" w:lineRule="auto"/>
              <w:jc w:val="center"/>
              <w:rPr>
                <w:rFonts w:eastAsia="Arial" w:cs="Calibri"/>
                <w:b/>
                <w:bCs/>
                <w:color w:val="3A7C22" w:themeColor="accent6" w:themeShade="BF"/>
                <w:kern w:val="0"/>
                <w:sz w:val="20"/>
                <w:szCs w:val="20"/>
                <w:lang w:eastAsia="pt-BR"/>
                <w14:ligatures w14:val="none"/>
              </w:rPr>
            </w:pPr>
            <w:r w:rsidRPr="001527B9">
              <w:rPr>
                <w:rFonts w:eastAsia="Arial" w:cs="Calibri"/>
                <w:b/>
                <w:bCs/>
                <w:color w:val="3A7C22" w:themeColor="accent6" w:themeShade="BF"/>
                <w:kern w:val="0"/>
                <w:sz w:val="20"/>
                <w:szCs w:val="20"/>
                <w:lang w:eastAsia="pt-BR"/>
                <w14:ligatures w14:val="none"/>
              </w:rPr>
              <w:t>ITEM/LOTE</w:t>
            </w:r>
          </w:p>
        </w:tc>
        <w:tc>
          <w:tcPr>
            <w:tcW w:w="3882" w:type="dxa"/>
            <w:vAlign w:val="center"/>
          </w:tcPr>
          <w:p w:rsidRPr="001527B9" w:rsidR="00C12151" w:rsidP="001527B9" w:rsidRDefault="00C12151" w14:paraId="57349939" w14:textId="77777777">
            <w:pPr>
              <w:spacing w:after="0" w:line="240" w:lineRule="auto"/>
              <w:jc w:val="center"/>
              <w:rPr>
                <w:rFonts w:eastAsia="Arial" w:cs="Calibri"/>
                <w:b/>
                <w:bCs/>
                <w:color w:val="3A7C22" w:themeColor="accent6" w:themeShade="BF"/>
                <w:kern w:val="0"/>
                <w:sz w:val="20"/>
                <w:szCs w:val="20"/>
                <w:lang w:eastAsia="pt-BR"/>
                <w14:ligatures w14:val="none"/>
              </w:rPr>
            </w:pPr>
            <w:r w:rsidRPr="001527B9">
              <w:rPr>
                <w:rFonts w:eastAsia="Arial" w:cs="Calibri"/>
                <w:b/>
                <w:bCs/>
                <w:color w:val="3A7C22" w:themeColor="accent6" w:themeShade="BF"/>
                <w:kern w:val="0"/>
                <w:sz w:val="20"/>
                <w:szCs w:val="20"/>
                <w:lang w:eastAsia="pt-BR"/>
                <w14:ligatures w14:val="none"/>
              </w:rPr>
              <w:t>DEMONSTRAÇÃO EXIGIDA</w:t>
            </w:r>
          </w:p>
        </w:tc>
      </w:tr>
      <w:tr w:rsidRPr="001527B9" w:rsidR="00C12151" w:rsidTr="00746A1C" w14:paraId="5332BF77" w14:textId="77777777">
        <w:trPr>
          <w:jc w:val="center"/>
        </w:trPr>
        <w:tc>
          <w:tcPr>
            <w:tcW w:w="2121" w:type="dxa"/>
            <w:vAlign w:val="center"/>
          </w:tcPr>
          <w:p w:rsidRPr="001527B9" w:rsidR="00C12151" w:rsidP="001527B9" w:rsidRDefault="00C12151" w14:paraId="16C61615" w14:textId="77777777">
            <w:pPr>
              <w:spacing w:after="0" w:line="240" w:lineRule="auto"/>
              <w:jc w:val="center"/>
              <w:rPr>
                <w:rFonts w:cs="Calibri"/>
                <w:i/>
                <w:iCs/>
                <w:color w:val="FF0000"/>
                <w:sz w:val="20"/>
                <w:szCs w:val="20"/>
              </w:rPr>
            </w:pPr>
            <w:r w:rsidRPr="001527B9">
              <w:rPr>
                <w:rFonts w:cs="Calibri"/>
                <w:i/>
                <w:iCs/>
                <w:color w:val="FF0000"/>
                <w:sz w:val="20"/>
                <w:szCs w:val="20"/>
              </w:rPr>
              <w:t>Indicar item/ lote</w:t>
            </w:r>
          </w:p>
        </w:tc>
        <w:tc>
          <w:tcPr>
            <w:tcW w:w="3882" w:type="dxa"/>
            <w:vAlign w:val="center"/>
          </w:tcPr>
          <w:p w:rsidRPr="001527B9" w:rsidR="00C12151" w:rsidP="001527B9" w:rsidRDefault="00C12151" w14:paraId="4849D30F" w14:textId="77777777">
            <w:pPr>
              <w:spacing w:after="0" w:line="240" w:lineRule="auto"/>
              <w:jc w:val="center"/>
              <w:rPr>
                <w:rFonts w:cs="Calibri"/>
                <w:color w:val="00B050"/>
                <w:sz w:val="20"/>
                <w:szCs w:val="20"/>
              </w:rPr>
            </w:pPr>
            <w:r w:rsidRPr="001527B9">
              <w:rPr>
                <w:rFonts w:cs="Calibri"/>
                <w:color w:val="FF0000"/>
                <w:sz w:val="20"/>
                <w:szCs w:val="20"/>
              </w:rPr>
              <w:t>Detalhar quais as demonstrações serão exigidas para cada item/lote da licitação.</w:t>
            </w:r>
          </w:p>
        </w:tc>
      </w:tr>
    </w:tbl>
    <w:p w:rsidRPr="001527B9" w:rsidR="00C12151" w:rsidP="001527B9" w:rsidRDefault="00C12151" w14:paraId="5CE809FA" w14:textId="77777777">
      <w:pPr>
        <w:spacing w:after="0" w:line="240" w:lineRule="auto"/>
        <w:jc w:val="both"/>
        <w:rPr>
          <w:rFonts w:cs="Calibri"/>
          <w:color w:val="00B050"/>
          <w:sz w:val="20"/>
          <w:szCs w:val="20"/>
        </w:rPr>
      </w:pPr>
    </w:p>
    <w:p w:rsidRPr="001527B9" w:rsidR="00C12151" w:rsidP="001527B9" w:rsidRDefault="00C12151" w14:paraId="4CD39C2D" w14:textId="77777777">
      <w:pPr>
        <w:spacing w:after="0" w:line="240" w:lineRule="auto"/>
        <w:jc w:val="both"/>
        <w:rPr>
          <w:rFonts w:eastAsia="Arial" w:cs="Calibri"/>
          <w:color w:val="3A7C22" w:themeColor="accent6" w:themeShade="BF"/>
          <w:kern w:val="0"/>
          <w:sz w:val="20"/>
          <w:szCs w:val="20"/>
          <w:lang w:eastAsia="pt-BR"/>
          <w14:ligatures w14:val="none"/>
        </w:rPr>
      </w:pPr>
      <w:r w:rsidRPr="001527B9">
        <w:rPr>
          <w:rFonts w:eastAsia="Arial" w:cs="Calibri"/>
          <w:color w:val="3A7C22" w:themeColor="accent6" w:themeShade="BF"/>
          <w:kern w:val="0"/>
          <w:sz w:val="20"/>
          <w:szCs w:val="20"/>
          <w:lang w:eastAsia="pt-BR"/>
          <w14:ligatures w14:val="none"/>
        </w:rPr>
        <w:t>8.3.3 A demonstração de compatibilidade deverá ser realizada no endereço</w:t>
      </w:r>
      <w:r w:rsidRPr="001527B9">
        <w:rPr>
          <w:rFonts w:cs="Calibri"/>
          <w:i/>
          <w:iCs/>
          <w:color w:val="00B050"/>
          <w:sz w:val="20"/>
          <w:szCs w:val="20"/>
        </w:rPr>
        <w:t xml:space="preserve"> </w:t>
      </w:r>
      <w:r w:rsidRPr="001527B9">
        <w:rPr>
          <w:rFonts w:cs="Calibri"/>
          <w:i/>
          <w:iCs/>
          <w:color w:val="FF0000"/>
          <w:sz w:val="20"/>
          <w:szCs w:val="20"/>
          <w:u w:val="single"/>
        </w:rPr>
        <w:t>[inserir endereço; e-mail e telefone para agendamento, se for o caso</w:t>
      </w:r>
      <w:r w:rsidRPr="001527B9">
        <w:rPr>
          <w:rFonts w:cs="Calibri"/>
          <w:color w:val="FF0000"/>
          <w:sz w:val="20"/>
          <w:szCs w:val="20"/>
        </w:rPr>
        <w:t xml:space="preserve">], </w:t>
      </w:r>
      <w:r w:rsidRPr="001527B9">
        <w:rPr>
          <w:rFonts w:eastAsia="Arial" w:cs="Calibri"/>
          <w:color w:val="3A7C22" w:themeColor="accent6" w:themeShade="BF"/>
          <w:kern w:val="0"/>
          <w:sz w:val="20"/>
          <w:szCs w:val="20"/>
          <w:lang w:eastAsia="pt-BR"/>
          <w14:ligatures w14:val="none"/>
        </w:rPr>
        <w:t>durante o horário comercial</w:t>
      </w:r>
      <w:r w:rsidRPr="001527B9">
        <w:rPr>
          <w:rFonts w:cs="Calibri"/>
          <w:i/>
          <w:iCs/>
          <w:color w:val="00B050"/>
          <w:sz w:val="20"/>
          <w:szCs w:val="20"/>
        </w:rPr>
        <w:t xml:space="preserve"> </w:t>
      </w:r>
      <w:r w:rsidRPr="001527B9">
        <w:rPr>
          <w:rFonts w:cs="Calibri"/>
          <w:i/>
          <w:iCs/>
          <w:color w:val="FF0000"/>
          <w:sz w:val="20"/>
          <w:szCs w:val="20"/>
          <w:u w:val="single"/>
        </w:rPr>
        <w:t>[inserir horário</w:t>
      </w:r>
      <w:r w:rsidRPr="001527B9">
        <w:rPr>
          <w:rFonts w:cs="Calibri"/>
          <w:color w:val="FF0000"/>
          <w:sz w:val="20"/>
          <w:szCs w:val="20"/>
        </w:rPr>
        <w:t xml:space="preserve">], </w:t>
      </w:r>
      <w:r w:rsidRPr="001527B9">
        <w:rPr>
          <w:rFonts w:eastAsia="Arial" w:cs="Calibri"/>
          <w:color w:val="3A7C22" w:themeColor="accent6" w:themeShade="BF"/>
          <w:kern w:val="0"/>
          <w:sz w:val="20"/>
          <w:szCs w:val="20"/>
          <w:lang w:eastAsia="pt-BR"/>
          <w14:ligatures w14:val="none"/>
        </w:rPr>
        <w:t>sob pena de desclassificação.</w:t>
      </w:r>
    </w:p>
    <w:p w:rsidRPr="001527B9" w:rsidR="00C12151" w:rsidP="001527B9" w:rsidRDefault="00C12151" w14:paraId="6D1B5AD0" w14:textId="77777777">
      <w:pPr>
        <w:pStyle w:val="PargrafodaLista"/>
        <w:spacing w:after="0" w:line="240" w:lineRule="auto"/>
        <w:ind w:left="11" w:hanging="11"/>
        <w:rPr>
          <w:rFonts w:cs="Calibri"/>
          <w:color w:val="00B050"/>
          <w:sz w:val="20"/>
          <w:szCs w:val="20"/>
        </w:rPr>
      </w:pPr>
    </w:p>
    <w:p w:rsidRPr="001527B9" w:rsidR="00C12151" w:rsidP="001527B9" w:rsidRDefault="00C12151" w14:paraId="4D77D00D" w14:textId="77777777">
      <w:pPr>
        <w:spacing w:after="0" w:line="240" w:lineRule="auto"/>
        <w:jc w:val="both"/>
        <w:rPr>
          <w:rFonts w:eastAsia="Arial" w:cs="Calibri"/>
          <w:color w:val="3A7C22" w:themeColor="accent6" w:themeShade="BF"/>
          <w:kern w:val="0"/>
          <w:sz w:val="20"/>
          <w:szCs w:val="20"/>
          <w:lang w:eastAsia="pt-BR"/>
          <w14:ligatures w14:val="none"/>
        </w:rPr>
      </w:pPr>
      <w:r w:rsidRPr="001527B9">
        <w:rPr>
          <w:rFonts w:eastAsia="Arial" w:cs="Calibri"/>
          <w:color w:val="3A7C22" w:themeColor="accent6" w:themeShade="BF"/>
          <w:kern w:val="0"/>
          <w:sz w:val="20"/>
          <w:szCs w:val="20"/>
          <w:lang w:eastAsia="pt-BR"/>
          <w14:ligatures w14:val="none"/>
        </w:rPr>
        <w:t>8.3.4 É facultada prorrogação do prazo estabelecido por no máximo</w:t>
      </w:r>
      <w:r w:rsidRPr="001527B9">
        <w:rPr>
          <w:rFonts w:cs="Calibri"/>
          <w:color w:val="00B050"/>
          <w:sz w:val="20"/>
          <w:szCs w:val="20"/>
        </w:rPr>
        <w:t xml:space="preserve"> </w:t>
      </w:r>
      <w:r w:rsidRPr="001527B9">
        <w:rPr>
          <w:rFonts w:cs="Calibri"/>
          <w:i/>
          <w:iCs/>
          <w:color w:val="FF0000"/>
          <w:sz w:val="20"/>
          <w:szCs w:val="20"/>
        </w:rPr>
        <w:t>[</w:t>
      </w:r>
      <w:proofErr w:type="spellStart"/>
      <w:r w:rsidRPr="001527B9">
        <w:rPr>
          <w:rFonts w:cs="Calibri"/>
          <w:b/>
          <w:bCs/>
          <w:i/>
          <w:iCs/>
          <w:color w:val="FF0000"/>
          <w:sz w:val="20"/>
          <w:szCs w:val="20"/>
        </w:rPr>
        <w:t>xxx</w:t>
      </w:r>
      <w:proofErr w:type="spellEnd"/>
      <w:r w:rsidRPr="001527B9">
        <w:rPr>
          <w:rFonts w:cs="Calibri"/>
          <w:b/>
          <w:bCs/>
          <w:i/>
          <w:iCs/>
          <w:color w:val="FF0000"/>
          <w:sz w:val="20"/>
          <w:szCs w:val="20"/>
        </w:rPr>
        <w:t xml:space="preserve"> dias] </w:t>
      </w:r>
      <w:r w:rsidRPr="001527B9">
        <w:rPr>
          <w:rFonts w:eastAsia="Arial" w:cs="Calibri"/>
          <w:color w:val="3A7C22" w:themeColor="accent6" w:themeShade="BF"/>
          <w:kern w:val="0"/>
          <w:sz w:val="20"/>
          <w:szCs w:val="20"/>
          <w:lang w:eastAsia="pt-BR"/>
          <w14:ligatures w14:val="none"/>
        </w:rPr>
        <w:t>úteis mediante solicitação formal fundamentada pelo interessado, antes de seu término.</w:t>
      </w:r>
    </w:p>
    <w:p w:rsidRPr="001527B9" w:rsidR="00C12151" w:rsidP="001527B9" w:rsidRDefault="00C12151" w14:paraId="0875718C" w14:textId="77777777">
      <w:pPr>
        <w:pStyle w:val="PargrafodaLista"/>
        <w:spacing w:after="0" w:line="240" w:lineRule="auto"/>
        <w:ind w:left="11" w:hanging="11"/>
        <w:rPr>
          <w:rFonts w:cs="Calibri"/>
          <w:color w:val="00B050"/>
          <w:sz w:val="20"/>
          <w:szCs w:val="20"/>
        </w:rPr>
      </w:pPr>
    </w:p>
    <w:p w:rsidRPr="001527B9" w:rsidR="00C12151" w:rsidP="001527B9" w:rsidRDefault="00C12151" w14:paraId="1C91ADC7" w14:textId="77777777">
      <w:pPr>
        <w:spacing w:after="0" w:line="240" w:lineRule="auto"/>
        <w:jc w:val="both"/>
        <w:rPr>
          <w:rFonts w:eastAsia="Arial" w:cs="Calibri"/>
          <w:color w:val="3A7C22" w:themeColor="accent6" w:themeShade="BF"/>
          <w:kern w:val="0"/>
          <w:sz w:val="20"/>
          <w:szCs w:val="20"/>
          <w:lang w:eastAsia="pt-BR"/>
          <w14:ligatures w14:val="none"/>
        </w:rPr>
      </w:pPr>
      <w:r w:rsidRPr="001527B9">
        <w:rPr>
          <w:rFonts w:eastAsia="Arial" w:cs="Calibri"/>
          <w:color w:val="3A7C22" w:themeColor="accent6" w:themeShade="BF"/>
          <w:kern w:val="0"/>
          <w:sz w:val="20"/>
          <w:szCs w:val="20"/>
          <w:lang w:eastAsia="pt-BR"/>
          <w14:ligatures w14:val="none"/>
        </w:rPr>
        <w:t>8.3.5 A análise técnica da demonstração de compatibilidade será realizada pela</w:t>
      </w:r>
      <w:r w:rsidRPr="001527B9">
        <w:rPr>
          <w:rFonts w:cs="Calibri"/>
          <w:color w:val="FF0000"/>
          <w:sz w:val="20"/>
          <w:szCs w:val="20"/>
        </w:rPr>
        <w:t xml:space="preserve"> </w:t>
      </w:r>
      <w:r w:rsidRPr="001527B9">
        <w:rPr>
          <w:rFonts w:cs="Calibri"/>
          <w:color w:val="FF0000"/>
          <w:sz w:val="20"/>
          <w:szCs w:val="20"/>
          <w:u w:val="single"/>
        </w:rPr>
        <w:t>[</w:t>
      </w:r>
      <w:r w:rsidRPr="001527B9">
        <w:rPr>
          <w:rFonts w:cs="Calibri"/>
          <w:i/>
          <w:iCs/>
          <w:color w:val="FF0000"/>
          <w:sz w:val="20"/>
          <w:szCs w:val="20"/>
          <w:u w:val="single"/>
        </w:rPr>
        <w:t>indicar a unidade administrativa responsável pela avaliação</w:t>
      </w:r>
      <w:r w:rsidRPr="001527B9">
        <w:rPr>
          <w:rFonts w:eastAsia="Arial" w:cs="Calibri"/>
          <w:i/>
          <w:iCs/>
          <w:color w:val="FF0000"/>
          <w:kern w:val="0"/>
          <w:sz w:val="20"/>
          <w:szCs w:val="20"/>
          <w:lang w:eastAsia="pt-BR"/>
          <w14:ligatures w14:val="none"/>
        </w:rPr>
        <w:t>]</w:t>
      </w:r>
      <w:r w:rsidRPr="001527B9">
        <w:rPr>
          <w:rFonts w:eastAsia="Arial" w:cs="Calibri"/>
          <w:color w:val="3A7C22" w:themeColor="accent6" w:themeShade="BF"/>
          <w:kern w:val="0"/>
          <w:sz w:val="20"/>
          <w:szCs w:val="20"/>
          <w:lang w:eastAsia="pt-BR"/>
          <w14:ligatures w14:val="none"/>
        </w:rPr>
        <w:t>, no prazo de</w:t>
      </w:r>
      <w:r w:rsidRPr="001527B9">
        <w:rPr>
          <w:rFonts w:cs="Calibri"/>
          <w:sz w:val="20"/>
          <w:szCs w:val="20"/>
        </w:rPr>
        <w:t xml:space="preserve"> </w:t>
      </w:r>
      <w:r w:rsidRPr="001527B9">
        <w:rPr>
          <w:rFonts w:cs="Calibri"/>
          <w:i/>
          <w:iCs/>
          <w:color w:val="FF0000"/>
          <w:sz w:val="20"/>
          <w:szCs w:val="20"/>
        </w:rPr>
        <w:t>[</w:t>
      </w:r>
      <w:r w:rsidRPr="001527B9">
        <w:rPr>
          <w:rFonts w:cs="Calibri"/>
          <w:i/>
          <w:iCs/>
          <w:color w:val="FF0000"/>
          <w:sz w:val="20"/>
          <w:szCs w:val="20"/>
          <w:u w:val="single"/>
        </w:rPr>
        <w:t>inserir prazo] ([inserir prazo por extenso</w:t>
      </w:r>
      <w:r w:rsidRPr="001527B9">
        <w:rPr>
          <w:rFonts w:eastAsia="Arial" w:cs="Calibri"/>
          <w:color w:val="3A7C22" w:themeColor="accent6" w:themeShade="BF"/>
          <w:kern w:val="0"/>
          <w:sz w:val="20"/>
          <w:szCs w:val="20"/>
          <w:lang w:eastAsia="pt-BR"/>
          <w14:ligatures w14:val="none"/>
        </w:rPr>
        <w:t>] dias úteis, contados da data da apresentação</w:t>
      </w:r>
    </w:p>
    <w:p w:rsidRPr="001527B9" w:rsidR="00C12151" w:rsidP="001527B9" w:rsidRDefault="00C12151" w14:paraId="1BC45B53" w14:textId="77777777">
      <w:pPr>
        <w:tabs>
          <w:tab w:val="left" w:pos="993"/>
          <w:tab w:val="left" w:pos="1145"/>
          <w:tab w:val="left" w:pos="1429"/>
        </w:tabs>
        <w:spacing w:after="0" w:line="240" w:lineRule="auto"/>
        <w:jc w:val="both"/>
        <w:rPr>
          <w:rFonts w:eastAsia="Arial" w:cs="Calibri"/>
          <w:color w:val="3A7C22" w:themeColor="accent6" w:themeShade="BF"/>
          <w:kern w:val="0"/>
          <w:sz w:val="20"/>
          <w:szCs w:val="20"/>
          <w:lang w:eastAsia="pt-BR"/>
          <w14:ligatures w14:val="none"/>
        </w:rPr>
      </w:pPr>
    </w:p>
    <w:p w:rsidRPr="001527B9" w:rsidR="00C12151" w:rsidP="001527B9" w:rsidRDefault="00C12151" w14:paraId="56F04330" w14:textId="77777777">
      <w:pPr>
        <w:tabs>
          <w:tab w:val="left" w:pos="993"/>
          <w:tab w:val="left" w:pos="1145"/>
          <w:tab w:val="left" w:pos="1429"/>
        </w:tabs>
        <w:spacing w:after="0" w:line="240" w:lineRule="auto"/>
        <w:jc w:val="both"/>
        <w:rPr>
          <w:rFonts w:eastAsia="Arial" w:cs="Calibri"/>
          <w:color w:val="3A7C22" w:themeColor="accent6" w:themeShade="BF"/>
          <w:kern w:val="0"/>
          <w:sz w:val="20"/>
          <w:szCs w:val="20"/>
          <w:lang w:eastAsia="pt-BR"/>
          <w14:ligatures w14:val="none"/>
        </w:rPr>
      </w:pPr>
      <w:r w:rsidRPr="001527B9">
        <w:rPr>
          <w:rFonts w:eastAsia="Arial" w:cs="Calibri"/>
          <w:color w:val="3A7C22" w:themeColor="accent6" w:themeShade="BF"/>
          <w:kern w:val="0"/>
          <w:sz w:val="20"/>
          <w:szCs w:val="20"/>
          <w:lang w:eastAsia="pt-BR"/>
          <w14:ligatures w14:val="none"/>
        </w:rPr>
        <w:t>8.3.6 Serão avaliados os seguintes critérios objetivos de padrões mínimos de aceitabilidade da demonstração:</w:t>
      </w:r>
    </w:p>
    <w:p w:rsidRPr="001527B9" w:rsidR="00C12151" w:rsidP="001527B9" w:rsidRDefault="00C12151" w14:paraId="5A4E5F94" w14:textId="77777777">
      <w:pPr>
        <w:spacing w:after="0" w:line="240" w:lineRule="auto"/>
        <w:jc w:val="both"/>
        <w:rPr>
          <w:rFonts w:eastAsia="Arial" w:cs="Calibri"/>
          <w:color w:val="3A7C22" w:themeColor="accent6" w:themeShade="BF"/>
          <w:kern w:val="0"/>
          <w:sz w:val="20"/>
          <w:szCs w:val="20"/>
          <w:lang w:eastAsia="pt-BR"/>
          <w14:ligatures w14:val="none"/>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40"/>
        <w:gridCol w:w="3191"/>
        <w:gridCol w:w="2268"/>
        <w:gridCol w:w="2829"/>
      </w:tblGrid>
      <w:tr w:rsidRPr="001527B9" w:rsidR="00C12151" w:rsidTr="00787ECE" w14:paraId="2CF9AC1B" w14:textId="77777777">
        <w:trPr>
          <w:trHeight w:val="243"/>
        </w:trPr>
        <w:tc>
          <w:tcPr>
            <w:tcW w:w="696" w:type="pct"/>
            <w:shd w:val="clear" w:color="auto" w:fill="D9D9D9" w:themeFill="background1" w:themeFillShade="D9"/>
            <w:vAlign w:val="center"/>
          </w:tcPr>
          <w:p w:rsidRPr="001527B9" w:rsidR="00C12151" w:rsidP="001527B9" w:rsidRDefault="00C12151" w14:paraId="0BB59420" w14:textId="77777777">
            <w:pPr>
              <w:pStyle w:val="PargrafodaLista"/>
              <w:spacing w:after="0" w:line="240" w:lineRule="auto"/>
              <w:ind w:left="0"/>
              <w:jc w:val="center"/>
              <w:rPr>
                <w:rFonts w:eastAsia="Arial" w:cs="Calibri"/>
                <w:b/>
                <w:bCs/>
                <w:color w:val="3A7C22" w:themeColor="accent6" w:themeShade="BF"/>
                <w:kern w:val="0"/>
                <w:sz w:val="20"/>
                <w:szCs w:val="20"/>
                <w:lang w:eastAsia="pt-BR"/>
                <w14:ligatures w14:val="none"/>
              </w:rPr>
            </w:pPr>
            <w:r w:rsidRPr="001527B9">
              <w:rPr>
                <w:rFonts w:eastAsia="Arial" w:cs="Calibri"/>
                <w:b/>
                <w:bCs/>
                <w:color w:val="3A7C22" w:themeColor="accent6" w:themeShade="BF"/>
                <w:kern w:val="0"/>
                <w:sz w:val="20"/>
                <w:szCs w:val="20"/>
                <w:lang w:eastAsia="pt-BR"/>
                <w14:ligatures w14:val="none"/>
              </w:rPr>
              <w:t>ITEM/LOTE</w:t>
            </w:r>
          </w:p>
        </w:tc>
        <w:tc>
          <w:tcPr>
            <w:tcW w:w="1657" w:type="pct"/>
            <w:shd w:val="clear" w:color="auto" w:fill="D9D9D9" w:themeFill="background1" w:themeFillShade="D9"/>
            <w:vAlign w:val="center"/>
          </w:tcPr>
          <w:p w:rsidRPr="001527B9" w:rsidR="00C12151" w:rsidP="001527B9" w:rsidRDefault="00C12151" w14:paraId="50003D8E" w14:textId="77777777">
            <w:pPr>
              <w:pStyle w:val="PargrafodaLista"/>
              <w:spacing w:after="0" w:line="240" w:lineRule="auto"/>
              <w:ind w:left="0"/>
              <w:jc w:val="center"/>
              <w:rPr>
                <w:rFonts w:eastAsia="Arial" w:cs="Calibri"/>
                <w:b/>
                <w:bCs/>
                <w:color w:val="3A7C22" w:themeColor="accent6" w:themeShade="BF"/>
                <w:kern w:val="0"/>
                <w:sz w:val="20"/>
                <w:szCs w:val="20"/>
                <w:lang w:eastAsia="pt-BR"/>
                <w14:ligatures w14:val="none"/>
              </w:rPr>
            </w:pPr>
            <w:r w:rsidRPr="001527B9">
              <w:rPr>
                <w:rFonts w:eastAsia="Arial" w:cs="Calibri"/>
                <w:b/>
                <w:bCs/>
                <w:color w:val="3A7C22" w:themeColor="accent6" w:themeShade="BF"/>
                <w:kern w:val="0"/>
                <w:sz w:val="20"/>
                <w:szCs w:val="20"/>
                <w:lang w:eastAsia="pt-BR"/>
                <w14:ligatures w14:val="none"/>
              </w:rPr>
              <w:t>PONTOS A SEREM AVALIADOS</w:t>
            </w:r>
          </w:p>
        </w:tc>
        <w:tc>
          <w:tcPr>
            <w:tcW w:w="1178" w:type="pct"/>
            <w:shd w:val="clear" w:color="auto" w:fill="D9D9D9" w:themeFill="background1" w:themeFillShade="D9"/>
            <w:vAlign w:val="center"/>
          </w:tcPr>
          <w:p w:rsidRPr="001527B9" w:rsidR="00C12151" w:rsidP="001527B9" w:rsidRDefault="00C12151" w14:paraId="344657B0" w14:textId="77777777">
            <w:pPr>
              <w:pStyle w:val="PargrafodaLista"/>
              <w:spacing w:after="0" w:line="240" w:lineRule="auto"/>
              <w:ind w:left="0"/>
              <w:jc w:val="center"/>
              <w:rPr>
                <w:rFonts w:eastAsia="Arial" w:cs="Calibri"/>
                <w:b/>
                <w:bCs/>
                <w:color w:val="3A7C22" w:themeColor="accent6" w:themeShade="BF"/>
                <w:kern w:val="0"/>
                <w:sz w:val="20"/>
                <w:szCs w:val="20"/>
                <w:lang w:eastAsia="pt-BR"/>
                <w14:ligatures w14:val="none"/>
              </w:rPr>
            </w:pPr>
            <w:r w:rsidRPr="001527B9">
              <w:rPr>
                <w:rFonts w:eastAsia="Arial" w:cs="Calibri"/>
                <w:b/>
                <w:bCs/>
                <w:color w:val="3A7C22" w:themeColor="accent6" w:themeShade="BF"/>
                <w:kern w:val="0"/>
                <w:sz w:val="20"/>
                <w:szCs w:val="20"/>
                <w:lang w:eastAsia="pt-BR"/>
                <w14:ligatures w14:val="none"/>
              </w:rPr>
              <w:t>METODOLOGIA DE AVALIAÇÃO</w:t>
            </w:r>
          </w:p>
        </w:tc>
        <w:tc>
          <w:tcPr>
            <w:tcW w:w="1469" w:type="pct"/>
            <w:shd w:val="clear" w:color="auto" w:fill="D9D9D9" w:themeFill="background1" w:themeFillShade="D9"/>
            <w:vAlign w:val="center"/>
          </w:tcPr>
          <w:p w:rsidRPr="001527B9" w:rsidR="00C12151" w:rsidP="001527B9" w:rsidRDefault="00C12151" w14:paraId="099ED262" w14:textId="77777777">
            <w:pPr>
              <w:pStyle w:val="PargrafodaLista"/>
              <w:spacing w:after="0" w:line="240" w:lineRule="auto"/>
              <w:ind w:left="0"/>
              <w:jc w:val="center"/>
              <w:rPr>
                <w:rFonts w:eastAsia="Arial" w:cs="Calibri"/>
                <w:b/>
                <w:bCs/>
                <w:color w:val="3A7C22" w:themeColor="accent6" w:themeShade="BF"/>
                <w:kern w:val="0"/>
                <w:sz w:val="20"/>
                <w:szCs w:val="20"/>
                <w:lang w:eastAsia="pt-BR"/>
                <w14:ligatures w14:val="none"/>
              </w:rPr>
            </w:pPr>
            <w:r w:rsidRPr="001527B9">
              <w:rPr>
                <w:rFonts w:eastAsia="Arial" w:cs="Calibri"/>
                <w:b/>
                <w:bCs/>
                <w:color w:val="3A7C22" w:themeColor="accent6" w:themeShade="BF"/>
                <w:kern w:val="0"/>
                <w:sz w:val="20"/>
                <w:szCs w:val="20"/>
                <w:lang w:eastAsia="pt-BR"/>
                <w14:ligatures w14:val="none"/>
              </w:rPr>
              <w:t>CRITÉRIO DE ACEITAÇÃO</w:t>
            </w:r>
          </w:p>
        </w:tc>
      </w:tr>
      <w:tr w:rsidRPr="001527B9" w:rsidR="00C12151" w:rsidTr="00746A1C" w14:paraId="67BA46F3" w14:textId="77777777">
        <w:tc>
          <w:tcPr>
            <w:tcW w:w="696" w:type="pct"/>
            <w:vAlign w:val="center"/>
          </w:tcPr>
          <w:p w:rsidRPr="001527B9" w:rsidR="00C12151" w:rsidP="001527B9" w:rsidRDefault="00C12151" w14:paraId="014C4B9F" w14:textId="77777777">
            <w:pPr>
              <w:pStyle w:val="PargrafodaLista"/>
              <w:spacing w:after="0" w:line="240" w:lineRule="auto"/>
              <w:ind w:left="0"/>
              <w:jc w:val="center"/>
              <w:rPr>
                <w:rFonts w:cs="Calibri"/>
                <w:i/>
                <w:iCs/>
                <w:color w:val="FF0000"/>
                <w:sz w:val="20"/>
                <w:szCs w:val="20"/>
              </w:rPr>
            </w:pPr>
            <w:r w:rsidRPr="001527B9">
              <w:rPr>
                <w:rFonts w:cs="Calibri"/>
                <w:i/>
                <w:iCs/>
                <w:color w:val="FF0000"/>
                <w:sz w:val="20"/>
                <w:szCs w:val="20"/>
              </w:rPr>
              <w:t xml:space="preserve">Indicar </w:t>
            </w:r>
            <w:proofErr w:type="gramStart"/>
            <w:r w:rsidRPr="001527B9">
              <w:rPr>
                <w:rFonts w:cs="Calibri"/>
                <w:i/>
                <w:iCs/>
                <w:color w:val="FF0000"/>
                <w:sz w:val="20"/>
                <w:szCs w:val="20"/>
              </w:rPr>
              <w:t>conforme Apenso</w:t>
            </w:r>
            <w:proofErr w:type="gramEnd"/>
            <w:r w:rsidRPr="001527B9">
              <w:rPr>
                <w:rFonts w:cs="Calibri"/>
                <w:i/>
                <w:iCs/>
                <w:color w:val="FF0000"/>
                <w:sz w:val="20"/>
                <w:szCs w:val="20"/>
              </w:rPr>
              <w:t xml:space="preserve"> I</w:t>
            </w:r>
          </w:p>
        </w:tc>
        <w:tc>
          <w:tcPr>
            <w:tcW w:w="1657" w:type="pct"/>
            <w:vAlign w:val="center"/>
          </w:tcPr>
          <w:p w:rsidRPr="001527B9" w:rsidR="00C12151" w:rsidP="001527B9" w:rsidRDefault="00C12151" w14:paraId="66FDD4FF" w14:textId="77777777">
            <w:pPr>
              <w:pStyle w:val="PargrafodaLista"/>
              <w:spacing w:after="0" w:line="240" w:lineRule="auto"/>
              <w:ind w:left="0"/>
              <w:jc w:val="center"/>
              <w:rPr>
                <w:rFonts w:cs="Calibri"/>
                <w:i/>
                <w:iCs/>
                <w:color w:val="FF0000"/>
                <w:sz w:val="20"/>
                <w:szCs w:val="20"/>
              </w:rPr>
            </w:pPr>
            <w:r w:rsidRPr="001527B9">
              <w:rPr>
                <w:rFonts w:cs="Calibri"/>
                <w:i/>
                <w:iCs/>
                <w:color w:val="FF0000"/>
                <w:sz w:val="20"/>
                <w:szCs w:val="20"/>
              </w:rPr>
              <w:t>Indicar quais aspectos, características e/ou funcionalidades do serviço serão analisados.</w:t>
            </w:r>
          </w:p>
        </w:tc>
        <w:tc>
          <w:tcPr>
            <w:tcW w:w="1178" w:type="pct"/>
            <w:vAlign w:val="center"/>
          </w:tcPr>
          <w:p w:rsidRPr="001527B9" w:rsidR="00C12151" w:rsidP="001527B9" w:rsidRDefault="00C12151" w14:paraId="32E12A5B" w14:textId="77777777">
            <w:pPr>
              <w:pStyle w:val="PargrafodaLista"/>
              <w:spacing w:after="0" w:line="240" w:lineRule="auto"/>
              <w:ind w:left="0"/>
              <w:jc w:val="center"/>
              <w:rPr>
                <w:rFonts w:cs="Calibri"/>
                <w:i/>
                <w:iCs/>
                <w:color w:val="FF0000"/>
                <w:sz w:val="20"/>
                <w:szCs w:val="20"/>
              </w:rPr>
            </w:pPr>
            <w:r w:rsidRPr="001527B9">
              <w:rPr>
                <w:rFonts w:cs="Calibri"/>
                <w:i/>
                <w:iCs/>
                <w:color w:val="FF0000"/>
                <w:sz w:val="20"/>
                <w:szCs w:val="20"/>
              </w:rPr>
              <w:t>Indicar a forma que será feita a análise do serviço.</w:t>
            </w:r>
          </w:p>
        </w:tc>
        <w:tc>
          <w:tcPr>
            <w:tcW w:w="1469" w:type="pct"/>
            <w:vAlign w:val="center"/>
          </w:tcPr>
          <w:p w:rsidRPr="001527B9" w:rsidR="00C12151" w:rsidP="001527B9" w:rsidRDefault="00C12151" w14:paraId="0322C3B2" w14:textId="77777777">
            <w:pPr>
              <w:pStyle w:val="PargrafodaLista"/>
              <w:spacing w:after="0" w:line="240" w:lineRule="auto"/>
              <w:ind w:left="0"/>
              <w:jc w:val="center"/>
              <w:rPr>
                <w:rFonts w:cs="Calibri"/>
                <w:i/>
                <w:iCs/>
                <w:color w:val="FF0000"/>
                <w:sz w:val="20"/>
                <w:szCs w:val="20"/>
              </w:rPr>
            </w:pPr>
            <w:r w:rsidRPr="001527B9">
              <w:rPr>
                <w:rFonts w:cs="Calibri"/>
                <w:i/>
                <w:iCs/>
                <w:color w:val="FF0000"/>
                <w:sz w:val="20"/>
                <w:szCs w:val="20"/>
              </w:rPr>
              <w:t>Indicar quais os parâmetros de aceitação e/ou rejeição de cada um dos pontos de avaliação indicados.</w:t>
            </w:r>
          </w:p>
        </w:tc>
      </w:tr>
    </w:tbl>
    <w:p w:rsidRPr="001527B9" w:rsidR="00C12151" w:rsidP="001527B9" w:rsidRDefault="00C12151" w14:paraId="7040B676" w14:textId="77777777">
      <w:pPr>
        <w:pStyle w:val="PargrafodaLista"/>
        <w:tabs>
          <w:tab w:val="left" w:pos="851"/>
          <w:tab w:val="left" w:pos="1418"/>
        </w:tabs>
        <w:spacing w:after="0" w:line="240" w:lineRule="auto"/>
        <w:ind w:left="0"/>
        <w:jc w:val="both"/>
        <w:rPr>
          <w:rFonts w:cs="Calibri"/>
          <w:color w:val="00B050"/>
          <w:sz w:val="20"/>
          <w:szCs w:val="20"/>
        </w:rPr>
      </w:pPr>
    </w:p>
    <w:p w:rsidRPr="001527B9" w:rsidR="00C12151" w:rsidP="001527B9" w:rsidRDefault="00C12151" w14:paraId="7DA4CA12" w14:textId="77777777">
      <w:pPr>
        <w:tabs>
          <w:tab w:val="left" w:pos="851"/>
          <w:tab w:val="left" w:pos="1418"/>
        </w:tabs>
        <w:spacing w:after="0" w:line="240" w:lineRule="auto"/>
        <w:jc w:val="both"/>
        <w:rPr>
          <w:rFonts w:eastAsia="Arial" w:cs="Calibri"/>
          <w:color w:val="3A7C22" w:themeColor="accent6" w:themeShade="BF"/>
          <w:kern w:val="0"/>
          <w:sz w:val="20"/>
          <w:szCs w:val="20"/>
          <w:lang w:eastAsia="pt-BR"/>
          <w14:ligatures w14:val="none"/>
        </w:rPr>
      </w:pPr>
      <w:r w:rsidRPr="001527B9">
        <w:rPr>
          <w:rFonts w:eastAsia="Arial" w:cs="Calibri"/>
          <w:color w:val="3A7C22" w:themeColor="accent6" w:themeShade="BF"/>
          <w:kern w:val="0"/>
          <w:sz w:val="20"/>
          <w:szCs w:val="20"/>
          <w:lang w:eastAsia="pt-BR"/>
          <w14:ligatures w14:val="none"/>
        </w:rPr>
        <w:t>8.3.7 Será aprovada a demonstração de compatibilidade que atender totalmente às especificações técnicas e características gerais e específicas do objeto desta contratação. Os Pareceres da área técnica, contendo o resultado da avaliação técnica da demonstração, serão divulgados a todos os participantes interessados.</w:t>
      </w:r>
    </w:p>
    <w:p w:rsidRPr="001527B9" w:rsidR="00C12151" w:rsidP="001527B9" w:rsidRDefault="00C12151" w14:paraId="35E90276" w14:textId="77777777">
      <w:pPr>
        <w:pStyle w:val="PargrafodaLista"/>
        <w:spacing w:after="0" w:line="240" w:lineRule="auto"/>
        <w:ind w:left="11" w:hanging="11"/>
        <w:rPr>
          <w:rFonts w:eastAsia="Arial" w:cs="Calibri"/>
          <w:color w:val="3A7C22" w:themeColor="accent6" w:themeShade="BF"/>
          <w:kern w:val="0"/>
          <w:sz w:val="20"/>
          <w:szCs w:val="20"/>
          <w:lang w:eastAsia="pt-BR"/>
          <w14:ligatures w14:val="none"/>
        </w:rPr>
      </w:pPr>
    </w:p>
    <w:p w:rsidRPr="001527B9" w:rsidR="00C12151" w:rsidP="001527B9" w:rsidRDefault="00C12151" w14:paraId="47102E53" w14:textId="77777777">
      <w:pPr>
        <w:tabs>
          <w:tab w:val="left" w:pos="851"/>
          <w:tab w:val="left" w:pos="1418"/>
        </w:tabs>
        <w:spacing w:after="0" w:line="240" w:lineRule="auto"/>
        <w:jc w:val="both"/>
        <w:rPr>
          <w:rFonts w:eastAsia="Arial" w:cs="Calibri"/>
          <w:color w:val="3A7C22" w:themeColor="accent6" w:themeShade="BF"/>
          <w:kern w:val="0"/>
          <w:sz w:val="20"/>
          <w:szCs w:val="20"/>
          <w:lang w:eastAsia="pt-BR"/>
          <w14:ligatures w14:val="none"/>
        </w:rPr>
      </w:pPr>
      <w:r w:rsidRPr="001527B9">
        <w:rPr>
          <w:rFonts w:eastAsia="Arial" w:cs="Calibri"/>
          <w:color w:val="3A7C22" w:themeColor="accent6" w:themeShade="BF"/>
          <w:kern w:val="0"/>
          <w:sz w:val="20"/>
          <w:szCs w:val="20"/>
          <w:lang w:eastAsia="pt-BR"/>
          <w14:ligatures w14:val="none"/>
        </w:rPr>
        <w:t>8.3.8 Caso a demonstração seja rejeitada, o fornecedor terá a oportunidade de reapresentá-la</w:t>
      </w:r>
      <w:r w:rsidRPr="001527B9">
        <w:rPr>
          <w:rFonts w:cs="Calibri"/>
          <w:color w:val="FF0000"/>
          <w:sz w:val="20"/>
          <w:szCs w:val="20"/>
          <w:shd w:val="clear" w:color="auto" w:fill="FFFFFF"/>
        </w:rPr>
        <w:t xml:space="preserve"> [</w:t>
      </w:r>
      <w:r w:rsidRPr="001527B9">
        <w:rPr>
          <w:rFonts w:cs="Calibri"/>
          <w:i/>
          <w:iCs/>
          <w:color w:val="FF0000"/>
          <w:sz w:val="20"/>
          <w:szCs w:val="20"/>
          <w:shd w:val="clear" w:color="auto" w:fill="FFFFFF"/>
        </w:rPr>
        <w:t>indicar quantas vezes será possível]</w:t>
      </w:r>
      <w:r w:rsidRPr="001527B9">
        <w:rPr>
          <w:rFonts w:cs="Calibri"/>
          <w:color w:val="00B050"/>
          <w:sz w:val="20"/>
          <w:szCs w:val="20"/>
          <w:shd w:val="clear" w:color="auto" w:fill="FFFFFF"/>
        </w:rPr>
        <w:t xml:space="preserve"> </w:t>
      </w:r>
      <w:r w:rsidRPr="001527B9">
        <w:rPr>
          <w:rFonts w:eastAsia="Arial" w:cs="Calibri"/>
          <w:color w:val="3A7C22" w:themeColor="accent6" w:themeShade="BF"/>
          <w:kern w:val="0"/>
          <w:sz w:val="20"/>
          <w:szCs w:val="20"/>
          <w:lang w:eastAsia="pt-BR"/>
          <w14:ligatures w14:val="none"/>
        </w:rPr>
        <w:t>no prazo de</w:t>
      </w:r>
      <w:r w:rsidRPr="001527B9">
        <w:rPr>
          <w:rFonts w:cs="Calibri"/>
          <w:color w:val="0D0D0D"/>
          <w:sz w:val="20"/>
          <w:szCs w:val="20"/>
          <w:shd w:val="clear" w:color="auto" w:fill="FFFFFF"/>
        </w:rPr>
        <w:t xml:space="preserve"> </w:t>
      </w:r>
      <w:r w:rsidRPr="001527B9">
        <w:rPr>
          <w:rFonts w:cs="Calibri"/>
          <w:color w:val="FF0000"/>
          <w:sz w:val="20"/>
          <w:szCs w:val="20"/>
          <w:shd w:val="clear" w:color="auto" w:fill="FFFFFF"/>
        </w:rPr>
        <w:t>[</w:t>
      </w:r>
      <w:r w:rsidRPr="001527B9">
        <w:rPr>
          <w:rFonts w:cs="Calibri"/>
          <w:i/>
          <w:iCs/>
          <w:color w:val="FF0000"/>
          <w:sz w:val="20"/>
          <w:szCs w:val="20"/>
          <w:u w:val="single"/>
        </w:rPr>
        <w:t>inserir prazo] ([inserir prazo por extenso</w:t>
      </w:r>
      <w:r w:rsidRPr="001527B9">
        <w:rPr>
          <w:rFonts w:cs="Calibri"/>
          <w:color w:val="FF0000"/>
          <w:sz w:val="20"/>
          <w:szCs w:val="20"/>
        </w:rPr>
        <w:t xml:space="preserve">] </w:t>
      </w:r>
      <w:r w:rsidRPr="001527B9">
        <w:rPr>
          <w:rFonts w:eastAsia="Arial" w:cs="Calibri"/>
          <w:color w:val="3A7C22" w:themeColor="accent6" w:themeShade="BF"/>
          <w:kern w:val="0"/>
          <w:sz w:val="20"/>
          <w:szCs w:val="20"/>
          <w:lang w:eastAsia="pt-BR"/>
          <w14:ligatures w14:val="none"/>
        </w:rPr>
        <w:t xml:space="preserve">dias corridos, a partir da notificação da rejeição. </w:t>
      </w:r>
    </w:p>
    <w:p w:rsidRPr="001527B9" w:rsidR="00C12151" w:rsidP="001527B9" w:rsidRDefault="00C12151" w14:paraId="52CE0E9A" w14:textId="77777777">
      <w:pPr>
        <w:tabs>
          <w:tab w:val="left" w:pos="851"/>
          <w:tab w:val="left" w:pos="1418"/>
        </w:tabs>
        <w:spacing w:after="0" w:line="240" w:lineRule="auto"/>
        <w:ind w:left="11" w:hanging="11"/>
        <w:jc w:val="both"/>
        <w:rPr>
          <w:rFonts w:eastAsia="Arial" w:cs="Calibri"/>
          <w:color w:val="3A7C22" w:themeColor="accent6" w:themeShade="BF"/>
          <w:kern w:val="0"/>
          <w:sz w:val="20"/>
          <w:szCs w:val="20"/>
          <w:lang w:eastAsia="pt-BR"/>
          <w14:ligatures w14:val="none"/>
        </w:rPr>
      </w:pPr>
    </w:p>
    <w:p w:rsidRPr="001527B9" w:rsidR="00C12151" w:rsidP="001527B9" w:rsidRDefault="00C12151" w14:paraId="46130BBA" w14:textId="77777777">
      <w:pPr>
        <w:tabs>
          <w:tab w:val="left" w:pos="851"/>
          <w:tab w:val="left" w:pos="1418"/>
        </w:tabs>
        <w:spacing w:after="0" w:line="240" w:lineRule="auto"/>
        <w:ind w:left="11" w:hanging="11"/>
        <w:jc w:val="both"/>
        <w:rPr>
          <w:rFonts w:eastAsia="Arial" w:cs="Calibri"/>
          <w:color w:val="3A7C22" w:themeColor="accent6" w:themeShade="BF"/>
          <w:kern w:val="0"/>
          <w:sz w:val="20"/>
          <w:szCs w:val="20"/>
          <w:lang w:eastAsia="pt-BR"/>
          <w14:ligatures w14:val="none"/>
        </w:rPr>
      </w:pPr>
      <w:r w:rsidRPr="001527B9">
        <w:rPr>
          <w:rFonts w:eastAsia="Arial" w:cs="Calibri"/>
          <w:color w:val="3A7C22" w:themeColor="accent6" w:themeShade="BF"/>
          <w:kern w:val="0"/>
          <w:sz w:val="20"/>
          <w:szCs w:val="20"/>
          <w:lang w:eastAsia="pt-BR"/>
          <w14:ligatures w14:val="none"/>
        </w:rPr>
        <w:t>OU</w:t>
      </w:r>
    </w:p>
    <w:p w:rsidRPr="001527B9" w:rsidR="00C12151" w:rsidP="001527B9" w:rsidRDefault="00C12151" w14:paraId="63B5B9FB" w14:textId="77777777">
      <w:pPr>
        <w:pStyle w:val="PargrafodaLista"/>
        <w:tabs>
          <w:tab w:val="left" w:pos="851"/>
          <w:tab w:val="left" w:pos="1418"/>
        </w:tabs>
        <w:spacing w:after="0" w:line="240" w:lineRule="auto"/>
        <w:ind w:left="11" w:hanging="11"/>
        <w:jc w:val="both"/>
        <w:rPr>
          <w:rFonts w:eastAsia="Arial" w:cs="Calibri"/>
          <w:color w:val="3A7C22" w:themeColor="accent6" w:themeShade="BF"/>
          <w:kern w:val="0"/>
          <w:sz w:val="20"/>
          <w:szCs w:val="20"/>
          <w:lang w:eastAsia="pt-BR"/>
          <w14:ligatures w14:val="none"/>
        </w:rPr>
      </w:pPr>
    </w:p>
    <w:p w:rsidRPr="001527B9" w:rsidR="00C12151" w:rsidP="001527B9" w:rsidRDefault="00C12151" w14:paraId="4DACC31A" w14:textId="77777777">
      <w:pPr>
        <w:tabs>
          <w:tab w:val="left" w:pos="851"/>
          <w:tab w:val="left" w:pos="1418"/>
        </w:tabs>
        <w:spacing w:after="0" w:line="240" w:lineRule="auto"/>
        <w:jc w:val="both"/>
        <w:rPr>
          <w:rFonts w:eastAsia="Arial" w:cs="Calibri"/>
          <w:color w:val="3A7C22" w:themeColor="accent6" w:themeShade="BF"/>
          <w:kern w:val="0"/>
          <w:sz w:val="20"/>
          <w:szCs w:val="20"/>
          <w:lang w:eastAsia="pt-BR"/>
          <w14:ligatures w14:val="none"/>
        </w:rPr>
      </w:pPr>
      <w:r w:rsidRPr="001527B9">
        <w:rPr>
          <w:rFonts w:eastAsia="Arial" w:cs="Calibri"/>
          <w:color w:val="3A7C22" w:themeColor="accent6" w:themeShade="BF"/>
          <w:kern w:val="0"/>
          <w:sz w:val="20"/>
          <w:szCs w:val="20"/>
          <w:lang w:eastAsia="pt-BR"/>
          <w14:ligatures w14:val="none"/>
        </w:rPr>
        <w:t xml:space="preserve"> 8.3.7 Caso a demonstração seja rejeitada, </w:t>
      </w:r>
      <w:r w:rsidRPr="001527B9">
        <w:rPr>
          <w:rFonts w:eastAsia="Arial" w:cs="Calibri"/>
          <w:b/>
          <w:bCs/>
          <w:color w:val="3A7C22" w:themeColor="accent6" w:themeShade="BF"/>
          <w:kern w:val="0"/>
          <w:sz w:val="20"/>
          <w:szCs w:val="20"/>
          <w:lang w:eastAsia="pt-BR"/>
          <w14:ligatures w14:val="none"/>
        </w:rPr>
        <w:t>NÃO SERÁ ADMITIDA REAPRESENTAÇÃO.</w:t>
      </w:r>
      <w:r w:rsidRPr="001527B9">
        <w:rPr>
          <w:rFonts w:eastAsia="Arial" w:cs="Calibri"/>
          <w:color w:val="3A7C22" w:themeColor="accent6" w:themeShade="BF"/>
          <w:kern w:val="0"/>
          <w:sz w:val="20"/>
          <w:szCs w:val="20"/>
          <w:lang w:eastAsia="pt-BR"/>
          <w14:ligatures w14:val="none"/>
        </w:rPr>
        <w:t xml:space="preserve"> </w:t>
      </w:r>
    </w:p>
    <w:p w:rsidRPr="001527B9" w:rsidR="00C12151" w:rsidP="001527B9" w:rsidRDefault="00C12151" w14:paraId="77C58C04" w14:textId="77777777">
      <w:pPr>
        <w:pStyle w:val="PargrafodaLista"/>
        <w:tabs>
          <w:tab w:val="left" w:pos="851"/>
          <w:tab w:val="left" w:pos="1418"/>
        </w:tabs>
        <w:spacing w:after="0" w:line="240" w:lineRule="auto"/>
        <w:ind w:left="11" w:hanging="11"/>
        <w:jc w:val="both"/>
        <w:rPr>
          <w:rFonts w:eastAsia="Arial" w:cs="Calibri"/>
          <w:color w:val="3A7C22" w:themeColor="accent6" w:themeShade="BF"/>
          <w:kern w:val="0"/>
          <w:sz w:val="20"/>
          <w:szCs w:val="20"/>
          <w:lang w:eastAsia="pt-BR"/>
          <w14:ligatures w14:val="none"/>
        </w:rPr>
      </w:pPr>
    </w:p>
    <w:p w:rsidRPr="001527B9" w:rsidR="00C12151" w:rsidP="001527B9" w:rsidRDefault="00C12151" w14:paraId="709971E8" w14:textId="77777777">
      <w:pPr>
        <w:tabs>
          <w:tab w:val="left" w:pos="851"/>
          <w:tab w:val="left" w:pos="1418"/>
        </w:tabs>
        <w:spacing w:after="0" w:line="240" w:lineRule="auto"/>
        <w:jc w:val="both"/>
        <w:rPr>
          <w:rFonts w:eastAsia="Arial" w:cs="Calibri"/>
          <w:color w:val="3A7C22" w:themeColor="accent6" w:themeShade="BF"/>
          <w:kern w:val="0"/>
          <w:sz w:val="20"/>
          <w:szCs w:val="20"/>
          <w:lang w:eastAsia="pt-BR"/>
          <w14:ligatures w14:val="none"/>
        </w:rPr>
      </w:pPr>
      <w:r w:rsidRPr="001527B9">
        <w:rPr>
          <w:rFonts w:eastAsia="Arial" w:cs="Calibri"/>
          <w:color w:val="3A7C22" w:themeColor="accent6" w:themeShade="BF"/>
          <w:kern w:val="0"/>
          <w:sz w:val="20"/>
          <w:szCs w:val="20"/>
          <w:lang w:eastAsia="pt-BR"/>
          <w14:ligatures w14:val="none"/>
        </w:rPr>
        <w:t>8.3.9 A reprovação da demonstração implicará na desclassificação do fornecedor.</w:t>
      </w:r>
      <w:permEnd w:id="229723601"/>
      <w:r w:rsidRPr="001527B9">
        <w:rPr>
          <w:rFonts w:eastAsia="Arial" w:cs="Calibri"/>
          <w:color w:val="3A7C22" w:themeColor="accent6" w:themeShade="BF"/>
          <w:kern w:val="0"/>
          <w:sz w:val="20"/>
          <w:szCs w:val="20"/>
          <w:lang w:eastAsia="pt-BR"/>
          <w14:ligatures w14:val="none"/>
        </w:rPr>
        <w:t xml:space="preserve"> </w:t>
      </w:r>
    </w:p>
    <w:p w:rsidRPr="001527B9" w:rsidR="001527B9" w:rsidP="001527B9" w:rsidRDefault="001527B9" w14:paraId="35232F24" w14:textId="77777777">
      <w:pPr>
        <w:pStyle w:val="Nvel2-Red"/>
        <w:spacing w:before="0" w:after="0" w:line="240" w:lineRule="auto"/>
        <w:ind w:right="-1"/>
        <w:rPr>
          <w:rFonts w:asciiTheme="minorHAnsi" w:hAnsiTheme="minorHAnsi"/>
          <w:i w:val="0"/>
          <w:iCs w:val="0"/>
          <w:color w:val="00B050"/>
          <w:sz w:val="21"/>
          <w:szCs w:val="21"/>
        </w:rPr>
      </w:pPr>
    </w:p>
    <w:p w:rsidRPr="001527B9" w:rsidR="001527B9" w:rsidP="301F6025" w:rsidRDefault="001527B9" w14:paraId="21D4549E" w14:textId="22FFE7B5">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rPr>
          <w:rFonts w:eastAsia="MS Gothic"/>
          <w:color w:val="171717" w:themeColor="background2" w:themeShade="1A"/>
          <w:kern w:val="0"/>
          <w:lang w:eastAsia="pt-BR"/>
          <w14:ligatures w14:val="none"/>
        </w:rPr>
      </w:pPr>
      <w:hyperlink r:id="rId66">
        <w:r w:rsidRPr="301F6025">
          <w:rPr>
            <w:rStyle w:val="Hyperlink"/>
            <w:rFonts w:eastAsia="MS Gothic" w:cs="Segoe UI"/>
            <w:b/>
            <w:bCs/>
            <w:sz w:val="22"/>
            <w:szCs w:val="22"/>
            <w:lang w:eastAsia="pt-BR"/>
          </w:rPr>
          <w:t>8.4 EXIGÊNCIA DE CARTA DE SOLIDARIEDADE (Art. 41, IV, da Lei nº 14.133/2021)</w:t>
        </w:r>
        <w:r w:rsidRPr="301F6025" w:rsidR="008C7EA7">
          <w:rPr>
            <w:rStyle w:val="Hyperlink"/>
            <w:rFonts w:eastAsia="MS Gothic" w:cs="Segoe UI"/>
            <w:b/>
            <w:bCs/>
            <w:sz w:val="22"/>
            <w:szCs w:val="22"/>
            <w:lang w:eastAsia="pt-BR"/>
          </w:rPr>
          <w:t xml:space="preserve"> </w:t>
        </w:r>
        <w:r w:rsidRPr="301F6025" w:rsidR="008C7EA7">
          <w:rPr>
            <w:rStyle w:val="Hyperlink"/>
            <w:rFonts w:ascii="Apple Color Emoji" w:hAnsi="Apple Color Emoji" w:cs="Apple Color Emoji"/>
            <w:b/>
            <w:bCs/>
            <w:sz w:val="22"/>
            <w:szCs w:val="22"/>
          </w:rPr>
          <w:t>ℹ️</w:t>
        </w:r>
      </w:hyperlink>
    </w:p>
    <w:p w:rsidRPr="001527B9" w:rsidR="001527B9" w:rsidP="001527B9" w:rsidRDefault="001527B9" w14:paraId="69BEF163" w14:textId="77777777">
      <w:pPr>
        <w:tabs>
          <w:tab w:val="left" w:pos="284"/>
        </w:tabs>
        <w:spacing w:after="0" w:line="240" w:lineRule="auto"/>
        <w:ind w:right="-1"/>
        <w:rPr>
          <w:color w:val="000000" w:themeColor="text1"/>
          <w:sz w:val="20"/>
          <w:szCs w:val="20"/>
        </w:rPr>
      </w:pPr>
    </w:p>
    <w:p w:rsidRPr="001527B9" w:rsidR="001527B9" w:rsidP="001527B9" w:rsidRDefault="00CF725D" w14:paraId="5D3F4173" w14:textId="5537DD22">
      <w:pPr>
        <w:spacing w:after="0" w:line="240" w:lineRule="auto"/>
        <w:ind w:right="-1"/>
        <w:jc w:val="both"/>
        <w:rPr>
          <w:rFonts w:cs="Segoe UI"/>
          <w:b/>
          <w:bCs/>
          <w:sz w:val="20"/>
          <w:szCs w:val="20"/>
        </w:rPr>
      </w:pPr>
      <w:sdt>
        <w:sdtPr>
          <w:rPr>
            <w:rFonts w:ascii="Segoe UI" w:hAnsi="Segoe UI" w:cs="Segoe UI"/>
            <w:b/>
            <w:bCs/>
            <w:sz w:val="28"/>
            <w:szCs w:val="28"/>
          </w:rPr>
          <w:id w:val="-1086295286"/>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1527B9">
        <w:rPr>
          <w:rFonts w:cs="Segoe UI"/>
          <w:b/>
          <w:bCs/>
          <w:sz w:val="20"/>
          <w:szCs w:val="20"/>
        </w:rPr>
        <w:t>NÃO SERÁ EXIGIDA CARTA DE SOLIDARIEDADE.</w:t>
      </w:r>
    </w:p>
    <w:p w:rsidRPr="001527B9" w:rsidR="001527B9" w:rsidP="001527B9" w:rsidRDefault="001527B9" w14:paraId="5EBEB47D" w14:textId="77777777">
      <w:pPr>
        <w:spacing w:after="0" w:line="240" w:lineRule="auto"/>
        <w:ind w:right="-1"/>
        <w:jc w:val="both"/>
        <w:rPr>
          <w:rFonts w:cs="Segoe UI"/>
          <w:b/>
          <w:bCs/>
          <w:sz w:val="20"/>
          <w:szCs w:val="20"/>
        </w:rPr>
      </w:pPr>
    </w:p>
    <w:p w:rsidRPr="001527B9" w:rsidR="001527B9" w:rsidP="001527B9" w:rsidRDefault="00CF725D" w14:paraId="551F05D6" w14:textId="6BA9FA2C">
      <w:pPr>
        <w:spacing w:after="0" w:line="240" w:lineRule="auto"/>
        <w:ind w:right="-1"/>
        <w:jc w:val="both"/>
        <w:rPr>
          <w:rFonts w:cs="Segoe UI"/>
          <w:i/>
          <w:iCs/>
          <w:color w:val="3A7C22" w:themeColor="accent6" w:themeShade="BF"/>
          <w:sz w:val="20"/>
          <w:szCs w:val="20"/>
        </w:rPr>
      </w:pPr>
      <w:sdt>
        <w:sdtPr>
          <w:rPr>
            <w:rFonts w:ascii="Segoe UI" w:hAnsi="Segoe UI" w:cs="Segoe UI"/>
            <w:b/>
            <w:bCs/>
            <w:sz w:val="28"/>
            <w:szCs w:val="28"/>
          </w:rPr>
          <w:id w:val="1282998048"/>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1527B9">
        <w:rPr>
          <w:rFonts w:cs="Segoe UI"/>
          <w:b/>
          <w:bCs/>
          <w:sz w:val="20"/>
          <w:szCs w:val="20"/>
        </w:rPr>
        <w:t xml:space="preserve">SERÁ EXIGIDA CARTA DE SOLIDARIEDADE. </w:t>
      </w:r>
      <w:permStart w:edGrp="everyone" w:id="1984330379"/>
      <w:r w:rsidRPr="001527B9" w:rsidR="001527B9">
        <w:rPr>
          <w:rFonts w:cs="Segoe UI"/>
          <w:b/>
          <w:bCs/>
          <w:sz w:val="20"/>
          <w:szCs w:val="20"/>
        </w:rPr>
        <w:t xml:space="preserve"> </w:t>
      </w:r>
      <w:r w:rsidRPr="001527B9" w:rsidR="001527B9">
        <w:rPr>
          <w:rFonts w:cs="Segoe UI"/>
          <w:color w:val="3A7C22" w:themeColor="accent6" w:themeShade="BF"/>
          <w:sz w:val="20"/>
          <w:szCs w:val="20"/>
        </w:rPr>
        <w:t>No contexto da presente licitação, a Administração Pública considera indispensável a exigência de uma Carta de Solidariedade emitida pelo fabricante q</w:t>
      </w:r>
      <w:r w:rsidRPr="001527B9" w:rsidR="001527B9">
        <w:rPr>
          <w:rFonts w:cs="Segoe UI"/>
          <w:color w:val="3A7C22" w:themeColor="accent6" w:themeShade="BF"/>
          <w:kern w:val="0"/>
          <w:sz w:val="20"/>
          <w:szCs w:val="20"/>
        </w:rPr>
        <w:t>ue assegure a execução da contratação", nos termos do art. 41, IV</w:t>
      </w:r>
      <w:r w:rsidRPr="001527B9" w:rsidR="001527B9">
        <w:rPr>
          <w:rFonts w:cs="Segoe UI"/>
          <w:color w:val="3A7C22" w:themeColor="accent6" w:themeShade="BF"/>
          <w:sz w:val="20"/>
          <w:szCs w:val="20"/>
        </w:rPr>
        <w:t xml:space="preserve">. Esta exigência se justifica por </w:t>
      </w:r>
      <w:r w:rsidRPr="001527B9" w:rsidR="001527B9">
        <w:rPr>
          <w:rFonts w:cs="Segoe UI"/>
          <w:color w:val="FB0007"/>
          <w:kern w:val="0"/>
          <w:sz w:val="20"/>
          <w:szCs w:val="20"/>
        </w:rPr>
        <w:t>[</w:t>
      </w:r>
      <w:r w:rsidRPr="001527B9" w:rsidR="001527B9">
        <w:rPr>
          <w:rFonts w:cs="Segoe UI"/>
          <w:i/>
          <w:iCs/>
          <w:color w:val="FB0007"/>
          <w:kern w:val="0"/>
          <w:sz w:val="20"/>
          <w:szCs w:val="20"/>
        </w:rPr>
        <w:t>inserir justificativa]</w:t>
      </w:r>
      <w:r w:rsidRPr="001527B9" w:rsidR="001527B9">
        <w:rPr>
          <w:rFonts w:cs="Segoe UI"/>
          <w:i/>
          <w:iCs/>
          <w:color w:val="3A7C22" w:themeColor="accent6" w:themeShade="BF"/>
          <w:sz w:val="20"/>
          <w:szCs w:val="20"/>
        </w:rPr>
        <w:t xml:space="preserve">. </w:t>
      </w:r>
      <w:r w:rsidRPr="001527B9" w:rsidR="001527B9">
        <w:rPr>
          <w:rFonts w:cs="Segoe UI"/>
          <w:i/>
          <w:iCs/>
          <w:color w:val="5B1A8E"/>
          <w:kern w:val="0"/>
          <w:sz w:val="20"/>
          <w:szCs w:val="20"/>
        </w:rPr>
        <w:t xml:space="preserve"> [Manter o texto, caso seja exigida carta de solidariedade]</w:t>
      </w:r>
      <w:permEnd w:id="1984330379"/>
    </w:p>
    <w:p w:rsidRPr="001527B9" w:rsidR="00C12151" w:rsidP="001527B9" w:rsidRDefault="00C12151" w14:paraId="49B3C63E" w14:textId="77777777">
      <w:pPr>
        <w:tabs>
          <w:tab w:val="left" w:pos="851"/>
          <w:tab w:val="left" w:pos="1418"/>
        </w:tabs>
        <w:spacing w:after="0" w:line="240" w:lineRule="auto"/>
        <w:jc w:val="both"/>
        <w:rPr>
          <w:rFonts w:eastAsia="Arial" w:cs="Calibri"/>
          <w:color w:val="3A7C22" w:themeColor="accent6" w:themeShade="BF"/>
          <w:kern w:val="0"/>
          <w:sz w:val="20"/>
          <w:szCs w:val="20"/>
          <w:lang w:eastAsia="pt-BR"/>
          <w14:ligatures w14:val="none"/>
        </w:rPr>
      </w:pPr>
    </w:p>
    <w:p w:rsidRPr="00787ECE" w:rsidR="00C12151" w:rsidP="301F6025" w:rsidRDefault="00787ECE" w14:paraId="10C92732" w14:textId="00BCABC7">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jc w:val="both"/>
        <w:rPr>
          <w:rFonts w:eastAsia="MS Gothic" w:cs="Segoe UI"/>
          <w:b/>
          <w:bCs/>
          <w:color w:val="171717" w:themeColor="background2" w:themeShade="1A"/>
          <w:kern w:val="0"/>
          <w:sz w:val="22"/>
          <w:szCs w:val="22"/>
          <w:lang w:eastAsia="pt-BR"/>
          <w14:ligatures w14:val="none"/>
        </w:rPr>
      </w:pPr>
      <w:hyperlink r:id="rId67">
        <w:r w:rsidRPr="301F6025">
          <w:rPr>
            <w:rStyle w:val="Hyperlink"/>
            <w:rFonts w:eastAsia="MS Gothic" w:cs="Segoe UI"/>
            <w:b/>
            <w:bCs/>
            <w:sz w:val="22"/>
            <w:szCs w:val="22"/>
            <w:lang w:eastAsia="pt-BR"/>
          </w:rPr>
          <w:t xml:space="preserve">8.5 PARTICIPAÇÃO DE MICROEMPRESAS, EMPRESAS DE PEQUENO PORTE E EQUIPARADAS </w:t>
        </w:r>
        <w:r w:rsidRPr="301F6025" w:rsidR="008C7EA7">
          <w:rPr>
            <w:rStyle w:val="Hyperlink"/>
            <w:rFonts w:ascii="Apple Color Emoji" w:hAnsi="Apple Color Emoji" w:cs="Apple Color Emoji"/>
            <w:b/>
            <w:bCs/>
            <w:sz w:val="22"/>
            <w:szCs w:val="22"/>
          </w:rPr>
          <w:t>ℹ️</w:t>
        </w:r>
      </w:hyperlink>
    </w:p>
    <w:p w:rsidRPr="001527B9" w:rsidR="00C12151" w:rsidP="001527B9" w:rsidRDefault="00C12151" w14:paraId="0FF16782" w14:textId="77777777">
      <w:pPr>
        <w:spacing w:after="0" w:line="240" w:lineRule="auto"/>
        <w:jc w:val="both"/>
        <w:rPr>
          <w:rFonts w:cs="Calibri"/>
          <w:bCs/>
          <w:iCs/>
          <w:color w:val="4EA72E" w:themeColor="accent6"/>
          <w:sz w:val="20"/>
          <w:szCs w:val="20"/>
        </w:rPr>
      </w:pPr>
    </w:p>
    <w:p w:rsidRPr="001527B9" w:rsidR="00C12151" w:rsidP="001527B9" w:rsidRDefault="00C12151" w14:paraId="3B1C9E80" w14:textId="37A06915">
      <w:pPr>
        <w:spacing w:after="0" w:line="240" w:lineRule="auto"/>
        <w:jc w:val="both"/>
        <w:rPr>
          <w:rFonts w:cs="Segoe UI"/>
          <w:kern w:val="0"/>
          <w:sz w:val="20"/>
          <w:szCs w:val="20"/>
        </w:rPr>
      </w:pPr>
      <w:r w:rsidRPr="001527B9">
        <w:rPr>
          <w:rFonts w:cs="Segoe UI"/>
          <w:bCs/>
          <w:iCs/>
          <w:sz w:val="20"/>
          <w:szCs w:val="20"/>
        </w:rPr>
        <w:t>8.</w:t>
      </w:r>
      <w:r w:rsidR="00787ECE">
        <w:rPr>
          <w:rFonts w:cs="Segoe UI"/>
          <w:bCs/>
          <w:iCs/>
          <w:sz w:val="20"/>
          <w:szCs w:val="20"/>
        </w:rPr>
        <w:t>5</w:t>
      </w:r>
      <w:r w:rsidRPr="001527B9">
        <w:rPr>
          <w:rFonts w:cs="Segoe UI"/>
          <w:bCs/>
          <w:iCs/>
          <w:sz w:val="20"/>
          <w:szCs w:val="20"/>
        </w:rPr>
        <w:t xml:space="preserve">.1 </w:t>
      </w:r>
      <w:r w:rsidRPr="001527B9">
        <w:rPr>
          <w:rFonts w:cs="Segoe UI"/>
          <w:kern w:val="0"/>
          <w:sz w:val="20"/>
          <w:szCs w:val="20"/>
        </w:rPr>
        <w:t xml:space="preserve">Na hipótese de a contratação possuir um ou mais itens com valor estimado em até R$ 80.000,00 (oitenta mil reais): </w:t>
      </w:r>
    </w:p>
    <w:p w:rsidRPr="001527B9" w:rsidR="00C12151" w:rsidP="001527B9" w:rsidRDefault="00C12151" w14:paraId="53F957C9" w14:textId="77777777">
      <w:pPr>
        <w:spacing w:after="0" w:line="240" w:lineRule="auto"/>
        <w:jc w:val="both"/>
        <w:rPr>
          <w:rFonts w:cs="Segoe UI"/>
          <w:kern w:val="0"/>
          <w:sz w:val="20"/>
          <w:szCs w:val="20"/>
        </w:rPr>
      </w:pPr>
    </w:p>
    <w:p w:rsidRPr="001527B9" w:rsidR="00C12151" w:rsidP="001527B9" w:rsidRDefault="00CF725D" w14:paraId="1FA99835" w14:textId="4451FAF8">
      <w:pPr>
        <w:spacing w:after="0" w:line="240" w:lineRule="auto"/>
        <w:jc w:val="both"/>
        <w:rPr>
          <w:rFonts w:cs="Segoe UI"/>
          <w:bCs/>
          <w:iCs/>
          <w:sz w:val="20"/>
          <w:szCs w:val="20"/>
        </w:rPr>
      </w:pPr>
      <w:sdt>
        <w:sdtPr>
          <w:rPr>
            <w:rFonts w:ascii="Segoe UI" w:hAnsi="Segoe UI" w:cs="Segoe UI"/>
            <w:b/>
            <w:bCs/>
            <w:sz w:val="28"/>
            <w:szCs w:val="28"/>
          </w:rPr>
          <w:id w:val="-561256449"/>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C12151">
        <w:rPr>
          <w:rFonts w:cs="Segoe UI"/>
          <w:b/>
          <w:bCs/>
          <w:kern w:val="0"/>
          <w:sz w:val="20"/>
          <w:szCs w:val="20"/>
        </w:rPr>
        <w:t>SERÁ</w:t>
      </w:r>
      <w:r w:rsidRPr="001527B9" w:rsidR="00C12151">
        <w:rPr>
          <w:rFonts w:cs="Segoe UI"/>
          <w:kern w:val="0"/>
          <w:sz w:val="20"/>
          <w:szCs w:val="20"/>
        </w:rPr>
        <w:t xml:space="preserve"> </w:t>
      </w:r>
      <w:r w:rsidRPr="001527B9" w:rsidR="003F5AF8">
        <w:rPr>
          <w:rFonts w:cs="Segoe UI"/>
          <w:bCs/>
          <w:iCs/>
          <w:sz w:val="20"/>
          <w:szCs w:val="20"/>
        </w:rPr>
        <w:t xml:space="preserve">concedida </w:t>
      </w:r>
      <w:r w:rsidRPr="001527B9" w:rsidR="003F5AF8">
        <w:rPr>
          <w:rFonts w:cs="Segoe UI"/>
          <w:sz w:val="20"/>
          <w:szCs w:val="20"/>
        </w:rPr>
        <w:t>exclusividade</w:t>
      </w:r>
      <w:r w:rsidRPr="001527B9" w:rsidR="00C12151">
        <w:rPr>
          <w:rFonts w:cs="Segoe UI"/>
          <w:sz w:val="20"/>
          <w:szCs w:val="20"/>
        </w:rPr>
        <w:t xml:space="preserve"> de participação para Microempresas, Empresas de Pequeno Porte ou Equiparadas.</w:t>
      </w:r>
    </w:p>
    <w:p w:rsidRPr="001527B9" w:rsidR="00C12151" w:rsidP="001527B9" w:rsidRDefault="00C12151" w14:paraId="4840E918" w14:textId="77777777">
      <w:pPr>
        <w:spacing w:after="0" w:line="240" w:lineRule="auto"/>
        <w:rPr>
          <w:rFonts w:cs="Segoe UI"/>
          <w:sz w:val="20"/>
          <w:szCs w:val="20"/>
          <w:highlight w:val="cyan"/>
        </w:rPr>
      </w:pPr>
    </w:p>
    <w:p w:rsidRPr="001527B9" w:rsidR="00C12151" w:rsidP="001527B9" w:rsidRDefault="00CF725D" w14:paraId="7D3B0E43" w14:textId="6C7DFA56">
      <w:pPr>
        <w:spacing w:after="0" w:line="240" w:lineRule="auto"/>
        <w:rPr>
          <w:rFonts w:cs="Segoe UI"/>
          <w:i/>
          <w:iCs/>
          <w:color w:val="5B1A8E"/>
          <w:kern w:val="0"/>
          <w:sz w:val="20"/>
          <w:szCs w:val="20"/>
        </w:rPr>
      </w:pPr>
      <w:sdt>
        <w:sdtPr>
          <w:rPr>
            <w:rFonts w:ascii="Segoe UI" w:hAnsi="Segoe UI" w:cs="Segoe UI"/>
            <w:b/>
            <w:bCs/>
            <w:sz w:val="28"/>
            <w:szCs w:val="28"/>
          </w:rPr>
          <w:id w:val="757785304"/>
          <w14:checkbox>
            <w14:checked w14:val="0"/>
            <w14:checkedState w14:val="2612" w14:font="MS Gothic"/>
            <w14:uncheckedState w14:val="2610" w14:font="MS Gothic"/>
          </w14:checkbox>
        </w:sdtPr>
        <w:sdtEndPr/>
        <w:sdtContent>
          <w:r w:rsidR="00CB142F">
            <w:rPr>
              <w:rFonts w:hint="eastAsia" w:ascii="MS Gothic" w:hAnsi="MS Gothic" w:eastAsia="MS Gothic" w:cs="Segoe UI"/>
              <w:b/>
              <w:bCs/>
              <w:sz w:val="28"/>
              <w:szCs w:val="28"/>
            </w:rPr>
            <w:t>☐</w:t>
          </w:r>
        </w:sdtContent>
      </w:sdt>
      <w:r w:rsidRPr="00760322" w:rsidR="00CB142F">
        <w:rPr>
          <w:rFonts w:ascii="Segoe UI" w:hAnsi="Segoe UI" w:cs="Segoe UI"/>
          <w:b/>
          <w:bCs/>
          <w:color w:val="171717" w:themeColor="background2" w:themeShade="1A"/>
          <w:sz w:val="22"/>
          <w:szCs w:val="22"/>
        </w:rPr>
        <w:t xml:space="preserve"> </w:t>
      </w:r>
      <w:r w:rsidRPr="001527B9" w:rsidR="00C12151">
        <w:rPr>
          <w:rFonts w:cs="Segoe UI"/>
          <w:b/>
          <w:bCs/>
          <w:sz w:val="20"/>
          <w:szCs w:val="20"/>
        </w:rPr>
        <w:t>NÃO SERÁ</w:t>
      </w:r>
      <w:r w:rsidRPr="001527B9" w:rsidR="00C12151">
        <w:rPr>
          <w:rFonts w:cs="Segoe UI"/>
          <w:sz w:val="20"/>
          <w:szCs w:val="20"/>
        </w:rPr>
        <w:t xml:space="preserve"> concedida exclusividade de participação para Microempresas, Empresas de Pequeno Porte ou Equiparadas. A exclusão da exclusividade de participação se fundamenta em</w:t>
      </w:r>
      <w:r w:rsidRPr="001527B9" w:rsidR="00C12151">
        <w:rPr>
          <w:rFonts w:cs="Segoe UI"/>
          <w:color w:val="FF0000"/>
          <w:sz w:val="20"/>
          <w:szCs w:val="20"/>
        </w:rPr>
        <w:t xml:space="preserve"> [inserir justificativa conforme os critérios do art. 49, incisos II e III, da Lei Complementar nº 123/2006]. </w:t>
      </w:r>
      <w:r w:rsidRPr="001527B9" w:rsidR="00C12151">
        <w:rPr>
          <w:rFonts w:cs="Segoe UI"/>
          <w:i/>
          <w:iCs/>
          <w:color w:val="5B1A8E"/>
          <w:kern w:val="0"/>
          <w:sz w:val="20"/>
          <w:szCs w:val="20"/>
        </w:rPr>
        <w:t>[Utilizar este texto se a exclusividade de participação for afastada.]</w:t>
      </w:r>
    </w:p>
    <w:p w:rsidRPr="001527B9" w:rsidR="003F5AF8" w:rsidP="001527B9" w:rsidRDefault="003F5AF8" w14:paraId="7EF33422" w14:textId="77777777">
      <w:pPr>
        <w:spacing w:after="0" w:line="240" w:lineRule="auto"/>
        <w:rPr>
          <w:rFonts w:cs="Segoe UI"/>
          <w:bCs/>
          <w:iCs/>
          <w:sz w:val="20"/>
          <w:szCs w:val="20"/>
        </w:rPr>
      </w:pPr>
    </w:p>
    <w:bookmarkEnd w:id="15"/>
    <w:bookmarkEnd w:id="16"/>
    <w:p w:rsidRPr="001527B9" w:rsidR="00E6410D" w:rsidP="301F6025" w:rsidRDefault="00D351AF" w14:paraId="6A8B900C" w14:textId="6501C927">
      <w:pPr>
        <w:pStyle w:val="Nvel2-Red"/>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439"/>
        </w:tabs>
        <w:spacing w:before="0" w:after="0" w:line="240" w:lineRule="auto"/>
        <w:ind w:right="-1"/>
        <w:rPr>
          <w:rFonts w:asciiTheme="minorHAnsi" w:hAnsiTheme="minorHAnsi"/>
          <w:i w:val="0"/>
          <w:iCs w:val="0"/>
          <w:color w:val="auto"/>
          <w:sz w:val="21"/>
          <w:szCs w:val="21"/>
        </w:rPr>
      </w:pPr>
      <w:r>
        <w:fldChar w:fldCharType="begin"/>
      </w:r>
      <w:r>
        <w:instrText xml:space="preserve">HYPERLINK "https://mpbahia.sharepoint.com/:b:/r/sites/DCCL/Documentos%20Partilhados/Implanta%C3%A7%C3%A3o%20da%20Lei%20de%20Licita%C3%A7%C3%B5es/Documentos%20-%20Instru%C3%A7%C3%A3o%20SEI/Licita%C3%A7%C3%B5es%20(N%C3%83O%20MEXER)/Bases%20Referenciais/MPE%20-%20Entrega/Documentos%20DTI_Motec/Servi%C3%A7os/Links/Links_DTI_PDF/9.%20OBRIGAC%E2%95%A0%C2%BAO%E2%95%A0%C3%A2ES%20DAS%20PARTES.pdf?csf=1&amp;web=1&amp;e=eobpR7" </w:instrText>
      </w:r>
      <w:r>
        <w:fldChar w:fldCharType="separate"/>
      </w:r>
      <w:r w:rsidRPr="301F6025">
        <w:rPr>
          <w:rStyle w:val="Hyperlink"/>
          <w:rFonts w:cs="Segoe UI" w:asciiTheme="minorHAnsi" w:hAnsiTheme="minorHAnsi"/>
          <w:b/>
          <w:bCs/>
          <w:i w:val="0"/>
          <w:iCs w:val="0"/>
          <w:sz w:val="24"/>
          <w:szCs w:val="24"/>
        </w:rPr>
        <w:t>9. OBRIGAÇÕES DAS PARTES</w:t>
      </w:r>
      <w:r w:rsidRPr="301F6025" w:rsidR="008C7EA7">
        <w:rPr>
          <w:rStyle w:val="Hyperlink"/>
          <w:rFonts w:cs="Segoe UI" w:asciiTheme="minorHAnsi" w:hAnsiTheme="minorHAnsi"/>
          <w:b/>
          <w:bCs/>
          <w:i w:val="0"/>
          <w:iCs w:val="0"/>
          <w:sz w:val="24"/>
          <w:szCs w:val="24"/>
        </w:rPr>
        <w:t xml:space="preserve"> </w:t>
      </w:r>
      <w:r w:rsidRPr="301F6025" w:rsidR="008C7EA7">
        <w:rPr>
          <w:rStyle w:val="Hyperlink"/>
          <w:rFonts w:ascii="Apple Color Emoji" w:hAnsi="Apple Color Emoji" w:cs="Apple Color Emoji"/>
          <w:b/>
          <w:bCs/>
          <w:i w:val="0"/>
          <w:iCs w:val="0"/>
          <w:sz w:val="22"/>
          <w:szCs w:val="22"/>
        </w:rPr>
        <w:t>ℹ️</w:t>
      </w:r>
      <w:r>
        <w:fldChar w:fldCharType="end"/>
      </w:r>
    </w:p>
    <w:p w:rsidRPr="001527B9" w:rsidR="00E6410D" w:rsidP="001527B9" w:rsidRDefault="00E6410D" w14:paraId="07220A95" w14:textId="77777777">
      <w:pPr>
        <w:pStyle w:val="Nvel2-Red"/>
        <w:spacing w:before="0" w:after="0" w:line="240" w:lineRule="auto"/>
        <w:ind w:right="-1"/>
        <w:rPr>
          <w:rFonts w:asciiTheme="minorHAnsi" w:hAnsiTheme="minorHAnsi"/>
          <w:b/>
          <w:bCs/>
          <w:i w:val="0"/>
          <w:iCs w:val="0"/>
          <w:color w:val="auto"/>
          <w:sz w:val="21"/>
          <w:szCs w:val="21"/>
        </w:rPr>
      </w:pPr>
    </w:p>
    <w:p w:rsidRPr="001527B9" w:rsidR="00E6410D" w:rsidP="001527B9" w:rsidRDefault="00FF254A" w14:paraId="3FFCB106" w14:textId="77777777">
      <w:pPr>
        <w:pStyle w:val="Nvel2-Red"/>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439"/>
        </w:tabs>
        <w:spacing w:before="0" w:after="0" w:line="240" w:lineRule="auto"/>
        <w:ind w:right="-1"/>
        <w:rPr>
          <w:rFonts w:cs="Segoe UI" w:asciiTheme="minorHAnsi" w:hAnsiTheme="minorHAnsi"/>
          <w:b/>
          <w:bCs/>
          <w:i w:val="0"/>
          <w:iCs w:val="0"/>
          <w:color w:val="auto"/>
          <w:sz w:val="22"/>
          <w:szCs w:val="22"/>
        </w:rPr>
      </w:pPr>
      <w:r w:rsidRPr="001527B9">
        <w:rPr>
          <w:rFonts w:cs="Segoe UI" w:asciiTheme="minorHAnsi" w:hAnsiTheme="minorHAnsi"/>
          <w:b/>
          <w:bCs/>
          <w:i w:val="0"/>
          <w:iCs w:val="0"/>
          <w:color w:val="auto"/>
          <w:sz w:val="22"/>
          <w:szCs w:val="22"/>
        </w:rPr>
        <w:t>9.1 OBRIGAÇÕES DO MINISTÉRIO PUBLICO DO ESTADO DA BAHIA – MPBA</w:t>
      </w:r>
    </w:p>
    <w:p w:rsidRPr="001527B9" w:rsidR="00E6410D" w:rsidP="001527B9" w:rsidRDefault="00E6410D" w14:paraId="5C20042D" w14:textId="77777777">
      <w:pPr>
        <w:pStyle w:val="Nvel2-Red"/>
        <w:spacing w:before="0" w:after="0" w:line="240" w:lineRule="auto"/>
        <w:ind w:right="-1"/>
        <w:rPr>
          <w:rFonts w:cs="Segoe UI" w:asciiTheme="minorHAnsi" w:hAnsiTheme="minorHAnsi"/>
          <w:i w:val="0"/>
          <w:iCs w:val="0"/>
          <w:color w:val="auto"/>
        </w:rPr>
      </w:pPr>
    </w:p>
    <w:p w:rsidRPr="001527B9" w:rsidR="00C12151" w:rsidP="001527B9" w:rsidRDefault="00C12151" w14:paraId="631BFFC3" w14:textId="7286F0DE">
      <w:pPr>
        <w:pStyle w:val="Nvel2-Red"/>
        <w:spacing w:before="0" w:after="0" w:line="240" w:lineRule="auto"/>
        <w:rPr>
          <w:rFonts w:cs="Segoe UI" w:asciiTheme="minorHAnsi" w:hAnsiTheme="minorHAnsi"/>
          <w:i w:val="0"/>
          <w:iCs w:val="0"/>
          <w:color w:val="auto"/>
        </w:rPr>
      </w:pPr>
      <w:r w:rsidRPr="001527B9">
        <w:rPr>
          <w:rFonts w:cs="Segoe UI" w:asciiTheme="minorHAnsi" w:hAnsiTheme="minorHAnsi"/>
          <w:i w:val="0"/>
          <w:iCs w:val="0"/>
          <w:color w:val="auto"/>
        </w:rPr>
        <w:t>9.1.1 O MPBA se obriga a:</w:t>
      </w:r>
    </w:p>
    <w:p w:rsidRPr="001527B9" w:rsidR="00C12151" w:rsidP="001527B9" w:rsidRDefault="00C12151" w14:paraId="6609B7A1" w14:textId="77777777">
      <w:pPr>
        <w:pStyle w:val="Nvel2-Red"/>
        <w:spacing w:before="0" w:after="0" w:line="240" w:lineRule="auto"/>
        <w:rPr>
          <w:rFonts w:cs="Segoe UI" w:asciiTheme="minorHAnsi" w:hAnsiTheme="minorHAnsi"/>
          <w:i w:val="0"/>
          <w:iCs w:val="0"/>
          <w:color w:val="auto"/>
        </w:rPr>
      </w:pPr>
    </w:p>
    <w:p w:rsidRPr="001527B9" w:rsidR="00C12151" w:rsidP="001527B9" w:rsidRDefault="00C12151" w14:paraId="442FBF32" w14:textId="77777777">
      <w:pPr>
        <w:pStyle w:val="Nvel2-Red"/>
        <w:tabs>
          <w:tab w:val="left" w:pos="870"/>
        </w:tabs>
        <w:spacing w:before="0" w:after="0" w:line="240" w:lineRule="auto"/>
        <w:rPr>
          <w:rFonts w:cs="Segoe UI" w:asciiTheme="minorHAnsi" w:hAnsiTheme="minorHAnsi"/>
          <w:i w:val="0"/>
          <w:iCs w:val="0"/>
          <w:color w:val="000000" w:themeColor="text1"/>
        </w:rPr>
      </w:pPr>
      <w:r w:rsidRPr="001527B9">
        <w:rPr>
          <w:rFonts w:cs="Segoe UI" w:asciiTheme="minorHAnsi" w:hAnsiTheme="minorHAnsi"/>
          <w:i w:val="0"/>
          <w:iCs w:val="0"/>
          <w:color w:val="000000" w:themeColor="text1"/>
        </w:rPr>
        <w:t>9.1.1.1 Receber os serviços no prazo e condições estabelecidas no Edital e seus anexos;</w:t>
      </w:r>
    </w:p>
    <w:p w:rsidRPr="001527B9" w:rsidR="003F5AF8" w:rsidP="001527B9" w:rsidRDefault="003F5AF8" w14:paraId="6E707F1A" w14:textId="77777777">
      <w:pPr>
        <w:pStyle w:val="Nvel2-Red"/>
        <w:tabs>
          <w:tab w:val="left" w:pos="870"/>
        </w:tabs>
        <w:spacing w:before="0" w:after="0" w:line="240" w:lineRule="auto"/>
        <w:rPr>
          <w:rFonts w:cs="Segoe UI" w:asciiTheme="minorHAnsi" w:hAnsiTheme="minorHAnsi"/>
          <w:i w:val="0"/>
          <w:iCs w:val="0"/>
          <w:color w:val="000000" w:themeColor="text1"/>
        </w:rPr>
      </w:pPr>
    </w:p>
    <w:p w:rsidRPr="001527B9" w:rsidR="00C12151" w:rsidP="001527B9" w:rsidRDefault="00C12151" w14:paraId="76C6B575" w14:textId="77777777">
      <w:pPr>
        <w:pStyle w:val="Nvel2-Red"/>
        <w:tabs>
          <w:tab w:val="left" w:pos="870"/>
        </w:tabs>
        <w:spacing w:before="0" w:after="0" w:line="240" w:lineRule="auto"/>
        <w:rPr>
          <w:rFonts w:cs="Segoe UI" w:asciiTheme="minorHAnsi" w:hAnsiTheme="minorHAnsi"/>
          <w:i w:val="0"/>
          <w:iCs w:val="0"/>
          <w:color w:val="000000" w:themeColor="text1"/>
        </w:rPr>
      </w:pPr>
      <w:r w:rsidRPr="001527B9">
        <w:rPr>
          <w:rFonts w:cs="Segoe UI" w:asciiTheme="minorHAnsi" w:hAnsiTheme="minorHAnsi"/>
          <w:i w:val="0"/>
          <w:iCs w:val="0"/>
          <w:color w:val="000000" w:themeColor="text1"/>
        </w:rPr>
        <w:t>9.1.1.2 Verificar minuciosamente, no prazo fixado, a conformidade dos serviços recebidos provisoriamente com as especificações constantes do Edital e da proposta, para fins de aceitação e recebimento definitivo;</w:t>
      </w:r>
    </w:p>
    <w:p w:rsidRPr="001527B9" w:rsidR="00C12151" w:rsidP="001527B9" w:rsidRDefault="00C12151" w14:paraId="402C309B" w14:textId="77777777">
      <w:pPr>
        <w:pStyle w:val="Nvel2-Red"/>
        <w:tabs>
          <w:tab w:val="left" w:pos="870"/>
        </w:tabs>
        <w:spacing w:before="0" w:after="0" w:line="240" w:lineRule="auto"/>
        <w:rPr>
          <w:rFonts w:cs="Segoe UI" w:asciiTheme="minorHAnsi" w:hAnsiTheme="minorHAnsi"/>
          <w:i w:val="0"/>
          <w:iCs w:val="0"/>
          <w:color w:val="000000" w:themeColor="text1"/>
        </w:rPr>
      </w:pPr>
    </w:p>
    <w:p w:rsidRPr="001527B9" w:rsidR="00C12151" w:rsidP="001527B9" w:rsidRDefault="00C12151" w14:paraId="7A5181BF" w14:textId="77777777">
      <w:pPr>
        <w:pStyle w:val="Nvel2-Red"/>
        <w:tabs>
          <w:tab w:val="left" w:pos="870"/>
        </w:tabs>
        <w:spacing w:before="0" w:after="0" w:line="240" w:lineRule="auto"/>
        <w:rPr>
          <w:rFonts w:cs="Segoe UI" w:asciiTheme="minorHAnsi" w:hAnsiTheme="minorHAnsi"/>
          <w:i w:val="0"/>
          <w:iCs w:val="0"/>
          <w:color w:val="000000" w:themeColor="text1"/>
        </w:rPr>
      </w:pPr>
      <w:r w:rsidRPr="001527B9">
        <w:rPr>
          <w:rFonts w:cs="Segoe UI" w:asciiTheme="minorHAnsi" w:hAnsiTheme="minorHAnsi"/>
          <w:i w:val="0"/>
          <w:iCs w:val="0"/>
          <w:color w:val="000000" w:themeColor="text1"/>
        </w:rPr>
        <w:t>9.1.1.3 Comunicar ao fornecedor, por escrito, sobre imperfeições, falhas ou irregularidades verificadas no objeto fornecido, para que seja refeito, reparado ou corrigido;</w:t>
      </w:r>
    </w:p>
    <w:p w:rsidRPr="001527B9" w:rsidR="00C12151" w:rsidP="001527B9" w:rsidRDefault="00C12151" w14:paraId="23EB7B9E" w14:textId="77777777">
      <w:pPr>
        <w:pStyle w:val="Nvel2-Red"/>
        <w:tabs>
          <w:tab w:val="left" w:pos="870"/>
        </w:tabs>
        <w:spacing w:before="0" w:after="0" w:line="240" w:lineRule="auto"/>
        <w:rPr>
          <w:rFonts w:cs="Segoe UI" w:asciiTheme="minorHAnsi" w:hAnsiTheme="minorHAnsi"/>
          <w:i w:val="0"/>
          <w:iCs w:val="0"/>
          <w:color w:val="000000" w:themeColor="text1"/>
        </w:rPr>
      </w:pPr>
    </w:p>
    <w:p w:rsidRPr="001527B9" w:rsidR="00C12151" w:rsidP="001527B9" w:rsidRDefault="00C12151" w14:paraId="1BF22036" w14:textId="77777777">
      <w:pPr>
        <w:pStyle w:val="Nvel2-Red"/>
        <w:tabs>
          <w:tab w:val="left" w:pos="870"/>
        </w:tabs>
        <w:spacing w:before="0" w:after="0" w:line="240" w:lineRule="auto"/>
        <w:rPr>
          <w:rFonts w:cs="Segoe UI" w:asciiTheme="minorHAnsi" w:hAnsiTheme="minorHAnsi"/>
          <w:i w:val="0"/>
          <w:iCs w:val="0"/>
          <w:color w:val="000000" w:themeColor="text1"/>
        </w:rPr>
      </w:pPr>
      <w:r w:rsidRPr="001527B9">
        <w:rPr>
          <w:rFonts w:cs="Segoe UI" w:asciiTheme="minorHAnsi" w:hAnsiTheme="minorHAnsi"/>
          <w:i w:val="0"/>
          <w:iCs w:val="0"/>
          <w:color w:val="000000" w:themeColor="text1"/>
        </w:rPr>
        <w:t>9.1.1.4 Acompanhar e fiscalizar o cumprimento das obrigações do fornecedor, através de comissão/servidor especialmente designado;</w:t>
      </w:r>
    </w:p>
    <w:p w:rsidRPr="001527B9" w:rsidR="00C12151" w:rsidP="001527B9" w:rsidRDefault="00C12151" w14:paraId="32CA79DB" w14:textId="77777777">
      <w:pPr>
        <w:pStyle w:val="Nvel2-Red"/>
        <w:tabs>
          <w:tab w:val="left" w:pos="870"/>
        </w:tabs>
        <w:spacing w:before="0" w:after="0" w:line="240" w:lineRule="auto"/>
        <w:rPr>
          <w:rFonts w:cs="Segoe UI" w:asciiTheme="minorHAnsi" w:hAnsiTheme="minorHAnsi"/>
          <w:i w:val="0"/>
          <w:iCs w:val="0"/>
          <w:color w:val="000000" w:themeColor="text1"/>
        </w:rPr>
      </w:pPr>
    </w:p>
    <w:p w:rsidRPr="001527B9" w:rsidR="00C12151" w:rsidP="001527B9" w:rsidRDefault="00C12151" w14:paraId="1CB18FEA" w14:textId="77777777">
      <w:pPr>
        <w:pStyle w:val="Nvel2-Red"/>
        <w:tabs>
          <w:tab w:val="left" w:pos="870"/>
        </w:tabs>
        <w:spacing w:before="0" w:after="0" w:line="240" w:lineRule="auto"/>
        <w:rPr>
          <w:rFonts w:cs="Segoe UI" w:asciiTheme="minorHAnsi" w:hAnsiTheme="minorHAnsi"/>
          <w:i w:val="0"/>
          <w:iCs w:val="0"/>
          <w:color w:val="000000" w:themeColor="text1"/>
        </w:rPr>
      </w:pPr>
      <w:r w:rsidRPr="001527B9">
        <w:rPr>
          <w:rFonts w:cs="Segoe UI" w:asciiTheme="minorHAnsi" w:hAnsiTheme="minorHAnsi"/>
          <w:i w:val="0"/>
          <w:iCs w:val="0"/>
          <w:color w:val="000000" w:themeColor="text1"/>
        </w:rPr>
        <w:t xml:space="preserve"> 9.1.1.5 Efetuar o pagamento ao fornecedor no valor correspondente a execução do objeto, no prazo e forma estabelecidos neste Termo de Referência;</w:t>
      </w:r>
    </w:p>
    <w:p w:rsidRPr="001527B9" w:rsidR="00C12151" w:rsidP="001527B9" w:rsidRDefault="00C12151" w14:paraId="62EAD72D" w14:textId="77777777">
      <w:pPr>
        <w:pStyle w:val="Nvel2-Red"/>
        <w:tabs>
          <w:tab w:val="left" w:pos="870"/>
        </w:tabs>
        <w:spacing w:before="0" w:after="0" w:line="240" w:lineRule="auto"/>
        <w:rPr>
          <w:rFonts w:cs="Segoe UI" w:asciiTheme="minorHAnsi" w:hAnsiTheme="minorHAnsi"/>
          <w:i w:val="0"/>
          <w:iCs w:val="0"/>
          <w:color w:val="000000" w:themeColor="text1"/>
        </w:rPr>
      </w:pPr>
    </w:p>
    <w:p w:rsidRPr="001527B9" w:rsidR="00C12151" w:rsidP="001527B9" w:rsidRDefault="00C12151" w14:paraId="664DCB03" w14:textId="77777777">
      <w:pPr>
        <w:pStyle w:val="Nvel2-Red"/>
        <w:tabs>
          <w:tab w:val="left" w:pos="870"/>
        </w:tabs>
        <w:spacing w:before="0" w:after="0" w:line="240" w:lineRule="auto"/>
        <w:rPr>
          <w:rFonts w:cs="Segoe UI" w:asciiTheme="minorHAnsi" w:hAnsiTheme="minorHAnsi"/>
          <w:i w:val="0"/>
          <w:iCs w:val="0"/>
          <w:color w:val="000000" w:themeColor="text1"/>
        </w:rPr>
      </w:pPr>
      <w:r w:rsidRPr="001527B9">
        <w:rPr>
          <w:rFonts w:cs="Segoe UI" w:asciiTheme="minorHAnsi" w:hAnsiTheme="minorHAnsi"/>
          <w:i w:val="0"/>
          <w:iCs w:val="0"/>
          <w:color w:val="000000" w:themeColor="text1"/>
        </w:rPr>
        <w:t>9.1.1.6 Rejeitar os serviços executados fora das especificações exigidas ou quando não estejam de conformidade com os padrões de qualidade, dando ciência dos motivos da recusa ao fornecedor, que assumirá todas as despesas daí decorrentes.</w:t>
      </w:r>
    </w:p>
    <w:p w:rsidRPr="001527B9" w:rsidR="00C12151" w:rsidP="001527B9" w:rsidRDefault="00C12151" w14:paraId="517220FC" w14:textId="77777777">
      <w:pPr>
        <w:pStyle w:val="Nvel2-Red"/>
        <w:tabs>
          <w:tab w:val="left" w:pos="870"/>
        </w:tabs>
        <w:spacing w:before="0" w:after="0" w:line="240" w:lineRule="auto"/>
        <w:rPr>
          <w:rFonts w:cs="Segoe UI" w:asciiTheme="minorHAnsi" w:hAnsiTheme="minorHAnsi"/>
          <w:i w:val="0"/>
          <w:iCs w:val="0"/>
          <w:color w:val="000000" w:themeColor="text1"/>
        </w:rPr>
      </w:pPr>
    </w:p>
    <w:p w:rsidRPr="001527B9" w:rsidR="00C12151" w:rsidP="001527B9" w:rsidRDefault="00C12151" w14:paraId="226836CB" w14:textId="77777777">
      <w:pPr>
        <w:pStyle w:val="Nvel2-Red"/>
        <w:tabs>
          <w:tab w:val="left" w:pos="870"/>
        </w:tabs>
        <w:spacing w:before="0" w:after="0" w:line="240" w:lineRule="auto"/>
        <w:rPr>
          <w:rFonts w:cs="Segoe UI" w:asciiTheme="minorHAnsi" w:hAnsiTheme="minorHAnsi"/>
          <w:i w:val="0"/>
          <w:iCs w:val="0"/>
          <w:color w:val="000000" w:themeColor="text1"/>
        </w:rPr>
      </w:pPr>
      <w:r w:rsidRPr="001527B9">
        <w:rPr>
          <w:rFonts w:cs="Segoe UI" w:asciiTheme="minorHAnsi" w:hAnsiTheme="minorHAnsi"/>
          <w:i w:val="0"/>
          <w:iCs w:val="0"/>
          <w:color w:val="000000" w:themeColor="text1"/>
        </w:rPr>
        <w:t>9.1.1.7 Notificar previamente ao fornecedor, quando da aplicação de penalidades;</w:t>
      </w:r>
    </w:p>
    <w:p w:rsidRPr="001527B9" w:rsidR="00C12151" w:rsidP="001527B9" w:rsidRDefault="00C12151" w14:paraId="130ADC05" w14:textId="77777777">
      <w:pPr>
        <w:pStyle w:val="Nvel2-Red"/>
        <w:tabs>
          <w:tab w:val="left" w:pos="870"/>
        </w:tabs>
        <w:spacing w:before="0" w:after="0" w:line="240" w:lineRule="auto"/>
        <w:rPr>
          <w:rFonts w:cs="Segoe UI" w:asciiTheme="minorHAnsi" w:hAnsiTheme="minorHAnsi"/>
          <w:i w:val="0"/>
          <w:iCs w:val="0"/>
          <w:color w:val="000000" w:themeColor="text1"/>
        </w:rPr>
      </w:pPr>
    </w:p>
    <w:p w:rsidRPr="001527B9" w:rsidR="00C12151" w:rsidP="001527B9" w:rsidRDefault="00C12151" w14:paraId="22A7703A" w14:textId="77777777">
      <w:pPr>
        <w:pStyle w:val="Nvel2-Red"/>
        <w:tabs>
          <w:tab w:val="left" w:pos="870"/>
        </w:tabs>
        <w:spacing w:before="0" w:after="0" w:line="240" w:lineRule="auto"/>
        <w:rPr>
          <w:rFonts w:cs="Segoe UI" w:asciiTheme="minorHAnsi" w:hAnsiTheme="minorHAnsi"/>
          <w:i w:val="0"/>
          <w:iCs w:val="0"/>
          <w:color w:val="000000" w:themeColor="text1"/>
        </w:rPr>
      </w:pPr>
      <w:r w:rsidRPr="001527B9">
        <w:rPr>
          <w:rFonts w:cs="Segoe UI" w:asciiTheme="minorHAnsi" w:hAnsiTheme="minorHAnsi"/>
          <w:i w:val="0"/>
          <w:iCs w:val="0"/>
          <w:color w:val="000000" w:themeColor="text1"/>
        </w:rPr>
        <w:t>9.1.1.8 Atestar as notas fiscais/faturas emitidas pelo fornecedor, recusando-as quando inexatas ou incorretas, efetuando todos os pagamentos nas condições pactuadas;</w:t>
      </w:r>
    </w:p>
    <w:p w:rsidRPr="001527B9" w:rsidR="00C12151" w:rsidP="001527B9" w:rsidRDefault="00C12151" w14:paraId="0C8934B2" w14:textId="77777777">
      <w:pPr>
        <w:pStyle w:val="Nvel2-Red"/>
        <w:tabs>
          <w:tab w:val="left" w:pos="870"/>
        </w:tabs>
        <w:spacing w:before="0" w:after="0" w:line="240" w:lineRule="auto"/>
        <w:rPr>
          <w:rFonts w:cs="Segoe UI" w:asciiTheme="minorHAnsi" w:hAnsiTheme="minorHAnsi"/>
          <w:i w:val="0"/>
          <w:iCs w:val="0"/>
          <w:color w:val="000000" w:themeColor="text1"/>
        </w:rPr>
      </w:pPr>
    </w:p>
    <w:p w:rsidRPr="001527B9" w:rsidR="00C12151" w:rsidP="001527B9" w:rsidRDefault="00C12151" w14:paraId="06B7390E" w14:textId="77777777">
      <w:pPr>
        <w:pStyle w:val="Nvel2-Red"/>
        <w:tabs>
          <w:tab w:val="left" w:pos="870"/>
        </w:tabs>
        <w:spacing w:before="0" w:after="0" w:line="240" w:lineRule="auto"/>
        <w:rPr>
          <w:rFonts w:cs="Segoe UI" w:asciiTheme="minorHAnsi" w:hAnsiTheme="minorHAnsi"/>
          <w:i w:val="0"/>
          <w:iCs w:val="0"/>
          <w:color w:val="000000" w:themeColor="text1"/>
        </w:rPr>
      </w:pPr>
      <w:r w:rsidRPr="001527B9">
        <w:rPr>
          <w:rFonts w:cs="Segoe UI" w:asciiTheme="minorHAnsi" w:hAnsiTheme="minorHAnsi"/>
          <w:i w:val="0"/>
          <w:iCs w:val="0"/>
          <w:color w:val="000000" w:themeColor="text1"/>
        </w:rPr>
        <w:t xml:space="preserve">9.1.1.9 </w:t>
      </w:r>
      <w:r w:rsidRPr="001527B9">
        <w:rPr>
          <w:rFonts w:asciiTheme="minorHAnsi" w:hAnsiTheme="minorHAnsi"/>
          <w:i w:val="0"/>
          <w:iCs w:val="0"/>
          <w:color w:val="000000" w:themeColor="text1"/>
        </w:rPr>
        <w:t>Emitir Ordem de Serviço para instruir a execução dos serviços;</w:t>
      </w:r>
    </w:p>
    <w:p w:rsidRPr="001527B9" w:rsidR="00C12151" w:rsidP="001527B9" w:rsidRDefault="00C12151" w14:paraId="3E147DE4" w14:textId="77777777">
      <w:pPr>
        <w:pStyle w:val="Nvel2-Red"/>
        <w:tabs>
          <w:tab w:val="left" w:pos="870"/>
        </w:tabs>
        <w:spacing w:before="0" w:after="0" w:line="240" w:lineRule="auto"/>
        <w:rPr>
          <w:rFonts w:cs="Segoe UI" w:asciiTheme="minorHAnsi" w:hAnsiTheme="minorHAnsi"/>
          <w:i w:val="0"/>
          <w:iCs w:val="0"/>
          <w:color w:val="000000" w:themeColor="text1"/>
        </w:rPr>
      </w:pPr>
    </w:p>
    <w:p w:rsidRPr="001527B9" w:rsidR="00C12151" w:rsidP="001527B9" w:rsidRDefault="00C12151" w14:paraId="332E6953" w14:textId="77777777">
      <w:pPr>
        <w:pStyle w:val="Nvel2-Red"/>
        <w:tabs>
          <w:tab w:val="left" w:pos="870"/>
        </w:tabs>
        <w:spacing w:before="0" w:after="0" w:line="240" w:lineRule="auto"/>
        <w:rPr>
          <w:rFonts w:cs="Segoe UI" w:asciiTheme="minorHAnsi" w:hAnsiTheme="minorHAnsi"/>
          <w:i w:val="0"/>
          <w:iCs w:val="0"/>
          <w:color w:val="000000" w:themeColor="text1"/>
        </w:rPr>
      </w:pPr>
      <w:r w:rsidRPr="001527B9">
        <w:rPr>
          <w:rFonts w:cs="Segoe UI" w:asciiTheme="minorHAnsi" w:hAnsiTheme="minorHAnsi"/>
          <w:i w:val="0"/>
          <w:iCs w:val="0"/>
          <w:color w:val="000000" w:themeColor="text1"/>
        </w:rPr>
        <w:t>9.1.1.10 Rejeitar, no todo ou em parte, os serviços executados em desacordo com as exigências do Termo de Referência e seus anexos.</w:t>
      </w:r>
    </w:p>
    <w:p w:rsidRPr="001527B9" w:rsidR="00C12151" w:rsidP="001527B9" w:rsidRDefault="00C12151" w14:paraId="168B524C" w14:textId="77777777">
      <w:pPr>
        <w:pStyle w:val="Nvel2-Red"/>
        <w:tabs>
          <w:tab w:val="left" w:pos="870"/>
        </w:tabs>
        <w:spacing w:before="0" w:after="0" w:line="240" w:lineRule="auto"/>
        <w:rPr>
          <w:rFonts w:cs="Segoe UI" w:asciiTheme="minorHAnsi" w:hAnsiTheme="minorHAnsi"/>
          <w:i w:val="0"/>
          <w:iCs w:val="0"/>
          <w:color w:val="000000" w:themeColor="text1"/>
        </w:rPr>
      </w:pPr>
    </w:p>
    <w:p w:rsidRPr="001527B9" w:rsidR="00C12151" w:rsidP="001527B9" w:rsidRDefault="00C12151" w14:paraId="79E0E979" w14:textId="77777777">
      <w:pPr>
        <w:pStyle w:val="Nvel2-Red"/>
        <w:tabs>
          <w:tab w:val="left" w:pos="870"/>
        </w:tabs>
        <w:spacing w:before="0" w:after="0" w:line="240" w:lineRule="auto"/>
        <w:rPr>
          <w:rFonts w:cs="Segoe UI" w:asciiTheme="minorHAnsi" w:hAnsiTheme="minorHAnsi"/>
          <w:i w:val="0"/>
          <w:iCs w:val="0"/>
          <w:color w:val="000000" w:themeColor="text1"/>
        </w:rPr>
      </w:pPr>
      <w:r w:rsidRPr="001527B9">
        <w:rPr>
          <w:rFonts w:cs="Segoe UI" w:asciiTheme="minorHAnsi" w:hAnsiTheme="minorHAnsi"/>
          <w:i w:val="0"/>
          <w:iCs w:val="0"/>
          <w:color w:val="000000" w:themeColor="text1"/>
        </w:rPr>
        <w:t>9.1.1.10 Explicitamente emitir decisão sobre todas as solicitações e reclamações relacionadas à execução do presente Contrato, ressalvados os requerimentos manifestamente impertinentes, meramente protelatórios ou de nenhum interesse para a boa execução do ajuste, observando os seguintes prazos:</w:t>
      </w:r>
    </w:p>
    <w:p w:rsidRPr="001527B9" w:rsidR="00C12151" w:rsidP="001527B9" w:rsidRDefault="00C12151" w14:paraId="4469CC2E" w14:textId="77777777">
      <w:pPr>
        <w:pStyle w:val="Nvel2-Red"/>
        <w:tabs>
          <w:tab w:val="left" w:pos="870"/>
        </w:tabs>
        <w:spacing w:before="0" w:after="0" w:line="240" w:lineRule="auto"/>
        <w:rPr>
          <w:rFonts w:cs="Segoe UI" w:asciiTheme="minorHAnsi" w:hAnsiTheme="minorHAnsi"/>
          <w:i w:val="0"/>
          <w:iCs w:val="0"/>
          <w:color w:val="000000" w:themeColor="text1"/>
        </w:rPr>
      </w:pPr>
    </w:p>
    <w:p w:rsidRPr="00787ECE" w:rsidR="00E6410D" w:rsidP="001527B9" w:rsidRDefault="00C12151" w14:paraId="48B8AD3D" w14:textId="1FEC1004">
      <w:pPr>
        <w:pStyle w:val="Nvel2-Red"/>
        <w:tabs>
          <w:tab w:val="left" w:pos="870"/>
        </w:tabs>
        <w:spacing w:before="0" w:after="0" w:line="240" w:lineRule="auto"/>
        <w:rPr>
          <w:rFonts w:cs="Segoe UI" w:asciiTheme="minorHAnsi" w:hAnsiTheme="minorHAnsi"/>
          <w:i w:val="0"/>
          <w:iCs w:val="0"/>
          <w:color w:val="000000"/>
        </w:rPr>
      </w:pPr>
      <w:r w:rsidRPr="001527B9">
        <w:rPr>
          <w:rFonts w:cs="Segoe UI" w:asciiTheme="minorHAnsi" w:hAnsiTheme="minorHAnsi"/>
          <w:i w:val="0"/>
          <w:iCs w:val="0"/>
          <w:color w:val="000000" w:themeColor="text1"/>
        </w:rPr>
        <w:t xml:space="preserve">9.1.1.10.1 </w:t>
      </w:r>
      <w:r w:rsidRPr="001527B9">
        <w:rPr>
          <w:rFonts w:cs="Segoe UI" w:asciiTheme="minorHAnsi" w:hAnsiTheme="minorHAnsi"/>
          <w:i w:val="0"/>
          <w:iCs w:val="0"/>
          <w:color w:val="000000"/>
        </w:rPr>
        <w:t>A administração responderá ao contratado dentro dos prazos legalmente estabelecidos, contados da data da conclusão da instrução do requerimento.</w:t>
      </w:r>
    </w:p>
    <w:p w:rsidRPr="001527B9" w:rsidR="00FC5418" w:rsidP="001527B9" w:rsidRDefault="00FC5418" w14:paraId="5BE11FE1" w14:textId="77777777">
      <w:pPr>
        <w:pStyle w:val="Nvel2-Red"/>
        <w:tabs>
          <w:tab w:val="left" w:pos="870"/>
        </w:tabs>
        <w:spacing w:before="0" w:after="0" w:line="240" w:lineRule="auto"/>
        <w:rPr>
          <w:rFonts w:cs="Segoe UI" w:asciiTheme="minorHAnsi" w:hAnsiTheme="minorHAnsi"/>
          <w:i w:val="0"/>
          <w:iCs w:val="0"/>
          <w:color w:val="000000"/>
        </w:rPr>
      </w:pPr>
    </w:p>
    <w:p w:rsidRPr="00D81FE8" w:rsidR="00055E7D" w:rsidP="001527B9" w:rsidRDefault="00FC5418" w14:paraId="40EAEE68" w14:textId="0E000946">
      <w:pPr>
        <w:pStyle w:val="Nivel3"/>
        <w:rPr>
          <w:rFonts w:asciiTheme="minorHAnsi" w:hAnsiTheme="minorHAnsi"/>
          <w:color w:val="3A7C22" w:themeColor="accent6" w:themeShade="BF"/>
        </w:rPr>
      </w:pPr>
      <w:r w:rsidRPr="00D81FE8">
        <w:rPr>
          <w:rFonts w:asciiTheme="minorHAnsi" w:hAnsiTheme="minorHAnsi"/>
          <w:color w:val="3A7C22" w:themeColor="accent6" w:themeShade="BF"/>
        </w:rPr>
        <w:t xml:space="preserve">9.1.1.11 </w:t>
      </w:r>
      <w:r w:rsidRPr="00D81FE8" w:rsidR="00055E7D">
        <w:rPr>
          <w:rFonts w:asciiTheme="minorHAnsi" w:hAnsiTheme="minorHAnsi"/>
          <w:color w:val="3A7C22" w:themeColor="accent6" w:themeShade="BF"/>
        </w:rPr>
        <w:t>Nomear Gestor e Fiscais Técnico, Administrativo e Requisitante do contrato para acompanhar e fiscalizar a execução dos contratos;</w:t>
      </w:r>
    </w:p>
    <w:p w:rsidRPr="00D81FE8" w:rsidR="00055E7D" w:rsidP="001527B9" w:rsidRDefault="00055E7D" w14:paraId="380DD704" w14:textId="6690E55C">
      <w:pPr>
        <w:pStyle w:val="Nvel2-Red"/>
        <w:tabs>
          <w:tab w:val="left" w:pos="870"/>
        </w:tabs>
        <w:spacing w:before="0" w:after="0" w:line="240" w:lineRule="auto"/>
        <w:rPr>
          <w:rFonts w:cs="Segoe UI" w:asciiTheme="minorHAnsi" w:hAnsiTheme="minorHAnsi"/>
          <w:i w:val="0"/>
          <w:iCs w:val="0"/>
          <w:color w:val="3A7C22" w:themeColor="accent6" w:themeShade="BF"/>
        </w:rPr>
      </w:pPr>
      <w:r w:rsidRPr="00D81FE8">
        <w:rPr>
          <w:rFonts w:cs="Segoe UI" w:asciiTheme="minorHAnsi" w:hAnsiTheme="minorHAnsi"/>
          <w:i w:val="0"/>
          <w:iCs w:val="0"/>
          <w:color w:val="3A7C22" w:themeColor="accent6" w:themeShade="BF"/>
        </w:rPr>
        <w:br/>
      </w:r>
      <w:r w:rsidRPr="00D81FE8" w:rsidR="00FC5418">
        <w:rPr>
          <w:rFonts w:cs="Segoe UI" w:asciiTheme="minorHAnsi" w:hAnsiTheme="minorHAnsi"/>
          <w:i w:val="0"/>
          <w:iCs w:val="0"/>
          <w:color w:val="3A7C22" w:themeColor="accent6" w:themeShade="BF"/>
        </w:rPr>
        <w:t xml:space="preserve">9.1.1.12 </w:t>
      </w:r>
      <w:r w:rsidRPr="00D81FE8">
        <w:rPr>
          <w:rFonts w:cs="Segoe UI" w:asciiTheme="minorHAnsi" w:hAnsiTheme="minorHAnsi"/>
          <w:i w:val="0"/>
          <w:iCs w:val="0"/>
          <w:color w:val="3A7C22" w:themeColor="accent6" w:themeShade="BF"/>
        </w:rPr>
        <w:t>Encaminhar formalmente as demandas à contratada, preferencialmente por meio de Ordem de Serviço ou Fornecimento de Bens, conforme os critérios estabelecidos neste Termo de Referência;</w:t>
      </w:r>
    </w:p>
    <w:p w:rsidRPr="00D81FE8" w:rsidR="00055E7D" w:rsidP="001527B9" w:rsidRDefault="00055E7D" w14:paraId="05D42D39" w14:textId="3C39AD18">
      <w:pPr>
        <w:pStyle w:val="Nvel2-Red"/>
        <w:tabs>
          <w:tab w:val="left" w:pos="870"/>
        </w:tabs>
        <w:spacing w:before="0" w:after="0" w:line="240" w:lineRule="auto"/>
        <w:rPr>
          <w:rFonts w:cs="Segoe UI" w:asciiTheme="minorHAnsi" w:hAnsiTheme="minorHAnsi"/>
          <w:i w:val="0"/>
          <w:iCs w:val="0"/>
          <w:color w:val="3A7C22" w:themeColor="accent6" w:themeShade="BF"/>
        </w:rPr>
      </w:pPr>
      <w:r w:rsidRPr="00D81FE8">
        <w:rPr>
          <w:rFonts w:cs="Segoe UI" w:asciiTheme="minorHAnsi" w:hAnsiTheme="minorHAnsi"/>
          <w:i w:val="0"/>
          <w:iCs w:val="0"/>
          <w:color w:val="3A7C22" w:themeColor="accent6" w:themeShade="BF"/>
        </w:rPr>
        <w:br/>
      </w:r>
      <w:r w:rsidRPr="00D81FE8" w:rsidR="00FC5418">
        <w:rPr>
          <w:rFonts w:cs="Segoe UI" w:asciiTheme="minorHAnsi" w:hAnsiTheme="minorHAnsi"/>
          <w:i w:val="0"/>
          <w:iCs w:val="0"/>
          <w:color w:val="3A7C22" w:themeColor="accent6" w:themeShade="BF"/>
        </w:rPr>
        <w:t xml:space="preserve">9.1.1.13 </w:t>
      </w:r>
      <w:r w:rsidRPr="00D81FE8">
        <w:rPr>
          <w:rFonts w:cs="Segoe UI" w:asciiTheme="minorHAnsi" w:hAnsiTheme="minorHAnsi"/>
          <w:i w:val="0"/>
          <w:iCs w:val="0"/>
          <w:color w:val="3A7C22" w:themeColor="accent6" w:themeShade="BF"/>
        </w:rPr>
        <w:t>Realizar o recebimento do objeto fornecido pela contratada, assegurando que esteja em total conformidade com a proposta aceita e validado pelas inspeções necessárias;</w:t>
      </w:r>
    </w:p>
    <w:p w:rsidRPr="00D81FE8" w:rsidR="00055E7D" w:rsidP="001527B9" w:rsidRDefault="00055E7D" w14:paraId="37D7A20C" w14:textId="6FC6E485">
      <w:pPr>
        <w:pStyle w:val="Nvel2-Red"/>
        <w:tabs>
          <w:tab w:val="left" w:pos="870"/>
        </w:tabs>
        <w:spacing w:before="0" w:after="0" w:line="240" w:lineRule="auto"/>
        <w:rPr>
          <w:rFonts w:cs="Segoe UI" w:asciiTheme="minorHAnsi" w:hAnsiTheme="minorHAnsi"/>
          <w:i w:val="0"/>
          <w:iCs w:val="0"/>
          <w:color w:val="3A7C22" w:themeColor="accent6" w:themeShade="BF"/>
        </w:rPr>
      </w:pPr>
      <w:r w:rsidRPr="00D81FE8">
        <w:rPr>
          <w:rFonts w:cs="Segoe UI" w:asciiTheme="minorHAnsi" w:hAnsiTheme="minorHAnsi"/>
          <w:i w:val="0"/>
          <w:iCs w:val="0"/>
          <w:color w:val="3A7C22" w:themeColor="accent6" w:themeShade="BF"/>
        </w:rPr>
        <w:br/>
      </w:r>
      <w:r w:rsidRPr="00D81FE8" w:rsidR="00FC5418">
        <w:rPr>
          <w:rFonts w:cs="Segoe UI" w:asciiTheme="minorHAnsi" w:hAnsiTheme="minorHAnsi"/>
          <w:i w:val="0"/>
          <w:iCs w:val="0"/>
          <w:color w:val="3A7C22" w:themeColor="accent6" w:themeShade="BF"/>
        </w:rPr>
        <w:t xml:space="preserve">9.1.1.14 </w:t>
      </w:r>
      <w:r w:rsidRPr="00D81FE8">
        <w:rPr>
          <w:rFonts w:cs="Segoe UI" w:asciiTheme="minorHAnsi" w:hAnsiTheme="minorHAnsi"/>
          <w:i w:val="0"/>
          <w:iCs w:val="0"/>
          <w:color w:val="3A7C22" w:themeColor="accent6" w:themeShade="BF"/>
        </w:rPr>
        <w:t>Aplicar as sanções administrativas regulamentares e contratuais cabíveis em caso de descumprimento das obrigações pela contratada, comunicando o órgão gerenciador da Ata de Registro de Preços, quando aplicável;</w:t>
      </w:r>
    </w:p>
    <w:p w:rsidRPr="00D81FE8" w:rsidR="00055E7D" w:rsidP="001527B9" w:rsidRDefault="00055E7D" w14:paraId="1D2EF8B0" w14:textId="77777777">
      <w:pPr>
        <w:pStyle w:val="Nvel2-Red"/>
        <w:tabs>
          <w:tab w:val="left" w:pos="870"/>
        </w:tabs>
        <w:spacing w:before="0" w:after="0" w:line="240" w:lineRule="auto"/>
        <w:rPr>
          <w:rFonts w:cs="Segoe UI" w:asciiTheme="minorHAnsi" w:hAnsiTheme="minorHAnsi"/>
          <w:i w:val="0"/>
          <w:iCs w:val="0"/>
          <w:color w:val="3A7C22" w:themeColor="accent6" w:themeShade="BF"/>
        </w:rPr>
      </w:pPr>
    </w:p>
    <w:p w:rsidRPr="00D81FE8" w:rsidR="00055E7D" w:rsidP="001527B9" w:rsidRDefault="00FC5418" w14:paraId="667084FE" w14:textId="20B33300">
      <w:pPr>
        <w:pStyle w:val="Nvel2-Red"/>
        <w:tabs>
          <w:tab w:val="left" w:pos="870"/>
        </w:tabs>
        <w:spacing w:before="0" w:after="0" w:line="240" w:lineRule="auto"/>
        <w:rPr>
          <w:rFonts w:cs="Segoe UI" w:asciiTheme="minorHAnsi" w:hAnsiTheme="minorHAnsi"/>
          <w:i w:val="0"/>
          <w:iCs w:val="0"/>
          <w:color w:val="3A7C22" w:themeColor="accent6" w:themeShade="BF"/>
        </w:rPr>
      </w:pPr>
      <w:r w:rsidRPr="00D81FE8">
        <w:rPr>
          <w:rFonts w:cs="Segoe UI" w:asciiTheme="minorHAnsi" w:hAnsiTheme="minorHAnsi"/>
          <w:i w:val="0"/>
          <w:iCs w:val="0"/>
          <w:color w:val="3A7C22" w:themeColor="accent6" w:themeShade="BF"/>
        </w:rPr>
        <w:t xml:space="preserve">9.1.1.15 </w:t>
      </w:r>
      <w:r w:rsidRPr="00D81FE8" w:rsidR="00055E7D">
        <w:rPr>
          <w:rFonts w:cs="Segoe UI" w:asciiTheme="minorHAnsi" w:hAnsiTheme="minorHAnsi"/>
          <w:i w:val="0"/>
          <w:iCs w:val="0"/>
          <w:color w:val="3A7C22" w:themeColor="accent6" w:themeShade="BF"/>
        </w:rPr>
        <w:t>Proceder com a liquidação do empenho e o pagamento à contratada dentro dos prazos estabelecidos no contrato, desde que cumpridas todas as exigências contratuais;</w:t>
      </w:r>
    </w:p>
    <w:p w:rsidRPr="00D81FE8" w:rsidR="00055E7D" w:rsidP="001527B9" w:rsidRDefault="00055E7D" w14:paraId="05AAEDED" w14:textId="11BEF749">
      <w:pPr>
        <w:pStyle w:val="Nvel2-Red"/>
        <w:tabs>
          <w:tab w:val="left" w:pos="870"/>
        </w:tabs>
        <w:spacing w:before="0" w:after="0" w:line="240" w:lineRule="auto"/>
        <w:rPr>
          <w:rFonts w:cs="Segoe UI" w:asciiTheme="minorHAnsi" w:hAnsiTheme="minorHAnsi"/>
          <w:i w:val="0"/>
          <w:iCs w:val="0"/>
          <w:color w:val="3A7C22" w:themeColor="accent6" w:themeShade="BF"/>
        </w:rPr>
      </w:pPr>
      <w:r w:rsidRPr="00D81FE8">
        <w:rPr>
          <w:rFonts w:cs="Segoe UI" w:asciiTheme="minorHAnsi" w:hAnsiTheme="minorHAnsi"/>
          <w:i w:val="0"/>
          <w:iCs w:val="0"/>
          <w:color w:val="3A7C22" w:themeColor="accent6" w:themeShade="BF"/>
        </w:rPr>
        <w:br/>
      </w:r>
      <w:r w:rsidRPr="00D81FE8" w:rsidR="00FC5418">
        <w:rPr>
          <w:rFonts w:cs="Segoe UI" w:asciiTheme="minorHAnsi" w:hAnsiTheme="minorHAnsi"/>
          <w:i w:val="0"/>
          <w:iCs w:val="0"/>
          <w:color w:val="3A7C22" w:themeColor="accent6" w:themeShade="BF"/>
        </w:rPr>
        <w:t xml:space="preserve">9.1.1.16 </w:t>
      </w:r>
      <w:r w:rsidRPr="00D81FE8">
        <w:rPr>
          <w:rFonts w:cs="Segoe UI" w:asciiTheme="minorHAnsi" w:hAnsiTheme="minorHAnsi"/>
          <w:i w:val="0"/>
          <w:iCs w:val="0"/>
          <w:color w:val="3A7C22" w:themeColor="accent6" w:themeShade="BF"/>
        </w:rPr>
        <w:t>Comunicar à contratada, de forma tempestiva, quaisquer ocorrências relacionadas ao fornecimento da Solução de TI, assegurando a gestão eficiente do contrato;</w:t>
      </w:r>
    </w:p>
    <w:p w:rsidRPr="00D81FE8" w:rsidR="00055E7D" w:rsidP="001527B9" w:rsidRDefault="00055E7D" w14:paraId="097654EC" w14:textId="514CF0A5">
      <w:pPr>
        <w:pStyle w:val="Nvel2-Red"/>
        <w:tabs>
          <w:tab w:val="left" w:pos="870"/>
        </w:tabs>
        <w:spacing w:before="0" w:after="0" w:line="240" w:lineRule="auto"/>
        <w:rPr>
          <w:rFonts w:cs="Segoe UI" w:asciiTheme="minorHAnsi" w:hAnsiTheme="minorHAnsi"/>
          <w:i w:val="0"/>
          <w:iCs w:val="0"/>
          <w:color w:val="3A7C22" w:themeColor="accent6" w:themeShade="BF"/>
        </w:rPr>
      </w:pPr>
      <w:r w:rsidRPr="00D81FE8">
        <w:rPr>
          <w:rFonts w:cs="Segoe UI" w:asciiTheme="minorHAnsi" w:hAnsiTheme="minorHAnsi"/>
          <w:i w:val="0"/>
          <w:iCs w:val="0"/>
          <w:color w:val="3A7C22" w:themeColor="accent6" w:themeShade="BF"/>
        </w:rPr>
        <w:br/>
      </w:r>
      <w:r w:rsidRPr="00D81FE8" w:rsidR="00FC5418">
        <w:rPr>
          <w:rFonts w:cs="Segoe UI" w:asciiTheme="minorHAnsi" w:hAnsiTheme="minorHAnsi"/>
          <w:i w:val="0"/>
          <w:iCs w:val="0"/>
          <w:color w:val="3A7C22" w:themeColor="accent6" w:themeShade="BF"/>
        </w:rPr>
        <w:t xml:space="preserve">9.1.1.17 </w:t>
      </w:r>
      <w:r w:rsidRPr="00D81FE8">
        <w:rPr>
          <w:rFonts w:cs="Segoe UI" w:asciiTheme="minorHAnsi" w:hAnsiTheme="minorHAnsi"/>
          <w:i w:val="0"/>
          <w:iCs w:val="0"/>
          <w:color w:val="3A7C22" w:themeColor="accent6" w:themeShade="BF"/>
        </w:rPr>
        <w:t>Estabelecer, quando aplicável, a produtividade ou a capacidade mínima de fornecimento da Solução de TI, com base em pesquisas de mercado, para assegurar o desempenho adequado do contrato;</w:t>
      </w:r>
    </w:p>
    <w:p w:rsidRPr="00D81FE8" w:rsidR="00055E7D" w:rsidP="001527B9" w:rsidRDefault="00055E7D" w14:paraId="1BA4A193" w14:textId="1FC72468">
      <w:pPr>
        <w:pStyle w:val="Nvel2-Red"/>
        <w:tabs>
          <w:tab w:val="left" w:pos="870"/>
        </w:tabs>
        <w:spacing w:before="0" w:after="0" w:line="240" w:lineRule="auto"/>
        <w:rPr>
          <w:rFonts w:cs="Segoe UI" w:asciiTheme="minorHAnsi" w:hAnsiTheme="minorHAnsi"/>
          <w:i w:val="0"/>
          <w:iCs w:val="0"/>
          <w:color w:val="3A7C22" w:themeColor="accent6" w:themeShade="BF"/>
        </w:rPr>
      </w:pPr>
      <w:r w:rsidRPr="00D81FE8">
        <w:rPr>
          <w:rFonts w:cs="Segoe UI" w:asciiTheme="minorHAnsi" w:hAnsiTheme="minorHAnsi"/>
          <w:i w:val="0"/>
          <w:iCs w:val="0"/>
          <w:color w:val="3A7C22" w:themeColor="accent6" w:themeShade="BF"/>
        </w:rPr>
        <w:br/>
      </w:r>
      <w:r w:rsidRPr="00D81FE8" w:rsidR="00FC5418">
        <w:rPr>
          <w:rFonts w:cs="Segoe UI" w:asciiTheme="minorHAnsi" w:hAnsiTheme="minorHAnsi"/>
          <w:i w:val="0"/>
          <w:iCs w:val="0"/>
          <w:color w:val="3A7C22" w:themeColor="accent6" w:themeShade="BF"/>
        </w:rPr>
        <w:t xml:space="preserve">9.1.1.18 </w:t>
      </w:r>
      <w:r w:rsidRPr="00D81FE8">
        <w:rPr>
          <w:rFonts w:cs="Segoe UI" w:asciiTheme="minorHAnsi" w:hAnsiTheme="minorHAnsi"/>
          <w:i w:val="0"/>
          <w:iCs w:val="0"/>
          <w:color w:val="3A7C22" w:themeColor="accent6" w:themeShade="BF"/>
        </w:rPr>
        <w:t>Garantir que os direitos de propriedade intelectual e direitos autorais sobre os artefatos e produtos gerados ao longo do contrato, incluindo documentação, código-fonte, modelos de dados e bases de dados, sejam de titularidade da Administração Pública, salvo justificativa técnica que comprove a necessidade de exceção.</w:t>
      </w:r>
    </w:p>
    <w:p w:rsidRPr="001527B9" w:rsidR="00E6410D" w:rsidP="001527B9" w:rsidRDefault="00E6410D" w14:paraId="4B93E863" w14:textId="77777777">
      <w:pPr>
        <w:pStyle w:val="Nvel2-Red"/>
        <w:tabs>
          <w:tab w:val="left" w:pos="870"/>
        </w:tabs>
        <w:spacing w:before="0" w:after="0" w:line="240" w:lineRule="auto"/>
        <w:rPr>
          <w:rFonts w:cs="Segoe UI" w:asciiTheme="minorHAnsi" w:hAnsiTheme="minorHAnsi"/>
          <w:i w:val="0"/>
          <w:iCs w:val="0"/>
          <w:color w:val="00B050"/>
        </w:rPr>
      </w:pPr>
    </w:p>
    <w:p w:rsidRPr="001527B9" w:rsidR="00E6410D" w:rsidP="001527B9" w:rsidRDefault="00FF254A" w14:paraId="0446F09D" w14:textId="00444F10">
      <w:pPr>
        <w:pStyle w:val="Nvel2-Red"/>
        <w:tabs>
          <w:tab w:val="left" w:pos="870"/>
        </w:tabs>
        <w:spacing w:before="0" w:after="0" w:line="240" w:lineRule="auto"/>
        <w:rPr>
          <w:rFonts w:cs="Segoe UI" w:asciiTheme="minorHAnsi" w:hAnsiTheme="minorHAnsi"/>
          <w:i w:val="0"/>
          <w:iCs w:val="0"/>
          <w:color w:val="00B050"/>
        </w:rPr>
      </w:pPr>
      <w:permStart w:edGrp="everyone" w:id="1646408572"/>
      <w:r w:rsidRPr="001527B9">
        <w:rPr>
          <w:rFonts w:cs="Segoe UI" w:asciiTheme="minorHAnsi" w:hAnsiTheme="minorHAnsi"/>
          <w:i w:val="0"/>
          <w:iCs w:val="0"/>
          <w:color w:val="3A7C22" w:themeColor="accent6" w:themeShade="BF"/>
        </w:rPr>
        <w:t>9.1.1.1</w:t>
      </w:r>
      <w:r w:rsidRPr="001527B9" w:rsidR="00FC5418">
        <w:rPr>
          <w:rFonts w:cs="Segoe UI" w:asciiTheme="minorHAnsi" w:hAnsiTheme="minorHAnsi"/>
          <w:i w:val="0"/>
          <w:iCs w:val="0"/>
          <w:color w:val="3A7C22" w:themeColor="accent6" w:themeShade="BF"/>
        </w:rPr>
        <w:t>9</w:t>
      </w:r>
      <w:r w:rsidRPr="001527B9">
        <w:rPr>
          <w:rFonts w:cs="Segoe UI" w:asciiTheme="minorHAnsi" w:hAnsiTheme="minorHAnsi"/>
          <w:i w:val="0"/>
          <w:iCs w:val="0"/>
          <w:color w:val="3A7C22" w:themeColor="accent6" w:themeShade="BF"/>
        </w:rPr>
        <w:t xml:space="preserve"> O MPBA se obriga, especialmente... </w:t>
      </w:r>
      <w:r w:rsidRPr="001527B9">
        <w:rPr>
          <w:rFonts w:cs="Segoe UI" w:asciiTheme="minorHAnsi" w:hAnsiTheme="minorHAnsi"/>
          <w:i w:val="0"/>
          <w:iCs w:val="0"/>
        </w:rPr>
        <w:t>[</w:t>
      </w:r>
      <w:r w:rsidRPr="001527B9">
        <w:rPr>
          <w:rFonts w:cs="Segoe UI" w:asciiTheme="minorHAnsi" w:hAnsiTheme="minorHAnsi"/>
        </w:rPr>
        <w:t>inserir obrigações específicas para o MPBA, se houver</w:t>
      </w:r>
      <w:r w:rsidRPr="001527B9">
        <w:rPr>
          <w:rFonts w:cs="Segoe UI" w:asciiTheme="minorHAnsi" w:hAnsiTheme="minorHAnsi"/>
          <w:i w:val="0"/>
          <w:iCs w:val="0"/>
        </w:rPr>
        <w:t>].</w:t>
      </w:r>
      <w:permEnd w:id="1646408572"/>
    </w:p>
    <w:p w:rsidRPr="001527B9" w:rsidR="00055E7D" w:rsidP="001527B9" w:rsidRDefault="00055E7D" w14:paraId="67C315BB" w14:textId="77777777">
      <w:pPr>
        <w:pStyle w:val="Nvel2-Red"/>
        <w:spacing w:before="0" w:after="0" w:line="240" w:lineRule="auto"/>
        <w:ind w:right="-1"/>
        <w:rPr>
          <w:rFonts w:asciiTheme="minorHAnsi" w:hAnsiTheme="minorHAnsi"/>
          <w:i w:val="0"/>
          <w:iCs w:val="0"/>
          <w:color w:val="00B050"/>
          <w:sz w:val="21"/>
          <w:szCs w:val="21"/>
        </w:rPr>
      </w:pPr>
    </w:p>
    <w:p w:rsidRPr="001527B9" w:rsidR="00E6410D" w:rsidP="001527B9" w:rsidRDefault="00FF254A" w14:paraId="24CA7E1D" w14:textId="77777777">
      <w:pPr>
        <w:pStyle w:val="Nvel2-Red"/>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spacing w:before="0" w:after="0" w:line="240" w:lineRule="auto"/>
        <w:ind w:right="-1"/>
        <w:rPr>
          <w:rFonts w:cs="Segoe UI" w:asciiTheme="minorHAnsi" w:hAnsiTheme="minorHAnsi"/>
          <w:b/>
          <w:bCs/>
          <w:i w:val="0"/>
          <w:iCs w:val="0"/>
          <w:color w:val="auto"/>
          <w:sz w:val="22"/>
          <w:szCs w:val="22"/>
        </w:rPr>
      </w:pPr>
      <w:r w:rsidRPr="001527B9">
        <w:rPr>
          <w:rFonts w:cs="Segoe UI" w:asciiTheme="minorHAnsi" w:hAnsiTheme="minorHAnsi"/>
          <w:b/>
          <w:bCs/>
          <w:i w:val="0"/>
          <w:iCs w:val="0"/>
          <w:color w:val="auto"/>
          <w:sz w:val="22"/>
          <w:szCs w:val="22"/>
        </w:rPr>
        <w:t>9.2 OBRIGAÇÕES DO FORNECEDOR</w:t>
      </w:r>
    </w:p>
    <w:p w:rsidRPr="001527B9" w:rsidR="00E6410D" w:rsidP="001527B9" w:rsidRDefault="00E6410D" w14:paraId="0754EF29" w14:textId="77777777">
      <w:pPr>
        <w:pStyle w:val="Nvel2-Red"/>
        <w:spacing w:before="0" w:after="0" w:line="240" w:lineRule="auto"/>
        <w:ind w:right="-1"/>
        <w:rPr>
          <w:rFonts w:asciiTheme="minorHAnsi" w:hAnsiTheme="minorHAnsi"/>
          <w:b/>
          <w:bCs/>
          <w:i w:val="0"/>
          <w:iCs w:val="0"/>
          <w:color w:val="auto"/>
        </w:rPr>
      </w:pPr>
    </w:p>
    <w:p w:rsidRPr="001527B9" w:rsidR="00E6410D" w:rsidP="001527B9" w:rsidRDefault="00FF254A" w14:paraId="6067BC74" w14:textId="77777777">
      <w:pPr>
        <w:pStyle w:val="western"/>
        <w:spacing w:before="0" w:after="0" w:line="240" w:lineRule="auto"/>
        <w:ind w:right="-1"/>
        <w:jc w:val="both"/>
        <w:rPr>
          <w:rFonts w:cs="Segoe UI" w:asciiTheme="minorHAnsi" w:hAnsiTheme="minorHAnsi"/>
          <w:sz w:val="20"/>
          <w:szCs w:val="20"/>
        </w:rPr>
      </w:pPr>
      <w:r w:rsidRPr="001527B9">
        <w:rPr>
          <w:rFonts w:cs="Segoe UI" w:asciiTheme="minorHAnsi" w:hAnsiTheme="minorHAnsi"/>
          <w:sz w:val="20"/>
          <w:szCs w:val="20"/>
        </w:rPr>
        <w:t>9.2.1 O fornecedor se obriga a:</w:t>
      </w:r>
    </w:p>
    <w:p w:rsidRPr="001527B9" w:rsidR="00E6410D" w:rsidP="001527B9" w:rsidRDefault="00E6410D" w14:paraId="06B58FB3" w14:textId="77777777">
      <w:pPr>
        <w:pStyle w:val="Nvel2-Red"/>
        <w:spacing w:before="0" w:after="0" w:line="240" w:lineRule="auto"/>
        <w:ind w:right="-1"/>
        <w:rPr>
          <w:rFonts w:cs="Segoe UI" w:asciiTheme="minorHAnsi" w:hAnsiTheme="minorHAnsi"/>
          <w:i w:val="0"/>
          <w:iCs w:val="0"/>
          <w:color w:val="000000" w:themeColor="text1"/>
        </w:rPr>
      </w:pPr>
    </w:p>
    <w:p w:rsidRPr="001527B9" w:rsidR="00C12151" w:rsidP="001527B9" w:rsidRDefault="00C12151" w14:paraId="7D213EFF" w14:textId="77777777">
      <w:pPr>
        <w:pStyle w:val="western"/>
        <w:tabs>
          <w:tab w:val="left" w:pos="870"/>
        </w:tabs>
        <w:spacing w:before="0" w:after="0" w:line="240" w:lineRule="auto"/>
        <w:jc w:val="both"/>
        <w:rPr>
          <w:rFonts w:cs="Segoe UI" w:asciiTheme="minorHAnsi" w:hAnsiTheme="minorHAnsi"/>
          <w:color w:val="000000" w:themeColor="text1"/>
          <w:sz w:val="20"/>
          <w:szCs w:val="20"/>
        </w:rPr>
      </w:pPr>
      <w:r w:rsidRPr="001527B9">
        <w:rPr>
          <w:rFonts w:cs="Segoe UI" w:asciiTheme="minorHAnsi" w:hAnsiTheme="minorHAnsi"/>
          <w:color w:val="000000" w:themeColor="text1"/>
          <w:sz w:val="20"/>
          <w:szCs w:val="20"/>
        </w:rPr>
        <w:t>9.2.1.1 O fornecedor deve cumprir todas as obrigações constantes no Edital, seus anexos e sua proposta, assumindo como exclusivamente seus os riscos e as despesas decorrentes da boa e perfeita execução do objeto;</w:t>
      </w:r>
    </w:p>
    <w:p w:rsidRPr="001527B9" w:rsidR="00C12151" w:rsidP="001527B9" w:rsidRDefault="00C12151" w14:paraId="1D70B35C" w14:textId="77777777">
      <w:pPr>
        <w:pStyle w:val="western"/>
        <w:tabs>
          <w:tab w:val="left" w:pos="870"/>
        </w:tabs>
        <w:spacing w:before="0" w:after="0" w:line="240" w:lineRule="auto"/>
        <w:ind w:left="19"/>
        <w:jc w:val="both"/>
        <w:rPr>
          <w:rFonts w:cs="Segoe UI" w:asciiTheme="minorHAnsi" w:hAnsiTheme="minorHAnsi"/>
          <w:color w:val="000000" w:themeColor="text1"/>
          <w:sz w:val="20"/>
          <w:szCs w:val="20"/>
        </w:rPr>
      </w:pPr>
    </w:p>
    <w:p w:rsidRPr="001527B9" w:rsidR="00C12151" w:rsidP="001527B9" w:rsidRDefault="00C12151" w14:paraId="079D90F0" w14:textId="77777777">
      <w:pPr>
        <w:pStyle w:val="western"/>
        <w:tabs>
          <w:tab w:val="left" w:pos="870"/>
        </w:tabs>
        <w:spacing w:before="0" w:after="0" w:line="240" w:lineRule="auto"/>
        <w:jc w:val="both"/>
        <w:rPr>
          <w:rFonts w:cs="Segoe UI" w:asciiTheme="minorHAnsi" w:hAnsiTheme="minorHAnsi"/>
          <w:color w:val="000000" w:themeColor="text1"/>
          <w:sz w:val="20"/>
          <w:szCs w:val="20"/>
        </w:rPr>
      </w:pPr>
      <w:r w:rsidRPr="001527B9">
        <w:rPr>
          <w:rFonts w:cs="Segoe UI" w:asciiTheme="minorHAnsi" w:hAnsiTheme="minorHAnsi"/>
          <w:color w:val="000000" w:themeColor="text1"/>
          <w:sz w:val="20"/>
          <w:szCs w:val="20"/>
        </w:rPr>
        <w:t>9.2.1.2 Efetuar a execução do objeto em perfeitas condições, conforme especificações, prazo e local constantes neste Termo de Referência e seus apensos, acompanhado da respectiva nota fiscal com todas as discriminações inerentes ao objeto, bem como as certidões de regularidade cabíveis;</w:t>
      </w:r>
    </w:p>
    <w:p w:rsidRPr="001527B9" w:rsidR="00C12151" w:rsidP="001527B9" w:rsidRDefault="00C12151" w14:paraId="42CE09B9" w14:textId="77777777">
      <w:pPr>
        <w:pStyle w:val="western"/>
        <w:tabs>
          <w:tab w:val="left" w:pos="870"/>
        </w:tabs>
        <w:spacing w:before="0" w:after="0" w:line="240" w:lineRule="auto"/>
        <w:jc w:val="both"/>
        <w:rPr>
          <w:rFonts w:cs="Segoe UI" w:asciiTheme="minorHAnsi" w:hAnsiTheme="minorHAnsi"/>
          <w:color w:val="000000" w:themeColor="text1"/>
          <w:sz w:val="20"/>
          <w:szCs w:val="20"/>
        </w:rPr>
      </w:pPr>
    </w:p>
    <w:p w:rsidRPr="001527B9" w:rsidR="00C12151" w:rsidP="001527B9" w:rsidRDefault="00C12151" w14:paraId="7557E36F" w14:textId="77777777">
      <w:pPr>
        <w:pStyle w:val="western"/>
        <w:tabs>
          <w:tab w:val="left" w:pos="870"/>
        </w:tabs>
        <w:spacing w:before="0" w:after="0" w:line="240" w:lineRule="auto"/>
        <w:jc w:val="both"/>
        <w:rPr>
          <w:rFonts w:cs="Segoe UI" w:asciiTheme="minorHAnsi" w:hAnsiTheme="minorHAnsi"/>
          <w:i/>
          <w:iCs/>
          <w:color w:val="00B050"/>
          <w:sz w:val="20"/>
          <w:szCs w:val="20"/>
        </w:rPr>
      </w:pPr>
      <w:r w:rsidRPr="001527B9">
        <w:rPr>
          <w:rFonts w:cs="Segoe UI" w:asciiTheme="minorHAnsi" w:hAnsiTheme="minorHAnsi"/>
          <w:color w:val="000000" w:themeColor="text1"/>
          <w:sz w:val="20"/>
          <w:szCs w:val="20"/>
        </w:rPr>
        <w:t xml:space="preserve">9.2.1.3 Responder por quaisquer danos e prejuízos causados em função do objeto do contrato a ser firmado, bem como por todos os danos e prejuízos decorrentes de paralizações na execução dos serviços, salvo na ocorrência de motivo de força maior, apurados na forma da legislação vigente, e desde que comunicados ao MPBA no prazo de </w:t>
      </w:r>
      <w:permStart w:edGrp="everyone" w:id="1410481070"/>
      <w:r w:rsidRPr="001527B9">
        <w:rPr>
          <w:rFonts w:cs="Segoe UI" w:asciiTheme="minorHAnsi" w:hAnsiTheme="minorHAnsi"/>
          <w:color w:val="FF0000"/>
          <w:sz w:val="20"/>
          <w:szCs w:val="20"/>
        </w:rPr>
        <w:t>[</w:t>
      </w:r>
      <w:r w:rsidRPr="001527B9">
        <w:rPr>
          <w:rFonts w:cs="Segoe UI" w:asciiTheme="minorHAnsi" w:hAnsiTheme="minorHAnsi"/>
          <w:i/>
          <w:iCs/>
          <w:color w:val="FF0000"/>
          <w:sz w:val="20"/>
          <w:szCs w:val="20"/>
        </w:rPr>
        <w:t>inserir prazo</w:t>
      </w:r>
      <w:r w:rsidRPr="001527B9">
        <w:rPr>
          <w:rFonts w:cs="Segoe UI" w:asciiTheme="minorHAnsi" w:hAnsiTheme="minorHAnsi"/>
          <w:color w:val="FF0000"/>
          <w:sz w:val="20"/>
          <w:szCs w:val="20"/>
        </w:rPr>
        <w:t xml:space="preserve">] </w:t>
      </w:r>
      <w:r w:rsidRPr="001527B9">
        <w:rPr>
          <w:rFonts w:cs="Segoe UI" w:asciiTheme="minorHAnsi" w:hAnsiTheme="minorHAnsi"/>
          <w:color w:val="3A7C22" w:themeColor="accent6" w:themeShade="BF"/>
          <w:sz w:val="20"/>
          <w:szCs w:val="20"/>
        </w:rPr>
        <w:t>[</w:t>
      </w:r>
      <w:r w:rsidRPr="001527B9">
        <w:rPr>
          <w:rFonts w:cs="Segoe UI" w:asciiTheme="minorHAnsi" w:hAnsiTheme="minorHAnsi"/>
          <w:i/>
          <w:iCs/>
          <w:color w:val="3A7C22" w:themeColor="accent6" w:themeShade="BF"/>
          <w:sz w:val="20"/>
          <w:szCs w:val="20"/>
        </w:rPr>
        <w:t>Exemplo: 48 (quarenta e oito) horas] do fato, ou da ordem expressa e escrita do MPBA];</w:t>
      </w:r>
      <w:permEnd w:id="1410481070"/>
    </w:p>
    <w:p w:rsidRPr="001527B9" w:rsidR="00C12151" w:rsidP="001527B9" w:rsidRDefault="00C12151" w14:paraId="47BD0260" w14:textId="77777777">
      <w:pPr>
        <w:pStyle w:val="western"/>
        <w:tabs>
          <w:tab w:val="left" w:pos="870"/>
        </w:tabs>
        <w:spacing w:before="0" w:after="0" w:line="240" w:lineRule="auto"/>
        <w:jc w:val="both"/>
        <w:rPr>
          <w:rFonts w:cs="Segoe UI" w:asciiTheme="minorHAnsi" w:hAnsiTheme="minorHAnsi"/>
          <w:color w:val="00B050"/>
          <w:sz w:val="20"/>
          <w:szCs w:val="20"/>
        </w:rPr>
      </w:pPr>
    </w:p>
    <w:p w:rsidRPr="001527B9" w:rsidR="00C12151" w:rsidP="001527B9" w:rsidRDefault="00C12151" w14:paraId="3910E9AD" w14:textId="77777777">
      <w:pPr>
        <w:pStyle w:val="western"/>
        <w:tabs>
          <w:tab w:val="left" w:pos="870"/>
        </w:tabs>
        <w:spacing w:before="0" w:after="0" w:line="240" w:lineRule="auto"/>
        <w:jc w:val="both"/>
        <w:rPr>
          <w:rFonts w:cs="Segoe UI" w:asciiTheme="minorHAnsi" w:hAnsiTheme="minorHAnsi"/>
          <w:color w:val="000000" w:themeColor="text1"/>
          <w:sz w:val="20"/>
          <w:szCs w:val="20"/>
        </w:rPr>
      </w:pPr>
      <w:r w:rsidRPr="001527B9">
        <w:rPr>
          <w:rFonts w:cs="Segoe UI" w:asciiTheme="minorHAnsi" w:hAnsiTheme="minorHAnsi"/>
          <w:color w:val="000000" w:themeColor="text1"/>
          <w:sz w:val="20"/>
          <w:szCs w:val="20"/>
        </w:rPr>
        <w:t>9.2.1.4 Reparar, corrigir, remover, reconstruir ou substituir, total ou parcialmente, às suas expensas, no prazo fixado neste Termo de Referência, o objeto do futuro contrato em que se verifiquem má qualidade, vícios, defeitos ou incorreções, resultantes de execução irregular, do emprego de materiais ou equipamentos inadequados, se for o caso, ou não correspondente(s) ao(s) material(</w:t>
      </w:r>
      <w:proofErr w:type="spellStart"/>
      <w:r w:rsidRPr="001527B9">
        <w:rPr>
          <w:rFonts w:cs="Segoe UI" w:asciiTheme="minorHAnsi" w:hAnsiTheme="minorHAnsi"/>
          <w:color w:val="000000" w:themeColor="text1"/>
          <w:sz w:val="20"/>
          <w:szCs w:val="20"/>
        </w:rPr>
        <w:t>is</w:t>
      </w:r>
      <w:proofErr w:type="spellEnd"/>
      <w:r w:rsidRPr="001527B9">
        <w:rPr>
          <w:rFonts w:cs="Segoe UI" w:asciiTheme="minorHAnsi" w:hAnsiTheme="minorHAnsi"/>
          <w:color w:val="000000" w:themeColor="text1"/>
          <w:sz w:val="20"/>
          <w:szCs w:val="20"/>
        </w:rPr>
        <w:t>);</w:t>
      </w:r>
    </w:p>
    <w:p w:rsidRPr="001527B9" w:rsidR="00C12151" w:rsidP="001527B9" w:rsidRDefault="00C12151" w14:paraId="58E172A7" w14:textId="77777777">
      <w:pPr>
        <w:pStyle w:val="western"/>
        <w:tabs>
          <w:tab w:val="left" w:pos="870"/>
        </w:tabs>
        <w:spacing w:before="0" w:after="0" w:line="240" w:lineRule="auto"/>
        <w:jc w:val="both"/>
        <w:rPr>
          <w:rFonts w:cs="Segoe UI" w:asciiTheme="minorHAnsi" w:hAnsiTheme="minorHAnsi"/>
          <w:color w:val="000000" w:themeColor="text1"/>
          <w:sz w:val="20"/>
          <w:szCs w:val="20"/>
        </w:rPr>
      </w:pPr>
    </w:p>
    <w:p w:rsidRPr="001527B9" w:rsidR="00C12151" w:rsidP="001527B9" w:rsidRDefault="00C12151" w14:paraId="5BF86495" w14:textId="77777777">
      <w:pPr>
        <w:pStyle w:val="western"/>
        <w:tabs>
          <w:tab w:val="left" w:pos="870"/>
        </w:tabs>
        <w:spacing w:before="0" w:after="0" w:line="240" w:lineRule="auto"/>
        <w:jc w:val="both"/>
        <w:rPr>
          <w:rFonts w:cs="Segoe UI" w:asciiTheme="minorHAnsi" w:hAnsiTheme="minorHAnsi"/>
          <w:color w:val="000000" w:themeColor="text1"/>
          <w:sz w:val="20"/>
          <w:szCs w:val="20"/>
        </w:rPr>
      </w:pPr>
      <w:r w:rsidRPr="001527B9">
        <w:rPr>
          <w:rFonts w:cs="Segoe UI" w:asciiTheme="minorHAnsi" w:hAnsiTheme="minorHAnsi"/>
          <w:color w:val="000000" w:themeColor="text1"/>
          <w:sz w:val="20"/>
          <w:szCs w:val="20"/>
        </w:rPr>
        <w:t xml:space="preserve">9.2.1.5 Comunicar ao MPBA, no prazo de </w:t>
      </w:r>
      <w:permStart w:edGrp="everyone" w:id="699821127"/>
      <w:r w:rsidRPr="001527B9">
        <w:rPr>
          <w:rFonts w:cs="Segoe UI" w:asciiTheme="minorHAnsi" w:hAnsiTheme="minorHAnsi"/>
          <w:color w:val="FF0000"/>
          <w:sz w:val="20"/>
          <w:szCs w:val="20"/>
        </w:rPr>
        <w:t>[</w:t>
      </w:r>
      <w:r w:rsidRPr="001527B9">
        <w:rPr>
          <w:rFonts w:cs="Segoe UI" w:asciiTheme="minorHAnsi" w:hAnsiTheme="minorHAnsi"/>
          <w:i/>
          <w:iCs/>
          <w:color w:val="FF0000"/>
          <w:sz w:val="20"/>
          <w:szCs w:val="20"/>
        </w:rPr>
        <w:t>inserir prazo</w:t>
      </w:r>
      <w:r w:rsidRPr="001527B9">
        <w:rPr>
          <w:rFonts w:cs="Segoe UI" w:asciiTheme="minorHAnsi" w:hAnsiTheme="minorHAnsi"/>
          <w:color w:val="FF0000"/>
          <w:sz w:val="20"/>
          <w:szCs w:val="20"/>
        </w:rPr>
        <w:t>]</w:t>
      </w:r>
      <w:permEnd w:id="699821127"/>
      <w:r w:rsidRPr="001527B9">
        <w:rPr>
          <w:rFonts w:cs="Segoe UI" w:asciiTheme="minorHAnsi" w:hAnsiTheme="minorHAnsi"/>
          <w:color w:val="FF0000"/>
          <w:sz w:val="20"/>
          <w:szCs w:val="20"/>
        </w:rPr>
        <w:t xml:space="preserve"> </w:t>
      </w:r>
      <w:r w:rsidRPr="001527B9">
        <w:rPr>
          <w:rFonts w:cs="Segoe UI" w:asciiTheme="minorHAnsi" w:hAnsiTheme="minorHAnsi"/>
          <w:color w:val="000000" w:themeColor="text1"/>
          <w:sz w:val="20"/>
          <w:szCs w:val="20"/>
        </w:rPr>
        <w:t>que antecede a data da execução, os motivos que impossibilitem o cumprimento do prazo previsto, com a devida comprovação;</w:t>
      </w:r>
    </w:p>
    <w:p w:rsidRPr="001527B9" w:rsidR="00C12151" w:rsidP="001527B9" w:rsidRDefault="00C12151" w14:paraId="633781E4" w14:textId="77777777">
      <w:pPr>
        <w:pStyle w:val="western"/>
        <w:tabs>
          <w:tab w:val="left" w:pos="870"/>
        </w:tabs>
        <w:spacing w:before="0" w:after="0" w:line="240" w:lineRule="auto"/>
        <w:jc w:val="both"/>
        <w:rPr>
          <w:rFonts w:cs="Segoe UI" w:asciiTheme="minorHAnsi" w:hAnsiTheme="minorHAnsi"/>
          <w:color w:val="000000" w:themeColor="text1"/>
          <w:sz w:val="20"/>
          <w:szCs w:val="20"/>
        </w:rPr>
      </w:pPr>
    </w:p>
    <w:p w:rsidRPr="001527B9" w:rsidR="00C12151" w:rsidP="001527B9" w:rsidRDefault="00C12151" w14:paraId="637EF8E5" w14:textId="77777777">
      <w:pPr>
        <w:pStyle w:val="western"/>
        <w:tabs>
          <w:tab w:val="left" w:pos="870"/>
        </w:tabs>
        <w:spacing w:before="0" w:after="0" w:line="240" w:lineRule="auto"/>
        <w:jc w:val="both"/>
        <w:rPr>
          <w:rFonts w:cs="Segoe UI" w:asciiTheme="minorHAnsi" w:hAnsiTheme="minorHAnsi"/>
          <w:color w:val="000000" w:themeColor="text1"/>
          <w:sz w:val="20"/>
          <w:szCs w:val="20"/>
        </w:rPr>
      </w:pPr>
      <w:r w:rsidRPr="001527B9">
        <w:rPr>
          <w:rFonts w:cs="Segoe UI" w:asciiTheme="minorHAnsi" w:hAnsiTheme="minorHAnsi"/>
          <w:color w:val="000000" w:themeColor="text1"/>
          <w:sz w:val="20"/>
          <w:szCs w:val="20"/>
        </w:rPr>
        <w:t>9.2.1.6 Manter, durante toda a execução do futuro contrato, em compatibilidade com as obrigações assumidas, todas as condições de habilitação e qualificação exigidas na licitação;</w:t>
      </w:r>
    </w:p>
    <w:p w:rsidRPr="001527B9" w:rsidR="00C12151" w:rsidP="001527B9" w:rsidRDefault="00C12151" w14:paraId="191F46B4" w14:textId="77777777">
      <w:pPr>
        <w:pStyle w:val="western"/>
        <w:tabs>
          <w:tab w:val="left" w:pos="870"/>
        </w:tabs>
        <w:spacing w:before="0" w:after="0" w:line="240" w:lineRule="auto"/>
        <w:jc w:val="both"/>
        <w:rPr>
          <w:rFonts w:cs="Segoe UI" w:asciiTheme="minorHAnsi" w:hAnsiTheme="minorHAnsi"/>
          <w:color w:val="000000" w:themeColor="text1"/>
          <w:sz w:val="20"/>
          <w:szCs w:val="20"/>
        </w:rPr>
      </w:pPr>
    </w:p>
    <w:p w:rsidRPr="001527B9" w:rsidR="00C12151" w:rsidP="001527B9" w:rsidRDefault="00C12151" w14:paraId="5FE8353D" w14:textId="77777777">
      <w:pPr>
        <w:pStyle w:val="western"/>
        <w:tabs>
          <w:tab w:val="left" w:pos="870"/>
        </w:tabs>
        <w:spacing w:before="0" w:after="0" w:line="240" w:lineRule="auto"/>
        <w:jc w:val="both"/>
        <w:rPr>
          <w:rFonts w:cs="Segoe UI" w:asciiTheme="minorHAnsi" w:hAnsiTheme="minorHAnsi"/>
          <w:color w:val="000000" w:themeColor="text1"/>
          <w:sz w:val="20"/>
          <w:szCs w:val="20"/>
        </w:rPr>
      </w:pPr>
      <w:r w:rsidRPr="001527B9">
        <w:rPr>
          <w:rFonts w:cs="Segoe UI" w:asciiTheme="minorHAnsi" w:hAnsiTheme="minorHAnsi"/>
          <w:color w:val="000000" w:themeColor="text1"/>
          <w:sz w:val="20"/>
          <w:szCs w:val="20"/>
        </w:rPr>
        <w:t>9.2.1.7 Promover a destinação final ambientalmente adequada do dos materiais eventualmente empregados na prestação dos serviços, sempre que a legislação assim o exigir;</w:t>
      </w:r>
    </w:p>
    <w:p w:rsidRPr="001527B9" w:rsidR="00C12151" w:rsidP="001527B9" w:rsidRDefault="00C12151" w14:paraId="6A4F5ACC" w14:textId="77777777">
      <w:pPr>
        <w:pStyle w:val="western"/>
        <w:tabs>
          <w:tab w:val="left" w:pos="870"/>
        </w:tabs>
        <w:spacing w:before="0" w:after="0" w:line="240" w:lineRule="auto"/>
        <w:jc w:val="both"/>
        <w:rPr>
          <w:rFonts w:cs="Segoe UI" w:asciiTheme="minorHAnsi" w:hAnsiTheme="minorHAnsi"/>
          <w:color w:val="000000" w:themeColor="text1"/>
          <w:sz w:val="20"/>
          <w:szCs w:val="20"/>
        </w:rPr>
      </w:pPr>
    </w:p>
    <w:p w:rsidRPr="001527B9" w:rsidR="00C12151" w:rsidP="001527B9" w:rsidRDefault="00C12151" w14:paraId="015B24B2" w14:textId="77777777">
      <w:pPr>
        <w:pStyle w:val="western"/>
        <w:tabs>
          <w:tab w:val="left" w:pos="870"/>
        </w:tabs>
        <w:spacing w:before="0" w:after="0" w:line="240" w:lineRule="auto"/>
        <w:jc w:val="both"/>
        <w:rPr>
          <w:rFonts w:cs="Segoe UI" w:asciiTheme="minorHAnsi" w:hAnsiTheme="minorHAnsi"/>
          <w:color w:val="000000" w:themeColor="text1"/>
          <w:sz w:val="20"/>
          <w:szCs w:val="20"/>
        </w:rPr>
      </w:pPr>
      <w:r w:rsidRPr="001527B9">
        <w:rPr>
          <w:rFonts w:cs="Segoe UI" w:asciiTheme="minorHAnsi" w:hAnsiTheme="minorHAnsi"/>
          <w:color w:val="000000" w:themeColor="text1"/>
          <w:sz w:val="20"/>
          <w:szCs w:val="20"/>
        </w:rPr>
        <w:t>9.2.1.8 Prestar ao MPBA, sempre que necessário, esclarecimentos, fornecendo toda e qualquer orientação necessária.</w:t>
      </w:r>
    </w:p>
    <w:p w:rsidRPr="001527B9" w:rsidR="00C12151" w:rsidP="001527B9" w:rsidRDefault="00C12151" w14:paraId="209B7950" w14:textId="77777777">
      <w:pPr>
        <w:pStyle w:val="western"/>
        <w:tabs>
          <w:tab w:val="left" w:pos="870"/>
        </w:tabs>
        <w:spacing w:before="0" w:after="0" w:line="240" w:lineRule="auto"/>
        <w:jc w:val="both"/>
        <w:rPr>
          <w:rFonts w:cs="Segoe UI" w:asciiTheme="minorHAnsi" w:hAnsiTheme="minorHAnsi"/>
          <w:color w:val="000000" w:themeColor="text1"/>
          <w:sz w:val="20"/>
          <w:szCs w:val="20"/>
        </w:rPr>
      </w:pPr>
    </w:p>
    <w:p w:rsidRPr="001527B9" w:rsidR="00C12151" w:rsidP="001527B9" w:rsidRDefault="00C12151" w14:paraId="0789B1D5" w14:textId="77777777">
      <w:pPr>
        <w:pStyle w:val="western"/>
        <w:tabs>
          <w:tab w:val="left" w:pos="870"/>
        </w:tabs>
        <w:spacing w:before="0" w:after="0" w:line="240" w:lineRule="auto"/>
        <w:jc w:val="both"/>
        <w:rPr>
          <w:rFonts w:cs="Segoe UI" w:asciiTheme="minorHAnsi" w:hAnsiTheme="minorHAnsi"/>
          <w:color w:val="000000" w:themeColor="text1"/>
          <w:sz w:val="20"/>
          <w:szCs w:val="20"/>
        </w:rPr>
      </w:pPr>
      <w:r w:rsidRPr="001527B9">
        <w:rPr>
          <w:rFonts w:cs="Segoe UI" w:asciiTheme="minorHAnsi" w:hAnsiTheme="minorHAnsi"/>
          <w:color w:val="000000" w:themeColor="text1"/>
          <w:sz w:val="20"/>
          <w:szCs w:val="20"/>
        </w:rPr>
        <w:t xml:space="preserve">9.2.1.9 Dispor de toda mão de obra, veículos, transportes, insumos, </w:t>
      </w:r>
      <w:r w:rsidRPr="001527B9">
        <w:rPr>
          <w:rFonts w:cs="Segoe UI" w:asciiTheme="minorHAnsi" w:hAnsiTheme="minorHAnsi"/>
          <w:color w:val="000000"/>
          <w:sz w:val="20"/>
          <w:szCs w:val="20"/>
        </w:rPr>
        <w:t>Alvarás, licenciamentos, autorizações</w:t>
      </w:r>
      <w:r w:rsidRPr="001527B9">
        <w:rPr>
          <w:rFonts w:cs="Segoe UI" w:asciiTheme="minorHAnsi" w:hAnsiTheme="minorHAnsi"/>
          <w:color w:val="000000" w:themeColor="text1"/>
          <w:sz w:val="20"/>
          <w:szCs w:val="20"/>
        </w:rPr>
        <w:t xml:space="preserve"> e materiais necessários à execução do objeto deste Termo de Referência;</w:t>
      </w:r>
    </w:p>
    <w:p w:rsidRPr="001527B9" w:rsidR="00C12151" w:rsidP="001527B9" w:rsidRDefault="00C12151" w14:paraId="4877E719" w14:textId="77777777">
      <w:pPr>
        <w:pStyle w:val="western"/>
        <w:tabs>
          <w:tab w:val="left" w:pos="870"/>
        </w:tabs>
        <w:spacing w:before="0" w:after="0" w:line="240" w:lineRule="auto"/>
        <w:jc w:val="both"/>
        <w:rPr>
          <w:rFonts w:cs="Segoe UI" w:asciiTheme="minorHAnsi" w:hAnsiTheme="minorHAnsi"/>
          <w:color w:val="000000" w:themeColor="text1"/>
          <w:sz w:val="20"/>
          <w:szCs w:val="20"/>
        </w:rPr>
      </w:pPr>
    </w:p>
    <w:p w:rsidRPr="001527B9" w:rsidR="00C12151" w:rsidP="001527B9" w:rsidRDefault="00C12151" w14:paraId="3AE97A71" w14:textId="77777777">
      <w:pPr>
        <w:pStyle w:val="western"/>
        <w:tabs>
          <w:tab w:val="left" w:pos="870"/>
        </w:tabs>
        <w:spacing w:before="0" w:after="0" w:line="240" w:lineRule="auto"/>
        <w:jc w:val="both"/>
        <w:rPr>
          <w:rFonts w:cs="Segoe UI" w:asciiTheme="minorHAnsi" w:hAnsiTheme="minorHAnsi"/>
          <w:color w:val="000000" w:themeColor="text1"/>
          <w:sz w:val="20"/>
          <w:szCs w:val="20"/>
        </w:rPr>
      </w:pPr>
      <w:r w:rsidRPr="001527B9">
        <w:rPr>
          <w:rFonts w:cs="Segoe UI" w:asciiTheme="minorHAnsi" w:hAnsiTheme="minorHAnsi"/>
          <w:color w:val="000000" w:themeColor="text1"/>
          <w:sz w:val="20"/>
          <w:szCs w:val="20"/>
        </w:rPr>
        <w:t>9.2.1.10 Assegurar que o objeto deste Termo de Referência não sofra solução de continuidade durante todo o prazo da sua vigência;</w:t>
      </w:r>
    </w:p>
    <w:p w:rsidRPr="001527B9" w:rsidR="00C12151" w:rsidP="001527B9" w:rsidRDefault="00C12151" w14:paraId="2A0B26CE" w14:textId="77777777">
      <w:pPr>
        <w:pStyle w:val="western"/>
        <w:tabs>
          <w:tab w:val="left" w:pos="870"/>
        </w:tabs>
        <w:spacing w:before="0" w:after="0" w:line="240" w:lineRule="auto"/>
        <w:jc w:val="both"/>
        <w:rPr>
          <w:rFonts w:cs="Segoe UI" w:asciiTheme="minorHAnsi" w:hAnsiTheme="minorHAnsi"/>
          <w:color w:val="000000" w:themeColor="text1"/>
          <w:sz w:val="20"/>
          <w:szCs w:val="20"/>
        </w:rPr>
      </w:pPr>
    </w:p>
    <w:p w:rsidRPr="001527B9" w:rsidR="00C12151" w:rsidP="001527B9" w:rsidRDefault="00C12151" w14:paraId="08DC79F1" w14:textId="77777777">
      <w:pPr>
        <w:pStyle w:val="western"/>
        <w:tabs>
          <w:tab w:val="left" w:pos="870"/>
        </w:tabs>
        <w:spacing w:before="0" w:after="0" w:line="240" w:lineRule="auto"/>
        <w:jc w:val="both"/>
        <w:rPr>
          <w:rFonts w:cs="Segoe UI" w:asciiTheme="minorHAnsi" w:hAnsiTheme="minorHAnsi"/>
          <w:color w:val="000000" w:themeColor="text1"/>
          <w:sz w:val="20"/>
          <w:szCs w:val="20"/>
        </w:rPr>
      </w:pPr>
      <w:r w:rsidRPr="001527B9">
        <w:rPr>
          <w:rFonts w:cs="Segoe UI" w:asciiTheme="minorHAnsi" w:hAnsiTheme="minorHAnsi"/>
          <w:color w:val="000000" w:themeColor="text1"/>
          <w:sz w:val="20"/>
          <w:szCs w:val="20"/>
        </w:rPr>
        <w:t>9.2.1.11 Responsabilizar-se pelo cumprimento das obrigações trabalhistas, sociais, previdenciárias, tributárias e as demais previstas em legislação específica na execução do objeto, cuja inadimplência não transfere a responsabilidade ao MPBA;</w:t>
      </w:r>
    </w:p>
    <w:p w:rsidRPr="001527B9" w:rsidR="00C12151" w:rsidP="001527B9" w:rsidRDefault="00C12151" w14:paraId="0D3EC282" w14:textId="77777777">
      <w:pPr>
        <w:pStyle w:val="western"/>
        <w:tabs>
          <w:tab w:val="left" w:pos="870"/>
        </w:tabs>
        <w:spacing w:before="0" w:after="0" w:line="240" w:lineRule="auto"/>
        <w:jc w:val="both"/>
        <w:rPr>
          <w:rFonts w:cs="Segoe UI" w:asciiTheme="minorHAnsi" w:hAnsiTheme="minorHAnsi"/>
          <w:color w:val="000000" w:themeColor="text1"/>
          <w:sz w:val="20"/>
          <w:szCs w:val="20"/>
        </w:rPr>
      </w:pPr>
    </w:p>
    <w:p w:rsidRPr="001527B9" w:rsidR="00C12151" w:rsidP="001527B9" w:rsidRDefault="00C12151" w14:paraId="3BB8B24B" w14:textId="77777777">
      <w:pPr>
        <w:pStyle w:val="western"/>
        <w:tabs>
          <w:tab w:val="left" w:pos="870"/>
          <w:tab w:val="left" w:pos="1011"/>
        </w:tabs>
        <w:spacing w:before="0" w:after="0" w:line="240" w:lineRule="auto"/>
        <w:jc w:val="both"/>
        <w:rPr>
          <w:rFonts w:cs="Segoe UI" w:asciiTheme="minorHAnsi" w:hAnsiTheme="minorHAnsi"/>
          <w:color w:val="000000" w:themeColor="text1"/>
          <w:sz w:val="20"/>
          <w:szCs w:val="20"/>
        </w:rPr>
      </w:pPr>
      <w:r w:rsidRPr="001527B9">
        <w:rPr>
          <w:rFonts w:cs="Segoe UI" w:asciiTheme="minorHAnsi" w:hAnsiTheme="minorHAnsi"/>
          <w:color w:val="000000" w:themeColor="text1"/>
          <w:sz w:val="20"/>
          <w:szCs w:val="20"/>
        </w:rPr>
        <w:t>9.2.1.12 A eventual retenção de tributos pelo MPBA não implicará a responsabilização deste, em hipótese alguma, por quaisquer penalidades ou gravames futuros, decorrentes de inadimplemento(s) de tributos pelo fornecedor.</w:t>
      </w:r>
    </w:p>
    <w:p w:rsidRPr="001527B9" w:rsidR="00C12151" w:rsidP="001527B9" w:rsidRDefault="00C12151" w14:paraId="379CC282" w14:textId="77777777">
      <w:pPr>
        <w:pStyle w:val="western"/>
        <w:tabs>
          <w:tab w:val="left" w:pos="870"/>
        </w:tabs>
        <w:spacing w:before="0" w:after="0" w:line="240" w:lineRule="auto"/>
        <w:ind w:left="19"/>
        <w:jc w:val="both"/>
        <w:rPr>
          <w:rFonts w:cs="Segoe UI" w:asciiTheme="minorHAnsi" w:hAnsiTheme="minorHAnsi"/>
          <w:color w:val="000000" w:themeColor="text1"/>
          <w:sz w:val="20"/>
          <w:szCs w:val="20"/>
        </w:rPr>
      </w:pPr>
    </w:p>
    <w:p w:rsidRPr="001527B9" w:rsidR="00C12151" w:rsidP="001527B9" w:rsidRDefault="00C12151" w14:paraId="13DED836" w14:textId="77777777">
      <w:pPr>
        <w:pStyle w:val="western"/>
        <w:tabs>
          <w:tab w:val="left" w:pos="870"/>
        </w:tabs>
        <w:spacing w:before="0" w:after="0" w:line="240" w:lineRule="auto"/>
        <w:jc w:val="both"/>
        <w:rPr>
          <w:rFonts w:cs="Segoe UI" w:asciiTheme="minorHAnsi" w:hAnsiTheme="minorHAnsi"/>
          <w:color w:val="000000" w:themeColor="text1"/>
          <w:sz w:val="20"/>
          <w:szCs w:val="20"/>
        </w:rPr>
      </w:pPr>
      <w:r w:rsidRPr="001527B9">
        <w:rPr>
          <w:rFonts w:cs="Segoe UI" w:asciiTheme="minorHAnsi" w:hAnsiTheme="minorHAnsi"/>
          <w:color w:val="000000" w:themeColor="text1"/>
          <w:sz w:val="20"/>
          <w:szCs w:val="20"/>
        </w:rPr>
        <w:t>9.2.1.13 Emitir notas fiscais/faturas de acordo com a legislação, contendo descrição do objeto, indicação de quantidades, preços unitários e valor total, competindo ao fornecedor, ainda, observar, de acordo com a previsão da legislação tributária aplicável, nas hipóteses de retenção de tributos pelo MPBA, a necessidade de seu destaque, se cabível, bem como a discriminação das informações requeridas nas Notas Fiscais, conforme os comandos legais específicos;</w:t>
      </w:r>
    </w:p>
    <w:p w:rsidRPr="001527B9" w:rsidR="00C12151" w:rsidP="001527B9" w:rsidRDefault="00C12151" w14:paraId="67194111" w14:textId="77777777">
      <w:pPr>
        <w:pStyle w:val="western"/>
        <w:tabs>
          <w:tab w:val="left" w:pos="870"/>
        </w:tabs>
        <w:spacing w:before="0" w:after="0" w:line="240" w:lineRule="auto"/>
        <w:ind w:left="19"/>
        <w:jc w:val="both"/>
        <w:rPr>
          <w:rFonts w:cs="Segoe UI" w:asciiTheme="minorHAnsi" w:hAnsiTheme="minorHAnsi"/>
          <w:color w:val="000000" w:themeColor="text1"/>
          <w:sz w:val="20"/>
          <w:szCs w:val="20"/>
        </w:rPr>
      </w:pPr>
    </w:p>
    <w:p w:rsidRPr="001527B9" w:rsidR="00C12151" w:rsidP="001527B9" w:rsidRDefault="00C12151" w14:paraId="4EE224E2" w14:textId="77777777">
      <w:pPr>
        <w:pStyle w:val="western"/>
        <w:tabs>
          <w:tab w:val="left" w:pos="870"/>
        </w:tabs>
        <w:spacing w:before="0" w:after="0" w:line="240" w:lineRule="auto"/>
        <w:jc w:val="both"/>
        <w:rPr>
          <w:rFonts w:cs="Segoe UI" w:asciiTheme="minorHAnsi" w:hAnsiTheme="minorHAnsi"/>
          <w:color w:val="000000" w:themeColor="text1"/>
          <w:sz w:val="20"/>
          <w:szCs w:val="20"/>
        </w:rPr>
      </w:pPr>
      <w:r w:rsidRPr="001527B9">
        <w:rPr>
          <w:rFonts w:cs="Segoe UI" w:asciiTheme="minorHAnsi" w:hAnsiTheme="minorHAnsi"/>
          <w:color w:val="000000" w:themeColor="text1"/>
          <w:sz w:val="20"/>
          <w:szCs w:val="20"/>
        </w:rPr>
        <w:t>9.2.1.14 Responsabilizar-se pelos vícios, ainda que ocultos, e danos decorrentes da execução do objeto, bem como por todo e qualquer dano causado à Administração ou terceiros, não reduzindo essa responsabilidade a fiscalização ou o acompanhamento da execução contratual pelo MPBA, que ficará autorizado a descontar dos pagamentos devidos ou da garantia, caso exigida, o valor correspondente aos danos sofridos;</w:t>
      </w:r>
    </w:p>
    <w:p w:rsidRPr="001527B9" w:rsidR="00C12151" w:rsidP="001527B9" w:rsidRDefault="00C12151" w14:paraId="54ADC7AB" w14:textId="77777777">
      <w:pPr>
        <w:tabs>
          <w:tab w:val="left" w:pos="284"/>
        </w:tabs>
        <w:spacing w:after="0" w:line="240" w:lineRule="auto"/>
        <w:rPr>
          <w:rFonts w:cs="Segoe UI"/>
          <w:b/>
          <w:bCs/>
          <w:color w:val="000000" w:themeColor="text1"/>
          <w:sz w:val="20"/>
          <w:szCs w:val="20"/>
        </w:rPr>
      </w:pPr>
    </w:p>
    <w:p w:rsidRPr="001527B9" w:rsidR="00C12151" w:rsidP="001527B9" w:rsidRDefault="00C12151" w14:paraId="29D1D599" w14:textId="77777777">
      <w:pPr>
        <w:pStyle w:val="western"/>
        <w:tabs>
          <w:tab w:val="left" w:pos="870"/>
        </w:tabs>
        <w:spacing w:before="0" w:after="0" w:line="240" w:lineRule="auto"/>
        <w:jc w:val="both"/>
        <w:rPr>
          <w:rFonts w:cs="Segoe UI" w:asciiTheme="minorHAnsi" w:hAnsiTheme="minorHAnsi"/>
          <w:color w:val="000000" w:themeColor="text1"/>
          <w:sz w:val="20"/>
          <w:szCs w:val="20"/>
        </w:rPr>
      </w:pPr>
      <w:r w:rsidRPr="001527B9">
        <w:rPr>
          <w:rFonts w:cs="Segoe UI" w:asciiTheme="minorHAnsi" w:hAnsiTheme="minorHAnsi"/>
          <w:color w:val="000000" w:themeColor="text1"/>
          <w:sz w:val="20"/>
          <w:szCs w:val="20"/>
        </w:rPr>
        <w:t>9.2.1.15 Atender, nos prazos consignados neste instrumento, às recusas ou determinações, pelo MPBA, de refazimento dos serviços que não estejam sendo ou não tenham sido executados de acordo com o estipulado neste instrumento, providenciando sua imediata correção, sem ônus para o MPBA;</w:t>
      </w:r>
    </w:p>
    <w:p w:rsidRPr="001527B9" w:rsidR="00C12151" w:rsidP="001527B9" w:rsidRDefault="00C12151" w14:paraId="71FC0653" w14:textId="77777777">
      <w:pPr>
        <w:pStyle w:val="western"/>
        <w:tabs>
          <w:tab w:val="left" w:pos="870"/>
        </w:tabs>
        <w:spacing w:before="0" w:after="0" w:line="240" w:lineRule="auto"/>
        <w:jc w:val="both"/>
        <w:rPr>
          <w:rFonts w:cs="Segoe UI" w:asciiTheme="minorHAnsi" w:hAnsiTheme="minorHAnsi"/>
          <w:color w:val="000000" w:themeColor="text1"/>
          <w:sz w:val="20"/>
          <w:szCs w:val="20"/>
        </w:rPr>
      </w:pPr>
    </w:p>
    <w:p w:rsidRPr="001527B9" w:rsidR="00C12151" w:rsidP="001527B9" w:rsidRDefault="00C12151" w14:paraId="6C8BA3BF" w14:textId="77777777">
      <w:pPr>
        <w:pStyle w:val="western"/>
        <w:tabs>
          <w:tab w:val="left" w:pos="870"/>
        </w:tabs>
        <w:spacing w:before="0" w:after="0" w:line="240" w:lineRule="auto"/>
        <w:jc w:val="both"/>
        <w:rPr>
          <w:rFonts w:cs="Segoe UI" w:asciiTheme="minorHAnsi" w:hAnsiTheme="minorHAnsi"/>
          <w:color w:val="000000" w:themeColor="text1"/>
          <w:sz w:val="20"/>
          <w:szCs w:val="20"/>
        </w:rPr>
      </w:pPr>
      <w:r w:rsidRPr="001527B9">
        <w:rPr>
          <w:rFonts w:cs="Segoe UI" w:asciiTheme="minorHAnsi" w:hAnsiTheme="minorHAnsi"/>
          <w:color w:val="000000" w:themeColor="text1"/>
          <w:sz w:val="20"/>
          <w:szCs w:val="20"/>
        </w:rPr>
        <w:t>9.2.1.15.1 Comunicar ao MPBA, no prazo de 24 (vinte e quatro) horas, qualquer ocorrência anormal relativa à execução;</w:t>
      </w:r>
    </w:p>
    <w:p w:rsidRPr="001527B9" w:rsidR="00C12151" w:rsidP="001527B9" w:rsidRDefault="00C12151" w14:paraId="4415D17E" w14:textId="77777777">
      <w:pPr>
        <w:pStyle w:val="western"/>
        <w:tabs>
          <w:tab w:val="left" w:pos="870"/>
        </w:tabs>
        <w:spacing w:before="0" w:after="0" w:line="240" w:lineRule="auto"/>
        <w:jc w:val="both"/>
        <w:rPr>
          <w:rFonts w:cs="Segoe UI" w:asciiTheme="minorHAnsi" w:hAnsiTheme="minorHAnsi"/>
          <w:color w:val="000000" w:themeColor="text1"/>
          <w:sz w:val="20"/>
          <w:szCs w:val="20"/>
        </w:rPr>
      </w:pPr>
    </w:p>
    <w:p w:rsidRPr="001527B9" w:rsidR="00C12151" w:rsidP="001527B9" w:rsidRDefault="00C12151" w14:paraId="1412B966" w14:textId="77777777">
      <w:pPr>
        <w:pStyle w:val="western"/>
        <w:tabs>
          <w:tab w:val="left" w:pos="870"/>
        </w:tabs>
        <w:spacing w:before="0" w:after="0" w:line="240" w:lineRule="auto"/>
        <w:jc w:val="both"/>
        <w:rPr>
          <w:rFonts w:cs="Segoe UI" w:asciiTheme="minorHAnsi" w:hAnsiTheme="minorHAnsi"/>
          <w:color w:val="000000" w:themeColor="text1"/>
          <w:sz w:val="20"/>
          <w:szCs w:val="20"/>
        </w:rPr>
      </w:pPr>
      <w:r w:rsidRPr="001527B9">
        <w:rPr>
          <w:rFonts w:cs="Segoe UI" w:asciiTheme="minorHAnsi" w:hAnsiTheme="minorHAnsi"/>
          <w:color w:val="000000" w:themeColor="text1"/>
          <w:sz w:val="20"/>
          <w:szCs w:val="20"/>
        </w:rPr>
        <w:t>9.2.1.16 Prestar todo esclarecimento ou informação solicitada pelo MPBA ou por seus prepostos, garantindo-lhes o acesso, a qualquer tempo, aos documentos relativos à execução do objeto;</w:t>
      </w:r>
    </w:p>
    <w:p w:rsidRPr="001527B9" w:rsidR="00C12151" w:rsidP="001527B9" w:rsidRDefault="00C12151" w14:paraId="2D5F43BD" w14:textId="77777777">
      <w:pPr>
        <w:pStyle w:val="western"/>
        <w:tabs>
          <w:tab w:val="left" w:pos="870"/>
        </w:tabs>
        <w:spacing w:before="0" w:after="0" w:line="240" w:lineRule="auto"/>
        <w:jc w:val="both"/>
        <w:rPr>
          <w:rFonts w:cs="Segoe UI" w:asciiTheme="minorHAnsi" w:hAnsiTheme="minorHAnsi"/>
          <w:color w:val="000000" w:themeColor="text1"/>
          <w:sz w:val="20"/>
          <w:szCs w:val="20"/>
        </w:rPr>
      </w:pPr>
    </w:p>
    <w:p w:rsidRPr="001527B9" w:rsidR="00C12151" w:rsidP="001527B9" w:rsidRDefault="00C12151" w14:paraId="3AB680A7" w14:textId="77777777">
      <w:pPr>
        <w:pStyle w:val="western"/>
        <w:tabs>
          <w:tab w:val="left" w:pos="870"/>
        </w:tabs>
        <w:spacing w:before="0" w:after="0" w:line="240" w:lineRule="auto"/>
        <w:jc w:val="both"/>
        <w:rPr>
          <w:rFonts w:cs="Segoe UI" w:asciiTheme="minorHAnsi" w:hAnsiTheme="minorHAnsi"/>
          <w:color w:val="000000" w:themeColor="text1"/>
          <w:sz w:val="20"/>
          <w:szCs w:val="20"/>
        </w:rPr>
      </w:pPr>
      <w:r w:rsidRPr="001527B9">
        <w:rPr>
          <w:rFonts w:cs="Segoe UI" w:asciiTheme="minorHAnsi" w:hAnsiTheme="minorHAnsi"/>
          <w:color w:val="000000" w:themeColor="text1"/>
          <w:sz w:val="20"/>
          <w:szCs w:val="20"/>
        </w:rPr>
        <w:t>9.2.1.17 Não contratar, durante a vigência do futuro contrato, cônjuge, companheiro ou parente em linha reta, colateral ou por afinidade, até o terceiro grau, de dirigente do MPBA, ou do fiscal ou do gestor, nos termos do artigo 48, parágrafo único, da Lei 14.133/2021;</w:t>
      </w:r>
    </w:p>
    <w:p w:rsidRPr="001527B9" w:rsidR="00C12151" w:rsidP="001527B9" w:rsidRDefault="00C12151" w14:paraId="06725C17" w14:textId="77777777">
      <w:pPr>
        <w:pStyle w:val="western"/>
        <w:tabs>
          <w:tab w:val="left" w:pos="870"/>
        </w:tabs>
        <w:spacing w:before="0" w:after="0" w:line="240" w:lineRule="auto"/>
        <w:jc w:val="both"/>
        <w:rPr>
          <w:rFonts w:cs="Segoe UI" w:asciiTheme="minorHAnsi" w:hAnsiTheme="minorHAnsi"/>
          <w:color w:val="000000" w:themeColor="text1"/>
          <w:sz w:val="20"/>
          <w:szCs w:val="20"/>
        </w:rPr>
      </w:pPr>
    </w:p>
    <w:p w:rsidRPr="001527B9" w:rsidR="00C12151" w:rsidP="001527B9" w:rsidRDefault="00C12151" w14:paraId="6C439487" w14:textId="77777777">
      <w:pPr>
        <w:pStyle w:val="western"/>
        <w:tabs>
          <w:tab w:val="left" w:pos="870"/>
        </w:tabs>
        <w:spacing w:before="0" w:after="0" w:line="240" w:lineRule="auto"/>
        <w:jc w:val="both"/>
        <w:rPr>
          <w:rFonts w:cs="Segoe UI" w:asciiTheme="minorHAnsi" w:hAnsiTheme="minorHAnsi"/>
          <w:color w:val="000000" w:themeColor="text1"/>
          <w:sz w:val="20"/>
          <w:szCs w:val="20"/>
        </w:rPr>
      </w:pPr>
      <w:r w:rsidRPr="001527B9">
        <w:rPr>
          <w:rFonts w:cs="Segoe UI" w:asciiTheme="minorHAnsi" w:hAnsiTheme="minorHAnsi"/>
          <w:color w:val="000000" w:themeColor="text1"/>
          <w:sz w:val="20"/>
          <w:szCs w:val="20"/>
        </w:rPr>
        <w:t>9.2.1.18 Guardar sigilo sobre todas as informações obtidas em decorrência do cumprimento do futuro contrato;</w:t>
      </w:r>
    </w:p>
    <w:p w:rsidRPr="001527B9" w:rsidR="00C12151" w:rsidP="001527B9" w:rsidRDefault="00C12151" w14:paraId="77A5E564" w14:textId="77777777">
      <w:pPr>
        <w:pStyle w:val="western"/>
        <w:tabs>
          <w:tab w:val="left" w:pos="870"/>
        </w:tabs>
        <w:spacing w:before="0" w:after="0" w:line="240" w:lineRule="auto"/>
        <w:jc w:val="both"/>
        <w:rPr>
          <w:rFonts w:cs="Segoe UI" w:asciiTheme="minorHAnsi" w:hAnsiTheme="minorHAnsi"/>
          <w:color w:val="000000" w:themeColor="text1"/>
          <w:sz w:val="20"/>
          <w:szCs w:val="20"/>
        </w:rPr>
      </w:pPr>
    </w:p>
    <w:p w:rsidRPr="001527B9" w:rsidR="00C12151" w:rsidP="001527B9" w:rsidRDefault="00C12151" w14:paraId="325E322D" w14:textId="77777777">
      <w:pPr>
        <w:pStyle w:val="western"/>
        <w:tabs>
          <w:tab w:val="left" w:pos="870"/>
        </w:tabs>
        <w:spacing w:before="0" w:after="0" w:line="240" w:lineRule="auto"/>
        <w:jc w:val="both"/>
        <w:rPr>
          <w:rFonts w:cs="Segoe UI" w:asciiTheme="minorHAnsi" w:hAnsiTheme="minorHAnsi"/>
          <w:color w:val="000000" w:themeColor="text1"/>
          <w:sz w:val="20"/>
          <w:szCs w:val="20"/>
        </w:rPr>
      </w:pPr>
      <w:r w:rsidRPr="001527B9">
        <w:rPr>
          <w:rFonts w:cs="Segoe UI" w:asciiTheme="minorHAnsi" w:hAnsiTheme="minorHAnsi"/>
          <w:color w:val="000000" w:themeColor="text1"/>
          <w:sz w:val="20"/>
          <w:szCs w:val="20"/>
        </w:rPr>
        <w:t>9.2.1.19 Cumprir, durante todo o período de execução do futuro contrato, a reserva de cargos prevista em lei para pessoa com deficiência, para reabilitado da Previdência Social ou para aprendiz, bem como as reservas de cargos previstas na legislação (art. 116, da Lei nº 14.133/2021);</w:t>
      </w:r>
    </w:p>
    <w:p w:rsidRPr="001527B9" w:rsidR="00C12151" w:rsidP="001527B9" w:rsidRDefault="00C12151" w14:paraId="62B7C422" w14:textId="77777777">
      <w:pPr>
        <w:pStyle w:val="western"/>
        <w:tabs>
          <w:tab w:val="left" w:pos="870"/>
        </w:tabs>
        <w:spacing w:before="0" w:after="0" w:line="240" w:lineRule="auto"/>
        <w:jc w:val="both"/>
        <w:rPr>
          <w:rFonts w:cs="Segoe UI" w:asciiTheme="minorHAnsi" w:hAnsiTheme="minorHAnsi"/>
          <w:color w:val="000000" w:themeColor="text1"/>
          <w:sz w:val="20"/>
          <w:szCs w:val="20"/>
        </w:rPr>
      </w:pPr>
    </w:p>
    <w:p w:rsidRPr="001527B9" w:rsidR="00C12151" w:rsidP="001527B9" w:rsidRDefault="00C12151" w14:paraId="3EEC39BF" w14:textId="77777777">
      <w:pPr>
        <w:pStyle w:val="western"/>
        <w:tabs>
          <w:tab w:val="left" w:pos="870"/>
        </w:tabs>
        <w:spacing w:before="0" w:after="0" w:line="240" w:lineRule="auto"/>
        <w:jc w:val="both"/>
        <w:rPr>
          <w:rFonts w:cs="Segoe UI" w:asciiTheme="minorHAnsi" w:hAnsiTheme="minorHAnsi"/>
          <w:color w:val="000000" w:themeColor="text1"/>
          <w:sz w:val="20"/>
          <w:szCs w:val="20"/>
        </w:rPr>
      </w:pPr>
      <w:r w:rsidRPr="001527B9">
        <w:rPr>
          <w:rFonts w:cs="Segoe UI" w:asciiTheme="minorHAnsi" w:hAnsiTheme="minorHAnsi"/>
          <w:color w:val="000000" w:themeColor="text1"/>
          <w:sz w:val="20"/>
          <w:szCs w:val="20"/>
        </w:rPr>
        <w:t>9.2.1.20 Permitir e oferecer condições para a mais ampla e completa fiscalização durante a vigência do futuro contrato, fornecendo informações, propiciando o acesso à documentação pertinente e à execução contratual, e atendendo às observações e exigências apresentadas pela fiscalização;</w:t>
      </w:r>
    </w:p>
    <w:p w:rsidRPr="001527B9" w:rsidR="00387E31" w:rsidP="001527B9" w:rsidRDefault="00387E31" w14:paraId="2984C288" w14:textId="77777777">
      <w:pPr>
        <w:pStyle w:val="western"/>
        <w:tabs>
          <w:tab w:val="left" w:pos="870"/>
        </w:tabs>
        <w:spacing w:before="0" w:after="0" w:line="240" w:lineRule="auto"/>
        <w:ind w:right="-1"/>
        <w:jc w:val="both"/>
        <w:rPr>
          <w:rFonts w:cs="Segoe UI" w:asciiTheme="minorHAnsi" w:hAnsiTheme="minorHAnsi"/>
          <w:color w:val="000000" w:themeColor="text1"/>
          <w:sz w:val="20"/>
          <w:szCs w:val="20"/>
        </w:rPr>
      </w:pPr>
    </w:p>
    <w:p w:rsidRPr="001527B9" w:rsidR="00387E31" w:rsidP="001527B9" w:rsidRDefault="00FC5418" w14:paraId="0B4322B1" w14:textId="26BCEB6F">
      <w:pPr>
        <w:pStyle w:val="Nivel3"/>
        <w:rPr>
          <w:rFonts w:asciiTheme="minorHAnsi" w:hAnsiTheme="minorHAnsi"/>
        </w:rPr>
      </w:pPr>
      <w:r w:rsidRPr="001527B9">
        <w:rPr>
          <w:rFonts w:asciiTheme="minorHAnsi" w:hAnsiTheme="minorHAnsi"/>
        </w:rPr>
        <w:t xml:space="preserve">9.2.1.21 </w:t>
      </w:r>
      <w:r w:rsidRPr="001527B9" w:rsidR="00387E31">
        <w:rPr>
          <w:rFonts w:asciiTheme="minorHAnsi" w:hAnsiTheme="minorHAnsi"/>
        </w:rPr>
        <w:t>Indicar formalmente preposto apto a representá-la junto ao MPBA, que deverá responder pela fiel execução do contrato;</w:t>
      </w:r>
    </w:p>
    <w:p w:rsidRPr="001527B9" w:rsidR="00FC5418" w:rsidP="001527B9" w:rsidRDefault="00FC5418" w14:paraId="31CC96C7" w14:textId="77777777">
      <w:pPr>
        <w:pStyle w:val="Nivel3"/>
        <w:rPr>
          <w:rFonts w:asciiTheme="minorHAnsi" w:hAnsiTheme="minorHAnsi"/>
        </w:rPr>
      </w:pPr>
    </w:p>
    <w:p w:rsidRPr="001527B9" w:rsidR="00387E31" w:rsidP="001527B9" w:rsidRDefault="00FC5418" w14:paraId="250E05F4" w14:textId="30D71BE8">
      <w:pPr>
        <w:pStyle w:val="Nivel3"/>
        <w:rPr>
          <w:rFonts w:asciiTheme="minorHAnsi" w:hAnsiTheme="minorHAnsi"/>
        </w:rPr>
      </w:pPr>
      <w:r w:rsidRPr="001527B9">
        <w:rPr>
          <w:rFonts w:asciiTheme="minorHAnsi" w:hAnsiTheme="minorHAnsi"/>
        </w:rPr>
        <w:t xml:space="preserve">9.2.1.22 </w:t>
      </w:r>
      <w:r w:rsidRPr="001527B9" w:rsidR="00387E31">
        <w:rPr>
          <w:rFonts w:asciiTheme="minorHAnsi" w:hAnsiTheme="minorHAnsi"/>
        </w:rPr>
        <w:t>Atender prontamente quaisquer orientações e exigências da Equipe de Fiscalização do Contrato, inerentes à execução do objeto contratual;</w:t>
      </w:r>
    </w:p>
    <w:p w:rsidRPr="001527B9" w:rsidR="00FC5418" w:rsidP="001527B9" w:rsidRDefault="00FC5418" w14:paraId="59585B9D" w14:textId="77777777">
      <w:pPr>
        <w:pStyle w:val="Nivel3"/>
        <w:rPr>
          <w:rFonts w:asciiTheme="minorHAnsi" w:hAnsiTheme="minorHAnsi"/>
        </w:rPr>
      </w:pPr>
    </w:p>
    <w:p w:rsidRPr="001527B9" w:rsidR="00387E31" w:rsidP="001527B9" w:rsidRDefault="00FC5418" w14:paraId="26073AE2" w14:textId="5C84B44F">
      <w:pPr>
        <w:pStyle w:val="Nivel3"/>
        <w:rPr>
          <w:rFonts w:asciiTheme="minorHAnsi" w:hAnsiTheme="minorHAnsi"/>
        </w:rPr>
      </w:pPr>
      <w:r w:rsidRPr="001527B9">
        <w:rPr>
          <w:rFonts w:asciiTheme="minorHAnsi" w:hAnsiTheme="minorHAnsi"/>
        </w:rPr>
        <w:t xml:space="preserve">9.2.1.23 </w:t>
      </w:r>
      <w:r w:rsidRPr="001527B9" w:rsidR="00387E31">
        <w:rPr>
          <w:rFonts w:asciiTheme="minorHAnsi" w:hAnsiTheme="minorHAnsi"/>
        </w:rPr>
        <w:t>Reparar quaisquer danos diretamente causados à Contratante ou a terceiros por culpa ou dolo de seus representantes legais, prepostos ou empregados, em decorrência da relação contratual, não excluindo ou reduzindo a responsabilidade da fiscalização ou o acompanhamento da execução do contrato pela Contratante;</w:t>
      </w:r>
    </w:p>
    <w:p w:rsidRPr="001527B9" w:rsidR="00387E31" w:rsidP="001527B9" w:rsidRDefault="00387E31" w14:paraId="29A91E6F" w14:textId="77777777">
      <w:pPr>
        <w:pStyle w:val="Nivel3"/>
        <w:rPr>
          <w:rFonts w:asciiTheme="minorHAnsi" w:hAnsiTheme="minorHAnsi"/>
        </w:rPr>
      </w:pPr>
    </w:p>
    <w:p w:rsidRPr="001527B9" w:rsidR="00387E31" w:rsidP="001527B9" w:rsidRDefault="00FC5418" w14:paraId="7E6AB063" w14:textId="00E4317D">
      <w:pPr>
        <w:pStyle w:val="Nivel3"/>
        <w:rPr>
          <w:rFonts w:asciiTheme="minorHAnsi" w:hAnsiTheme="minorHAnsi"/>
        </w:rPr>
      </w:pPr>
      <w:r w:rsidRPr="001527B9">
        <w:rPr>
          <w:rFonts w:asciiTheme="minorHAnsi" w:hAnsiTheme="minorHAnsi"/>
        </w:rPr>
        <w:t xml:space="preserve">9.2.1.24 </w:t>
      </w:r>
      <w:r w:rsidRPr="001527B9" w:rsidR="00387E31">
        <w:rPr>
          <w:rFonts w:asciiTheme="minorHAnsi" w:hAnsiTheme="minorHAnsi"/>
        </w:rPr>
        <w:t>Propiciar todos os meios necessários à fiscalização do contrato pela Contratante, cujo representante terá poderes para sustar o fornecimento, total ou parcial, em qualquer tempo, desde que motivadas as causas e justificativas desta decisão;</w:t>
      </w:r>
    </w:p>
    <w:p w:rsidRPr="001527B9" w:rsidR="00FC5418" w:rsidP="001527B9" w:rsidRDefault="00FC5418" w14:paraId="273053A6" w14:textId="77777777">
      <w:pPr>
        <w:pStyle w:val="Nivel3"/>
        <w:rPr>
          <w:rFonts w:asciiTheme="minorHAnsi" w:hAnsiTheme="minorHAnsi"/>
        </w:rPr>
      </w:pPr>
    </w:p>
    <w:p w:rsidRPr="00D81FE8" w:rsidR="00387E31" w:rsidP="001527B9" w:rsidRDefault="00FC5418" w14:paraId="6AC7FB74" w14:textId="213F8B40">
      <w:pPr>
        <w:pStyle w:val="Nivel3"/>
        <w:rPr>
          <w:rFonts w:asciiTheme="minorHAnsi" w:hAnsiTheme="minorHAnsi"/>
          <w:color w:val="3A7C22" w:themeColor="accent6" w:themeShade="BF"/>
        </w:rPr>
      </w:pPr>
      <w:r w:rsidRPr="00D81FE8">
        <w:rPr>
          <w:rFonts w:asciiTheme="minorHAnsi" w:hAnsiTheme="minorHAnsi"/>
          <w:color w:val="3A7C22" w:themeColor="accent6" w:themeShade="BF"/>
        </w:rPr>
        <w:t xml:space="preserve">9.2.1.25 </w:t>
      </w:r>
      <w:r w:rsidRPr="00D81FE8" w:rsidR="00387E31">
        <w:rPr>
          <w:rFonts w:asciiTheme="minorHAnsi" w:hAnsiTheme="minorHAnsi"/>
          <w:color w:val="3A7C22" w:themeColor="accent6" w:themeShade="BF"/>
        </w:rPr>
        <w:t>Quando especificada, manter, durante a execução do contrato, equipe técnica composta por profissionais devidamente habilitados, treinados e qualificados para fornecimento da solução de TIC;</w:t>
      </w:r>
    </w:p>
    <w:p w:rsidRPr="00D81FE8" w:rsidR="00FC5418" w:rsidP="001527B9" w:rsidRDefault="00FC5418" w14:paraId="6D3CC0E9" w14:textId="77777777">
      <w:pPr>
        <w:pStyle w:val="Nivel3"/>
        <w:rPr>
          <w:rFonts w:asciiTheme="minorHAnsi" w:hAnsiTheme="minorHAnsi"/>
          <w:color w:val="3A7C22" w:themeColor="accent6" w:themeShade="BF"/>
        </w:rPr>
      </w:pPr>
    </w:p>
    <w:p w:rsidRPr="00D81FE8" w:rsidR="00387E31" w:rsidP="001527B9" w:rsidRDefault="00FC5418" w14:paraId="1506800A" w14:textId="7A3520B6">
      <w:pPr>
        <w:pStyle w:val="Nivel3"/>
        <w:rPr>
          <w:rFonts w:asciiTheme="minorHAnsi" w:hAnsiTheme="minorHAnsi"/>
          <w:color w:val="3A7C22" w:themeColor="accent6" w:themeShade="BF"/>
        </w:rPr>
      </w:pPr>
      <w:r w:rsidRPr="00D81FE8">
        <w:rPr>
          <w:rFonts w:asciiTheme="minorHAnsi" w:hAnsiTheme="minorHAnsi"/>
          <w:color w:val="3A7C22" w:themeColor="accent6" w:themeShade="BF"/>
        </w:rPr>
        <w:t xml:space="preserve">9.2.1.26 </w:t>
      </w:r>
      <w:r w:rsidRPr="00D81FE8" w:rsidR="00387E31">
        <w:rPr>
          <w:rFonts w:asciiTheme="minorHAnsi" w:hAnsiTheme="minorHAnsi"/>
          <w:color w:val="3A7C22" w:themeColor="accent6" w:themeShade="BF"/>
        </w:rPr>
        <w:t>Quando especificado, manter a produtividade ou a capacidade mínima de fornecimento da solução de TIC durante a execução do contrato;</w:t>
      </w:r>
    </w:p>
    <w:p w:rsidRPr="00D81FE8" w:rsidR="00FC5418" w:rsidP="001527B9" w:rsidRDefault="00FC5418" w14:paraId="72408C91" w14:textId="77777777">
      <w:pPr>
        <w:pStyle w:val="Nivel3"/>
        <w:rPr>
          <w:rFonts w:asciiTheme="minorHAnsi" w:hAnsiTheme="minorHAnsi"/>
          <w:color w:val="3A7C22" w:themeColor="accent6" w:themeShade="BF"/>
        </w:rPr>
      </w:pPr>
    </w:p>
    <w:p w:rsidRPr="00D81FE8" w:rsidR="00387E31" w:rsidP="001527B9" w:rsidRDefault="00FC5418" w14:paraId="356AAC84" w14:textId="7DD9083C">
      <w:pPr>
        <w:pStyle w:val="Nivel3"/>
        <w:rPr>
          <w:rFonts w:asciiTheme="minorHAnsi" w:hAnsiTheme="minorHAnsi"/>
          <w:color w:val="3A7C22" w:themeColor="accent6" w:themeShade="BF"/>
        </w:rPr>
      </w:pPr>
      <w:r w:rsidRPr="00D81FE8">
        <w:rPr>
          <w:rFonts w:asciiTheme="minorHAnsi" w:hAnsiTheme="minorHAnsi"/>
          <w:color w:val="3A7C22" w:themeColor="accent6" w:themeShade="BF"/>
        </w:rPr>
        <w:t xml:space="preserve">9.2.1.27 </w:t>
      </w:r>
      <w:r w:rsidRPr="00D81FE8" w:rsidR="00387E31">
        <w:rPr>
          <w:rFonts w:asciiTheme="minorHAnsi" w:hAnsiTheme="minorHAnsi"/>
          <w:color w:val="3A7C22" w:themeColor="accent6" w:themeShade="BF"/>
        </w:rPr>
        <w:t>Ceder os direitos de propriedade intelectual e direitos autorais da solução de TIC sobre os diversos artefatos e produtos produzidos em decorrência da relação contratual, incluindo a documentação, os modelos de dados e as bases de dados à Administração;</w:t>
      </w:r>
    </w:p>
    <w:p w:rsidRPr="00D81FE8" w:rsidR="00FC5418" w:rsidP="001527B9" w:rsidRDefault="00FC5418" w14:paraId="6ABA9237" w14:textId="77777777">
      <w:pPr>
        <w:pStyle w:val="Nivel3"/>
        <w:rPr>
          <w:rFonts w:asciiTheme="minorHAnsi" w:hAnsiTheme="minorHAnsi"/>
          <w:color w:val="3A7C22" w:themeColor="accent6" w:themeShade="BF"/>
        </w:rPr>
      </w:pPr>
    </w:p>
    <w:p w:rsidRPr="00D81FE8" w:rsidR="00387E31" w:rsidP="001527B9" w:rsidRDefault="00FC5418" w14:paraId="0A98CAE7" w14:textId="47A61EDA">
      <w:pPr>
        <w:pStyle w:val="Nivel3"/>
        <w:rPr>
          <w:rFonts w:asciiTheme="minorHAnsi" w:hAnsiTheme="minorHAnsi"/>
          <w:color w:val="3A7C22" w:themeColor="accent6" w:themeShade="BF"/>
        </w:rPr>
      </w:pPr>
      <w:r w:rsidRPr="00D81FE8">
        <w:rPr>
          <w:rFonts w:asciiTheme="minorHAnsi" w:hAnsiTheme="minorHAnsi"/>
          <w:color w:val="3A7C22" w:themeColor="accent6" w:themeShade="BF"/>
        </w:rPr>
        <w:t xml:space="preserve">9.2.1.28 </w:t>
      </w:r>
      <w:r w:rsidRPr="00D81FE8" w:rsidR="00387E31">
        <w:rPr>
          <w:rFonts w:asciiTheme="minorHAnsi" w:hAnsiTheme="minorHAnsi"/>
          <w:color w:val="3A7C22" w:themeColor="accent6" w:themeShade="BF"/>
        </w:rPr>
        <w:t>Fazer a transição contratual, com transferência de conhecimento, tecnologia e técnicas empregadas, sem perda de informações, podendo exigir, inclusive, a capacitação dos técnicos do contratante ou da nova empresa que continuará a execução do contrato, quando for o caso; </w:t>
      </w:r>
    </w:p>
    <w:p w:rsidRPr="00D81FE8" w:rsidR="00FC5418" w:rsidP="001527B9" w:rsidRDefault="00FC5418" w14:paraId="0EA842E2" w14:textId="77777777">
      <w:pPr>
        <w:pStyle w:val="Nivel3"/>
        <w:rPr>
          <w:rFonts w:asciiTheme="minorHAnsi" w:hAnsiTheme="minorHAnsi"/>
          <w:color w:val="3A7C22" w:themeColor="accent6" w:themeShade="BF"/>
          <w:highlight w:val="cyan"/>
        </w:rPr>
      </w:pPr>
    </w:p>
    <w:p w:rsidRPr="00D81FE8" w:rsidR="00387E31" w:rsidP="001527B9" w:rsidRDefault="00FC5418" w14:paraId="487FC125" w14:textId="785D9D48">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r w:rsidRPr="00D81FE8">
        <w:rPr>
          <w:rFonts w:asciiTheme="minorHAnsi" w:hAnsiTheme="minorHAnsi"/>
          <w:color w:val="3A7C22" w:themeColor="accent6" w:themeShade="BF"/>
          <w:sz w:val="20"/>
          <w:szCs w:val="20"/>
        </w:rPr>
        <w:t xml:space="preserve">9.2.1.29 </w:t>
      </w:r>
      <w:r w:rsidRPr="00D81FE8" w:rsidR="00387E31">
        <w:rPr>
          <w:rFonts w:cs="Segoe UI" w:asciiTheme="minorHAnsi" w:hAnsiTheme="minorHAnsi"/>
          <w:color w:val="3A7C22" w:themeColor="accent6" w:themeShade="BF"/>
          <w:sz w:val="20"/>
          <w:szCs w:val="20"/>
        </w:rPr>
        <w:t>Zelar pela fiel execução do contrato, utilizando-se de todos os recursos materiais e humanos necessários;</w:t>
      </w:r>
    </w:p>
    <w:p w:rsidRPr="00D81FE8" w:rsidR="00FC5418" w:rsidP="001527B9" w:rsidRDefault="00FC5418" w14:paraId="5D835D46" w14:textId="7777777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D81FE8" w:rsidR="00387E31" w:rsidP="001527B9" w:rsidRDefault="00FC5418" w14:paraId="67E07DB7" w14:textId="11FFB703">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r w:rsidRPr="00D81FE8">
        <w:rPr>
          <w:rFonts w:asciiTheme="minorHAnsi" w:hAnsiTheme="minorHAnsi"/>
          <w:color w:val="3A7C22" w:themeColor="accent6" w:themeShade="BF"/>
          <w:sz w:val="20"/>
          <w:szCs w:val="20"/>
        </w:rPr>
        <w:t xml:space="preserve">9.2.1.30 </w:t>
      </w:r>
      <w:r w:rsidRPr="00D81FE8" w:rsidR="00387E31">
        <w:rPr>
          <w:rFonts w:cs="Segoe UI" w:asciiTheme="minorHAnsi" w:hAnsiTheme="minorHAnsi"/>
          <w:color w:val="3A7C22" w:themeColor="accent6" w:themeShade="BF"/>
          <w:sz w:val="20"/>
          <w:szCs w:val="20"/>
        </w:rPr>
        <w:t>Designar o responsável pelo acompanhamento da execução das atividades, em especial da regularidade técnica e disciplinar da atuação da equipe técnica alocada, e pelos contatos com o CONTRATANTE;</w:t>
      </w:r>
    </w:p>
    <w:p w:rsidRPr="00D81FE8" w:rsidR="00FC5418" w:rsidP="001527B9" w:rsidRDefault="00FC5418" w14:paraId="34686751" w14:textId="7777777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D81FE8" w:rsidR="00387E31" w:rsidP="001527B9" w:rsidRDefault="00FC5418" w14:paraId="37C751F9" w14:textId="5DB0EEA8">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r w:rsidRPr="00D81FE8">
        <w:rPr>
          <w:rFonts w:asciiTheme="minorHAnsi" w:hAnsiTheme="minorHAnsi"/>
          <w:color w:val="3A7C22" w:themeColor="accent6" w:themeShade="BF"/>
          <w:sz w:val="20"/>
          <w:szCs w:val="20"/>
        </w:rPr>
        <w:t xml:space="preserve">9.2.1.31 </w:t>
      </w:r>
      <w:r w:rsidRPr="00D81FE8" w:rsidR="00387E31">
        <w:rPr>
          <w:rFonts w:cs="Segoe UI" w:asciiTheme="minorHAnsi" w:hAnsiTheme="minorHAnsi"/>
          <w:color w:val="3A7C22" w:themeColor="accent6" w:themeShade="BF"/>
          <w:sz w:val="20"/>
          <w:szCs w:val="20"/>
        </w:rPr>
        <w:t>Na hipótese de afastamento do preposto, definitivamente ou temporariamente, a CONTRATADA deverá comunicar ao Gestor do Contrato por escrito o nome e a forma de comunicação de seu substituto até o fim do próximo dia útil.</w:t>
      </w:r>
    </w:p>
    <w:p w:rsidRPr="00D81FE8" w:rsidR="00FC5418" w:rsidP="001527B9" w:rsidRDefault="00FC5418" w14:paraId="3AA0372E" w14:textId="7777777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D81FE8" w:rsidR="00387E31" w:rsidP="001527B9" w:rsidRDefault="00FC5418" w14:paraId="4C6977DB" w14:textId="5CC99F25">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r w:rsidRPr="00D81FE8">
        <w:rPr>
          <w:rFonts w:asciiTheme="minorHAnsi" w:hAnsiTheme="minorHAnsi"/>
          <w:color w:val="3A7C22" w:themeColor="accent6" w:themeShade="BF"/>
          <w:sz w:val="20"/>
          <w:szCs w:val="20"/>
        </w:rPr>
        <w:t xml:space="preserve">9.2.1.32 </w:t>
      </w:r>
      <w:r w:rsidRPr="00D81FE8" w:rsidR="00387E31">
        <w:rPr>
          <w:rFonts w:cs="Segoe UI" w:asciiTheme="minorHAnsi" w:hAnsiTheme="minorHAnsi"/>
          <w:color w:val="3A7C22" w:themeColor="accent6" w:themeShade="BF"/>
          <w:sz w:val="20"/>
          <w:szCs w:val="20"/>
        </w:rPr>
        <w:t>Cumprir as disposições legais e regulamentares que interfiram na execução dos serviços;</w:t>
      </w:r>
    </w:p>
    <w:p w:rsidRPr="00D81FE8" w:rsidR="00FC5418" w:rsidP="001527B9" w:rsidRDefault="00FC5418" w14:paraId="36BD60DB" w14:textId="7777777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D81FE8" w:rsidR="00387E31" w:rsidP="001527B9" w:rsidRDefault="00FC5418" w14:paraId="62D636B2" w14:textId="49492328">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r w:rsidRPr="00D81FE8">
        <w:rPr>
          <w:rFonts w:asciiTheme="minorHAnsi" w:hAnsiTheme="minorHAnsi"/>
          <w:color w:val="3A7C22" w:themeColor="accent6" w:themeShade="BF"/>
          <w:sz w:val="20"/>
          <w:szCs w:val="20"/>
        </w:rPr>
        <w:t xml:space="preserve">9.2.1.33 </w:t>
      </w:r>
      <w:r w:rsidRPr="00D81FE8" w:rsidR="00387E31">
        <w:rPr>
          <w:rFonts w:cs="Segoe UI" w:asciiTheme="minorHAnsi" w:hAnsiTheme="minorHAnsi"/>
          <w:color w:val="3A7C22" w:themeColor="accent6" w:themeShade="BF"/>
          <w:sz w:val="20"/>
          <w:szCs w:val="20"/>
        </w:rPr>
        <w:t>Utilizar empregados habilitados e com conhecimentos básicos dos serviços a serem executados, em conformidade com as normas e determinações em vigor;</w:t>
      </w:r>
    </w:p>
    <w:p w:rsidRPr="00D81FE8" w:rsidR="00387E31" w:rsidP="001527B9" w:rsidRDefault="00387E31" w14:paraId="177E3CB2" w14:textId="7777777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D81FE8" w:rsidR="00387E31" w:rsidP="001527B9" w:rsidRDefault="00FC5418" w14:paraId="40CF9294" w14:textId="3D2ED90A">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r w:rsidRPr="00D81FE8">
        <w:rPr>
          <w:rFonts w:asciiTheme="minorHAnsi" w:hAnsiTheme="minorHAnsi"/>
          <w:color w:val="3A7C22" w:themeColor="accent6" w:themeShade="BF"/>
          <w:sz w:val="20"/>
          <w:szCs w:val="20"/>
        </w:rPr>
        <w:t xml:space="preserve">9.2.1.34 </w:t>
      </w:r>
      <w:r w:rsidRPr="00D81FE8" w:rsidR="00387E31">
        <w:rPr>
          <w:rFonts w:cs="Segoe UI" w:asciiTheme="minorHAnsi" w:hAnsiTheme="minorHAnsi"/>
          <w:color w:val="3A7C22" w:themeColor="accent6" w:themeShade="BF"/>
          <w:sz w:val="20"/>
          <w:szCs w:val="20"/>
        </w:rPr>
        <w:t>Reconhecer o Gestor do Contrato, bem como outros servidores que forem indicados pelo CONTRATANTE, para realizar as solicitações relativas aos contratos a serem firmados, tais como manutenção, configuração, entre outras;</w:t>
      </w:r>
    </w:p>
    <w:p w:rsidRPr="00D81FE8" w:rsidR="00387E31" w:rsidP="001527B9" w:rsidRDefault="00387E31" w14:paraId="76372156" w14:textId="28C0024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D81FE8" w:rsidR="00387E31" w:rsidP="001527B9" w:rsidRDefault="00FC5418" w14:paraId="442FB6BB" w14:textId="6186E5C3">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r w:rsidRPr="00D81FE8">
        <w:rPr>
          <w:rFonts w:asciiTheme="minorHAnsi" w:hAnsiTheme="minorHAnsi"/>
          <w:color w:val="3A7C22" w:themeColor="accent6" w:themeShade="BF"/>
          <w:sz w:val="20"/>
          <w:szCs w:val="20"/>
        </w:rPr>
        <w:t xml:space="preserve">9.2.1.35 </w:t>
      </w:r>
      <w:r w:rsidRPr="00D81FE8" w:rsidR="00387E31">
        <w:rPr>
          <w:rFonts w:cs="Segoe UI" w:asciiTheme="minorHAnsi" w:hAnsiTheme="minorHAnsi"/>
          <w:color w:val="3A7C22" w:themeColor="accent6" w:themeShade="BF"/>
          <w:sz w:val="20"/>
          <w:szCs w:val="20"/>
        </w:rPr>
        <w:t>Executar o objeto do certame em estreita observância aos ditames estabelecido pela Lei n°13.709/2018 (Lei Geral de Proteção de Dados Pessoais - LGPD);</w:t>
      </w:r>
    </w:p>
    <w:p w:rsidRPr="00D81FE8" w:rsidR="00387E31" w:rsidP="001527B9" w:rsidRDefault="00387E31" w14:paraId="3C97D4B7" w14:textId="7777777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D81FE8" w:rsidR="00387E31" w:rsidP="001527B9" w:rsidRDefault="00FC5418" w14:paraId="1DA20052" w14:textId="348C8B0D">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r w:rsidRPr="00D81FE8">
        <w:rPr>
          <w:rFonts w:asciiTheme="minorHAnsi" w:hAnsiTheme="minorHAnsi"/>
          <w:color w:val="3A7C22" w:themeColor="accent6" w:themeShade="BF"/>
          <w:sz w:val="20"/>
          <w:szCs w:val="20"/>
        </w:rPr>
        <w:t xml:space="preserve">9.2.1.36 </w:t>
      </w:r>
      <w:proofErr w:type="spellStart"/>
      <w:r w:rsidRPr="00D81FE8" w:rsidR="00387E31">
        <w:rPr>
          <w:rFonts w:cs="Segoe UI" w:asciiTheme="minorHAnsi" w:hAnsiTheme="minorHAnsi"/>
          <w:color w:val="3A7C22" w:themeColor="accent6" w:themeShade="BF"/>
          <w:sz w:val="20"/>
          <w:szCs w:val="20"/>
        </w:rPr>
        <w:t>Fornecer</w:t>
      </w:r>
      <w:proofErr w:type="spellEnd"/>
      <w:r w:rsidRPr="00D81FE8" w:rsidR="00387E31">
        <w:rPr>
          <w:rFonts w:cs="Segoe UI" w:asciiTheme="minorHAnsi" w:hAnsiTheme="minorHAnsi"/>
          <w:color w:val="3A7C22" w:themeColor="accent6" w:themeShade="BF"/>
          <w:sz w:val="20"/>
          <w:szCs w:val="20"/>
        </w:rPr>
        <w:t xml:space="preserve"> e utilizar os materiais, equipamentos e ferramentas necessários, na qualidade e quantidade adequadas especificadas neste Termo de Referência e em sua proposta;</w:t>
      </w:r>
    </w:p>
    <w:p w:rsidRPr="00D81FE8" w:rsidR="00387E31" w:rsidP="001527B9" w:rsidRDefault="00387E31" w14:paraId="7ECF0CEA" w14:textId="7777777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D81FE8" w:rsidR="00387E31" w:rsidP="001527B9" w:rsidRDefault="00FC5418" w14:paraId="6ECD3BBF" w14:textId="747A1B75">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r w:rsidRPr="00D81FE8">
        <w:rPr>
          <w:rFonts w:asciiTheme="minorHAnsi" w:hAnsiTheme="minorHAnsi"/>
          <w:color w:val="3A7C22" w:themeColor="accent6" w:themeShade="BF"/>
          <w:sz w:val="20"/>
          <w:szCs w:val="20"/>
        </w:rPr>
        <w:t xml:space="preserve">9.2.1.37 </w:t>
      </w:r>
      <w:r w:rsidRPr="00D81FE8" w:rsidR="00387E31">
        <w:rPr>
          <w:rFonts w:cs="Segoe UI" w:asciiTheme="minorHAnsi" w:hAnsiTheme="minorHAnsi"/>
          <w:color w:val="3A7C22" w:themeColor="accent6" w:themeShade="BF"/>
          <w:sz w:val="20"/>
          <w:szCs w:val="20"/>
        </w:rPr>
        <w:t>Propiciar todos os meios e facilidades necessárias à fiscalização da Solução de Tecnologia da Informação pelo CONTRATANTE, cujo representante terá poderes para sustar o fornecimento, total ou parcialmente, em qualquer tempo, sempre que considerar a medida necessária;</w:t>
      </w:r>
    </w:p>
    <w:p w:rsidRPr="00D81FE8" w:rsidR="00FC5418" w:rsidP="001527B9" w:rsidRDefault="00FC5418" w14:paraId="2B0A8C39" w14:textId="7777777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D81FE8" w:rsidR="00387E31" w:rsidP="001527B9" w:rsidRDefault="00FC5418" w14:paraId="5465C761" w14:textId="5662C3F3">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r w:rsidRPr="00D81FE8">
        <w:rPr>
          <w:rFonts w:asciiTheme="minorHAnsi" w:hAnsiTheme="minorHAnsi"/>
          <w:color w:val="3A7C22" w:themeColor="accent6" w:themeShade="BF"/>
          <w:sz w:val="20"/>
          <w:szCs w:val="20"/>
        </w:rPr>
        <w:t xml:space="preserve">9.2.1.38 </w:t>
      </w:r>
      <w:r w:rsidRPr="00D81FE8" w:rsidR="00387E31">
        <w:rPr>
          <w:rFonts w:cs="Segoe UI" w:asciiTheme="minorHAnsi" w:hAnsiTheme="minorHAnsi"/>
          <w:color w:val="3A7C22" w:themeColor="accent6" w:themeShade="BF"/>
          <w:sz w:val="20"/>
          <w:szCs w:val="20"/>
        </w:rPr>
        <w:t>Paralisar, por determinação do CONTRATANTE, qualquer atividade que não esteja sendo executada de acordo com a boa técnica ou que ponha em risco a segurança de dados, de pessoas ou bens de terceiros;</w:t>
      </w:r>
    </w:p>
    <w:p w:rsidRPr="00D81FE8" w:rsidR="00387E31" w:rsidP="001527B9" w:rsidRDefault="00387E31" w14:paraId="101B9EF6" w14:textId="7777777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D81FE8" w:rsidR="00387E31" w:rsidP="001527B9" w:rsidRDefault="00FC5418" w14:paraId="28B4C6E7" w14:textId="3D84CFFB">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r w:rsidRPr="00D81FE8">
        <w:rPr>
          <w:rFonts w:asciiTheme="minorHAnsi" w:hAnsiTheme="minorHAnsi"/>
          <w:color w:val="3A7C22" w:themeColor="accent6" w:themeShade="BF"/>
          <w:sz w:val="20"/>
          <w:szCs w:val="20"/>
        </w:rPr>
        <w:t xml:space="preserve">9.2.1.39 </w:t>
      </w:r>
      <w:r w:rsidRPr="00D81FE8" w:rsidR="00387E31">
        <w:rPr>
          <w:rFonts w:cs="Segoe UI" w:asciiTheme="minorHAnsi" w:hAnsiTheme="minorHAnsi"/>
          <w:color w:val="3A7C22" w:themeColor="accent6" w:themeShade="BF"/>
          <w:sz w:val="20"/>
          <w:szCs w:val="20"/>
        </w:rPr>
        <w:t>Assumir inteira responsabilidade técnica e operacional do objeto contratado, não podendo, sob qualquer hipótese, transferir a outras empresas a responsabilidade por problemas de funcionamento do serviço;</w:t>
      </w:r>
    </w:p>
    <w:p w:rsidRPr="00D81FE8" w:rsidR="00387E31" w:rsidP="001527B9" w:rsidRDefault="00387E31" w14:paraId="64BB0EA4" w14:textId="7777777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D81FE8" w:rsidR="00387E31" w:rsidP="001527B9" w:rsidRDefault="00FC5418" w14:paraId="4143174F" w14:textId="4C6F6FE4">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r w:rsidRPr="00D81FE8">
        <w:rPr>
          <w:rFonts w:asciiTheme="minorHAnsi" w:hAnsiTheme="minorHAnsi"/>
          <w:color w:val="3A7C22" w:themeColor="accent6" w:themeShade="BF"/>
          <w:sz w:val="20"/>
          <w:szCs w:val="20"/>
        </w:rPr>
        <w:t xml:space="preserve">9.2.1.40 </w:t>
      </w:r>
      <w:r w:rsidRPr="00D81FE8" w:rsidR="00387E31">
        <w:rPr>
          <w:rFonts w:cs="Segoe UI" w:asciiTheme="minorHAnsi" w:hAnsiTheme="minorHAnsi"/>
          <w:color w:val="3A7C22" w:themeColor="accent6" w:themeShade="BF"/>
          <w:sz w:val="20"/>
          <w:szCs w:val="20"/>
        </w:rPr>
        <w:t>Caso o problema de funcionamento do serviço detectado tenha a sua origem fora do escopo do objeto contratado, a CONTRATADA repassará para o CONTRATANTE as informações técnicas com a devida análise fundamentada que comprovem o fato, sem qualquer ônus para o CONTRATANTE;</w:t>
      </w:r>
    </w:p>
    <w:p w:rsidRPr="00D81FE8" w:rsidR="00387E31" w:rsidP="001527B9" w:rsidRDefault="00387E31" w14:paraId="47D4558D" w14:textId="7777777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D81FE8" w:rsidR="00387E31" w:rsidP="001527B9" w:rsidRDefault="00FC5418" w14:paraId="04DB4AA8" w14:textId="5207DFEC">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r w:rsidRPr="00D81FE8">
        <w:rPr>
          <w:rFonts w:asciiTheme="minorHAnsi" w:hAnsiTheme="minorHAnsi"/>
          <w:color w:val="3A7C22" w:themeColor="accent6" w:themeShade="BF"/>
          <w:sz w:val="20"/>
          <w:szCs w:val="20"/>
        </w:rPr>
        <w:t>9.2.1.41</w:t>
      </w:r>
      <w:r w:rsidRPr="00D81FE8" w:rsidR="00387E31">
        <w:rPr>
          <w:rFonts w:cs="Segoe UI" w:asciiTheme="minorHAnsi" w:hAnsiTheme="minorHAnsi"/>
          <w:color w:val="3A7C22" w:themeColor="accent6" w:themeShade="BF"/>
          <w:sz w:val="20"/>
          <w:szCs w:val="20"/>
        </w:rPr>
        <w:t>Arcar com despesas decorrentes de infrações de qualquer natureza praticadas por seus empregados durante a execução dos serviços, ainda que no recinto do CONTRATANTE;</w:t>
      </w:r>
    </w:p>
    <w:p w:rsidRPr="00D81FE8" w:rsidR="00387E31" w:rsidP="001527B9" w:rsidRDefault="00387E31" w14:paraId="3830C7A3" w14:textId="7777777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D81FE8" w:rsidR="00387E31" w:rsidP="001527B9" w:rsidRDefault="00FC5418" w14:paraId="052AED4C" w14:textId="56DF37C4">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r w:rsidRPr="00D81FE8">
        <w:rPr>
          <w:rFonts w:asciiTheme="minorHAnsi" w:hAnsiTheme="minorHAnsi"/>
          <w:color w:val="3A7C22" w:themeColor="accent6" w:themeShade="BF"/>
          <w:sz w:val="20"/>
          <w:szCs w:val="20"/>
        </w:rPr>
        <w:t xml:space="preserve">9.2.1.42 </w:t>
      </w:r>
      <w:r w:rsidRPr="00D81FE8" w:rsidR="00387E31">
        <w:rPr>
          <w:rFonts w:cs="Segoe UI" w:asciiTheme="minorHAnsi" w:hAnsiTheme="minorHAnsi"/>
          <w:color w:val="3A7C22" w:themeColor="accent6" w:themeShade="BF"/>
          <w:sz w:val="20"/>
          <w:szCs w:val="20"/>
        </w:rPr>
        <w:t>Identificar todos os equipamentos e materiais de sua propriedade, de forma a não serem confundidos com similares de propriedade do CONTRATANTE;</w:t>
      </w:r>
    </w:p>
    <w:p w:rsidRPr="00D81FE8" w:rsidR="00FC5418" w:rsidP="001527B9" w:rsidRDefault="00FC5418" w14:paraId="23A5D799" w14:textId="7777777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D81FE8" w:rsidR="00387E31" w:rsidP="001527B9" w:rsidRDefault="00FC5418" w14:paraId="7E96FBE3" w14:textId="66438C35">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r w:rsidRPr="00D81FE8">
        <w:rPr>
          <w:rFonts w:asciiTheme="minorHAnsi" w:hAnsiTheme="minorHAnsi"/>
          <w:color w:val="3A7C22" w:themeColor="accent6" w:themeShade="BF"/>
          <w:sz w:val="20"/>
          <w:szCs w:val="20"/>
        </w:rPr>
        <w:t xml:space="preserve">9.2.1.43 </w:t>
      </w:r>
      <w:r w:rsidRPr="00D81FE8" w:rsidR="00387E31">
        <w:rPr>
          <w:rFonts w:cs="Segoe UI" w:asciiTheme="minorHAnsi" w:hAnsiTheme="minorHAnsi"/>
          <w:color w:val="3A7C22" w:themeColor="accent6" w:themeShade="BF"/>
          <w:sz w:val="20"/>
          <w:szCs w:val="20"/>
        </w:rPr>
        <w:t>Obedecer às normas e rotinas do CONTRATANTE, em especial as que disserem respeito à segurança, à guarda, à manutenção e à integridade das informações existentes ou geradas durante a execução dos serviços;</w:t>
      </w:r>
    </w:p>
    <w:p w:rsidRPr="00D81FE8" w:rsidR="00FC5418" w:rsidP="001527B9" w:rsidRDefault="00FC5418" w14:paraId="1B358AD1" w14:textId="7777777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D81FE8" w:rsidR="00387E31" w:rsidP="001527B9" w:rsidRDefault="00FC5418" w14:paraId="045B3107" w14:textId="6D2602BA">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r w:rsidRPr="00D81FE8">
        <w:rPr>
          <w:rFonts w:asciiTheme="minorHAnsi" w:hAnsiTheme="minorHAnsi"/>
          <w:color w:val="3A7C22" w:themeColor="accent6" w:themeShade="BF"/>
          <w:sz w:val="20"/>
          <w:szCs w:val="20"/>
        </w:rPr>
        <w:t xml:space="preserve">9.2.1.44 </w:t>
      </w:r>
      <w:r w:rsidRPr="00D81FE8" w:rsidR="00387E31">
        <w:rPr>
          <w:rFonts w:cs="Segoe UI" w:asciiTheme="minorHAnsi" w:hAnsiTheme="minorHAnsi"/>
          <w:color w:val="3A7C22" w:themeColor="accent6" w:themeShade="BF"/>
          <w:sz w:val="20"/>
          <w:szCs w:val="20"/>
        </w:rPr>
        <w:t>Implantar, de forma adequada, a planificação, execução e supervisão permanente dos serviços, de maneira a não interferir nas atividades do CONTRATANTE, respeitando suas normas de conduta.</w:t>
      </w:r>
    </w:p>
    <w:p w:rsidRPr="00D81FE8" w:rsidR="00387E31" w:rsidP="001527B9" w:rsidRDefault="00387E31" w14:paraId="15C19E3B" w14:textId="7777777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D81FE8" w:rsidR="00387E31" w:rsidP="001527B9" w:rsidRDefault="00FC5418" w14:paraId="1D947DF8" w14:textId="3B9010A0">
      <w:pPr>
        <w:pStyle w:val="Nivel3"/>
        <w:rPr>
          <w:rFonts w:asciiTheme="minorHAnsi" w:hAnsiTheme="minorHAnsi"/>
          <w:color w:val="3A7C22" w:themeColor="accent6" w:themeShade="BF"/>
        </w:rPr>
      </w:pPr>
      <w:r w:rsidRPr="00D81FE8">
        <w:rPr>
          <w:rFonts w:asciiTheme="minorHAnsi" w:hAnsiTheme="minorHAnsi"/>
          <w:color w:val="3A7C22" w:themeColor="accent6" w:themeShade="BF"/>
        </w:rPr>
        <w:t>9.2.1.45</w:t>
      </w:r>
      <w:r w:rsidRPr="00D81FE8" w:rsidR="00387E31">
        <w:rPr>
          <w:rFonts w:asciiTheme="minorHAnsi" w:hAnsiTheme="minorHAnsi"/>
          <w:color w:val="3A7C22" w:themeColor="accent6" w:themeShade="BF"/>
        </w:rPr>
        <w:t>A contratada deverá atender integralmente ao disposto no </w:t>
      </w:r>
      <w:r w:rsidRPr="00D81FE8" w:rsidR="00387E31">
        <w:rPr>
          <w:rFonts w:asciiTheme="minorHAnsi" w:hAnsiTheme="minorHAnsi"/>
          <w:b/>
          <w:bCs/>
          <w:color w:val="3A7C22" w:themeColor="accent6" w:themeShade="BF"/>
        </w:rPr>
        <w:t>Artigo 93 da Lei nº 14.133/2021</w:t>
      </w:r>
      <w:r w:rsidRPr="00D81FE8" w:rsidR="00387E31">
        <w:rPr>
          <w:rFonts w:asciiTheme="minorHAnsi" w:hAnsiTheme="minorHAnsi"/>
          <w:color w:val="3A7C22" w:themeColor="accent6" w:themeShade="BF"/>
        </w:rPr>
        <w:t>, cedendo à Administração Pública todos os direitos patrimoniais sobre o objeto contratado, permitindo sua livre utilização, alteração e aplicação em outras ocasiões, nos termos da legislação vigente.</w:t>
      </w:r>
    </w:p>
    <w:p w:rsidRPr="00D81FE8" w:rsidR="00E6410D" w:rsidP="001527B9" w:rsidRDefault="00E6410D" w14:paraId="052D91E6" w14:textId="7777777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D81FE8" w:rsidR="00E6410D" w:rsidP="001527B9" w:rsidRDefault="00FF254A" w14:paraId="4042DF86" w14:textId="19966103">
      <w:pPr>
        <w:pStyle w:val="western"/>
        <w:tabs>
          <w:tab w:val="left" w:pos="870"/>
        </w:tabs>
        <w:spacing w:before="0" w:after="0" w:line="240" w:lineRule="auto"/>
        <w:ind w:right="-1"/>
        <w:jc w:val="both"/>
        <w:rPr>
          <w:rFonts w:cs="Segoe UI" w:asciiTheme="minorHAnsi" w:hAnsiTheme="minorHAnsi"/>
          <w:color w:val="FF0000"/>
          <w:sz w:val="20"/>
          <w:szCs w:val="20"/>
        </w:rPr>
      </w:pPr>
      <w:permStart w:edGrp="everyone" w:id="1706390925"/>
      <w:r w:rsidRPr="00D81FE8">
        <w:rPr>
          <w:rFonts w:cs="Segoe UI" w:asciiTheme="minorHAnsi" w:hAnsiTheme="minorHAnsi"/>
          <w:color w:val="3A7C22" w:themeColor="accent6" w:themeShade="BF"/>
          <w:sz w:val="20"/>
          <w:szCs w:val="20"/>
        </w:rPr>
        <w:t>9.2.1.</w:t>
      </w:r>
      <w:r w:rsidRPr="00D81FE8" w:rsidR="00FC5418">
        <w:rPr>
          <w:rFonts w:cs="Segoe UI" w:asciiTheme="minorHAnsi" w:hAnsiTheme="minorHAnsi"/>
          <w:color w:val="3A7C22" w:themeColor="accent6" w:themeShade="BF"/>
          <w:sz w:val="20"/>
          <w:szCs w:val="20"/>
        </w:rPr>
        <w:t>46</w:t>
      </w:r>
      <w:r w:rsidRPr="00D81FE8">
        <w:rPr>
          <w:rFonts w:cs="Segoe UI" w:asciiTheme="minorHAnsi" w:hAnsiTheme="minorHAnsi"/>
          <w:color w:val="3A7C22" w:themeColor="accent6" w:themeShade="BF"/>
          <w:sz w:val="20"/>
          <w:szCs w:val="20"/>
        </w:rPr>
        <w:t xml:space="preserve"> Compete ao fornecedor, ainda: </w:t>
      </w:r>
      <w:r w:rsidRPr="00D81FE8">
        <w:rPr>
          <w:rFonts w:cs="Segoe UI" w:asciiTheme="minorHAnsi" w:hAnsiTheme="minorHAnsi"/>
          <w:i/>
          <w:iCs/>
          <w:color w:val="FF0000"/>
          <w:sz w:val="20"/>
          <w:szCs w:val="20"/>
        </w:rPr>
        <w:t>[inserir obrigações específicas para o fornecedor, se houver]</w:t>
      </w:r>
      <w:permEnd w:id="1706390925"/>
    </w:p>
    <w:p w:rsidRPr="001527B9" w:rsidR="00F17C8F" w:rsidP="001527B9" w:rsidRDefault="00F17C8F" w14:paraId="585EC88F" w14:textId="77777777">
      <w:pPr>
        <w:pStyle w:val="Nvel2-Red"/>
        <w:spacing w:before="0" w:after="0" w:line="240" w:lineRule="auto"/>
        <w:ind w:right="-1"/>
        <w:rPr>
          <w:rFonts w:asciiTheme="minorHAnsi" w:hAnsiTheme="minorHAnsi"/>
          <w:i w:val="0"/>
          <w:iCs w:val="0"/>
          <w:color w:val="00B050"/>
          <w:sz w:val="21"/>
          <w:szCs w:val="21"/>
        </w:rPr>
      </w:pPr>
    </w:p>
    <w:p w:rsidRPr="008C7EA7" w:rsidR="00F17C8F" w:rsidP="001527B9" w:rsidRDefault="00F17C8F" w14:paraId="4740FFAC" w14:textId="346A8702">
      <w:pPr>
        <w:pStyle w:val="Nvel2-Red"/>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spacing w:before="0" w:after="0" w:line="240" w:lineRule="auto"/>
        <w:ind w:right="-1"/>
        <w:rPr>
          <w:rFonts w:cs="Segoe UI" w:asciiTheme="minorHAnsi" w:hAnsiTheme="minorHAnsi"/>
          <w:b/>
          <w:bCs/>
          <w:i w:val="0"/>
          <w:iCs w:val="0"/>
          <w:color w:val="3A7C22" w:themeColor="accent6" w:themeShade="BF"/>
          <w:sz w:val="22"/>
          <w:szCs w:val="22"/>
        </w:rPr>
      </w:pPr>
      <w:r w:rsidRPr="008C7EA7">
        <w:rPr>
          <w:rFonts w:cs="Segoe UI" w:asciiTheme="minorHAnsi" w:hAnsiTheme="minorHAnsi"/>
          <w:b/>
          <w:bCs/>
          <w:i w:val="0"/>
          <w:iCs w:val="0"/>
          <w:color w:val="3A7C22" w:themeColor="accent6" w:themeShade="BF"/>
          <w:sz w:val="22"/>
          <w:szCs w:val="22"/>
        </w:rPr>
        <w:t>9.3 OBRIGAÇÕES DO ÓRGÃO GERENCIADOR DO REGISTRO DE PREÇOS</w:t>
      </w:r>
    </w:p>
    <w:p w:rsidRPr="008C7EA7" w:rsidR="00F17C8F" w:rsidP="001527B9" w:rsidRDefault="00F17C8F" w14:paraId="239D4EA4" w14:textId="77777777">
      <w:pPr>
        <w:pStyle w:val="Nvel2-Red"/>
        <w:spacing w:before="0" w:after="0" w:line="240" w:lineRule="auto"/>
        <w:rPr>
          <w:rFonts w:asciiTheme="minorHAnsi" w:hAnsiTheme="minorHAnsi"/>
          <w:b/>
          <w:bCs/>
          <w:i w:val="0"/>
          <w:iCs w:val="0"/>
          <w:color w:val="3A7C22" w:themeColor="accent6" w:themeShade="BF"/>
          <w:sz w:val="21"/>
          <w:szCs w:val="21"/>
        </w:rPr>
      </w:pPr>
    </w:p>
    <w:p w:rsidRPr="008C7EA7" w:rsidR="00F17C8F" w:rsidP="001527B9" w:rsidRDefault="00F17C8F" w14:paraId="24BC25AE" w14:textId="657280A9">
      <w:pPr>
        <w:pStyle w:val="western"/>
        <w:spacing w:before="0" w:after="0" w:line="240" w:lineRule="auto"/>
        <w:jc w:val="both"/>
        <w:rPr>
          <w:rFonts w:cs="Segoe UI" w:asciiTheme="minorHAnsi" w:hAnsiTheme="minorHAnsi"/>
          <w:color w:val="3A7C22" w:themeColor="accent6" w:themeShade="BF"/>
          <w:sz w:val="20"/>
          <w:szCs w:val="20"/>
        </w:rPr>
      </w:pPr>
      <w:r w:rsidRPr="008C7EA7">
        <w:rPr>
          <w:rFonts w:cs="Segoe UI" w:asciiTheme="minorHAnsi" w:hAnsiTheme="minorHAnsi"/>
          <w:color w:val="3A7C22" w:themeColor="accent6" w:themeShade="BF"/>
          <w:sz w:val="20"/>
          <w:szCs w:val="20"/>
        </w:rPr>
        <w:t xml:space="preserve">9.3.1 Constituem obrigações do </w:t>
      </w:r>
      <w:r w:rsidRPr="00D81FE8">
        <w:rPr>
          <w:rFonts w:cs="Segoe UI" w:asciiTheme="minorHAnsi" w:hAnsiTheme="minorHAnsi"/>
          <w:b/>
          <w:bCs/>
          <w:color w:val="3A7C22" w:themeColor="accent6" w:themeShade="BF"/>
          <w:sz w:val="20"/>
          <w:szCs w:val="20"/>
        </w:rPr>
        <w:t>ÓRGÃO GERENCIADOR DA ARP</w:t>
      </w:r>
      <w:r w:rsidRPr="008C7EA7">
        <w:rPr>
          <w:rFonts w:cs="Segoe UI" w:asciiTheme="minorHAnsi" w:hAnsiTheme="minorHAnsi"/>
          <w:color w:val="3A7C22" w:themeColor="accent6" w:themeShade="BF"/>
          <w:sz w:val="20"/>
          <w:szCs w:val="20"/>
        </w:rPr>
        <w:t>, além de outras estabelecidas ou decorrentes deste TR:</w:t>
      </w:r>
    </w:p>
    <w:p w:rsidRPr="008C7EA7" w:rsidR="00F17C8F" w:rsidP="001527B9" w:rsidRDefault="00F17C8F" w14:paraId="55BD3DCA" w14:textId="77777777">
      <w:pPr>
        <w:pStyle w:val="western"/>
        <w:spacing w:before="0" w:after="0" w:line="240" w:lineRule="auto"/>
        <w:jc w:val="both"/>
        <w:rPr>
          <w:rFonts w:cs="Segoe UI" w:asciiTheme="minorHAnsi" w:hAnsiTheme="minorHAnsi"/>
          <w:color w:val="3A7C22" w:themeColor="accent6" w:themeShade="BF"/>
          <w:sz w:val="20"/>
          <w:szCs w:val="20"/>
        </w:rPr>
      </w:pPr>
    </w:p>
    <w:p w:rsidRPr="008C7EA7" w:rsidR="00F17C8F" w:rsidP="001527B9" w:rsidRDefault="00696072" w14:paraId="60FE52F5" w14:textId="3B4B544B">
      <w:pPr>
        <w:pStyle w:val="western"/>
        <w:spacing w:before="0" w:after="0" w:line="240" w:lineRule="auto"/>
        <w:jc w:val="both"/>
        <w:rPr>
          <w:rFonts w:cs="Segoe UI" w:asciiTheme="minorHAnsi" w:hAnsiTheme="minorHAnsi"/>
          <w:color w:val="3A7C22" w:themeColor="accent6" w:themeShade="BF"/>
          <w:sz w:val="20"/>
          <w:szCs w:val="20"/>
        </w:rPr>
      </w:pPr>
      <w:r w:rsidRPr="008C7EA7">
        <w:rPr>
          <w:rFonts w:cs="Segoe UI" w:asciiTheme="minorHAnsi" w:hAnsiTheme="minorHAnsi"/>
          <w:color w:val="3A7C22" w:themeColor="accent6" w:themeShade="BF"/>
          <w:sz w:val="20"/>
          <w:szCs w:val="20"/>
        </w:rPr>
        <w:t>9.3.1.1</w:t>
      </w:r>
      <w:r w:rsidRPr="008C7EA7" w:rsidR="00F17C8F">
        <w:rPr>
          <w:rFonts w:cs="Segoe UI" w:asciiTheme="minorHAnsi" w:hAnsiTheme="minorHAnsi"/>
          <w:color w:val="3A7C22" w:themeColor="accent6" w:themeShade="BF"/>
          <w:sz w:val="20"/>
          <w:szCs w:val="20"/>
        </w:rPr>
        <w:t>Cumprir o estabelecido nos artigos. 82 a 86 da Lei nº 14.133/2021;</w:t>
      </w:r>
    </w:p>
    <w:p w:rsidRPr="008C7EA7" w:rsidR="00F17C8F" w:rsidP="001527B9" w:rsidRDefault="00F17C8F" w14:paraId="2508E0B9" w14:textId="74E625BE">
      <w:pPr>
        <w:pStyle w:val="western"/>
        <w:spacing w:before="0" w:after="0" w:line="240" w:lineRule="auto"/>
        <w:jc w:val="both"/>
        <w:rPr>
          <w:rFonts w:cs="Segoe UI" w:asciiTheme="minorHAnsi" w:hAnsiTheme="minorHAnsi"/>
          <w:color w:val="3A7C22" w:themeColor="accent6" w:themeShade="BF"/>
          <w:sz w:val="20"/>
          <w:szCs w:val="20"/>
        </w:rPr>
      </w:pPr>
      <w:r w:rsidRPr="008C7EA7">
        <w:rPr>
          <w:rFonts w:cs="Segoe UI" w:asciiTheme="minorHAnsi" w:hAnsiTheme="minorHAnsi"/>
          <w:color w:val="3A7C22" w:themeColor="accent6" w:themeShade="BF"/>
          <w:sz w:val="20"/>
          <w:szCs w:val="20"/>
        </w:rPr>
        <w:br/>
      </w:r>
      <w:r w:rsidRPr="008C7EA7" w:rsidR="00696072">
        <w:rPr>
          <w:rFonts w:cs="Segoe UI" w:asciiTheme="minorHAnsi" w:hAnsiTheme="minorHAnsi"/>
          <w:color w:val="3A7C22" w:themeColor="accent6" w:themeShade="BF"/>
          <w:sz w:val="20"/>
          <w:szCs w:val="20"/>
        </w:rPr>
        <w:t xml:space="preserve">9.3.1.2 </w:t>
      </w:r>
      <w:r w:rsidRPr="008C7EA7">
        <w:rPr>
          <w:rFonts w:cs="Segoe UI" w:asciiTheme="minorHAnsi" w:hAnsiTheme="minorHAnsi"/>
          <w:color w:val="3A7C22" w:themeColor="accent6" w:themeShade="BF"/>
          <w:sz w:val="20"/>
          <w:szCs w:val="20"/>
        </w:rPr>
        <w:t>Registrar o licitante fornecedor e promover a assinatura da correspondente Ata de Registro de Preços;</w:t>
      </w:r>
    </w:p>
    <w:p w:rsidRPr="008C7EA7" w:rsidR="00F17C8F" w:rsidP="001527B9" w:rsidRDefault="00F17C8F" w14:paraId="02EF4B04" w14:textId="67C4C49F">
      <w:pPr>
        <w:pStyle w:val="western"/>
        <w:spacing w:before="0" w:after="0" w:line="240" w:lineRule="auto"/>
        <w:jc w:val="both"/>
        <w:rPr>
          <w:rFonts w:cs="Segoe UI" w:asciiTheme="minorHAnsi" w:hAnsiTheme="minorHAnsi"/>
          <w:color w:val="3A7C22" w:themeColor="accent6" w:themeShade="BF"/>
          <w:sz w:val="20"/>
          <w:szCs w:val="20"/>
        </w:rPr>
      </w:pPr>
      <w:r w:rsidRPr="008C7EA7">
        <w:rPr>
          <w:rFonts w:cs="Segoe UI" w:asciiTheme="minorHAnsi" w:hAnsiTheme="minorHAnsi"/>
          <w:color w:val="3A7C22" w:themeColor="accent6" w:themeShade="BF"/>
          <w:sz w:val="20"/>
          <w:szCs w:val="20"/>
        </w:rPr>
        <w:br/>
      </w:r>
      <w:r w:rsidRPr="008C7EA7" w:rsidR="00696072">
        <w:rPr>
          <w:rFonts w:cs="Segoe UI" w:asciiTheme="minorHAnsi" w:hAnsiTheme="minorHAnsi"/>
          <w:color w:val="3A7C22" w:themeColor="accent6" w:themeShade="BF"/>
          <w:sz w:val="20"/>
          <w:szCs w:val="20"/>
        </w:rPr>
        <w:t xml:space="preserve">9.3.1.3 </w:t>
      </w:r>
      <w:r w:rsidRPr="008C7EA7">
        <w:rPr>
          <w:rFonts w:cs="Segoe UI" w:asciiTheme="minorHAnsi" w:hAnsiTheme="minorHAnsi"/>
          <w:color w:val="3A7C22" w:themeColor="accent6" w:themeShade="BF"/>
          <w:sz w:val="20"/>
          <w:szCs w:val="20"/>
        </w:rPr>
        <w:t>Conduzir os procedimentos relativos a eventuais renegociações de condições, produtos ou preços registrados na Ata;</w:t>
      </w:r>
    </w:p>
    <w:p w:rsidRPr="008C7EA7" w:rsidR="00F17C8F" w:rsidP="001527B9" w:rsidRDefault="00F17C8F" w14:paraId="689CF487" w14:textId="4665B108">
      <w:pPr>
        <w:pStyle w:val="western"/>
        <w:spacing w:before="0" w:after="0" w:line="240" w:lineRule="auto"/>
        <w:jc w:val="both"/>
        <w:rPr>
          <w:rFonts w:cs="Segoe UI" w:asciiTheme="minorHAnsi" w:hAnsiTheme="minorHAnsi"/>
          <w:color w:val="3A7C22" w:themeColor="accent6" w:themeShade="BF"/>
          <w:sz w:val="20"/>
          <w:szCs w:val="20"/>
        </w:rPr>
      </w:pPr>
      <w:r w:rsidRPr="008C7EA7">
        <w:rPr>
          <w:rFonts w:cs="Segoe UI" w:asciiTheme="minorHAnsi" w:hAnsiTheme="minorHAnsi"/>
          <w:color w:val="3A7C22" w:themeColor="accent6" w:themeShade="BF"/>
          <w:sz w:val="20"/>
          <w:szCs w:val="20"/>
        </w:rPr>
        <w:t xml:space="preserve"> </w:t>
      </w:r>
      <w:r w:rsidRPr="008C7EA7">
        <w:rPr>
          <w:rFonts w:cs="Segoe UI" w:asciiTheme="minorHAnsi" w:hAnsiTheme="minorHAnsi"/>
          <w:color w:val="3A7C22" w:themeColor="accent6" w:themeShade="BF"/>
          <w:sz w:val="20"/>
          <w:szCs w:val="20"/>
        </w:rPr>
        <w:br/>
      </w:r>
      <w:r w:rsidRPr="008C7EA7" w:rsidR="00696072">
        <w:rPr>
          <w:rFonts w:cs="Segoe UI" w:asciiTheme="minorHAnsi" w:hAnsiTheme="minorHAnsi"/>
          <w:color w:val="3A7C22" w:themeColor="accent6" w:themeShade="BF"/>
          <w:sz w:val="20"/>
          <w:szCs w:val="20"/>
        </w:rPr>
        <w:t xml:space="preserve">9.3.1.4 </w:t>
      </w:r>
      <w:r w:rsidRPr="008C7EA7">
        <w:rPr>
          <w:rFonts w:cs="Segoe UI" w:asciiTheme="minorHAnsi" w:hAnsiTheme="minorHAnsi"/>
          <w:color w:val="3A7C22" w:themeColor="accent6" w:themeShade="BF"/>
          <w:sz w:val="20"/>
          <w:szCs w:val="20"/>
        </w:rPr>
        <w:t>Aplicar penalidades em caso de descumprimento das condições pactuadas na Ata de Registro de Preços;</w:t>
      </w:r>
    </w:p>
    <w:p w:rsidRPr="008C7EA7" w:rsidR="00F17C8F" w:rsidP="001527B9" w:rsidRDefault="00F17C8F" w14:paraId="63DF8D8E" w14:textId="61DFE763">
      <w:pPr>
        <w:pStyle w:val="western"/>
        <w:spacing w:before="0" w:after="0" w:line="240" w:lineRule="auto"/>
        <w:jc w:val="both"/>
        <w:rPr>
          <w:rFonts w:cs="Segoe UI" w:asciiTheme="minorHAnsi" w:hAnsiTheme="minorHAnsi"/>
          <w:color w:val="3A7C22" w:themeColor="accent6" w:themeShade="BF"/>
          <w:sz w:val="20"/>
          <w:szCs w:val="20"/>
        </w:rPr>
      </w:pPr>
      <w:r w:rsidRPr="008C7EA7">
        <w:rPr>
          <w:rFonts w:cs="Segoe UI" w:asciiTheme="minorHAnsi" w:hAnsiTheme="minorHAnsi"/>
          <w:color w:val="3A7C22" w:themeColor="accent6" w:themeShade="BF"/>
          <w:sz w:val="20"/>
          <w:szCs w:val="20"/>
        </w:rPr>
        <w:br/>
      </w:r>
      <w:r w:rsidRPr="008C7EA7" w:rsidR="00696072">
        <w:rPr>
          <w:rFonts w:cs="Segoe UI" w:asciiTheme="minorHAnsi" w:hAnsiTheme="minorHAnsi"/>
          <w:color w:val="3A7C22" w:themeColor="accent6" w:themeShade="BF"/>
          <w:sz w:val="20"/>
          <w:szCs w:val="20"/>
        </w:rPr>
        <w:t xml:space="preserve">9.3.1.5 </w:t>
      </w:r>
      <w:r w:rsidRPr="008C7EA7">
        <w:rPr>
          <w:rFonts w:cs="Segoe UI" w:asciiTheme="minorHAnsi" w:hAnsiTheme="minorHAnsi"/>
          <w:color w:val="3A7C22" w:themeColor="accent6" w:themeShade="BF"/>
          <w:sz w:val="20"/>
          <w:szCs w:val="20"/>
        </w:rPr>
        <w:t>Autorizar ou não o fornecimento da Solução de TI para órgãos não participantes da Ata, desde que tal possibilidade esteja prevista no instrumento convocatório, consultado o beneficiário da Ata e verificadas as condições de fornecimento, para evitar extrapolações dos limites de produtividade ou capacidade mínima;</w:t>
      </w:r>
    </w:p>
    <w:p w:rsidRPr="008C7EA7" w:rsidR="00F17C8F" w:rsidP="001527B9" w:rsidRDefault="00F17C8F" w14:paraId="6F3F9FA0" w14:textId="216C7453">
      <w:pPr>
        <w:pStyle w:val="western"/>
        <w:spacing w:before="0" w:after="0" w:line="240" w:lineRule="auto"/>
        <w:jc w:val="both"/>
        <w:rPr>
          <w:rFonts w:cs="Segoe UI" w:asciiTheme="minorHAnsi" w:hAnsiTheme="minorHAnsi"/>
          <w:color w:val="3A7C22" w:themeColor="accent6" w:themeShade="BF"/>
          <w:sz w:val="20"/>
          <w:szCs w:val="20"/>
        </w:rPr>
      </w:pPr>
      <w:r w:rsidRPr="008C7EA7">
        <w:rPr>
          <w:rFonts w:cs="Segoe UI" w:asciiTheme="minorHAnsi" w:hAnsiTheme="minorHAnsi"/>
          <w:color w:val="3A7C22" w:themeColor="accent6" w:themeShade="BF"/>
          <w:sz w:val="20"/>
          <w:szCs w:val="20"/>
        </w:rPr>
        <w:br/>
      </w:r>
      <w:r w:rsidRPr="008C7EA7" w:rsidR="00696072">
        <w:rPr>
          <w:rFonts w:cs="Segoe UI" w:asciiTheme="minorHAnsi" w:hAnsiTheme="minorHAnsi"/>
          <w:color w:val="3A7C22" w:themeColor="accent6" w:themeShade="BF"/>
          <w:sz w:val="20"/>
          <w:szCs w:val="20"/>
        </w:rPr>
        <w:t xml:space="preserve">9.3.1.6 </w:t>
      </w:r>
      <w:r w:rsidRPr="008C7EA7">
        <w:rPr>
          <w:rFonts w:cs="Segoe UI" w:asciiTheme="minorHAnsi" w:hAnsiTheme="minorHAnsi"/>
          <w:color w:val="3A7C22" w:themeColor="accent6" w:themeShade="BF"/>
          <w:sz w:val="20"/>
          <w:szCs w:val="20"/>
        </w:rPr>
        <w:t>Definir e implementar mecanismos de comunicação com os órgãos participantes e não participantes da Ata, incluindo:</w:t>
      </w:r>
    </w:p>
    <w:p w:rsidRPr="008C7EA7" w:rsidR="00160816" w:rsidP="001527B9" w:rsidRDefault="00160816" w14:paraId="56E837DC" w14:textId="77777777">
      <w:pPr>
        <w:pStyle w:val="western"/>
        <w:spacing w:before="0" w:after="0" w:line="240" w:lineRule="auto"/>
        <w:jc w:val="both"/>
        <w:rPr>
          <w:rFonts w:cs="Segoe UI" w:asciiTheme="minorHAnsi" w:hAnsiTheme="minorHAnsi"/>
          <w:color w:val="3A7C22" w:themeColor="accent6" w:themeShade="BF"/>
          <w:sz w:val="20"/>
          <w:szCs w:val="20"/>
        </w:rPr>
      </w:pPr>
    </w:p>
    <w:p w:rsidRPr="008C7EA7" w:rsidR="00696072" w:rsidP="001527B9" w:rsidRDefault="00F17C8F" w14:paraId="19C687A6" w14:textId="77777777">
      <w:pPr>
        <w:pStyle w:val="western"/>
        <w:numPr>
          <w:ilvl w:val="0"/>
          <w:numId w:val="60"/>
        </w:numPr>
        <w:spacing w:before="0" w:after="0" w:line="240" w:lineRule="auto"/>
        <w:jc w:val="both"/>
        <w:rPr>
          <w:rFonts w:cs="Segoe UI" w:asciiTheme="minorHAnsi" w:hAnsiTheme="minorHAnsi"/>
          <w:color w:val="3A7C22" w:themeColor="accent6" w:themeShade="BF"/>
          <w:sz w:val="20"/>
          <w:szCs w:val="20"/>
        </w:rPr>
      </w:pPr>
      <w:r w:rsidRPr="008C7EA7">
        <w:rPr>
          <w:rFonts w:cs="Segoe UI" w:asciiTheme="minorHAnsi" w:hAnsiTheme="minorHAnsi"/>
          <w:color w:val="3A7C22" w:themeColor="accent6" w:themeShade="BF"/>
          <w:sz w:val="20"/>
          <w:szCs w:val="20"/>
        </w:rPr>
        <w:t>Formas de comunicação, como ofício, telefone, e-mail ou sistemas informatizados disponíveis;</w:t>
      </w:r>
    </w:p>
    <w:p w:rsidRPr="008C7EA7" w:rsidR="00F17C8F" w:rsidP="001527B9" w:rsidRDefault="00F17C8F" w14:paraId="628024C9" w14:textId="22AE74E0">
      <w:pPr>
        <w:pStyle w:val="western"/>
        <w:numPr>
          <w:ilvl w:val="0"/>
          <w:numId w:val="60"/>
        </w:numPr>
        <w:spacing w:before="0" w:after="0" w:line="240" w:lineRule="auto"/>
        <w:jc w:val="both"/>
        <w:rPr>
          <w:rFonts w:cs="Segoe UI" w:asciiTheme="minorHAnsi" w:hAnsiTheme="minorHAnsi"/>
          <w:color w:val="3A7C22" w:themeColor="accent6" w:themeShade="BF"/>
          <w:sz w:val="20"/>
          <w:szCs w:val="20"/>
        </w:rPr>
      </w:pPr>
      <w:r w:rsidRPr="008C7EA7">
        <w:rPr>
          <w:rFonts w:cs="Segoe UI" w:asciiTheme="minorHAnsi" w:hAnsiTheme="minorHAnsi"/>
          <w:color w:val="3A7C22" w:themeColor="accent6" w:themeShade="BF"/>
          <w:sz w:val="20"/>
          <w:szCs w:val="20"/>
        </w:rPr>
        <w:t>Eventos a serem reportados ao órgão gerenciador, com indicação de prazos e responsáveis, como ordem de serviço, fornecimento de bens, aplicação de sanções administrativas ou alterações de itens registrados na Ata.</w:t>
      </w:r>
    </w:p>
    <w:p w:rsidRPr="008C7EA7" w:rsidR="00F17C8F" w:rsidP="001527B9" w:rsidRDefault="00F17C8F" w14:paraId="79C0ACBA" w14:textId="482A5B32">
      <w:pPr>
        <w:pStyle w:val="western"/>
        <w:spacing w:before="0" w:after="0" w:line="240" w:lineRule="auto"/>
        <w:jc w:val="both"/>
        <w:rPr>
          <w:rFonts w:cs="Segoe UI" w:asciiTheme="minorHAnsi" w:hAnsiTheme="minorHAnsi"/>
          <w:color w:val="3A7C22" w:themeColor="accent6" w:themeShade="BF"/>
          <w:sz w:val="20"/>
          <w:szCs w:val="20"/>
        </w:rPr>
      </w:pPr>
      <w:r w:rsidRPr="008C7EA7">
        <w:rPr>
          <w:rFonts w:cs="Segoe UI" w:asciiTheme="minorHAnsi" w:hAnsiTheme="minorHAnsi"/>
          <w:color w:val="3A7C22" w:themeColor="accent6" w:themeShade="BF"/>
          <w:sz w:val="20"/>
          <w:szCs w:val="20"/>
        </w:rPr>
        <w:br/>
      </w:r>
      <w:r w:rsidRPr="008C7EA7" w:rsidR="00696072">
        <w:rPr>
          <w:rFonts w:cs="Segoe UI" w:asciiTheme="minorHAnsi" w:hAnsiTheme="minorHAnsi"/>
          <w:color w:val="3A7C22" w:themeColor="accent6" w:themeShade="BF"/>
          <w:sz w:val="20"/>
          <w:szCs w:val="20"/>
        </w:rPr>
        <w:t xml:space="preserve">9.3.1.7 </w:t>
      </w:r>
      <w:r w:rsidRPr="008C7EA7">
        <w:rPr>
          <w:rFonts w:cs="Segoe UI" w:asciiTheme="minorHAnsi" w:hAnsiTheme="minorHAnsi"/>
          <w:color w:val="3A7C22" w:themeColor="accent6" w:themeShade="BF"/>
          <w:sz w:val="20"/>
          <w:szCs w:val="20"/>
        </w:rPr>
        <w:t>Estabelecer mecanismos de controle para o fornecimento da Solução de TI, observando, entre outros:</w:t>
      </w:r>
    </w:p>
    <w:p w:rsidRPr="008C7EA7" w:rsidR="00160816" w:rsidP="001527B9" w:rsidRDefault="00160816" w14:paraId="30836F2F" w14:textId="77777777">
      <w:pPr>
        <w:pStyle w:val="western"/>
        <w:spacing w:before="0" w:after="0" w:line="240" w:lineRule="auto"/>
        <w:jc w:val="both"/>
        <w:rPr>
          <w:rFonts w:cs="Segoe UI" w:asciiTheme="minorHAnsi" w:hAnsiTheme="minorHAnsi"/>
          <w:color w:val="3A7C22" w:themeColor="accent6" w:themeShade="BF"/>
          <w:sz w:val="20"/>
          <w:szCs w:val="20"/>
        </w:rPr>
      </w:pPr>
    </w:p>
    <w:p w:rsidRPr="008C7EA7" w:rsidR="00696072" w:rsidP="001527B9" w:rsidRDefault="00F17C8F" w14:paraId="1BB5ED7D" w14:textId="77777777">
      <w:pPr>
        <w:pStyle w:val="western"/>
        <w:numPr>
          <w:ilvl w:val="1"/>
          <w:numId w:val="36"/>
        </w:numPr>
        <w:spacing w:before="0" w:after="0" w:line="240" w:lineRule="auto"/>
        <w:ind w:left="709" w:hanging="283"/>
        <w:jc w:val="both"/>
        <w:rPr>
          <w:rFonts w:cs="Segoe UI" w:asciiTheme="minorHAnsi" w:hAnsiTheme="minorHAnsi"/>
          <w:color w:val="3A7C22" w:themeColor="accent6" w:themeShade="BF"/>
          <w:sz w:val="20"/>
          <w:szCs w:val="20"/>
        </w:rPr>
      </w:pPr>
      <w:r w:rsidRPr="008C7EA7">
        <w:rPr>
          <w:rFonts w:cs="Segoe UI" w:asciiTheme="minorHAnsi" w:hAnsiTheme="minorHAnsi"/>
          <w:color w:val="3A7C22" w:themeColor="accent6" w:themeShade="BF"/>
          <w:sz w:val="20"/>
          <w:szCs w:val="20"/>
        </w:rPr>
        <w:t>A definição da produtividade ou da capacidade mínima de fornecimento da Solução de TI;</w:t>
      </w:r>
    </w:p>
    <w:p w:rsidRPr="008C7EA7" w:rsidR="00696072" w:rsidP="001527B9" w:rsidRDefault="00F17C8F" w14:paraId="6526E90F" w14:textId="77777777">
      <w:pPr>
        <w:pStyle w:val="western"/>
        <w:numPr>
          <w:ilvl w:val="1"/>
          <w:numId w:val="36"/>
        </w:numPr>
        <w:spacing w:before="0" w:after="0" w:line="240" w:lineRule="auto"/>
        <w:ind w:left="709" w:hanging="283"/>
        <w:jc w:val="both"/>
        <w:rPr>
          <w:rFonts w:cs="Segoe UI" w:asciiTheme="minorHAnsi" w:hAnsiTheme="minorHAnsi"/>
          <w:color w:val="3A7C22" w:themeColor="accent6" w:themeShade="BF"/>
          <w:sz w:val="20"/>
          <w:szCs w:val="20"/>
        </w:rPr>
      </w:pPr>
      <w:r w:rsidRPr="008C7EA7">
        <w:rPr>
          <w:rFonts w:cs="Segoe UI" w:asciiTheme="minorHAnsi" w:hAnsiTheme="minorHAnsi"/>
          <w:color w:val="3A7C22" w:themeColor="accent6" w:themeShade="BF"/>
          <w:sz w:val="20"/>
          <w:szCs w:val="20"/>
        </w:rPr>
        <w:t>As regras para fornecimento da Solução de TI aos órgãos não participantes, desde que previsto no instrumento convocatório, cujo fornecimento não poderá prejudicar os compromissos já assumidos e as futuras contratações dos órgãos participantes do Registro de Preços;</w:t>
      </w:r>
    </w:p>
    <w:p w:rsidRPr="008C7EA7" w:rsidR="00696072" w:rsidP="001527B9" w:rsidRDefault="00F17C8F" w14:paraId="78ED3633" w14:textId="77777777">
      <w:pPr>
        <w:pStyle w:val="western"/>
        <w:numPr>
          <w:ilvl w:val="1"/>
          <w:numId w:val="36"/>
        </w:numPr>
        <w:spacing w:before="0" w:after="0" w:line="240" w:lineRule="auto"/>
        <w:ind w:left="709" w:hanging="283"/>
        <w:jc w:val="both"/>
        <w:rPr>
          <w:rFonts w:cs="Segoe UI" w:asciiTheme="minorHAnsi" w:hAnsiTheme="minorHAnsi"/>
          <w:color w:val="3A7C22" w:themeColor="accent6" w:themeShade="BF"/>
          <w:sz w:val="20"/>
          <w:szCs w:val="20"/>
        </w:rPr>
      </w:pPr>
      <w:r w:rsidRPr="008C7EA7">
        <w:rPr>
          <w:rFonts w:cs="Segoe UI" w:asciiTheme="minorHAnsi" w:hAnsiTheme="minorHAnsi"/>
          <w:color w:val="3A7C22" w:themeColor="accent6" w:themeShade="BF"/>
          <w:sz w:val="20"/>
          <w:szCs w:val="20"/>
        </w:rPr>
        <w:t xml:space="preserve">As regras para gerenciamento da fila de fornecimento da Solução de TI aos órgãos participantes e não participantes, contendo prazos e formas de negociação e redistribuição da demanda, quando esta </w:t>
      </w:r>
      <w:r w:rsidRPr="008C7EA7">
        <w:rPr>
          <w:rFonts w:cs="Segoe UI" w:asciiTheme="minorHAnsi" w:hAnsiTheme="minorHAnsi"/>
          <w:color w:val="3A7C22" w:themeColor="accent6" w:themeShade="BF"/>
          <w:sz w:val="20"/>
          <w:szCs w:val="20"/>
        </w:rPr>
        <w:t>ultrapassar a produtividade definida ou a capacidade mínima de fornecimento e for requerida pela Contratada;</w:t>
      </w:r>
    </w:p>
    <w:p w:rsidRPr="008C7EA7" w:rsidR="00696072" w:rsidP="001527B9" w:rsidRDefault="00F17C8F" w14:paraId="20B047C9" w14:textId="77777777">
      <w:pPr>
        <w:pStyle w:val="western"/>
        <w:numPr>
          <w:ilvl w:val="1"/>
          <w:numId w:val="36"/>
        </w:numPr>
        <w:spacing w:before="0" w:after="0" w:line="240" w:lineRule="auto"/>
        <w:ind w:left="709" w:hanging="283"/>
        <w:jc w:val="both"/>
        <w:rPr>
          <w:rFonts w:cs="Segoe UI" w:asciiTheme="minorHAnsi" w:hAnsiTheme="minorHAnsi"/>
          <w:color w:val="3A7C22" w:themeColor="accent6" w:themeShade="BF"/>
          <w:sz w:val="20"/>
          <w:szCs w:val="20"/>
        </w:rPr>
      </w:pPr>
      <w:r w:rsidRPr="008C7EA7">
        <w:rPr>
          <w:rFonts w:cs="Segoe UI" w:asciiTheme="minorHAnsi" w:hAnsiTheme="minorHAnsi"/>
          <w:color w:val="3A7C22" w:themeColor="accent6" w:themeShade="BF"/>
          <w:sz w:val="20"/>
          <w:szCs w:val="20"/>
        </w:rPr>
        <w:t xml:space="preserve">As regras para a substituição da solução registrada por meio de apostilamento, garantida a realização de Prova de Conceito, observado o disposto na alínea “b” do inciso V do artigo 23 da Resolução nº 283/2024 do CNMP e desde que previsto o apostilamento, em função de atualizações tecnológicas existentes no seguimento de informática, na Ata de Registro de Preços; e </w:t>
      </w:r>
    </w:p>
    <w:p w:rsidRPr="008C7EA7" w:rsidR="00F17C8F" w:rsidP="001527B9" w:rsidRDefault="00F17C8F" w14:paraId="10FFDFDB" w14:textId="0AE224F3">
      <w:pPr>
        <w:pStyle w:val="western"/>
        <w:numPr>
          <w:ilvl w:val="1"/>
          <w:numId w:val="36"/>
        </w:numPr>
        <w:spacing w:before="0" w:after="0" w:line="240" w:lineRule="auto"/>
        <w:ind w:left="709" w:hanging="283"/>
        <w:jc w:val="both"/>
        <w:rPr>
          <w:rFonts w:cs="Segoe UI" w:asciiTheme="minorHAnsi" w:hAnsiTheme="minorHAnsi"/>
          <w:color w:val="3A7C22" w:themeColor="accent6" w:themeShade="BF"/>
          <w:sz w:val="20"/>
          <w:szCs w:val="20"/>
        </w:rPr>
      </w:pPr>
      <w:r w:rsidRPr="008C7EA7">
        <w:rPr>
          <w:rFonts w:cs="Segoe UI" w:asciiTheme="minorHAnsi" w:hAnsiTheme="minorHAnsi"/>
          <w:color w:val="3A7C22" w:themeColor="accent6" w:themeShade="BF"/>
          <w:sz w:val="20"/>
          <w:szCs w:val="20"/>
        </w:rPr>
        <w:t>A previsão da exigência para realização de Prova de Conceito com o licitante provisoriamente classificado em primeiro lugar para fins de comprovação de atendimento das especificações técnicas.</w:t>
      </w:r>
    </w:p>
    <w:p w:rsidRPr="008C7EA7" w:rsidR="00F17C8F" w:rsidP="001527B9" w:rsidRDefault="00F17C8F" w14:paraId="135D0FE3" w14:textId="77777777">
      <w:pPr>
        <w:pStyle w:val="western"/>
        <w:spacing w:before="0" w:after="0" w:line="240" w:lineRule="auto"/>
        <w:jc w:val="both"/>
        <w:rPr>
          <w:rFonts w:cs="Segoe UI" w:asciiTheme="minorHAnsi" w:hAnsiTheme="minorHAnsi"/>
          <w:color w:val="3A7C22" w:themeColor="accent6" w:themeShade="BF"/>
          <w:sz w:val="20"/>
          <w:szCs w:val="20"/>
        </w:rPr>
      </w:pPr>
    </w:p>
    <w:p w:rsidRPr="008C7EA7" w:rsidR="00F17C8F" w:rsidP="001527B9" w:rsidRDefault="00696072" w14:paraId="2CAF6D36" w14:textId="7CA2973F">
      <w:pPr>
        <w:pStyle w:val="western"/>
        <w:spacing w:before="0" w:after="0" w:line="240" w:lineRule="auto"/>
        <w:jc w:val="both"/>
        <w:rPr>
          <w:rFonts w:cs="Segoe UI" w:asciiTheme="minorHAnsi" w:hAnsiTheme="minorHAnsi"/>
          <w:color w:val="3A7C22" w:themeColor="accent6" w:themeShade="BF"/>
          <w:sz w:val="20"/>
          <w:szCs w:val="20"/>
        </w:rPr>
      </w:pPr>
      <w:r w:rsidRPr="008C7EA7">
        <w:rPr>
          <w:rFonts w:cs="Segoe UI" w:asciiTheme="minorHAnsi" w:hAnsiTheme="minorHAnsi"/>
          <w:color w:val="3A7C22" w:themeColor="accent6" w:themeShade="BF"/>
          <w:sz w:val="20"/>
          <w:szCs w:val="20"/>
        </w:rPr>
        <w:t xml:space="preserve">9.3.1.8 </w:t>
      </w:r>
      <w:r w:rsidRPr="008C7EA7" w:rsidR="00F17C8F">
        <w:rPr>
          <w:rFonts w:cs="Segoe UI" w:asciiTheme="minorHAnsi" w:hAnsiTheme="minorHAnsi"/>
          <w:color w:val="3A7C22" w:themeColor="accent6" w:themeShade="BF"/>
          <w:sz w:val="20"/>
          <w:szCs w:val="20"/>
        </w:rPr>
        <w:t>Sempre que possível, prever a possibilidade de adesão à Ata por outros ramos ou unidades do Ministério Público.</w:t>
      </w:r>
    </w:p>
    <w:p w:rsidRPr="001527B9" w:rsidR="00F17C8F" w:rsidP="001527B9" w:rsidRDefault="00F17C8F" w14:paraId="4BE1D5F1" w14:textId="77777777">
      <w:pPr>
        <w:pStyle w:val="western"/>
        <w:tabs>
          <w:tab w:val="left" w:pos="870"/>
        </w:tabs>
        <w:spacing w:before="0" w:after="0" w:line="240" w:lineRule="auto"/>
        <w:jc w:val="both"/>
        <w:rPr>
          <w:rFonts w:cs="Calibri" w:asciiTheme="minorHAnsi" w:hAnsiTheme="minorHAnsi"/>
          <w:color w:val="3A7C22" w:themeColor="accent6" w:themeShade="BF"/>
          <w:sz w:val="21"/>
          <w:szCs w:val="21"/>
        </w:rPr>
      </w:pPr>
    </w:p>
    <w:p w:rsidRPr="001527B9" w:rsidR="00696072" w:rsidP="001527B9" w:rsidRDefault="00696072" w14:paraId="2E27AFF5" w14:textId="2C3658DD">
      <w:pPr>
        <w:pStyle w:val="western"/>
        <w:tabs>
          <w:tab w:val="left" w:pos="870"/>
        </w:tabs>
        <w:spacing w:before="0" w:after="0" w:line="240" w:lineRule="auto"/>
        <w:jc w:val="both"/>
        <w:rPr>
          <w:rFonts w:cs="Calibri" w:asciiTheme="minorHAnsi" w:hAnsiTheme="minorHAnsi"/>
          <w:color w:val="3A7C22" w:themeColor="accent6" w:themeShade="BF"/>
          <w:sz w:val="21"/>
          <w:szCs w:val="21"/>
        </w:rPr>
      </w:pPr>
      <w:permStart w:edGrp="everyone" w:id="1923498901"/>
      <w:r w:rsidRPr="001527B9">
        <w:rPr>
          <w:rFonts w:cs="Segoe UI" w:asciiTheme="minorHAnsi" w:hAnsiTheme="minorHAnsi"/>
          <w:color w:val="3A7C22" w:themeColor="accent6" w:themeShade="BF"/>
          <w:sz w:val="20"/>
          <w:szCs w:val="20"/>
        </w:rPr>
        <w:t xml:space="preserve">9.3.1.9 </w:t>
      </w:r>
      <w:r w:rsidRPr="001527B9">
        <w:rPr>
          <w:rFonts w:cs="Segoe UI" w:asciiTheme="minorHAnsi" w:hAnsiTheme="minorHAnsi"/>
          <w:i/>
          <w:iCs/>
          <w:color w:val="FF0000"/>
          <w:sz w:val="20"/>
          <w:szCs w:val="20"/>
        </w:rPr>
        <w:t>[inserir obrigações específicas para o Órgão Gerenciador, se houver]</w:t>
      </w:r>
      <w:permEnd w:id="1923498901"/>
    </w:p>
    <w:p w:rsidRPr="001527B9" w:rsidR="00F17C8F" w:rsidP="001527B9" w:rsidRDefault="00F17C8F" w14:paraId="79CD69BF" w14:textId="77777777">
      <w:pPr>
        <w:pStyle w:val="western"/>
        <w:tabs>
          <w:tab w:val="left" w:pos="870"/>
        </w:tabs>
        <w:spacing w:before="0" w:after="0" w:line="240" w:lineRule="auto"/>
        <w:ind w:right="-1"/>
        <w:jc w:val="both"/>
        <w:rPr>
          <w:rFonts w:cs="Calibri" w:asciiTheme="minorHAnsi" w:hAnsiTheme="minorHAnsi"/>
          <w:color w:val="3A7C22" w:themeColor="accent6" w:themeShade="BF"/>
          <w:sz w:val="21"/>
          <w:szCs w:val="21"/>
        </w:rPr>
      </w:pPr>
    </w:p>
    <w:p w:rsidRPr="001527B9" w:rsidR="00E6410D" w:rsidP="301F6025" w:rsidRDefault="008C656A" w14:paraId="0D47703A" w14:textId="5E789C99">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bCs/>
          <w:sz w:val="22"/>
          <w:szCs w:val="22"/>
        </w:rPr>
      </w:pPr>
      <w:hyperlink r:id="rId68">
        <w:r w:rsidRPr="301F6025">
          <w:rPr>
            <w:rStyle w:val="Hyperlink"/>
            <w:b/>
            <w:bCs/>
          </w:rPr>
          <w:t xml:space="preserve">10. </w:t>
        </w:r>
        <w:r w:rsidRPr="301F6025">
          <w:rPr>
            <w:rStyle w:val="Hyperlink"/>
            <w:rFonts w:cs="Apple Color Emoji"/>
            <w:b/>
            <w:bCs/>
          </w:rPr>
          <w:t>DAS INFRAÇÕES ADMINISTRATIVAS E PROCEDIMENTOS PARA RETENÇÃO E GLOSA NO PAGAMENTO</w:t>
        </w:r>
        <w:r w:rsidRPr="301F6025" w:rsidR="008C7EA7">
          <w:rPr>
            <w:rStyle w:val="Hyperlink"/>
            <w:rFonts w:cs="Apple Color Emoji"/>
            <w:b/>
            <w:bCs/>
          </w:rPr>
          <w:t xml:space="preserve"> </w:t>
        </w:r>
        <w:r w:rsidRPr="301F6025" w:rsidR="008C7EA7">
          <w:rPr>
            <w:rStyle w:val="Hyperlink"/>
            <w:rFonts w:ascii="Apple Color Emoji" w:hAnsi="Apple Color Emoji" w:cs="Apple Color Emoji"/>
            <w:b/>
            <w:bCs/>
            <w:sz w:val="22"/>
            <w:szCs w:val="22"/>
          </w:rPr>
          <w:t>ℹ️</w:t>
        </w:r>
      </w:hyperlink>
    </w:p>
    <w:p w:rsidRPr="001527B9" w:rsidR="00E6410D" w:rsidP="001527B9" w:rsidRDefault="00E6410D" w14:paraId="08A90809" w14:textId="77777777">
      <w:pPr>
        <w:spacing w:after="0" w:line="240" w:lineRule="auto"/>
        <w:ind w:right="-1"/>
        <w:jc w:val="both"/>
        <w:rPr>
          <w:rFonts w:cs="Segoe UI"/>
          <w:color w:val="3A7C22" w:themeColor="accent6" w:themeShade="BF"/>
          <w:sz w:val="20"/>
          <w:szCs w:val="20"/>
        </w:rPr>
      </w:pPr>
    </w:p>
    <w:p w:rsidRPr="001527B9" w:rsidR="00E6410D" w:rsidP="001527B9" w:rsidRDefault="00FF254A" w14:paraId="57A60621" w14:textId="77777777">
      <w:pPr>
        <w:spacing w:after="0" w:line="240" w:lineRule="auto"/>
        <w:jc w:val="both"/>
        <w:rPr>
          <w:rFonts w:cs="Segoe UI"/>
          <w:color w:val="000000" w:themeColor="text1"/>
          <w:sz w:val="20"/>
          <w:szCs w:val="20"/>
        </w:rPr>
      </w:pPr>
      <w:r w:rsidRPr="001527B9">
        <w:rPr>
          <w:rFonts w:cs="Segoe UI"/>
          <w:color w:val="000000" w:themeColor="text1"/>
          <w:sz w:val="20"/>
          <w:szCs w:val="20"/>
        </w:rPr>
        <w:t>10.1 O fornecedor sujeitar-se-á, no caso de cometimento de infrações ou inadimplemento de suas obrigações, às penalidades previstas nas Leis Federal nº. 14.133/2021 e Lei Estadual nº 14.634/23, as quais poderão vir a ser aplicadas após o prévio e devido processo administrativo, assegurando-lhe, sempre, o contraditório e a ampla defesa, conforme disciplinado no instrumento convocatório.</w:t>
      </w:r>
    </w:p>
    <w:p w:rsidRPr="001527B9" w:rsidR="00E6410D" w:rsidP="001527B9" w:rsidRDefault="00E6410D" w14:paraId="1745F70F" w14:textId="77777777">
      <w:pPr>
        <w:spacing w:after="0" w:line="240" w:lineRule="auto"/>
        <w:jc w:val="both"/>
        <w:rPr>
          <w:rFonts w:cs="Segoe UI"/>
          <w:color w:val="000000" w:themeColor="text1"/>
          <w:sz w:val="20"/>
          <w:szCs w:val="20"/>
        </w:rPr>
      </w:pPr>
    </w:p>
    <w:p w:rsidRPr="001527B9" w:rsidR="008D7E2A" w:rsidP="001527B9" w:rsidRDefault="00FF254A" w14:paraId="11F46760" w14:textId="6CC267BA">
      <w:pPr>
        <w:tabs>
          <w:tab w:val="left" w:pos="284"/>
        </w:tabs>
        <w:spacing w:after="0" w:line="240" w:lineRule="auto"/>
        <w:jc w:val="both"/>
        <w:rPr>
          <w:rFonts w:cs="Segoe UI"/>
          <w:color w:val="7030A0"/>
          <w:sz w:val="20"/>
          <w:szCs w:val="20"/>
        </w:rPr>
      </w:pPr>
      <w:r w:rsidRPr="001527B9">
        <w:rPr>
          <w:rFonts w:cs="Segoe UI"/>
          <w:color w:val="000000" w:themeColor="text1"/>
          <w:sz w:val="20"/>
          <w:szCs w:val="20"/>
        </w:rPr>
        <w:t xml:space="preserve">10.2 Da aplicação das multas: </w:t>
      </w:r>
      <w:permStart w:edGrp="everyone" w:id="2075536082"/>
      <w:proofErr w:type="gramStart"/>
      <w:r w:rsidRPr="001527B9" w:rsidR="008D7E2A">
        <w:rPr>
          <w:rFonts w:cs="Segoe UI"/>
          <w:color w:val="7030A0"/>
          <w:sz w:val="20"/>
          <w:szCs w:val="20"/>
        </w:rPr>
        <w:t>[</w:t>
      </w:r>
      <w:r w:rsidRPr="001527B9" w:rsidR="008D7E2A">
        <w:rPr>
          <w:rFonts w:cs="Segoe UI"/>
          <w:i/>
          <w:iCs/>
          <w:color w:val="7030A0"/>
          <w:sz w:val="20"/>
          <w:szCs w:val="20"/>
        </w:rPr>
        <w:t>As</w:t>
      </w:r>
      <w:proofErr w:type="gramEnd"/>
      <w:r w:rsidRPr="001527B9" w:rsidR="008D7E2A">
        <w:rPr>
          <w:rFonts w:cs="Segoe UI"/>
          <w:i/>
          <w:iCs/>
          <w:color w:val="7030A0"/>
          <w:sz w:val="20"/>
          <w:szCs w:val="20"/>
        </w:rPr>
        <w:t xml:space="preserve"> multas </w:t>
      </w:r>
      <w:r w:rsidRPr="001527B9" w:rsidR="008D7E2A">
        <w:rPr>
          <w:rFonts w:cs="Segoe UI"/>
          <w:b/>
          <w:bCs/>
          <w:i/>
          <w:iCs/>
          <w:color w:val="7030A0"/>
          <w:sz w:val="20"/>
          <w:szCs w:val="20"/>
        </w:rPr>
        <w:t xml:space="preserve">não podem ser inferiores a 0,5% </w:t>
      </w:r>
      <w:r w:rsidRPr="001527B9" w:rsidR="008D7E2A">
        <w:rPr>
          <w:rFonts w:cs="Segoe UI"/>
          <w:i/>
          <w:iCs/>
          <w:color w:val="7030A0"/>
          <w:sz w:val="20"/>
          <w:szCs w:val="20"/>
        </w:rPr>
        <w:t xml:space="preserve">e </w:t>
      </w:r>
      <w:r w:rsidRPr="001527B9" w:rsidR="008D7E2A">
        <w:rPr>
          <w:rFonts w:cs="Segoe UI"/>
          <w:b/>
          <w:bCs/>
          <w:i/>
          <w:iCs/>
          <w:color w:val="7030A0"/>
          <w:sz w:val="20"/>
          <w:szCs w:val="20"/>
        </w:rPr>
        <w:t>nem superiores a 30%</w:t>
      </w:r>
      <w:r w:rsidRPr="001527B9" w:rsidR="008D7E2A">
        <w:rPr>
          <w:rFonts w:cs="Segoe UI"/>
          <w:i/>
          <w:iCs/>
          <w:color w:val="7030A0"/>
          <w:sz w:val="20"/>
          <w:szCs w:val="20"/>
        </w:rPr>
        <w:t xml:space="preserve"> do valor global da contratação, nos termos do artigo 162 e seguintes da Lei Federal nº 14.133/2021].</w:t>
      </w:r>
      <w:permEnd w:id="2075536082"/>
    </w:p>
    <w:p w:rsidRPr="001527B9" w:rsidR="00E6410D" w:rsidP="001527B9" w:rsidRDefault="00E6410D" w14:paraId="5E35EA5F" w14:textId="77777777">
      <w:pPr>
        <w:tabs>
          <w:tab w:val="left" w:pos="284"/>
        </w:tabs>
        <w:spacing w:after="0" w:line="240" w:lineRule="auto"/>
        <w:jc w:val="both"/>
        <w:rPr>
          <w:rFonts w:cs="Segoe UI"/>
          <w:color w:val="00B050"/>
          <w:sz w:val="20"/>
          <w:szCs w:val="20"/>
        </w:rPr>
      </w:pPr>
    </w:p>
    <w:p w:rsidR="00E6410D" w:rsidP="001527B9" w:rsidRDefault="28D0CD85" w14:paraId="573A701F" w14:textId="5D00225B">
      <w:pPr>
        <w:pStyle w:val="western"/>
        <w:spacing w:before="0" w:after="0" w:line="240" w:lineRule="auto"/>
        <w:jc w:val="both"/>
        <w:rPr>
          <w:rFonts w:cs="Segoe UI" w:asciiTheme="minorHAnsi" w:hAnsiTheme="minorHAnsi"/>
          <w:sz w:val="20"/>
          <w:szCs w:val="20"/>
        </w:rPr>
      </w:pPr>
      <w:r w:rsidRPr="001527B9">
        <w:rPr>
          <w:rFonts w:cs="Segoe UI" w:asciiTheme="minorHAnsi" w:hAnsiTheme="minorHAnsi"/>
          <w:sz w:val="20"/>
          <w:szCs w:val="20"/>
        </w:rPr>
        <w:t>10.2.1</w:t>
      </w:r>
      <w:r w:rsidRPr="001527B9">
        <w:rPr>
          <w:rFonts w:cs="Segoe UI" w:asciiTheme="minorHAnsi" w:hAnsiTheme="minorHAnsi"/>
          <w:b/>
          <w:bCs/>
          <w:sz w:val="20"/>
          <w:szCs w:val="20"/>
        </w:rPr>
        <w:t xml:space="preserve"> </w:t>
      </w:r>
      <w:r w:rsidRPr="001527B9">
        <w:rPr>
          <w:rFonts w:cs="Segoe UI" w:asciiTheme="minorHAnsi" w:hAnsiTheme="minorHAnsi"/>
          <w:sz w:val="20"/>
          <w:szCs w:val="20"/>
        </w:rPr>
        <w:t xml:space="preserve">Moratória </w:t>
      </w:r>
      <w:proofErr w:type="gramStart"/>
      <w:r w:rsidRPr="001527B9">
        <w:rPr>
          <w:rFonts w:cs="Segoe UI" w:asciiTheme="minorHAnsi" w:hAnsiTheme="minorHAnsi"/>
          <w:sz w:val="20"/>
          <w:szCs w:val="20"/>
        </w:rPr>
        <w:t xml:space="preserve">de </w:t>
      </w:r>
      <w:permStart w:edGrp="everyone" w:id="159207088"/>
      <w:r w:rsidRPr="001527B9" w:rsidR="00B779B2">
        <w:rPr>
          <w:rFonts w:cs="Segoe UI" w:asciiTheme="minorHAnsi" w:hAnsiTheme="minorHAnsi"/>
          <w:sz w:val="20"/>
          <w:szCs w:val="20"/>
        </w:rPr>
        <w:t xml:space="preserve"> </w:t>
      </w:r>
      <w:r w:rsidRPr="001527B9">
        <w:rPr>
          <w:rFonts w:cs="Segoe UI" w:asciiTheme="minorHAnsi" w:hAnsiTheme="minorHAnsi"/>
          <w:color w:val="FF0000"/>
          <w:sz w:val="20"/>
          <w:szCs w:val="20"/>
        </w:rPr>
        <w:t>[</w:t>
      </w:r>
      <w:proofErr w:type="gramEnd"/>
      <w:r w:rsidRPr="001527B9">
        <w:rPr>
          <w:rFonts w:cs="Segoe UI" w:asciiTheme="minorHAnsi" w:hAnsiTheme="minorHAnsi"/>
          <w:i/>
          <w:iCs/>
          <w:color w:val="FF0000"/>
          <w:sz w:val="20"/>
          <w:szCs w:val="20"/>
        </w:rPr>
        <w:t xml:space="preserve">inserir percentual </w:t>
      </w:r>
      <w:proofErr w:type="spellStart"/>
      <w:r w:rsidRPr="001527B9">
        <w:rPr>
          <w:rFonts w:cs="Segoe UI" w:asciiTheme="minorHAnsi" w:hAnsiTheme="minorHAnsi"/>
          <w:i/>
          <w:iCs/>
          <w:color w:val="FF0000"/>
          <w:sz w:val="20"/>
          <w:szCs w:val="20"/>
        </w:rPr>
        <w:t>xxx</w:t>
      </w:r>
      <w:proofErr w:type="spellEnd"/>
      <w:r w:rsidRPr="001527B9">
        <w:rPr>
          <w:rFonts w:cs="Segoe UI" w:asciiTheme="minorHAnsi" w:hAnsiTheme="minorHAnsi"/>
          <w:i/>
          <w:iCs/>
          <w:color w:val="FF0000"/>
          <w:sz w:val="20"/>
          <w:szCs w:val="20"/>
        </w:rPr>
        <w:t>% (</w:t>
      </w:r>
      <w:proofErr w:type="spellStart"/>
      <w:r w:rsidRPr="001527B9">
        <w:rPr>
          <w:rFonts w:cs="Segoe UI" w:asciiTheme="minorHAnsi" w:hAnsiTheme="minorHAnsi"/>
          <w:i/>
          <w:iCs/>
          <w:color w:val="FF0000"/>
          <w:sz w:val="20"/>
          <w:szCs w:val="20"/>
        </w:rPr>
        <w:t>xxxx</w:t>
      </w:r>
      <w:proofErr w:type="spellEnd"/>
      <w:r w:rsidRPr="001527B9">
        <w:rPr>
          <w:rFonts w:cs="Segoe UI" w:asciiTheme="minorHAnsi" w:hAnsiTheme="minorHAnsi"/>
          <w:i/>
          <w:iCs/>
          <w:color w:val="FF0000"/>
          <w:sz w:val="20"/>
          <w:szCs w:val="20"/>
        </w:rPr>
        <w:t xml:space="preserve"> por cento)]</w:t>
      </w:r>
      <w:permEnd w:id="159207088"/>
      <w:r w:rsidRPr="001527B9">
        <w:rPr>
          <w:rFonts w:cs="Segoe UI" w:asciiTheme="minorHAnsi" w:hAnsiTheme="minorHAnsi"/>
          <w:i/>
          <w:iCs/>
          <w:color w:val="FF0000"/>
          <w:sz w:val="20"/>
          <w:szCs w:val="20"/>
        </w:rPr>
        <w:t xml:space="preserve"> </w:t>
      </w:r>
      <w:r w:rsidRPr="001527B9">
        <w:rPr>
          <w:rFonts w:cs="Segoe UI" w:asciiTheme="minorHAnsi" w:hAnsiTheme="minorHAnsi"/>
          <w:sz w:val="20"/>
          <w:szCs w:val="20"/>
        </w:rPr>
        <w:t>por dia de atraso injustificado sobre o valor da parcela inadimplida</w:t>
      </w:r>
      <w:r w:rsidR="00FE44B7">
        <w:rPr>
          <w:rFonts w:cs="Segoe UI" w:asciiTheme="minorHAnsi" w:hAnsiTheme="minorHAnsi"/>
          <w:sz w:val="20"/>
          <w:szCs w:val="20"/>
        </w:rPr>
        <w:t>;</w:t>
      </w:r>
    </w:p>
    <w:p w:rsidRPr="001527B9" w:rsidR="00FE44B7" w:rsidP="001527B9" w:rsidRDefault="00FE44B7" w14:paraId="60D22B8D" w14:textId="77777777">
      <w:pPr>
        <w:pStyle w:val="western"/>
        <w:spacing w:before="0" w:after="0" w:line="240" w:lineRule="auto"/>
        <w:jc w:val="both"/>
        <w:rPr>
          <w:rFonts w:cs="Segoe UI" w:asciiTheme="minorHAnsi" w:hAnsiTheme="minorHAnsi"/>
          <w:sz w:val="20"/>
          <w:szCs w:val="20"/>
        </w:rPr>
      </w:pPr>
    </w:p>
    <w:p w:rsidRPr="001527B9" w:rsidR="00E6410D" w:rsidP="001527B9" w:rsidRDefault="00FF254A" w14:paraId="77EC42BB" w14:textId="1EC4E36A">
      <w:pPr>
        <w:pStyle w:val="western"/>
        <w:spacing w:before="0" w:after="0" w:line="240" w:lineRule="auto"/>
        <w:jc w:val="both"/>
        <w:rPr>
          <w:rFonts w:cs="Segoe UI" w:asciiTheme="minorHAnsi" w:hAnsiTheme="minorHAnsi"/>
          <w:sz w:val="20"/>
          <w:szCs w:val="20"/>
        </w:rPr>
      </w:pPr>
      <w:r w:rsidRPr="001527B9">
        <w:rPr>
          <w:rFonts w:cs="Segoe UI" w:asciiTheme="minorHAnsi" w:hAnsiTheme="minorHAnsi"/>
          <w:sz w:val="20"/>
          <w:szCs w:val="20"/>
        </w:rPr>
        <w:t xml:space="preserve">10.2.2 Compensatória </w:t>
      </w:r>
      <w:proofErr w:type="gramStart"/>
      <w:r w:rsidRPr="001527B9">
        <w:rPr>
          <w:rFonts w:cs="Segoe UI" w:asciiTheme="minorHAnsi" w:hAnsiTheme="minorHAnsi"/>
          <w:sz w:val="20"/>
          <w:szCs w:val="20"/>
        </w:rPr>
        <w:t xml:space="preserve">de </w:t>
      </w:r>
      <w:permStart w:edGrp="everyone" w:id="21117144"/>
      <w:r w:rsidRPr="001527B9" w:rsidR="00B779B2">
        <w:rPr>
          <w:rFonts w:cs="Segoe UI" w:asciiTheme="minorHAnsi" w:hAnsiTheme="minorHAnsi"/>
          <w:sz w:val="20"/>
          <w:szCs w:val="20"/>
        </w:rPr>
        <w:t xml:space="preserve"> </w:t>
      </w:r>
      <w:r w:rsidRPr="001527B9">
        <w:rPr>
          <w:rFonts w:cs="Segoe UI" w:asciiTheme="minorHAnsi" w:hAnsiTheme="minorHAnsi"/>
          <w:color w:val="FF0000"/>
          <w:sz w:val="20"/>
          <w:szCs w:val="20"/>
        </w:rPr>
        <w:t>[</w:t>
      </w:r>
      <w:proofErr w:type="gramEnd"/>
      <w:r w:rsidRPr="001527B9">
        <w:rPr>
          <w:rFonts w:cs="Segoe UI" w:asciiTheme="minorHAnsi" w:hAnsiTheme="minorHAnsi"/>
          <w:i/>
          <w:iCs/>
          <w:color w:val="FF0000"/>
          <w:sz w:val="20"/>
          <w:szCs w:val="20"/>
        </w:rPr>
        <w:t xml:space="preserve">inserir percentual </w:t>
      </w:r>
      <w:proofErr w:type="spellStart"/>
      <w:r w:rsidRPr="001527B9">
        <w:rPr>
          <w:rFonts w:cs="Segoe UI" w:asciiTheme="minorHAnsi" w:hAnsiTheme="minorHAnsi"/>
          <w:i/>
          <w:iCs/>
          <w:color w:val="FF0000"/>
          <w:sz w:val="20"/>
          <w:szCs w:val="20"/>
        </w:rPr>
        <w:t>xxx</w:t>
      </w:r>
      <w:proofErr w:type="spellEnd"/>
      <w:r w:rsidRPr="001527B9">
        <w:rPr>
          <w:rFonts w:cs="Segoe UI" w:asciiTheme="minorHAnsi" w:hAnsiTheme="minorHAnsi"/>
          <w:i/>
          <w:iCs/>
          <w:color w:val="FF0000"/>
          <w:sz w:val="20"/>
          <w:szCs w:val="20"/>
        </w:rPr>
        <w:t>% (</w:t>
      </w:r>
      <w:proofErr w:type="spellStart"/>
      <w:r w:rsidRPr="001527B9">
        <w:rPr>
          <w:rFonts w:cs="Segoe UI" w:asciiTheme="minorHAnsi" w:hAnsiTheme="minorHAnsi"/>
          <w:i/>
          <w:iCs/>
          <w:color w:val="FF0000"/>
          <w:sz w:val="20"/>
          <w:szCs w:val="20"/>
        </w:rPr>
        <w:t>xxxx</w:t>
      </w:r>
      <w:proofErr w:type="spellEnd"/>
      <w:r w:rsidRPr="001527B9">
        <w:rPr>
          <w:rFonts w:cs="Segoe UI" w:asciiTheme="minorHAnsi" w:hAnsiTheme="minorHAnsi"/>
          <w:i/>
          <w:iCs/>
          <w:color w:val="FF0000"/>
          <w:sz w:val="20"/>
          <w:szCs w:val="20"/>
        </w:rPr>
        <w:t xml:space="preserve"> por cento)]</w:t>
      </w:r>
      <w:permEnd w:id="21117144"/>
      <w:r w:rsidRPr="001527B9">
        <w:rPr>
          <w:rFonts w:cs="Segoe UI" w:asciiTheme="minorHAnsi" w:hAnsiTheme="minorHAnsi"/>
          <w:color w:val="FF0000"/>
          <w:sz w:val="20"/>
          <w:szCs w:val="20"/>
        </w:rPr>
        <w:t xml:space="preserve"> </w:t>
      </w:r>
      <w:r w:rsidRPr="001527B9">
        <w:rPr>
          <w:rFonts w:cs="Segoe UI" w:asciiTheme="minorHAnsi" w:hAnsiTheme="minorHAnsi"/>
          <w:sz w:val="20"/>
          <w:szCs w:val="20"/>
        </w:rPr>
        <w:t xml:space="preserve">sobre o valor total do contrato, para as infrações a seguir descritas: </w:t>
      </w:r>
    </w:p>
    <w:p w:rsidRPr="001527B9" w:rsidR="00E6410D" w:rsidP="001527B9" w:rsidRDefault="00E6410D" w14:paraId="3DC8E83C" w14:textId="77777777">
      <w:pPr>
        <w:pStyle w:val="western"/>
        <w:spacing w:before="0" w:after="0" w:line="240" w:lineRule="auto"/>
        <w:jc w:val="both"/>
        <w:rPr>
          <w:rFonts w:cs="Segoe UI" w:asciiTheme="minorHAnsi" w:hAnsiTheme="minorHAnsi"/>
          <w:sz w:val="20"/>
          <w:szCs w:val="20"/>
        </w:rPr>
      </w:pPr>
    </w:p>
    <w:p w:rsidRPr="001527B9" w:rsidR="00E6410D" w:rsidP="001527B9" w:rsidRDefault="00FF254A" w14:paraId="5F8219A4" w14:textId="77777777">
      <w:pPr>
        <w:pStyle w:val="western"/>
        <w:widowControl w:val="0"/>
        <w:spacing w:before="0" w:after="0" w:line="240" w:lineRule="auto"/>
        <w:jc w:val="both"/>
        <w:rPr>
          <w:rFonts w:eastAsia="Calibri" w:cs="Segoe UI" w:asciiTheme="minorHAnsi" w:hAnsiTheme="minorHAnsi"/>
          <w:color w:val="000000" w:themeColor="text1"/>
          <w:sz w:val="20"/>
          <w:szCs w:val="20"/>
        </w:rPr>
      </w:pPr>
      <w:r w:rsidRPr="001527B9">
        <w:rPr>
          <w:rFonts w:cs="Segoe UI" w:asciiTheme="minorHAnsi" w:hAnsiTheme="minorHAnsi"/>
          <w:sz w:val="20"/>
          <w:szCs w:val="20"/>
        </w:rPr>
        <w:t>I. Apresentar documentação falsa ou prestar declaração falsa durante a execução do contrato;</w:t>
      </w:r>
    </w:p>
    <w:p w:rsidRPr="001527B9" w:rsidR="00E6410D" w:rsidP="001527B9" w:rsidRDefault="00FF254A" w14:paraId="1D1E8C3C" w14:textId="77777777">
      <w:pPr>
        <w:pStyle w:val="western"/>
        <w:widowControl w:val="0"/>
        <w:spacing w:before="0" w:after="0" w:line="240" w:lineRule="auto"/>
        <w:jc w:val="both"/>
        <w:rPr>
          <w:rFonts w:eastAsia="Calibri" w:cs="Segoe UI" w:asciiTheme="minorHAnsi" w:hAnsiTheme="minorHAnsi"/>
          <w:color w:val="000000" w:themeColor="text1"/>
          <w:sz w:val="20"/>
          <w:szCs w:val="20"/>
        </w:rPr>
      </w:pPr>
      <w:r w:rsidRPr="001527B9">
        <w:rPr>
          <w:rFonts w:eastAsia="Calibri" w:cs="Segoe UI" w:asciiTheme="minorHAnsi" w:hAnsiTheme="minorHAnsi"/>
          <w:color w:val="000000" w:themeColor="text1"/>
          <w:sz w:val="20"/>
          <w:szCs w:val="20"/>
        </w:rPr>
        <w:t xml:space="preserve">II. </w:t>
      </w:r>
      <w:r w:rsidRPr="001527B9">
        <w:rPr>
          <w:rFonts w:cs="Segoe UI" w:asciiTheme="minorHAnsi" w:hAnsiTheme="minorHAnsi"/>
          <w:sz w:val="20"/>
          <w:szCs w:val="20"/>
        </w:rPr>
        <w:t>Não celebrar o contrato ou não entregar a documentação exigida para a contratação, quando convocado dentro do prazo de validade de sua proposta;</w:t>
      </w:r>
    </w:p>
    <w:p w:rsidRPr="001527B9" w:rsidR="00E6410D" w:rsidP="001527B9" w:rsidRDefault="00FF254A" w14:paraId="37F6A39A" w14:textId="77777777">
      <w:pPr>
        <w:pStyle w:val="western"/>
        <w:widowControl w:val="0"/>
        <w:spacing w:before="0" w:after="0" w:line="240" w:lineRule="auto"/>
        <w:jc w:val="both"/>
        <w:rPr>
          <w:rFonts w:eastAsia="Calibri" w:cs="Segoe UI" w:asciiTheme="minorHAnsi" w:hAnsiTheme="minorHAnsi"/>
          <w:color w:val="000000" w:themeColor="text1"/>
          <w:sz w:val="20"/>
          <w:szCs w:val="20"/>
        </w:rPr>
      </w:pPr>
      <w:r w:rsidRPr="001527B9">
        <w:rPr>
          <w:rFonts w:eastAsia="Calibri" w:cs="Segoe UI" w:asciiTheme="minorHAnsi" w:hAnsiTheme="minorHAnsi"/>
          <w:color w:val="000000" w:themeColor="text1"/>
          <w:sz w:val="20"/>
          <w:szCs w:val="20"/>
        </w:rPr>
        <w:t xml:space="preserve">III. </w:t>
      </w:r>
      <w:r w:rsidRPr="001527B9">
        <w:rPr>
          <w:rFonts w:cs="Segoe UI" w:asciiTheme="minorHAnsi" w:hAnsiTheme="minorHAnsi"/>
          <w:sz w:val="20"/>
          <w:szCs w:val="20"/>
        </w:rPr>
        <w:t>Praticar ato fraudulento na execução do contrato;</w:t>
      </w:r>
    </w:p>
    <w:p w:rsidRPr="001527B9" w:rsidR="00E6410D" w:rsidP="001527B9" w:rsidRDefault="00FF254A" w14:paraId="0BEF2191" w14:textId="77777777">
      <w:pPr>
        <w:pStyle w:val="western"/>
        <w:widowControl w:val="0"/>
        <w:spacing w:before="0" w:after="0" w:line="240" w:lineRule="auto"/>
        <w:jc w:val="both"/>
        <w:rPr>
          <w:rFonts w:eastAsia="Calibri" w:cs="Segoe UI" w:asciiTheme="minorHAnsi" w:hAnsiTheme="minorHAnsi"/>
          <w:color w:val="000000" w:themeColor="text1"/>
          <w:sz w:val="20"/>
          <w:szCs w:val="20"/>
        </w:rPr>
      </w:pPr>
      <w:r w:rsidRPr="001527B9">
        <w:rPr>
          <w:rFonts w:cs="Segoe UI" w:asciiTheme="minorHAnsi" w:hAnsiTheme="minorHAnsi"/>
          <w:sz w:val="20"/>
          <w:szCs w:val="20"/>
        </w:rPr>
        <w:t>IV. Comportar-se de modo inidôneo ou cometer fraude de qualquer natureza;</w:t>
      </w:r>
    </w:p>
    <w:p w:rsidRPr="001527B9" w:rsidR="00E6410D" w:rsidP="001527B9" w:rsidRDefault="00FF254A" w14:paraId="6FE76A40" w14:textId="77777777">
      <w:pPr>
        <w:pStyle w:val="western"/>
        <w:widowControl w:val="0"/>
        <w:spacing w:before="0" w:after="0" w:line="240" w:lineRule="auto"/>
        <w:jc w:val="both"/>
        <w:rPr>
          <w:rFonts w:cs="Segoe UI" w:asciiTheme="minorHAnsi" w:hAnsiTheme="minorHAnsi"/>
          <w:sz w:val="20"/>
          <w:szCs w:val="20"/>
        </w:rPr>
      </w:pPr>
      <w:r w:rsidRPr="001527B9">
        <w:rPr>
          <w:rFonts w:cs="Segoe UI" w:asciiTheme="minorHAnsi" w:hAnsiTheme="minorHAnsi"/>
          <w:sz w:val="20"/>
          <w:szCs w:val="20"/>
        </w:rPr>
        <w:t>V. Praticar ato lesivo previsto no art.5º da Lei nº 12.846, de 1º de agosto de 2013.</w:t>
      </w:r>
    </w:p>
    <w:p w:rsidRPr="001527B9" w:rsidR="00E6410D" w:rsidP="001527B9" w:rsidRDefault="00E6410D" w14:paraId="1BE40A65" w14:textId="77777777">
      <w:pPr>
        <w:pStyle w:val="western"/>
        <w:spacing w:before="0" w:after="0" w:line="240" w:lineRule="auto"/>
        <w:jc w:val="both"/>
        <w:rPr>
          <w:rFonts w:cs="Segoe UI" w:asciiTheme="minorHAnsi" w:hAnsiTheme="minorHAnsi"/>
          <w:sz w:val="20"/>
          <w:szCs w:val="20"/>
        </w:rPr>
      </w:pPr>
    </w:p>
    <w:p w:rsidRPr="001527B9" w:rsidR="00E6410D" w:rsidP="001527B9" w:rsidRDefault="00FF254A" w14:paraId="166F82CF" w14:textId="02550BCA">
      <w:pPr>
        <w:pStyle w:val="western"/>
        <w:spacing w:before="0" w:after="0" w:line="240" w:lineRule="auto"/>
        <w:jc w:val="both"/>
        <w:rPr>
          <w:rFonts w:cs="Segoe UI" w:asciiTheme="minorHAnsi" w:hAnsiTheme="minorHAnsi"/>
          <w:sz w:val="20"/>
          <w:szCs w:val="20"/>
        </w:rPr>
      </w:pPr>
      <w:r w:rsidRPr="001527B9">
        <w:rPr>
          <w:rFonts w:cs="Segoe UI" w:asciiTheme="minorHAnsi" w:hAnsiTheme="minorHAnsi"/>
          <w:sz w:val="20"/>
          <w:szCs w:val="20"/>
        </w:rPr>
        <w:t xml:space="preserve">10.2.3 Compensatória </w:t>
      </w:r>
      <w:proofErr w:type="gramStart"/>
      <w:r w:rsidRPr="001527B9">
        <w:rPr>
          <w:rFonts w:cs="Segoe UI" w:asciiTheme="minorHAnsi" w:hAnsiTheme="minorHAnsi"/>
          <w:sz w:val="20"/>
          <w:szCs w:val="20"/>
        </w:rPr>
        <w:t xml:space="preserve">de </w:t>
      </w:r>
      <w:permStart w:edGrp="everyone" w:id="1413250732"/>
      <w:r w:rsidRPr="001527B9" w:rsidR="00B779B2">
        <w:rPr>
          <w:rFonts w:cs="Segoe UI" w:asciiTheme="minorHAnsi" w:hAnsiTheme="minorHAnsi"/>
          <w:color w:val="FF0000"/>
          <w:sz w:val="20"/>
          <w:szCs w:val="20"/>
        </w:rPr>
        <w:t xml:space="preserve"> </w:t>
      </w:r>
      <w:r w:rsidRPr="001527B9">
        <w:rPr>
          <w:rFonts w:cs="Segoe UI" w:asciiTheme="minorHAnsi" w:hAnsiTheme="minorHAnsi"/>
          <w:color w:val="FF0000"/>
          <w:sz w:val="20"/>
          <w:szCs w:val="20"/>
        </w:rPr>
        <w:t>[</w:t>
      </w:r>
      <w:proofErr w:type="gramEnd"/>
      <w:r w:rsidRPr="001527B9">
        <w:rPr>
          <w:rFonts w:cs="Segoe UI" w:asciiTheme="minorHAnsi" w:hAnsiTheme="minorHAnsi"/>
          <w:i/>
          <w:iCs/>
          <w:color w:val="FF0000"/>
          <w:sz w:val="20"/>
          <w:szCs w:val="20"/>
        </w:rPr>
        <w:t xml:space="preserve">inserir percentual </w:t>
      </w:r>
      <w:proofErr w:type="spellStart"/>
      <w:r w:rsidRPr="001527B9">
        <w:rPr>
          <w:rFonts w:cs="Segoe UI" w:asciiTheme="minorHAnsi" w:hAnsiTheme="minorHAnsi"/>
          <w:i/>
          <w:iCs/>
          <w:color w:val="FF0000"/>
          <w:sz w:val="20"/>
          <w:szCs w:val="20"/>
        </w:rPr>
        <w:t>xxx</w:t>
      </w:r>
      <w:proofErr w:type="spellEnd"/>
      <w:r w:rsidRPr="001527B9">
        <w:rPr>
          <w:rFonts w:cs="Segoe UI" w:asciiTheme="minorHAnsi" w:hAnsiTheme="minorHAnsi"/>
          <w:i/>
          <w:iCs/>
          <w:color w:val="FF0000"/>
          <w:sz w:val="20"/>
          <w:szCs w:val="20"/>
        </w:rPr>
        <w:t>% (</w:t>
      </w:r>
      <w:proofErr w:type="spellStart"/>
      <w:r w:rsidRPr="001527B9">
        <w:rPr>
          <w:rFonts w:cs="Segoe UI" w:asciiTheme="minorHAnsi" w:hAnsiTheme="minorHAnsi"/>
          <w:i/>
          <w:iCs/>
          <w:color w:val="FF0000"/>
          <w:sz w:val="20"/>
          <w:szCs w:val="20"/>
        </w:rPr>
        <w:t>xxxx</w:t>
      </w:r>
      <w:proofErr w:type="spellEnd"/>
      <w:r w:rsidRPr="001527B9">
        <w:rPr>
          <w:rFonts w:cs="Segoe UI" w:asciiTheme="minorHAnsi" w:hAnsiTheme="minorHAnsi"/>
          <w:i/>
          <w:iCs/>
          <w:color w:val="FF0000"/>
          <w:sz w:val="20"/>
          <w:szCs w:val="20"/>
        </w:rPr>
        <w:t xml:space="preserve"> por cento)]</w:t>
      </w:r>
      <w:permEnd w:id="1413250732"/>
      <w:r w:rsidRPr="001527B9">
        <w:rPr>
          <w:rFonts w:cs="Segoe UI" w:asciiTheme="minorHAnsi" w:hAnsiTheme="minorHAnsi"/>
          <w:color w:val="FF0000"/>
          <w:sz w:val="20"/>
          <w:szCs w:val="20"/>
        </w:rPr>
        <w:t xml:space="preserve"> </w:t>
      </w:r>
      <w:r w:rsidRPr="001527B9">
        <w:rPr>
          <w:rFonts w:cs="Segoe UI" w:asciiTheme="minorHAnsi" w:hAnsiTheme="minorHAnsi"/>
          <w:sz w:val="20"/>
          <w:szCs w:val="20"/>
        </w:rPr>
        <w:t>sobre o valor total do contrato, para as infrações baixo descritas:</w:t>
      </w:r>
    </w:p>
    <w:p w:rsidRPr="001527B9" w:rsidR="00E6410D" w:rsidP="001527B9" w:rsidRDefault="00E6410D" w14:paraId="4EFA08EE" w14:textId="77777777">
      <w:pPr>
        <w:pStyle w:val="western"/>
        <w:spacing w:before="0" w:after="0" w:line="240" w:lineRule="auto"/>
        <w:jc w:val="both"/>
        <w:rPr>
          <w:rFonts w:cs="Segoe UI" w:asciiTheme="minorHAnsi" w:hAnsiTheme="minorHAnsi"/>
          <w:sz w:val="20"/>
          <w:szCs w:val="20"/>
        </w:rPr>
      </w:pPr>
    </w:p>
    <w:p w:rsidRPr="001527B9" w:rsidR="00E6410D" w:rsidP="001527B9" w:rsidRDefault="00FF254A" w14:paraId="6935621C" w14:textId="77777777">
      <w:pPr>
        <w:pStyle w:val="western"/>
        <w:widowControl w:val="0"/>
        <w:spacing w:before="0" w:after="0" w:line="240" w:lineRule="auto"/>
        <w:jc w:val="both"/>
        <w:rPr>
          <w:rFonts w:cs="Segoe UI" w:asciiTheme="minorHAnsi" w:hAnsiTheme="minorHAnsi"/>
          <w:sz w:val="20"/>
          <w:szCs w:val="20"/>
        </w:rPr>
      </w:pPr>
      <w:r w:rsidRPr="001527B9">
        <w:rPr>
          <w:rFonts w:cs="Segoe UI" w:asciiTheme="minorHAnsi" w:hAnsiTheme="minorHAnsi"/>
          <w:sz w:val="20"/>
          <w:szCs w:val="20"/>
        </w:rPr>
        <w:t>I. Der causa à inexecução total do contrato;</w:t>
      </w:r>
    </w:p>
    <w:p w:rsidRPr="001527B9" w:rsidR="00E6410D" w:rsidP="001527B9" w:rsidRDefault="00FF254A" w14:paraId="4001A93C" w14:textId="77777777">
      <w:pPr>
        <w:pStyle w:val="western"/>
        <w:widowControl w:val="0"/>
        <w:spacing w:before="0" w:after="0" w:line="240" w:lineRule="auto"/>
        <w:jc w:val="both"/>
        <w:rPr>
          <w:rFonts w:eastAsia="Calibri" w:cs="Segoe UI" w:asciiTheme="minorHAnsi" w:hAnsiTheme="minorHAnsi"/>
          <w:color w:val="000000" w:themeColor="text1"/>
          <w:sz w:val="20"/>
          <w:szCs w:val="20"/>
        </w:rPr>
      </w:pPr>
      <w:r w:rsidRPr="001527B9">
        <w:rPr>
          <w:rFonts w:cs="Segoe UI" w:asciiTheme="minorHAnsi" w:hAnsiTheme="minorHAnsi"/>
          <w:sz w:val="20"/>
          <w:szCs w:val="20"/>
        </w:rPr>
        <w:t>II. Não manter a proposta, salvo em decorrência de fato superveniente devidamente justificado;</w:t>
      </w:r>
    </w:p>
    <w:p w:rsidRPr="001527B9" w:rsidR="00E6410D" w:rsidP="001527B9" w:rsidRDefault="00E6410D" w14:paraId="1AC62D34" w14:textId="77777777">
      <w:pPr>
        <w:pStyle w:val="western"/>
        <w:spacing w:before="0" w:after="0" w:line="240" w:lineRule="auto"/>
        <w:jc w:val="both"/>
        <w:rPr>
          <w:rFonts w:cs="Segoe UI" w:asciiTheme="minorHAnsi" w:hAnsiTheme="minorHAnsi"/>
          <w:sz w:val="20"/>
          <w:szCs w:val="20"/>
        </w:rPr>
      </w:pPr>
    </w:p>
    <w:p w:rsidRPr="001527B9" w:rsidR="00E6410D" w:rsidP="001527B9" w:rsidRDefault="00FF254A" w14:paraId="3FC0E587" w14:textId="13B1F34A">
      <w:pPr>
        <w:pStyle w:val="western"/>
        <w:spacing w:before="0" w:after="0" w:line="240" w:lineRule="auto"/>
        <w:jc w:val="both"/>
        <w:rPr>
          <w:rFonts w:cs="Segoe UI" w:asciiTheme="minorHAnsi" w:hAnsiTheme="minorHAnsi"/>
          <w:sz w:val="20"/>
          <w:szCs w:val="20"/>
        </w:rPr>
      </w:pPr>
      <w:r w:rsidRPr="001527B9">
        <w:rPr>
          <w:rFonts w:cs="Segoe UI" w:asciiTheme="minorHAnsi" w:hAnsiTheme="minorHAnsi"/>
          <w:sz w:val="20"/>
          <w:szCs w:val="20"/>
        </w:rPr>
        <w:t xml:space="preserve">10.2.4 Para as infrações abaixo dispostas, a multa será </w:t>
      </w:r>
      <w:proofErr w:type="gramStart"/>
      <w:r w:rsidRPr="001527B9">
        <w:rPr>
          <w:rFonts w:cs="Segoe UI" w:asciiTheme="minorHAnsi" w:hAnsiTheme="minorHAnsi"/>
          <w:sz w:val="20"/>
          <w:szCs w:val="20"/>
        </w:rPr>
        <w:t xml:space="preserve">de </w:t>
      </w:r>
      <w:permStart w:edGrp="everyone" w:id="1890467426"/>
      <w:r w:rsidRPr="001527B9" w:rsidR="00B779B2">
        <w:rPr>
          <w:rFonts w:cs="Segoe UI" w:asciiTheme="minorHAnsi" w:hAnsiTheme="minorHAnsi"/>
          <w:sz w:val="20"/>
          <w:szCs w:val="20"/>
        </w:rPr>
        <w:t xml:space="preserve"> </w:t>
      </w:r>
      <w:r w:rsidRPr="001527B9">
        <w:rPr>
          <w:rFonts w:cs="Segoe UI" w:asciiTheme="minorHAnsi" w:hAnsiTheme="minorHAnsi"/>
          <w:color w:val="FF0000"/>
          <w:sz w:val="20"/>
          <w:szCs w:val="20"/>
        </w:rPr>
        <w:t>[</w:t>
      </w:r>
      <w:proofErr w:type="gramEnd"/>
      <w:r w:rsidRPr="001527B9">
        <w:rPr>
          <w:rFonts w:cs="Segoe UI" w:asciiTheme="minorHAnsi" w:hAnsiTheme="minorHAnsi"/>
          <w:i/>
          <w:iCs/>
          <w:color w:val="FF0000"/>
          <w:sz w:val="20"/>
          <w:szCs w:val="20"/>
        </w:rPr>
        <w:t xml:space="preserve">inserir percentual </w:t>
      </w:r>
      <w:proofErr w:type="spellStart"/>
      <w:r w:rsidRPr="001527B9">
        <w:rPr>
          <w:rFonts w:cs="Segoe UI" w:asciiTheme="minorHAnsi" w:hAnsiTheme="minorHAnsi"/>
          <w:i/>
          <w:iCs/>
          <w:color w:val="FF0000"/>
          <w:sz w:val="20"/>
          <w:szCs w:val="20"/>
        </w:rPr>
        <w:t>xxx</w:t>
      </w:r>
      <w:proofErr w:type="spellEnd"/>
      <w:r w:rsidRPr="001527B9">
        <w:rPr>
          <w:rFonts w:cs="Segoe UI" w:asciiTheme="minorHAnsi" w:hAnsiTheme="minorHAnsi"/>
          <w:i/>
          <w:iCs/>
          <w:color w:val="FF0000"/>
          <w:sz w:val="20"/>
          <w:szCs w:val="20"/>
        </w:rPr>
        <w:t>% (</w:t>
      </w:r>
      <w:proofErr w:type="spellStart"/>
      <w:r w:rsidRPr="001527B9">
        <w:rPr>
          <w:rFonts w:cs="Segoe UI" w:asciiTheme="minorHAnsi" w:hAnsiTheme="minorHAnsi"/>
          <w:i/>
          <w:iCs/>
          <w:color w:val="FF0000"/>
          <w:sz w:val="20"/>
          <w:szCs w:val="20"/>
        </w:rPr>
        <w:t>xxxx</w:t>
      </w:r>
      <w:proofErr w:type="spellEnd"/>
      <w:r w:rsidRPr="001527B9">
        <w:rPr>
          <w:rFonts w:cs="Segoe UI" w:asciiTheme="minorHAnsi" w:hAnsiTheme="minorHAnsi"/>
          <w:i/>
          <w:iCs/>
          <w:color w:val="FF0000"/>
          <w:sz w:val="20"/>
          <w:szCs w:val="20"/>
        </w:rPr>
        <w:t xml:space="preserve"> por cento)]</w:t>
      </w:r>
      <w:permEnd w:id="1890467426"/>
      <w:r w:rsidRPr="001527B9">
        <w:rPr>
          <w:rFonts w:cs="Segoe UI" w:asciiTheme="minorHAnsi" w:hAnsiTheme="minorHAnsi"/>
          <w:color w:val="FF0000"/>
          <w:sz w:val="20"/>
          <w:szCs w:val="20"/>
        </w:rPr>
        <w:t xml:space="preserve"> </w:t>
      </w:r>
      <w:r w:rsidRPr="001527B9">
        <w:rPr>
          <w:rFonts w:cs="Segoe UI" w:asciiTheme="minorHAnsi" w:hAnsiTheme="minorHAnsi"/>
          <w:sz w:val="20"/>
          <w:szCs w:val="20"/>
        </w:rPr>
        <w:t>sobre o valor total do contrato:</w:t>
      </w:r>
    </w:p>
    <w:p w:rsidRPr="001527B9" w:rsidR="00E6410D" w:rsidP="001527B9" w:rsidRDefault="00E6410D" w14:paraId="66324A60" w14:textId="77777777">
      <w:pPr>
        <w:pStyle w:val="western"/>
        <w:spacing w:before="0" w:after="0" w:line="240" w:lineRule="auto"/>
        <w:jc w:val="both"/>
        <w:rPr>
          <w:rFonts w:cs="Segoe UI" w:asciiTheme="minorHAnsi" w:hAnsiTheme="minorHAnsi"/>
          <w:b/>
          <w:bCs/>
          <w:sz w:val="20"/>
          <w:szCs w:val="20"/>
        </w:rPr>
      </w:pPr>
    </w:p>
    <w:p w:rsidRPr="001527B9" w:rsidR="00E6410D" w:rsidP="001527B9" w:rsidRDefault="00FF254A" w14:paraId="325C3904" w14:textId="77777777">
      <w:pPr>
        <w:pStyle w:val="western"/>
        <w:widowControl w:val="0"/>
        <w:spacing w:before="0" w:after="0" w:line="240" w:lineRule="auto"/>
        <w:jc w:val="both"/>
        <w:rPr>
          <w:rFonts w:cs="Segoe UI" w:asciiTheme="minorHAnsi" w:hAnsiTheme="minorHAnsi"/>
          <w:sz w:val="20"/>
          <w:szCs w:val="20"/>
        </w:rPr>
      </w:pPr>
      <w:r w:rsidRPr="001527B9">
        <w:rPr>
          <w:rFonts w:cs="Segoe UI" w:asciiTheme="minorHAnsi" w:hAnsiTheme="minorHAnsi"/>
          <w:sz w:val="20"/>
          <w:szCs w:val="20"/>
        </w:rPr>
        <w:t>I. Der causa à inexecução parcial do contrato;</w:t>
      </w:r>
    </w:p>
    <w:p w:rsidRPr="001527B9" w:rsidR="00E6410D" w:rsidP="001527B9" w:rsidRDefault="00FF254A" w14:paraId="170416C3" w14:textId="77777777">
      <w:pPr>
        <w:pStyle w:val="western"/>
        <w:widowControl w:val="0"/>
        <w:spacing w:before="0" w:after="0" w:line="240" w:lineRule="auto"/>
        <w:jc w:val="both"/>
        <w:rPr>
          <w:rFonts w:cs="Segoe UI" w:asciiTheme="minorHAnsi" w:hAnsiTheme="minorHAnsi"/>
          <w:sz w:val="20"/>
          <w:szCs w:val="20"/>
        </w:rPr>
      </w:pPr>
      <w:r w:rsidRPr="001527B9">
        <w:rPr>
          <w:rFonts w:cs="Segoe UI" w:asciiTheme="minorHAnsi" w:hAnsiTheme="minorHAnsi"/>
          <w:sz w:val="20"/>
          <w:szCs w:val="20"/>
        </w:rPr>
        <w:t>II. Der causa à inexecução parcial do contrato que cause grave dano à Administração ou ao funcionamento dos serviços públicos ou ao interesse coletivo;</w:t>
      </w:r>
    </w:p>
    <w:p w:rsidRPr="001527B9" w:rsidR="008C656A" w:rsidP="001527B9" w:rsidRDefault="008C656A" w14:paraId="4A26FF3B" w14:textId="77777777">
      <w:pPr>
        <w:pStyle w:val="western"/>
        <w:widowControl w:val="0"/>
        <w:spacing w:before="0" w:after="0" w:line="240" w:lineRule="auto"/>
        <w:jc w:val="both"/>
        <w:rPr>
          <w:rFonts w:cs="Segoe UI" w:asciiTheme="minorHAnsi" w:hAnsiTheme="minorHAnsi"/>
          <w:sz w:val="20"/>
          <w:szCs w:val="20"/>
        </w:rPr>
      </w:pPr>
    </w:p>
    <w:p w:rsidRPr="001527B9" w:rsidR="007D23D1" w:rsidP="001527B9" w:rsidRDefault="008C656A" w14:paraId="775CC884" w14:textId="1760037D">
      <w:pPr>
        <w:pStyle w:val="Nvel2-Red"/>
        <w:numPr>
          <w:ilvl w:val="1"/>
          <w:numId w:val="0"/>
        </w:numPr>
        <w:spacing w:before="0" w:after="0" w:line="240" w:lineRule="auto"/>
        <w:rPr>
          <w:rFonts w:asciiTheme="minorHAnsi" w:hAnsiTheme="minorHAnsi"/>
          <w:i w:val="0"/>
          <w:iCs w:val="0"/>
          <w:color w:val="000000" w:themeColor="text1"/>
        </w:rPr>
      </w:pPr>
      <w:r w:rsidRPr="001527B9">
        <w:rPr>
          <w:rFonts w:asciiTheme="minorHAnsi" w:hAnsiTheme="minorHAnsi"/>
          <w:i w:val="0"/>
          <w:iCs w:val="0"/>
          <w:color w:val="000000" w:themeColor="text1"/>
        </w:rPr>
        <w:t xml:space="preserve">10.2.5 </w:t>
      </w:r>
      <w:r w:rsidRPr="007D23D1" w:rsidR="007D23D1">
        <w:rPr>
          <w:rFonts w:asciiTheme="minorHAnsi" w:hAnsiTheme="minorHAnsi"/>
          <w:i w:val="0"/>
          <w:iCs w:val="0"/>
          <w:color w:val="000000" w:themeColor="text1"/>
        </w:rPr>
        <w:t>Nos termos do </w:t>
      </w:r>
      <w:r w:rsidRPr="007D23D1" w:rsidR="007D23D1">
        <w:rPr>
          <w:rFonts w:asciiTheme="minorHAnsi" w:hAnsiTheme="minorHAnsi"/>
          <w:b/>
          <w:bCs/>
          <w:i w:val="0"/>
          <w:iCs w:val="0"/>
          <w:color w:val="000000" w:themeColor="text1"/>
        </w:rPr>
        <w:t xml:space="preserve">art. </w:t>
      </w:r>
      <w:r w:rsidRPr="001527B9" w:rsidR="007D23D1">
        <w:rPr>
          <w:rFonts w:asciiTheme="minorHAnsi" w:hAnsiTheme="minorHAnsi"/>
          <w:b/>
          <w:bCs/>
          <w:i w:val="0"/>
          <w:iCs w:val="0"/>
          <w:color w:val="000000" w:themeColor="text1"/>
        </w:rPr>
        <w:t>25</w:t>
      </w:r>
      <w:r w:rsidRPr="007D23D1" w:rsidR="007D23D1">
        <w:rPr>
          <w:rFonts w:asciiTheme="minorHAnsi" w:hAnsiTheme="minorHAnsi"/>
          <w:b/>
          <w:bCs/>
          <w:i w:val="0"/>
          <w:iCs w:val="0"/>
          <w:color w:val="000000" w:themeColor="text1"/>
        </w:rPr>
        <w:t xml:space="preserve">, inciso II da </w:t>
      </w:r>
      <w:r w:rsidRPr="001527B9" w:rsidR="007D23D1">
        <w:rPr>
          <w:rFonts w:asciiTheme="minorHAnsi" w:hAnsiTheme="minorHAnsi"/>
          <w:b/>
          <w:bCs/>
          <w:i w:val="0"/>
          <w:iCs w:val="0"/>
          <w:color w:val="000000" w:themeColor="text1"/>
        </w:rPr>
        <w:t>Resolução CNMP</w:t>
      </w:r>
      <w:r w:rsidRPr="007D23D1" w:rsidR="007D23D1">
        <w:rPr>
          <w:rFonts w:asciiTheme="minorHAnsi" w:hAnsiTheme="minorHAnsi"/>
          <w:b/>
          <w:bCs/>
          <w:i w:val="0"/>
          <w:iCs w:val="0"/>
          <w:color w:val="000000" w:themeColor="text1"/>
        </w:rPr>
        <w:t xml:space="preserve"> nº </w:t>
      </w:r>
      <w:r w:rsidRPr="001527B9" w:rsidR="007D23D1">
        <w:rPr>
          <w:rFonts w:asciiTheme="minorHAnsi" w:hAnsiTheme="minorHAnsi"/>
          <w:b/>
          <w:bCs/>
          <w:i w:val="0"/>
          <w:iCs w:val="0"/>
          <w:color w:val="000000" w:themeColor="text1"/>
        </w:rPr>
        <w:t>283</w:t>
      </w:r>
      <w:r w:rsidRPr="007D23D1" w:rsidR="007D23D1">
        <w:rPr>
          <w:rFonts w:asciiTheme="minorHAnsi" w:hAnsiTheme="minorHAnsi"/>
          <w:b/>
          <w:bCs/>
          <w:i w:val="0"/>
          <w:iCs w:val="0"/>
          <w:color w:val="000000" w:themeColor="text1"/>
        </w:rPr>
        <w:t>, de 202</w:t>
      </w:r>
      <w:r w:rsidRPr="001527B9" w:rsidR="007D23D1">
        <w:rPr>
          <w:rFonts w:asciiTheme="minorHAnsi" w:hAnsiTheme="minorHAnsi"/>
          <w:b/>
          <w:bCs/>
          <w:i w:val="0"/>
          <w:iCs w:val="0"/>
          <w:color w:val="000000" w:themeColor="text1"/>
        </w:rPr>
        <w:t>4</w:t>
      </w:r>
      <w:r w:rsidRPr="007D23D1" w:rsidR="007D23D1">
        <w:rPr>
          <w:rFonts w:asciiTheme="minorHAnsi" w:hAnsiTheme="minorHAnsi"/>
          <w:i w:val="0"/>
          <w:iCs w:val="0"/>
          <w:color w:val="000000" w:themeColor="text1"/>
        </w:rPr>
        <w:t xml:space="preserve">, </w:t>
      </w:r>
      <w:r w:rsidRPr="001527B9" w:rsidR="007D23D1">
        <w:rPr>
          <w:rFonts w:asciiTheme="minorHAnsi" w:hAnsiTheme="minorHAnsi"/>
          <w:i w:val="0"/>
          <w:iCs w:val="0"/>
          <w:color w:val="000000" w:themeColor="text1"/>
        </w:rPr>
        <w:t xml:space="preserve">o MPBA </w:t>
      </w:r>
      <w:r w:rsidRPr="007D23D1" w:rsidR="007D23D1">
        <w:rPr>
          <w:rFonts w:asciiTheme="minorHAnsi" w:hAnsiTheme="minorHAnsi"/>
          <w:i w:val="0"/>
          <w:iCs w:val="0"/>
          <w:color w:val="000000" w:themeColor="text1"/>
        </w:rPr>
        <w:t>poderá efetuar retenções ou glosas nos pagamentos</w:t>
      </w:r>
      <w:r w:rsidRPr="001527B9" w:rsidR="007D23D1">
        <w:rPr>
          <w:rFonts w:asciiTheme="minorHAnsi" w:hAnsiTheme="minorHAnsi"/>
          <w:i w:val="0"/>
          <w:iCs w:val="0"/>
          <w:color w:val="000000" w:themeColor="text1"/>
        </w:rPr>
        <w:t xml:space="preserve">, </w:t>
      </w:r>
      <w:r w:rsidRPr="007D23D1" w:rsidR="007D23D1">
        <w:rPr>
          <w:rFonts w:asciiTheme="minorHAnsi" w:hAnsiTheme="minorHAnsi"/>
          <w:i w:val="0"/>
          <w:iCs w:val="0"/>
          <w:color w:val="000000" w:themeColor="text1"/>
        </w:rPr>
        <w:t>de forma proporcional à irregularidade verificada, sem prejuízo da aplicação de outras sanções administrativas cabíveis</w:t>
      </w:r>
      <w:r w:rsidRPr="001527B9" w:rsidR="007D23D1">
        <w:rPr>
          <w:rFonts w:asciiTheme="minorHAnsi" w:hAnsiTheme="minorHAnsi"/>
          <w:i w:val="0"/>
          <w:iCs w:val="0"/>
          <w:color w:val="000000" w:themeColor="text1"/>
        </w:rPr>
        <w:t>, nos casos em que a Contratada:</w:t>
      </w:r>
    </w:p>
    <w:p w:rsidRPr="001527B9" w:rsidR="008C656A" w:rsidP="001527B9" w:rsidRDefault="008C656A" w14:paraId="6C0EEAE5" w14:textId="77777777">
      <w:pPr>
        <w:pStyle w:val="Nvel2-Red"/>
        <w:numPr>
          <w:ilvl w:val="1"/>
          <w:numId w:val="0"/>
        </w:numPr>
        <w:spacing w:before="0" w:after="0" w:line="240" w:lineRule="auto"/>
        <w:rPr>
          <w:rFonts w:asciiTheme="minorHAnsi" w:hAnsiTheme="minorHAnsi"/>
          <w:i w:val="0"/>
          <w:iCs w:val="0"/>
          <w:color w:val="000000" w:themeColor="text1"/>
        </w:rPr>
      </w:pPr>
    </w:p>
    <w:p w:rsidRPr="001527B9" w:rsidR="008C656A" w:rsidP="001527B9" w:rsidRDefault="007D23D1" w14:paraId="34D37A36" w14:textId="77777777">
      <w:pPr>
        <w:pStyle w:val="Nvel2-Red"/>
        <w:numPr>
          <w:ilvl w:val="0"/>
          <w:numId w:val="44"/>
        </w:numPr>
        <w:suppressAutoHyphens w:val="0"/>
        <w:spacing w:before="0" w:after="0" w:line="240" w:lineRule="auto"/>
        <w:rPr>
          <w:rFonts w:asciiTheme="minorHAnsi" w:hAnsiTheme="minorHAnsi"/>
          <w:i w:val="0"/>
          <w:iCs w:val="0"/>
          <w:color w:val="000000" w:themeColor="text1"/>
        </w:rPr>
      </w:pPr>
      <w:r w:rsidRPr="001527B9">
        <w:rPr>
          <w:rFonts w:asciiTheme="minorHAnsi" w:hAnsiTheme="minorHAnsi"/>
          <w:i w:val="0"/>
          <w:iCs w:val="0"/>
          <w:color w:val="000000" w:themeColor="text1"/>
        </w:rPr>
        <w:t>Não atingir os valores mínimos aceitáveis fixados nos critérios de aceitação, não produzir os resultados ou deixar de executar as atividades contratadas; ou</w:t>
      </w:r>
    </w:p>
    <w:p w:rsidRPr="001527B9" w:rsidR="007D23D1" w:rsidP="001527B9" w:rsidRDefault="007D23D1" w14:paraId="089ED49C" w14:textId="2E5C9CEC">
      <w:pPr>
        <w:pStyle w:val="Nvel2-Red"/>
        <w:numPr>
          <w:ilvl w:val="0"/>
          <w:numId w:val="44"/>
        </w:numPr>
        <w:suppressAutoHyphens w:val="0"/>
        <w:spacing w:before="0" w:after="0" w:line="240" w:lineRule="auto"/>
        <w:rPr>
          <w:rFonts w:asciiTheme="minorHAnsi" w:hAnsiTheme="minorHAnsi"/>
          <w:i w:val="0"/>
          <w:iCs w:val="0"/>
          <w:color w:val="000000" w:themeColor="text1"/>
        </w:rPr>
      </w:pPr>
      <w:r w:rsidRPr="001527B9">
        <w:rPr>
          <w:rFonts w:asciiTheme="minorHAnsi" w:hAnsiTheme="minorHAnsi"/>
          <w:i w:val="0"/>
          <w:iCs w:val="0"/>
          <w:color w:val="000000" w:themeColor="text1"/>
        </w:rPr>
        <w:t>Deixar de utilizar materiais e recursos humanos exigidos para fornecimento da solução de TIC, ou utilizá-los com qualidade ou quantidade inferior à demandada.</w:t>
      </w:r>
    </w:p>
    <w:p w:rsidRPr="001527B9" w:rsidR="008C656A" w:rsidP="001527B9" w:rsidRDefault="008C656A" w14:paraId="705FEBBB" w14:textId="77777777">
      <w:pPr>
        <w:pStyle w:val="Nvel2-Red"/>
        <w:suppressAutoHyphens w:val="0"/>
        <w:spacing w:before="0" w:after="0" w:line="240" w:lineRule="auto"/>
        <w:ind w:left="720"/>
        <w:rPr>
          <w:rFonts w:asciiTheme="minorHAnsi" w:hAnsiTheme="minorHAnsi"/>
          <w:i w:val="0"/>
          <w:iCs w:val="0"/>
          <w:color w:val="000000" w:themeColor="text1"/>
        </w:rPr>
      </w:pPr>
    </w:p>
    <w:p w:rsidRPr="001527B9" w:rsidR="007D23D1" w:rsidP="001527B9" w:rsidRDefault="008C656A" w14:paraId="6FA5FC49" w14:textId="78D398E2">
      <w:pPr>
        <w:pStyle w:val="Nvel2-Red"/>
        <w:numPr>
          <w:ilvl w:val="1"/>
          <w:numId w:val="0"/>
        </w:numPr>
        <w:suppressAutoHyphens w:val="0"/>
        <w:spacing w:before="0" w:after="0" w:line="240" w:lineRule="auto"/>
        <w:rPr>
          <w:rFonts w:asciiTheme="minorHAnsi" w:hAnsiTheme="minorHAnsi"/>
          <w:color w:val="7030A0"/>
        </w:rPr>
      </w:pPr>
      <w:r w:rsidRPr="001527B9">
        <w:rPr>
          <w:rFonts w:asciiTheme="minorHAnsi" w:hAnsiTheme="minorHAnsi"/>
          <w:i w:val="0"/>
          <w:iCs w:val="0"/>
          <w:color w:val="3A7C22" w:themeColor="accent6" w:themeShade="BF"/>
        </w:rPr>
        <w:t xml:space="preserve">10.2.6 </w:t>
      </w:r>
      <w:r w:rsidRPr="001527B9" w:rsidR="007D23D1">
        <w:rPr>
          <w:rFonts w:asciiTheme="minorHAnsi" w:hAnsiTheme="minorHAnsi"/>
          <w:i w:val="0"/>
          <w:iCs w:val="0"/>
          <w:color w:val="3A7C22" w:themeColor="accent6" w:themeShade="BF"/>
        </w:rPr>
        <w:t>As ocorrências serão registradas pelo MPBA, conforme a tabela abaixo:</w:t>
      </w:r>
      <w:r w:rsidRPr="001527B9" w:rsidR="007D23D1">
        <w:rPr>
          <w:rFonts w:asciiTheme="minorHAnsi" w:hAnsiTheme="minorHAnsi"/>
          <w:i w:val="0"/>
          <w:iCs w:val="0"/>
          <w:color w:val="000000" w:themeColor="text1"/>
        </w:rPr>
        <w:t xml:space="preserve"> </w:t>
      </w:r>
      <w:r w:rsidRPr="001527B9" w:rsidR="007D23D1">
        <w:rPr>
          <w:rFonts w:asciiTheme="minorHAnsi" w:hAnsiTheme="minorHAnsi"/>
          <w:color w:val="7030A0"/>
        </w:rPr>
        <w:t>[A tabela abaixo é meramente exemplificativa, podendo ser livremente alterada conforme o caso concreto.]</w:t>
      </w:r>
    </w:p>
    <w:p w:rsidRPr="007D23D1" w:rsidR="008C656A" w:rsidP="001527B9" w:rsidRDefault="008C656A" w14:paraId="580A59EE" w14:textId="77777777">
      <w:pPr>
        <w:pStyle w:val="Nvel2-Red"/>
        <w:numPr>
          <w:ilvl w:val="1"/>
          <w:numId w:val="0"/>
        </w:numPr>
        <w:suppressAutoHyphens w:val="0"/>
        <w:spacing w:before="0" w:after="0" w:line="240" w:lineRule="auto"/>
        <w:rPr>
          <w:rFonts w:asciiTheme="minorHAnsi" w:hAnsiTheme="minorHAnsi"/>
          <w:color w:val="7030A0"/>
        </w:rPr>
      </w:pPr>
    </w:p>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4390"/>
        <w:gridCol w:w="5238"/>
      </w:tblGrid>
      <w:tr w:rsidRPr="001527B9" w:rsidR="008C656A" w:rsidTr="008C656A" w14:paraId="4491FEB9" w14:textId="77777777">
        <w:trPr>
          <w:tblHeader/>
          <w:tblCellSpacing w:w="15" w:type="dxa"/>
        </w:trPr>
        <w:tc>
          <w:tcPr>
            <w:tcW w:w="4345" w:type="dxa"/>
            <w:shd w:val="clear" w:color="auto" w:fill="D9D9D9" w:themeFill="background1" w:themeFillShade="D9"/>
            <w:vAlign w:val="center"/>
            <w:hideMark/>
          </w:tcPr>
          <w:p w:rsidRPr="007D23D1" w:rsidR="007D23D1" w:rsidP="001527B9" w:rsidRDefault="00D351FD" w14:paraId="6ED0474A" w14:textId="1E097285">
            <w:pPr>
              <w:pStyle w:val="Nvel2-Red"/>
              <w:numPr>
                <w:ilvl w:val="1"/>
                <w:numId w:val="0"/>
              </w:numPr>
              <w:spacing w:before="0" w:after="0" w:line="240" w:lineRule="auto"/>
              <w:ind w:right="-1"/>
              <w:jc w:val="center"/>
              <w:rPr>
                <w:rFonts w:asciiTheme="minorHAnsi" w:hAnsiTheme="minorHAnsi"/>
                <w:b/>
                <w:bCs/>
                <w:i w:val="0"/>
                <w:iCs w:val="0"/>
                <w:color w:val="3A7C22" w:themeColor="accent6" w:themeShade="BF"/>
              </w:rPr>
            </w:pPr>
            <w:r w:rsidRPr="001527B9">
              <w:rPr>
                <w:rFonts w:asciiTheme="minorHAnsi" w:hAnsiTheme="minorHAnsi"/>
                <w:b/>
                <w:bCs/>
                <w:i w:val="0"/>
                <w:iCs w:val="0"/>
                <w:color w:val="3A7C22" w:themeColor="accent6" w:themeShade="BF"/>
              </w:rPr>
              <w:t>OCORRÊNCIA IDENTIFICADA</w:t>
            </w:r>
          </w:p>
        </w:tc>
        <w:tc>
          <w:tcPr>
            <w:tcW w:w="5193" w:type="dxa"/>
            <w:shd w:val="clear" w:color="auto" w:fill="D9D9D9" w:themeFill="background1" w:themeFillShade="D9"/>
            <w:vAlign w:val="center"/>
            <w:hideMark/>
          </w:tcPr>
          <w:p w:rsidRPr="007D23D1" w:rsidR="007D23D1" w:rsidP="001527B9" w:rsidRDefault="00D351FD" w14:paraId="474BDE0A" w14:textId="6F76C341">
            <w:pPr>
              <w:pStyle w:val="Nvel2-Red"/>
              <w:numPr>
                <w:ilvl w:val="1"/>
                <w:numId w:val="0"/>
              </w:numPr>
              <w:spacing w:before="0" w:after="0" w:line="240" w:lineRule="auto"/>
              <w:ind w:right="-1"/>
              <w:jc w:val="center"/>
              <w:rPr>
                <w:rFonts w:asciiTheme="minorHAnsi" w:hAnsiTheme="minorHAnsi"/>
                <w:b/>
                <w:bCs/>
                <w:i w:val="0"/>
                <w:iCs w:val="0"/>
                <w:color w:val="3A7C22" w:themeColor="accent6" w:themeShade="BF"/>
              </w:rPr>
            </w:pPr>
            <w:r w:rsidRPr="001527B9">
              <w:rPr>
                <w:rFonts w:asciiTheme="minorHAnsi" w:hAnsiTheme="minorHAnsi"/>
                <w:b/>
                <w:bCs/>
                <w:i w:val="0"/>
                <w:iCs w:val="0"/>
                <w:color w:val="3A7C22" w:themeColor="accent6" w:themeShade="BF"/>
              </w:rPr>
              <w:t>MEDIDA APLICADA</w:t>
            </w:r>
          </w:p>
        </w:tc>
      </w:tr>
      <w:tr w:rsidRPr="001527B9" w:rsidR="008C656A" w:rsidTr="008C656A" w14:paraId="585D9EEF" w14:textId="77777777">
        <w:trPr>
          <w:tblCellSpacing w:w="15" w:type="dxa"/>
        </w:trPr>
        <w:tc>
          <w:tcPr>
            <w:tcW w:w="4345" w:type="dxa"/>
            <w:vAlign w:val="center"/>
            <w:hideMark/>
          </w:tcPr>
          <w:p w:rsidRPr="007D23D1" w:rsidR="007D23D1" w:rsidP="001527B9" w:rsidRDefault="007D23D1" w14:paraId="2FE5D7EC" w14:textId="77777777">
            <w:pPr>
              <w:pStyle w:val="Nvel2-Red"/>
              <w:numPr>
                <w:ilvl w:val="1"/>
                <w:numId w:val="0"/>
              </w:numPr>
              <w:spacing w:before="0" w:after="0" w:line="240" w:lineRule="auto"/>
              <w:ind w:right="-1"/>
              <w:jc w:val="center"/>
              <w:rPr>
                <w:rFonts w:asciiTheme="minorHAnsi" w:hAnsiTheme="minorHAnsi"/>
                <w:i w:val="0"/>
                <w:iCs w:val="0"/>
                <w:color w:val="3A7C22" w:themeColor="accent6" w:themeShade="BF"/>
              </w:rPr>
            </w:pPr>
            <w:r w:rsidRPr="007D23D1">
              <w:rPr>
                <w:rFonts w:asciiTheme="minorHAnsi" w:hAnsiTheme="minorHAnsi"/>
                <w:b/>
                <w:bCs/>
                <w:i w:val="0"/>
                <w:iCs w:val="0"/>
                <w:color w:val="3A7C22" w:themeColor="accent6" w:themeShade="BF"/>
              </w:rPr>
              <w:t>1. Não atingir os valores mínimos aceitáveis fixados nos critérios de aceitação.</w:t>
            </w:r>
          </w:p>
        </w:tc>
        <w:tc>
          <w:tcPr>
            <w:tcW w:w="5193" w:type="dxa"/>
            <w:vAlign w:val="center"/>
            <w:hideMark/>
          </w:tcPr>
          <w:p w:rsidRPr="007D23D1" w:rsidR="007D23D1" w:rsidP="001527B9" w:rsidRDefault="007D23D1" w14:paraId="1F9954F9" w14:textId="4D12EA72">
            <w:pPr>
              <w:pStyle w:val="Nvel2-Red"/>
              <w:numPr>
                <w:ilvl w:val="1"/>
                <w:numId w:val="0"/>
              </w:numPr>
              <w:spacing w:before="0" w:after="0" w:line="240" w:lineRule="auto"/>
              <w:ind w:right="-1"/>
              <w:jc w:val="center"/>
              <w:rPr>
                <w:rFonts w:asciiTheme="minorHAnsi" w:hAnsiTheme="minorHAnsi"/>
                <w:i w:val="0"/>
                <w:iCs w:val="0"/>
                <w:color w:val="3A7C22" w:themeColor="accent6" w:themeShade="BF"/>
              </w:rPr>
            </w:pPr>
            <w:r w:rsidRPr="007D23D1">
              <w:rPr>
                <w:rFonts w:asciiTheme="minorHAnsi" w:hAnsiTheme="minorHAnsi"/>
                <w:i w:val="0"/>
                <w:iCs w:val="0"/>
                <w:color w:val="3A7C22" w:themeColor="accent6" w:themeShade="BF"/>
              </w:rPr>
              <w:t>- Retenção ou glosa proporcional ao valor do serviço ou bem não conforme.</w:t>
            </w:r>
            <w:r w:rsidRPr="007D23D1">
              <w:rPr>
                <w:rFonts w:asciiTheme="minorHAnsi" w:hAnsiTheme="minorHAnsi"/>
                <w:i w:val="0"/>
                <w:iCs w:val="0"/>
                <w:color w:val="3A7C22" w:themeColor="accent6" w:themeShade="BF"/>
              </w:rPr>
              <w:br/>
            </w:r>
            <w:r w:rsidRPr="007D23D1">
              <w:rPr>
                <w:rFonts w:asciiTheme="minorHAnsi" w:hAnsiTheme="minorHAnsi"/>
                <w:i w:val="0"/>
                <w:iCs w:val="0"/>
                <w:color w:val="3A7C22" w:themeColor="accent6" w:themeShade="BF"/>
              </w:rPr>
              <w:t>- Notificação formal para correção no prazo de </w:t>
            </w:r>
            <w:r w:rsidRPr="007D23D1">
              <w:rPr>
                <w:rFonts w:asciiTheme="minorHAnsi" w:hAnsiTheme="minorHAnsi"/>
                <w:b/>
                <w:bCs/>
                <w:i w:val="0"/>
                <w:iCs w:val="0"/>
                <w:color w:val="3A7C22" w:themeColor="accent6" w:themeShade="BF"/>
              </w:rPr>
              <w:t>(...)</w:t>
            </w:r>
            <w:r w:rsidRPr="007D23D1">
              <w:rPr>
                <w:rFonts w:asciiTheme="minorHAnsi" w:hAnsiTheme="minorHAnsi"/>
                <w:i w:val="0"/>
                <w:iCs w:val="0"/>
                <w:color w:val="3A7C22" w:themeColor="accent6" w:themeShade="BF"/>
              </w:rPr>
              <w:t> dias úteis.</w:t>
            </w:r>
            <w:r w:rsidRPr="007D23D1">
              <w:rPr>
                <w:rFonts w:asciiTheme="minorHAnsi" w:hAnsiTheme="minorHAnsi"/>
                <w:i w:val="0"/>
                <w:iCs w:val="0"/>
                <w:color w:val="3A7C22" w:themeColor="accent6" w:themeShade="BF"/>
              </w:rPr>
              <w:br/>
            </w:r>
            <w:r w:rsidRPr="007D23D1">
              <w:rPr>
                <w:rFonts w:asciiTheme="minorHAnsi" w:hAnsiTheme="minorHAnsi"/>
                <w:i w:val="0"/>
                <w:iCs w:val="0"/>
                <w:color w:val="3A7C22" w:themeColor="accent6" w:themeShade="BF"/>
              </w:rPr>
              <w:t>- Multa proporcional em caso de reincidência.</w:t>
            </w:r>
          </w:p>
        </w:tc>
      </w:tr>
      <w:tr w:rsidRPr="001527B9" w:rsidR="008C656A" w:rsidTr="008C656A" w14:paraId="54B4C984" w14:textId="77777777">
        <w:trPr>
          <w:tblCellSpacing w:w="15" w:type="dxa"/>
        </w:trPr>
        <w:tc>
          <w:tcPr>
            <w:tcW w:w="4345" w:type="dxa"/>
            <w:vAlign w:val="center"/>
            <w:hideMark/>
          </w:tcPr>
          <w:p w:rsidRPr="007D23D1" w:rsidR="007D23D1" w:rsidP="001527B9" w:rsidRDefault="007D23D1" w14:paraId="1AA725CC" w14:textId="77777777">
            <w:pPr>
              <w:pStyle w:val="Nvel2-Red"/>
              <w:numPr>
                <w:ilvl w:val="1"/>
                <w:numId w:val="0"/>
              </w:numPr>
              <w:spacing w:before="0" w:after="0" w:line="240" w:lineRule="auto"/>
              <w:ind w:right="-1"/>
              <w:jc w:val="center"/>
              <w:rPr>
                <w:rFonts w:asciiTheme="minorHAnsi" w:hAnsiTheme="minorHAnsi"/>
                <w:i w:val="0"/>
                <w:iCs w:val="0"/>
                <w:color w:val="3A7C22" w:themeColor="accent6" w:themeShade="BF"/>
              </w:rPr>
            </w:pPr>
            <w:r w:rsidRPr="007D23D1">
              <w:rPr>
                <w:rFonts w:asciiTheme="minorHAnsi" w:hAnsiTheme="minorHAnsi"/>
                <w:b/>
                <w:bCs/>
                <w:i w:val="0"/>
                <w:iCs w:val="0"/>
                <w:color w:val="3A7C22" w:themeColor="accent6" w:themeShade="BF"/>
              </w:rPr>
              <w:t>2. Não produzir os resultados previstos ou deixar de executar as atividades contratadas, parcial ou integralmente.</w:t>
            </w:r>
          </w:p>
        </w:tc>
        <w:tc>
          <w:tcPr>
            <w:tcW w:w="5193" w:type="dxa"/>
            <w:vAlign w:val="center"/>
            <w:hideMark/>
          </w:tcPr>
          <w:p w:rsidRPr="007D23D1" w:rsidR="007D23D1" w:rsidP="001527B9" w:rsidRDefault="007D23D1" w14:paraId="1961B6F6" w14:textId="74FE13F3">
            <w:pPr>
              <w:pStyle w:val="Nvel2-Red"/>
              <w:numPr>
                <w:ilvl w:val="1"/>
                <w:numId w:val="0"/>
              </w:numPr>
              <w:spacing w:before="0" w:after="0" w:line="240" w:lineRule="auto"/>
              <w:ind w:right="-1"/>
              <w:jc w:val="center"/>
              <w:rPr>
                <w:rFonts w:asciiTheme="minorHAnsi" w:hAnsiTheme="minorHAnsi"/>
                <w:i w:val="0"/>
                <w:iCs w:val="0"/>
                <w:color w:val="3A7C22" w:themeColor="accent6" w:themeShade="BF"/>
              </w:rPr>
            </w:pPr>
            <w:r w:rsidRPr="007D23D1">
              <w:rPr>
                <w:rFonts w:asciiTheme="minorHAnsi" w:hAnsiTheme="minorHAnsi"/>
                <w:i w:val="0"/>
                <w:iCs w:val="0"/>
                <w:color w:val="3A7C22" w:themeColor="accent6" w:themeShade="BF"/>
              </w:rPr>
              <w:t>- Retenção ou glosa proporcional à parte não realizada.</w:t>
            </w:r>
            <w:r w:rsidRPr="007D23D1">
              <w:rPr>
                <w:rFonts w:asciiTheme="minorHAnsi" w:hAnsiTheme="minorHAnsi"/>
                <w:i w:val="0"/>
                <w:iCs w:val="0"/>
                <w:color w:val="3A7C22" w:themeColor="accent6" w:themeShade="BF"/>
              </w:rPr>
              <w:br/>
            </w:r>
            <w:r w:rsidRPr="007D23D1">
              <w:rPr>
                <w:rFonts w:asciiTheme="minorHAnsi" w:hAnsiTheme="minorHAnsi"/>
                <w:i w:val="0"/>
                <w:iCs w:val="0"/>
                <w:color w:val="3A7C22" w:themeColor="accent6" w:themeShade="BF"/>
              </w:rPr>
              <w:t>- Exigência de execução ou regularização no prazo de </w:t>
            </w:r>
            <w:r w:rsidRPr="007D23D1">
              <w:rPr>
                <w:rFonts w:asciiTheme="minorHAnsi" w:hAnsiTheme="minorHAnsi"/>
                <w:b/>
                <w:bCs/>
                <w:i w:val="0"/>
                <w:iCs w:val="0"/>
                <w:color w:val="3A7C22" w:themeColor="accent6" w:themeShade="BF"/>
              </w:rPr>
              <w:t>(...)</w:t>
            </w:r>
            <w:r w:rsidRPr="007D23D1">
              <w:rPr>
                <w:rFonts w:asciiTheme="minorHAnsi" w:hAnsiTheme="minorHAnsi"/>
                <w:i w:val="0"/>
                <w:iCs w:val="0"/>
                <w:color w:val="3A7C22" w:themeColor="accent6" w:themeShade="BF"/>
              </w:rPr>
              <w:t> dias úteis.</w:t>
            </w:r>
            <w:r w:rsidRPr="007D23D1">
              <w:rPr>
                <w:rFonts w:asciiTheme="minorHAnsi" w:hAnsiTheme="minorHAnsi"/>
                <w:i w:val="0"/>
                <w:iCs w:val="0"/>
                <w:color w:val="3A7C22" w:themeColor="accent6" w:themeShade="BF"/>
              </w:rPr>
              <w:br/>
            </w:r>
            <w:r w:rsidRPr="007D23D1">
              <w:rPr>
                <w:rFonts w:asciiTheme="minorHAnsi" w:hAnsiTheme="minorHAnsi"/>
                <w:i w:val="0"/>
                <w:iCs w:val="0"/>
                <w:color w:val="3A7C22" w:themeColor="accent6" w:themeShade="BF"/>
              </w:rPr>
              <w:t>- Aplicação de sanções administrativas cabíveis, incluindo multa.</w:t>
            </w:r>
          </w:p>
        </w:tc>
      </w:tr>
      <w:tr w:rsidRPr="001527B9" w:rsidR="008C656A" w:rsidTr="008C656A" w14:paraId="7874EE00" w14:textId="77777777">
        <w:trPr>
          <w:tblCellSpacing w:w="15" w:type="dxa"/>
        </w:trPr>
        <w:tc>
          <w:tcPr>
            <w:tcW w:w="4345" w:type="dxa"/>
            <w:vAlign w:val="center"/>
            <w:hideMark/>
          </w:tcPr>
          <w:p w:rsidRPr="007D23D1" w:rsidR="007D23D1" w:rsidP="001527B9" w:rsidRDefault="007D23D1" w14:paraId="36A3B81A" w14:textId="77777777">
            <w:pPr>
              <w:pStyle w:val="Nvel2-Red"/>
              <w:numPr>
                <w:ilvl w:val="1"/>
                <w:numId w:val="0"/>
              </w:numPr>
              <w:spacing w:before="0" w:after="0" w:line="240" w:lineRule="auto"/>
              <w:ind w:right="-1"/>
              <w:jc w:val="center"/>
              <w:rPr>
                <w:rFonts w:asciiTheme="minorHAnsi" w:hAnsiTheme="minorHAnsi"/>
                <w:i w:val="0"/>
                <w:iCs w:val="0"/>
                <w:color w:val="3A7C22" w:themeColor="accent6" w:themeShade="BF"/>
              </w:rPr>
            </w:pPr>
            <w:r w:rsidRPr="007D23D1">
              <w:rPr>
                <w:rFonts w:asciiTheme="minorHAnsi" w:hAnsiTheme="minorHAnsi"/>
                <w:b/>
                <w:bCs/>
                <w:i w:val="0"/>
                <w:iCs w:val="0"/>
                <w:color w:val="3A7C22" w:themeColor="accent6" w:themeShade="BF"/>
              </w:rPr>
              <w:t>3. Deixar de utilizar materiais, equipamentos ou recursos humanos exigidos para a execução do contrato.</w:t>
            </w:r>
          </w:p>
        </w:tc>
        <w:tc>
          <w:tcPr>
            <w:tcW w:w="5193" w:type="dxa"/>
            <w:vAlign w:val="center"/>
            <w:hideMark/>
          </w:tcPr>
          <w:p w:rsidRPr="007D23D1" w:rsidR="007D23D1" w:rsidP="001527B9" w:rsidRDefault="007D23D1" w14:paraId="41DA8D8B" w14:textId="77777777">
            <w:pPr>
              <w:pStyle w:val="Nvel2-Red"/>
              <w:numPr>
                <w:ilvl w:val="1"/>
                <w:numId w:val="0"/>
              </w:numPr>
              <w:spacing w:before="0" w:after="0" w:line="240" w:lineRule="auto"/>
              <w:ind w:right="-1"/>
              <w:jc w:val="center"/>
              <w:rPr>
                <w:rFonts w:asciiTheme="minorHAnsi" w:hAnsiTheme="minorHAnsi"/>
                <w:i w:val="0"/>
                <w:iCs w:val="0"/>
                <w:color w:val="3A7C22" w:themeColor="accent6" w:themeShade="BF"/>
              </w:rPr>
            </w:pPr>
            <w:r w:rsidRPr="007D23D1">
              <w:rPr>
                <w:rFonts w:asciiTheme="minorHAnsi" w:hAnsiTheme="minorHAnsi"/>
                <w:i w:val="0"/>
                <w:iCs w:val="0"/>
                <w:color w:val="3A7C22" w:themeColor="accent6" w:themeShade="BF"/>
              </w:rPr>
              <w:t>- Retenção ou glosa proporcional ao impacto da irregularidade no objeto contratado.</w:t>
            </w:r>
            <w:r w:rsidRPr="007D23D1">
              <w:rPr>
                <w:rFonts w:asciiTheme="minorHAnsi" w:hAnsiTheme="minorHAnsi"/>
                <w:i w:val="0"/>
                <w:iCs w:val="0"/>
                <w:color w:val="3A7C22" w:themeColor="accent6" w:themeShade="BF"/>
              </w:rPr>
              <w:br/>
            </w:r>
            <w:r w:rsidRPr="007D23D1">
              <w:rPr>
                <w:rFonts w:asciiTheme="minorHAnsi" w:hAnsiTheme="minorHAnsi"/>
                <w:i w:val="0"/>
                <w:iCs w:val="0"/>
                <w:color w:val="3A7C22" w:themeColor="accent6" w:themeShade="BF"/>
              </w:rPr>
              <w:t>- Substituição dos recursos inadequados sem ônus adicional para a Contratante.</w:t>
            </w:r>
            <w:r w:rsidRPr="007D23D1">
              <w:rPr>
                <w:rFonts w:asciiTheme="minorHAnsi" w:hAnsiTheme="minorHAnsi"/>
                <w:i w:val="0"/>
                <w:iCs w:val="0"/>
                <w:color w:val="3A7C22" w:themeColor="accent6" w:themeShade="BF"/>
              </w:rPr>
              <w:br/>
            </w:r>
            <w:r w:rsidRPr="007D23D1">
              <w:rPr>
                <w:rFonts w:asciiTheme="minorHAnsi" w:hAnsiTheme="minorHAnsi"/>
                <w:i w:val="0"/>
                <w:iCs w:val="0"/>
                <w:color w:val="3A7C22" w:themeColor="accent6" w:themeShade="BF"/>
              </w:rPr>
              <w:t>- Multa em caso de reincidência.</w:t>
            </w:r>
          </w:p>
        </w:tc>
      </w:tr>
      <w:tr w:rsidRPr="001527B9" w:rsidR="008C656A" w:rsidTr="008C656A" w14:paraId="5E9DB232" w14:textId="77777777">
        <w:trPr>
          <w:tblCellSpacing w:w="15" w:type="dxa"/>
        </w:trPr>
        <w:tc>
          <w:tcPr>
            <w:tcW w:w="4345" w:type="dxa"/>
            <w:vAlign w:val="center"/>
            <w:hideMark/>
          </w:tcPr>
          <w:p w:rsidRPr="007D23D1" w:rsidR="007D23D1" w:rsidP="001527B9" w:rsidRDefault="007D23D1" w14:paraId="38DB7468" w14:textId="77777777">
            <w:pPr>
              <w:pStyle w:val="Nvel2-Red"/>
              <w:numPr>
                <w:ilvl w:val="1"/>
                <w:numId w:val="0"/>
              </w:numPr>
              <w:spacing w:before="0" w:after="0" w:line="240" w:lineRule="auto"/>
              <w:ind w:right="-1"/>
              <w:jc w:val="center"/>
              <w:rPr>
                <w:rFonts w:asciiTheme="minorHAnsi" w:hAnsiTheme="minorHAnsi"/>
                <w:i w:val="0"/>
                <w:iCs w:val="0"/>
                <w:color w:val="3A7C22" w:themeColor="accent6" w:themeShade="BF"/>
              </w:rPr>
            </w:pPr>
            <w:r w:rsidRPr="007D23D1">
              <w:rPr>
                <w:rFonts w:asciiTheme="minorHAnsi" w:hAnsiTheme="minorHAnsi"/>
                <w:b/>
                <w:bCs/>
                <w:i w:val="0"/>
                <w:iCs w:val="0"/>
                <w:color w:val="3A7C22" w:themeColor="accent6" w:themeShade="BF"/>
              </w:rPr>
              <w:t>4. Utilizar materiais, equipamentos ou recursos humanos em qualidade ou quantidade inferiores ao especificado.</w:t>
            </w:r>
          </w:p>
        </w:tc>
        <w:tc>
          <w:tcPr>
            <w:tcW w:w="5193" w:type="dxa"/>
            <w:vAlign w:val="center"/>
            <w:hideMark/>
          </w:tcPr>
          <w:p w:rsidRPr="007D23D1" w:rsidR="007D23D1" w:rsidP="001527B9" w:rsidRDefault="007D23D1" w14:paraId="560D7DBD" w14:textId="525043EB">
            <w:pPr>
              <w:pStyle w:val="Nvel2-Red"/>
              <w:numPr>
                <w:ilvl w:val="1"/>
                <w:numId w:val="0"/>
              </w:numPr>
              <w:spacing w:before="0" w:after="0" w:line="240" w:lineRule="auto"/>
              <w:ind w:right="-1"/>
              <w:jc w:val="center"/>
              <w:rPr>
                <w:rFonts w:asciiTheme="minorHAnsi" w:hAnsiTheme="minorHAnsi"/>
                <w:color w:val="3A7C22" w:themeColor="accent6" w:themeShade="BF"/>
              </w:rPr>
            </w:pPr>
            <w:r w:rsidRPr="007D23D1">
              <w:rPr>
                <w:rFonts w:asciiTheme="minorHAnsi" w:hAnsiTheme="minorHAnsi"/>
                <w:color w:val="3A7C22" w:themeColor="accent6" w:themeShade="BF"/>
              </w:rPr>
              <w:t xml:space="preserve">- </w:t>
            </w:r>
            <w:r w:rsidRPr="007D23D1">
              <w:rPr>
                <w:rFonts w:asciiTheme="minorHAnsi" w:hAnsiTheme="minorHAnsi"/>
                <w:i w:val="0"/>
                <w:iCs w:val="0"/>
                <w:color w:val="3A7C22" w:themeColor="accent6" w:themeShade="BF"/>
              </w:rPr>
              <w:t>Retenção ou glosa proporcional ao valor da irregularidade.</w:t>
            </w:r>
            <w:r w:rsidRPr="007D23D1">
              <w:rPr>
                <w:rFonts w:asciiTheme="minorHAnsi" w:hAnsiTheme="minorHAnsi"/>
                <w:i w:val="0"/>
                <w:iCs w:val="0"/>
                <w:color w:val="3A7C22" w:themeColor="accent6" w:themeShade="BF"/>
              </w:rPr>
              <w:br/>
            </w:r>
            <w:r w:rsidRPr="007D23D1">
              <w:rPr>
                <w:rFonts w:asciiTheme="minorHAnsi" w:hAnsiTheme="minorHAnsi"/>
                <w:i w:val="0"/>
                <w:iCs w:val="0"/>
                <w:color w:val="3A7C22" w:themeColor="accent6" w:themeShade="BF"/>
              </w:rPr>
              <w:t>- Substituição dos recursos inadequados no prazo de </w:t>
            </w:r>
            <w:r w:rsidRPr="007D23D1">
              <w:rPr>
                <w:rFonts w:asciiTheme="minorHAnsi" w:hAnsiTheme="minorHAnsi"/>
                <w:b/>
                <w:bCs/>
                <w:i w:val="0"/>
                <w:iCs w:val="0"/>
                <w:color w:val="3A7C22" w:themeColor="accent6" w:themeShade="BF"/>
              </w:rPr>
              <w:t>(</w:t>
            </w:r>
            <w:r w:rsidRPr="00787ECE" w:rsidR="003C17C0">
              <w:rPr>
                <w:rFonts w:asciiTheme="minorHAnsi" w:hAnsiTheme="minorHAnsi"/>
                <w:b/>
                <w:bCs/>
                <w:i w:val="0"/>
                <w:iCs w:val="0"/>
                <w:color w:val="3A7C22" w:themeColor="accent6" w:themeShade="BF"/>
              </w:rPr>
              <w:t>...</w:t>
            </w:r>
            <w:r w:rsidRPr="007D23D1">
              <w:rPr>
                <w:rFonts w:asciiTheme="minorHAnsi" w:hAnsiTheme="minorHAnsi"/>
                <w:b/>
                <w:bCs/>
                <w:i w:val="0"/>
                <w:iCs w:val="0"/>
                <w:color w:val="3A7C22" w:themeColor="accent6" w:themeShade="BF"/>
              </w:rPr>
              <w:t>)</w:t>
            </w:r>
            <w:r w:rsidRPr="007D23D1">
              <w:rPr>
                <w:rFonts w:asciiTheme="minorHAnsi" w:hAnsiTheme="minorHAnsi"/>
                <w:i w:val="0"/>
                <w:iCs w:val="0"/>
                <w:color w:val="3A7C22" w:themeColor="accent6" w:themeShade="BF"/>
              </w:rPr>
              <w:t> dias úteis.</w:t>
            </w:r>
            <w:r w:rsidRPr="007D23D1">
              <w:rPr>
                <w:rFonts w:asciiTheme="minorHAnsi" w:hAnsiTheme="minorHAnsi"/>
                <w:i w:val="0"/>
                <w:iCs w:val="0"/>
                <w:color w:val="3A7C22" w:themeColor="accent6" w:themeShade="BF"/>
              </w:rPr>
              <w:br/>
            </w:r>
            <w:r w:rsidRPr="007D23D1">
              <w:rPr>
                <w:rFonts w:asciiTheme="minorHAnsi" w:hAnsiTheme="minorHAnsi"/>
                <w:i w:val="0"/>
                <w:iCs w:val="0"/>
                <w:color w:val="3A7C22" w:themeColor="accent6" w:themeShade="BF"/>
              </w:rPr>
              <w:t>- Aplicação de multa proporcional.</w:t>
            </w:r>
          </w:p>
        </w:tc>
      </w:tr>
    </w:tbl>
    <w:p w:rsidRPr="001527B9" w:rsidR="00D351AF" w:rsidP="001527B9" w:rsidRDefault="00D351AF" w14:paraId="48D48A53" w14:textId="77777777">
      <w:pPr>
        <w:pStyle w:val="Nvel2-Red"/>
        <w:numPr>
          <w:ilvl w:val="1"/>
          <w:numId w:val="0"/>
        </w:numPr>
        <w:spacing w:before="0" w:after="0" w:line="240" w:lineRule="auto"/>
        <w:rPr>
          <w:rFonts w:asciiTheme="minorHAnsi" w:hAnsiTheme="minorHAnsi"/>
          <w:i w:val="0"/>
          <w:iCs w:val="0"/>
          <w:color w:val="3A7C22" w:themeColor="accent6" w:themeShade="BF"/>
        </w:rPr>
      </w:pPr>
    </w:p>
    <w:p w:rsidRPr="001527B9" w:rsidR="007D23D1" w:rsidP="001527B9" w:rsidRDefault="008C656A" w14:paraId="2BB53463" w14:textId="0FA85BC0">
      <w:pPr>
        <w:pStyle w:val="Nvel2-Red"/>
        <w:numPr>
          <w:ilvl w:val="1"/>
          <w:numId w:val="0"/>
        </w:numPr>
        <w:spacing w:before="0" w:after="0" w:line="240" w:lineRule="auto"/>
        <w:rPr>
          <w:rFonts w:asciiTheme="minorHAnsi" w:hAnsiTheme="minorHAnsi"/>
          <w:i w:val="0"/>
          <w:iCs w:val="0"/>
          <w:color w:val="000000" w:themeColor="text1"/>
        </w:rPr>
      </w:pPr>
      <w:r w:rsidRPr="001527B9">
        <w:rPr>
          <w:rFonts w:asciiTheme="minorHAnsi" w:hAnsiTheme="minorHAnsi"/>
          <w:i w:val="0"/>
          <w:iCs w:val="0"/>
          <w:color w:val="3A7C22" w:themeColor="accent6" w:themeShade="BF"/>
        </w:rPr>
        <w:t xml:space="preserve">10.2.7 </w:t>
      </w:r>
      <w:r w:rsidRPr="001527B9" w:rsidR="007D23D1">
        <w:rPr>
          <w:rFonts w:asciiTheme="minorHAnsi" w:hAnsiTheme="minorHAnsi"/>
          <w:i w:val="0"/>
          <w:iCs w:val="0"/>
          <w:color w:val="000000" w:themeColor="text1"/>
        </w:rPr>
        <w:t>A minuta do contrato anexa prevê, conforme os artigos 155 a 163 da </w:t>
      </w:r>
      <w:r w:rsidRPr="001527B9" w:rsidR="007D23D1">
        <w:rPr>
          <w:rFonts w:asciiTheme="minorHAnsi" w:hAnsiTheme="minorHAnsi"/>
          <w:b/>
          <w:bCs/>
          <w:i w:val="0"/>
          <w:iCs w:val="0"/>
          <w:color w:val="000000" w:themeColor="text1"/>
        </w:rPr>
        <w:t>Lei nº 14.133/2021</w:t>
      </w:r>
      <w:r w:rsidRPr="001527B9" w:rsidR="007D23D1">
        <w:rPr>
          <w:rFonts w:asciiTheme="minorHAnsi" w:hAnsiTheme="minorHAnsi"/>
          <w:i w:val="0"/>
          <w:iCs w:val="0"/>
          <w:color w:val="000000" w:themeColor="text1"/>
        </w:rPr>
        <w:t>, as sanções administrativas aplicáveis, incluindo advertências, multas, suspensão e declaração de inidoneidade. As penalidades serão aplicadas proporcionalmente, com garantia do contraditório e ampla defesa.</w:t>
      </w:r>
    </w:p>
    <w:p w:rsidRPr="001527B9" w:rsidR="00E6410D" w:rsidP="001527B9" w:rsidRDefault="00E6410D" w14:paraId="3ECA8495" w14:textId="77777777">
      <w:pPr>
        <w:tabs>
          <w:tab w:val="left" w:pos="284"/>
        </w:tabs>
        <w:spacing w:after="0" w:line="240" w:lineRule="auto"/>
        <w:ind w:right="-1"/>
        <w:rPr>
          <w:rFonts w:cs="Calibri"/>
          <w:b/>
          <w:bCs/>
          <w:color w:val="000000" w:themeColor="text1"/>
          <w:sz w:val="21"/>
          <w:szCs w:val="21"/>
        </w:rPr>
      </w:pPr>
    </w:p>
    <w:p w:rsidRPr="001527B9" w:rsidR="00E6410D" w:rsidP="301F6025" w:rsidRDefault="00D351AF" w14:paraId="7A4D2E54" w14:textId="4D7F7C58">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bCs/>
          <w:color w:val="000000" w:themeColor="text1"/>
          <w:u w:val="none"/>
        </w:rPr>
      </w:pPr>
      <w:hyperlink r:id="rId69">
        <w:r w:rsidRPr="301F6025">
          <w:rPr>
            <w:rStyle w:val="Hyperlink"/>
            <w:rFonts w:cs="Segoe UI"/>
            <w:b/>
            <w:bCs/>
          </w:rPr>
          <w:t>11. ESTIMATIVA DO VALOR DA CONTRATAÇÃO (Art. 6º, XXIII, ‘i’, da Lei nº 14.133/2021)</w:t>
        </w:r>
        <w:r w:rsidRPr="301F6025" w:rsidR="008C7EA7">
          <w:rPr>
            <w:rStyle w:val="Hyperlink"/>
            <w:rFonts w:cs="Segoe UI"/>
            <w:b/>
            <w:bCs/>
          </w:rPr>
          <w:t xml:space="preserve"> </w:t>
        </w:r>
        <w:r w:rsidRPr="301F6025" w:rsidR="008C7EA7">
          <w:rPr>
            <w:rStyle w:val="Hyperlink"/>
            <w:rFonts w:ascii="Apple Color Emoji" w:hAnsi="Apple Color Emoji" w:cs="Apple Color Emoji"/>
            <w:b/>
            <w:bCs/>
            <w:sz w:val="22"/>
            <w:szCs w:val="22"/>
          </w:rPr>
          <w:t>ℹ️</w:t>
        </w:r>
      </w:hyperlink>
    </w:p>
    <w:p w:rsidRPr="001527B9" w:rsidR="00E6410D" w:rsidP="001527B9" w:rsidRDefault="00E6410D" w14:paraId="7DF7436C" w14:textId="77777777">
      <w:pPr>
        <w:tabs>
          <w:tab w:val="left" w:pos="284"/>
        </w:tabs>
        <w:spacing w:after="0" w:line="240" w:lineRule="auto"/>
        <w:ind w:right="-1"/>
        <w:rPr>
          <w:rFonts w:cs="Segoe UI"/>
          <w:b/>
          <w:bCs/>
          <w:color w:val="3A7C22" w:themeColor="accent6" w:themeShade="BF"/>
          <w:sz w:val="20"/>
          <w:szCs w:val="20"/>
        </w:rPr>
      </w:pPr>
    </w:p>
    <w:p w:rsidRPr="001527B9" w:rsidR="00E6410D" w:rsidP="001527B9" w:rsidRDefault="28D0CD85" w14:paraId="11E290A1" w14:textId="59A37058">
      <w:pPr>
        <w:shd w:val="clear" w:color="auto" w:fill="FFFFFF" w:themeFill="background1"/>
        <w:tabs>
          <w:tab w:val="left" w:pos="284"/>
          <w:tab w:val="left" w:pos="567"/>
        </w:tabs>
        <w:spacing w:after="0" w:line="240" w:lineRule="auto"/>
        <w:ind w:right="-1"/>
        <w:jc w:val="both"/>
        <w:rPr>
          <w:rStyle w:val="normaltextrun"/>
          <w:rFonts w:cs="Segoe UI"/>
          <w:color w:val="3A7C22" w:themeColor="accent6" w:themeShade="BF"/>
          <w:sz w:val="20"/>
          <w:szCs w:val="20"/>
          <w:shd w:val="clear" w:color="auto" w:fill="FFFFFF"/>
        </w:rPr>
      </w:pPr>
      <w:permStart w:edGrp="everyone" w:id="2014119091"/>
      <w:r w:rsidRPr="001527B9">
        <w:rPr>
          <w:rStyle w:val="normaltextrun"/>
          <w:rFonts w:cs="Segoe UI"/>
          <w:color w:val="3A7C22" w:themeColor="accent6" w:themeShade="BF"/>
          <w:sz w:val="20"/>
          <w:szCs w:val="20"/>
          <w:shd w:val="clear" w:color="auto" w:fill="FFFFFF"/>
        </w:rPr>
        <w:t xml:space="preserve">11.1 O custo estimado total da contratação se encontra na </w:t>
      </w:r>
      <w:r w:rsidRPr="001527B9" w:rsidR="00122C04">
        <w:rPr>
          <w:rFonts w:cs="Segoe UI"/>
          <w:b/>
          <w:bCs/>
          <w:color w:val="3A7C22" w:themeColor="accent6" w:themeShade="BF"/>
          <w:sz w:val="20"/>
          <w:szCs w:val="20"/>
          <w:shd w:val="clear" w:color="auto" w:fill="FFFFFF"/>
        </w:rPr>
        <w:t xml:space="preserve">TABELA INDICATIVA DE ITENS A LICITAR </w:t>
      </w:r>
      <w:r w:rsidRPr="001527B9">
        <w:rPr>
          <w:rStyle w:val="normaltextrun"/>
          <w:rFonts w:cs="Segoe UI"/>
          <w:color w:val="3A7C22" w:themeColor="accent6" w:themeShade="BF"/>
          <w:sz w:val="20"/>
          <w:szCs w:val="20"/>
          <w:shd w:val="clear" w:color="auto" w:fill="FFFFFF"/>
        </w:rPr>
        <w:t>disposta no Instrumento Convocatório.</w:t>
      </w:r>
      <w:permEnd w:id="2014119091"/>
    </w:p>
    <w:p w:rsidRPr="001527B9" w:rsidR="00E6410D" w:rsidP="001527B9" w:rsidRDefault="00E6410D" w14:paraId="3BD336D9" w14:textId="77777777">
      <w:pPr>
        <w:pStyle w:val="PargrafodaLista"/>
        <w:shd w:val="clear" w:color="auto" w:fill="FFFFFF"/>
        <w:tabs>
          <w:tab w:val="left" w:pos="0"/>
          <w:tab w:val="left" w:pos="567"/>
          <w:tab w:val="left" w:pos="993"/>
        </w:tabs>
        <w:spacing w:after="0" w:line="240" w:lineRule="auto"/>
        <w:ind w:left="0" w:right="-1"/>
        <w:jc w:val="both"/>
        <w:rPr>
          <w:rStyle w:val="normaltextrun"/>
          <w:rFonts w:eastAsia="Times New Roman" w:cs="Segoe UI"/>
          <w:b/>
          <w:bCs/>
          <w:color w:val="3A7C22" w:themeColor="accent6" w:themeShade="BF"/>
          <w:sz w:val="20"/>
          <w:szCs w:val="20"/>
          <w:lang w:eastAsia="x-none"/>
        </w:rPr>
      </w:pPr>
    </w:p>
    <w:p w:rsidRPr="001527B9" w:rsidR="00E6410D" w:rsidP="001527B9" w:rsidRDefault="00FF254A" w14:paraId="30EBEBD0" w14:textId="77777777">
      <w:pPr>
        <w:shd w:val="clear" w:color="auto" w:fill="FFFFFF"/>
        <w:tabs>
          <w:tab w:val="left" w:pos="284"/>
          <w:tab w:val="left" w:pos="567"/>
          <w:tab w:val="left" w:pos="993"/>
        </w:tabs>
        <w:spacing w:after="0" w:line="240" w:lineRule="auto"/>
        <w:ind w:right="-1"/>
        <w:jc w:val="both"/>
        <w:rPr>
          <w:rStyle w:val="normaltextrun"/>
          <w:rFonts w:eastAsia="Times New Roman" w:cs="Segoe UI"/>
          <w:b/>
          <w:bCs/>
          <w:color w:val="3A7C22" w:themeColor="accent6" w:themeShade="BF"/>
          <w:sz w:val="20"/>
          <w:szCs w:val="20"/>
          <w:lang w:eastAsia="x-none"/>
        </w:rPr>
      </w:pPr>
      <w:permStart w:edGrp="everyone" w:id="1987399481"/>
      <w:r w:rsidRPr="001527B9">
        <w:rPr>
          <w:rStyle w:val="normaltextrun"/>
          <w:rFonts w:eastAsia="Times New Roman" w:cs="Segoe UI"/>
          <w:b/>
          <w:bCs/>
          <w:color w:val="3A7C22" w:themeColor="accent6" w:themeShade="BF"/>
          <w:sz w:val="20"/>
          <w:szCs w:val="20"/>
          <w:lang w:eastAsia="x-none"/>
        </w:rPr>
        <w:t>OU</w:t>
      </w:r>
    </w:p>
    <w:permEnd w:id="1987399481"/>
    <w:p w:rsidRPr="001527B9" w:rsidR="00E6410D" w:rsidP="001527B9" w:rsidRDefault="00E6410D" w14:paraId="65C26141" w14:textId="77777777">
      <w:pPr>
        <w:shd w:val="clear" w:color="auto" w:fill="FFFFFF"/>
        <w:tabs>
          <w:tab w:val="left" w:pos="284"/>
          <w:tab w:val="left" w:pos="567"/>
          <w:tab w:val="left" w:pos="993"/>
        </w:tabs>
        <w:spacing w:after="0" w:line="240" w:lineRule="auto"/>
        <w:ind w:right="-1"/>
        <w:jc w:val="both"/>
        <w:rPr>
          <w:rStyle w:val="normaltextrun"/>
          <w:rFonts w:eastAsia="Times New Roman" w:cs="Segoe UI"/>
          <w:b/>
          <w:bCs/>
          <w:color w:val="3A7C22" w:themeColor="accent6" w:themeShade="BF"/>
          <w:sz w:val="20"/>
          <w:szCs w:val="20"/>
          <w:lang w:eastAsia="x-none"/>
        </w:rPr>
      </w:pPr>
    </w:p>
    <w:p w:rsidRPr="001527B9" w:rsidR="00122C04" w:rsidP="001527B9" w:rsidRDefault="28D0CD85" w14:paraId="1CA13996" w14:textId="77777777">
      <w:pPr>
        <w:shd w:val="clear" w:color="auto" w:fill="FFFFFF" w:themeFill="background1"/>
        <w:tabs>
          <w:tab w:val="left" w:pos="284"/>
          <w:tab w:val="left" w:pos="567"/>
        </w:tabs>
        <w:spacing w:after="0" w:line="240" w:lineRule="auto"/>
        <w:ind w:right="-1"/>
        <w:jc w:val="both"/>
        <w:rPr>
          <w:rStyle w:val="normaltextrun"/>
          <w:rFonts w:cs="Segoe UI"/>
          <w:color w:val="3A7C22" w:themeColor="accent6" w:themeShade="BF"/>
          <w:sz w:val="20"/>
          <w:szCs w:val="20"/>
          <w:shd w:val="clear" w:color="auto" w:fill="FFFFFF"/>
        </w:rPr>
      </w:pPr>
      <w:permStart w:edGrp="everyone" w:id="191048790"/>
      <w:r w:rsidRPr="001527B9">
        <w:rPr>
          <w:rStyle w:val="normaltextrun"/>
          <w:rFonts w:cs="Segoe UI"/>
          <w:color w:val="3A7C22" w:themeColor="accent6" w:themeShade="BF"/>
          <w:sz w:val="20"/>
          <w:szCs w:val="20"/>
          <w:shd w:val="clear" w:color="auto" w:fill="FFFFFF"/>
        </w:rPr>
        <w:t xml:space="preserve">11.1 O valor de referência para aplicação do </w:t>
      </w:r>
      <w:r w:rsidRPr="001527B9">
        <w:rPr>
          <w:rStyle w:val="normaltextrun"/>
          <w:rFonts w:cs="Segoe UI"/>
          <w:b/>
          <w:bCs/>
          <w:color w:val="3A7C22" w:themeColor="accent6" w:themeShade="BF"/>
          <w:sz w:val="20"/>
          <w:szCs w:val="20"/>
          <w:shd w:val="clear" w:color="auto" w:fill="FFFFFF"/>
        </w:rPr>
        <w:t>MAIOR DESCONTO</w:t>
      </w:r>
      <w:r w:rsidRPr="001527B9">
        <w:rPr>
          <w:rStyle w:val="normaltextrun"/>
          <w:rFonts w:cs="Segoe UI"/>
          <w:color w:val="3A7C22" w:themeColor="accent6" w:themeShade="BF"/>
          <w:sz w:val="20"/>
          <w:szCs w:val="20"/>
          <w:shd w:val="clear" w:color="auto" w:fill="FFFFFF"/>
        </w:rPr>
        <w:t xml:space="preserve"> encontra-se disposto na </w:t>
      </w:r>
      <w:r w:rsidRPr="001527B9" w:rsidR="00122C04">
        <w:rPr>
          <w:rFonts w:cs="Segoe UI"/>
          <w:b/>
          <w:bCs/>
          <w:color w:val="3A7C22" w:themeColor="accent6" w:themeShade="BF"/>
          <w:sz w:val="20"/>
          <w:szCs w:val="20"/>
          <w:shd w:val="clear" w:color="auto" w:fill="FFFFFF"/>
        </w:rPr>
        <w:t xml:space="preserve">TABELA INDICATIVA DE ITENS A LICITAR </w:t>
      </w:r>
      <w:r w:rsidRPr="001527B9" w:rsidR="00122C04">
        <w:rPr>
          <w:rStyle w:val="normaltextrun"/>
          <w:rFonts w:cs="Segoe UI"/>
          <w:color w:val="3A7C22" w:themeColor="accent6" w:themeShade="BF"/>
          <w:sz w:val="20"/>
          <w:szCs w:val="20"/>
          <w:shd w:val="clear" w:color="auto" w:fill="FFFFFF"/>
        </w:rPr>
        <w:t>disposta no Instrumento Convocatório.</w:t>
      </w:r>
      <w:permEnd w:id="191048790"/>
    </w:p>
    <w:p w:rsidRPr="001527B9" w:rsidR="00E6410D" w:rsidP="001527B9" w:rsidRDefault="00E6410D" w14:paraId="13E10D57" w14:textId="702AF8EB">
      <w:pPr>
        <w:shd w:val="clear" w:color="auto" w:fill="FFFFFF" w:themeFill="background1"/>
        <w:tabs>
          <w:tab w:val="left" w:pos="993"/>
        </w:tabs>
        <w:spacing w:after="0" w:line="240" w:lineRule="auto"/>
        <w:ind w:right="-1"/>
        <w:jc w:val="both"/>
        <w:rPr>
          <w:rStyle w:val="normaltextrun"/>
          <w:rFonts w:cs="Segoe UI"/>
          <w:b/>
          <w:color w:val="3A7C22" w:themeColor="accent6" w:themeShade="BF"/>
          <w:sz w:val="20"/>
          <w:szCs w:val="20"/>
          <w:shd w:val="clear" w:color="auto" w:fill="FFFFFF"/>
        </w:rPr>
      </w:pPr>
    </w:p>
    <w:p w:rsidRPr="001527B9" w:rsidR="00E6410D" w:rsidP="001527B9" w:rsidRDefault="00FF254A" w14:paraId="3BC9812C" w14:textId="77777777">
      <w:pPr>
        <w:pStyle w:val="PargrafodaLista"/>
        <w:shd w:val="clear" w:color="auto" w:fill="FFFFFF"/>
        <w:tabs>
          <w:tab w:val="left" w:pos="993"/>
        </w:tabs>
        <w:spacing w:after="0" w:line="240" w:lineRule="auto"/>
        <w:ind w:left="0" w:right="-1"/>
        <w:jc w:val="both"/>
        <w:rPr>
          <w:rStyle w:val="eop"/>
          <w:rFonts w:cs="Segoe UI"/>
          <w:b/>
          <w:bCs/>
          <w:color w:val="3A7C22" w:themeColor="accent6" w:themeShade="BF"/>
          <w:sz w:val="20"/>
          <w:szCs w:val="20"/>
          <w:shd w:val="clear" w:color="auto" w:fill="FFFFFF"/>
        </w:rPr>
      </w:pPr>
      <w:permStart w:edGrp="everyone" w:id="828117334"/>
      <w:r w:rsidRPr="001527B9">
        <w:rPr>
          <w:rStyle w:val="eop"/>
          <w:rFonts w:cs="Segoe UI"/>
          <w:b/>
          <w:bCs/>
          <w:color w:val="3A7C22" w:themeColor="accent6" w:themeShade="BF"/>
          <w:sz w:val="20"/>
          <w:szCs w:val="20"/>
          <w:shd w:val="clear" w:color="auto" w:fill="FFFFFF"/>
        </w:rPr>
        <w:t>OU</w:t>
      </w:r>
      <w:permEnd w:id="828117334"/>
    </w:p>
    <w:p w:rsidRPr="001527B9" w:rsidR="00E6410D" w:rsidP="001527B9" w:rsidRDefault="00E6410D" w14:paraId="3C6D4229" w14:textId="77777777">
      <w:pPr>
        <w:pStyle w:val="PargrafodaLista"/>
        <w:shd w:val="clear" w:color="auto" w:fill="FFFFFF"/>
        <w:tabs>
          <w:tab w:val="left" w:pos="993"/>
        </w:tabs>
        <w:spacing w:after="0" w:line="240" w:lineRule="auto"/>
        <w:ind w:left="0" w:right="-1"/>
        <w:jc w:val="both"/>
        <w:rPr>
          <w:rStyle w:val="eop"/>
          <w:rFonts w:cs="Segoe UI"/>
          <w:b/>
          <w:bCs/>
          <w:color w:val="3A7C22" w:themeColor="accent6" w:themeShade="BF"/>
          <w:sz w:val="20"/>
          <w:szCs w:val="20"/>
          <w:shd w:val="clear" w:color="auto" w:fill="FFFFFF"/>
        </w:rPr>
      </w:pPr>
    </w:p>
    <w:p w:rsidRPr="001527B9" w:rsidR="00E6410D" w:rsidP="001527B9" w:rsidRDefault="00FF254A" w14:paraId="468FFC2E" w14:textId="77777777">
      <w:pPr>
        <w:tabs>
          <w:tab w:val="left" w:pos="284"/>
          <w:tab w:val="left" w:pos="426"/>
        </w:tabs>
        <w:spacing w:after="0" w:line="240" w:lineRule="auto"/>
        <w:ind w:right="-1"/>
        <w:jc w:val="both"/>
        <w:rPr>
          <w:rStyle w:val="normaltextrun"/>
          <w:rFonts w:cs="Segoe UI"/>
          <w:color w:val="3A7C22" w:themeColor="accent6" w:themeShade="BF"/>
          <w:sz w:val="20"/>
          <w:szCs w:val="20"/>
        </w:rPr>
      </w:pPr>
      <w:permStart w:edGrp="everyone" w:id="2064408692"/>
      <w:r w:rsidRPr="001527B9">
        <w:rPr>
          <w:rStyle w:val="normaltextrun"/>
          <w:rFonts w:cs="Segoe UI"/>
          <w:color w:val="3A7C22" w:themeColor="accent6" w:themeShade="BF"/>
          <w:sz w:val="20"/>
          <w:szCs w:val="20"/>
          <w:shd w:val="clear" w:color="auto" w:fill="FFFFFF"/>
        </w:rPr>
        <w:t>11.1 O custo estimado da contratação possui caráter sigiloso</w:t>
      </w:r>
      <w:r w:rsidRPr="001527B9">
        <w:rPr>
          <w:rStyle w:val="normaltextrun"/>
          <w:rFonts w:cs="Segoe UI"/>
          <w:color w:val="3A7C22" w:themeColor="accent6" w:themeShade="BF"/>
          <w:sz w:val="20"/>
          <w:szCs w:val="20"/>
        </w:rPr>
        <w:t xml:space="preserve"> e será tornado público após o julgamento das propostas.</w:t>
      </w:r>
      <w:permEnd w:id="2064408692"/>
    </w:p>
    <w:p w:rsidRPr="001527B9" w:rsidR="00E6410D" w:rsidP="001527B9" w:rsidRDefault="00E6410D" w14:paraId="1CCA5006" w14:textId="77777777">
      <w:pPr>
        <w:pStyle w:val="PargrafodaLista"/>
        <w:tabs>
          <w:tab w:val="left" w:pos="284"/>
          <w:tab w:val="left" w:pos="426"/>
        </w:tabs>
        <w:spacing w:after="0" w:line="240" w:lineRule="auto"/>
        <w:ind w:left="0" w:right="-1"/>
        <w:jc w:val="both"/>
        <w:rPr>
          <w:rStyle w:val="normaltextrun"/>
          <w:rFonts w:cs="Segoe UI"/>
          <w:color w:val="00B050"/>
          <w:sz w:val="20"/>
          <w:szCs w:val="20"/>
        </w:rPr>
      </w:pPr>
    </w:p>
    <w:p w:rsidRPr="001527B9" w:rsidR="00E6410D" w:rsidP="001527B9" w:rsidRDefault="005E14F2" w14:paraId="186CAB75" w14:textId="732D43A6">
      <w:pPr>
        <w:tabs>
          <w:tab w:val="left" w:pos="284"/>
          <w:tab w:val="left" w:pos="426"/>
        </w:tabs>
        <w:spacing w:after="0" w:line="240" w:lineRule="auto"/>
        <w:ind w:right="-1"/>
        <w:jc w:val="both"/>
        <w:rPr>
          <w:rFonts w:cs="Segoe UI"/>
          <w:i/>
          <w:iCs/>
          <w:color w:val="7030A0"/>
          <w:sz w:val="20"/>
          <w:szCs w:val="20"/>
        </w:rPr>
      </w:pPr>
      <w:permStart w:edGrp="everyone" w:id="278671"/>
      <w:r w:rsidRPr="001527B9">
        <w:rPr>
          <w:rFonts w:cs="Segoe UI"/>
          <w:b/>
          <w:bCs/>
          <w:color w:val="7030A0"/>
          <w:sz w:val="20"/>
          <w:szCs w:val="20"/>
        </w:rPr>
        <w:t xml:space="preserve">[OBS.: </w:t>
      </w:r>
      <w:r w:rsidRPr="001527B9">
        <w:rPr>
          <w:rFonts w:cs="Segoe UI"/>
          <w:i/>
          <w:iCs/>
          <w:color w:val="7030A0"/>
          <w:sz w:val="20"/>
          <w:szCs w:val="20"/>
        </w:rPr>
        <w:t xml:space="preserve">Se adotado o critério de julgamento por </w:t>
      </w:r>
      <w:r w:rsidRPr="001527B9">
        <w:rPr>
          <w:rFonts w:cs="Segoe UI"/>
          <w:b/>
          <w:bCs/>
          <w:i/>
          <w:iCs/>
          <w:color w:val="7030A0"/>
          <w:sz w:val="20"/>
          <w:szCs w:val="20"/>
        </w:rPr>
        <w:t>MAIOR DESCONTO</w:t>
      </w:r>
      <w:r w:rsidRPr="001527B9">
        <w:rPr>
          <w:rFonts w:cs="Segoe UI"/>
          <w:i/>
          <w:iCs/>
          <w:color w:val="7030A0"/>
          <w:sz w:val="20"/>
          <w:szCs w:val="20"/>
        </w:rPr>
        <w:t xml:space="preserve">, o preço estimado ou o máximo aceitável </w:t>
      </w:r>
      <w:r w:rsidRPr="001527B9">
        <w:rPr>
          <w:rFonts w:cs="Segoe UI"/>
          <w:b/>
          <w:bCs/>
          <w:i/>
          <w:iCs/>
          <w:color w:val="7030A0"/>
          <w:sz w:val="20"/>
          <w:szCs w:val="20"/>
        </w:rPr>
        <w:t>NÃO</w:t>
      </w:r>
      <w:r w:rsidRPr="001527B9">
        <w:rPr>
          <w:rFonts w:cs="Segoe UI"/>
          <w:i/>
          <w:iCs/>
          <w:color w:val="7030A0"/>
          <w:sz w:val="20"/>
          <w:szCs w:val="20"/>
        </w:rPr>
        <w:t xml:space="preserve"> poderá ser sigiloso].</w:t>
      </w:r>
    </w:p>
    <w:permEnd w:id="278671"/>
    <w:p w:rsidRPr="001527B9" w:rsidR="00122C04" w:rsidP="001527B9" w:rsidRDefault="00122C04" w14:paraId="4C9A9BD6" w14:textId="77777777">
      <w:pPr>
        <w:tabs>
          <w:tab w:val="left" w:pos="284"/>
          <w:tab w:val="left" w:pos="426"/>
        </w:tabs>
        <w:spacing w:after="0" w:line="240" w:lineRule="auto"/>
        <w:ind w:right="-1"/>
        <w:jc w:val="both"/>
        <w:rPr>
          <w:rFonts w:cs="Segoe UI"/>
          <w:i/>
          <w:iCs/>
          <w:color w:val="77206D" w:themeColor="accent5" w:themeShade="BF"/>
          <w:sz w:val="20"/>
          <w:szCs w:val="20"/>
        </w:rPr>
      </w:pPr>
    </w:p>
    <w:p w:rsidRPr="001527B9" w:rsidR="00E40BE9" w:rsidP="001527B9" w:rsidRDefault="00122C04" w14:paraId="577B13F1" w14:textId="012124DD">
      <w:pPr>
        <w:tabs>
          <w:tab w:val="left" w:pos="284"/>
          <w:tab w:val="left" w:pos="426"/>
        </w:tabs>
        <w:spacing w:after="0" w:line="240" w:lineRule="auto"/>
        <w:ind w:right="-1"/>
        <w:jc w:val="both"/>
        <w:rPr>
          <w:rFonts w:cs="Segoe UI"/>
          <w:i/>
          <w:iCs/>
          <w:color w:val="000000" w:themeColor="text1"/>
          <w:sz w:val="20"/>
          <w:szCs w:val="20"/>
        </w:rPr>
      </w:pPr>
      <w:r w:rsidRPr="001527B9">
        <w:rPr>
          <w:rFonts w:cs="Segoe UI"/>
          <w:color w:val="000000" w:themeColor="text1"/>
          <w:kern w:val="0"/>
          <w:sz w:val="20"/>
          <w:szCs w:val="20"/>
        </w:rPr>
        <w:t>11.2 As memórias de cálculo e os documentos que lhe dão suporte, bem assim a indicação dos parâmetros utilizados, constam como anexo(s) ao procedimento administrativo de licitação.</w:t>
      </w:r>
    </w:p>
    <w:p w:rsidRPr="001527B9" w:rsidR="00E6410D" w:rsidP="001527B9" w:rsidRDefault="00E6410D" w14:paraId="1BFA609A" w14:textId="77777777">
      <w:pPr>
        <w:tabs>
          <w:tab w:val="left" w:pos="284"/>
        </w:tabs>
        <w:spacing w:after="0" w:line="240" w:lineRule="auto"/>
        <w:ind w:right="-1"/>
        <w:rPr>
          <w:rFonts w:cs="Calibri"/>
          <w:b/>
          <w:bCs/>
          <w:color w:val="000000" w:themeColor="text1"/>
          <w:sz w:val="20"/>
          <w:szCs w:val="20"/>
        </w:rPr>
      </w:pPr>
    </w:p>
    <w:p w:rsidRPr="001527B9" w:rsidR="00E6410D" w:rsidP="301F6025" w:rsidRDefault="00D351AF" w14:paraId="6F58B727" w14:textId="5784D38A">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Fonts w:cs="Calibri"/>
          <w:color w:val="000000" w:themeColor="text1"/>
        </w:rPr>
      </w:pPr>
      <w:hyperlink r:id="rId70">
        <w:r w:rsidRPr="301F6025">
          <w:rPr>
            <w:rStyle w:val="Hyperlink"/>
            <w:rFonts w:cs="Calibri"/>
            <w:b/>
            <w:bCs/>
          </w:rPr>
          <w:t>12. ADEQUAÇÃO ORÇAMENTÁRIA (Art. 6º, XXIII, 'j' da Lei 14.133/2021)</w:t>
        </w:r>
        <w:r w:rsidRPr="301F6025" w:rsidR="008C7EA7">
          <w:rPr>
            <w:rStyle w:val="Hyperlink"/>
            <w:rFonts w:cs="Calibri"/>
            <w:b/>
            <w:bCs/>
          </w:rPr>
          <w:t xml:space="preserve"> </w:t>
        </w:r>
        <w:r w:rsidRPr="301F6025" w:rsidR="008C7EA7">
          <w:rPr>
            <w:rStyle w:val="Hyperlink"/>
            <w:rFonts w:ascii="Apple Color Emoji" w:hAnsi="Apple Color Emoji" w:cs="Apple Color Emoji"/>
            <w:b/>
            <w:bCs/>
            <w:sz w:val="22"/>
            <w:szCs w:val="22"/>
          </w:rPr>
          <w:t>ℹ️</w:t>
        </w:r>
      </w:hyperlink>
    </w:p>
    <w:p w:rsidRPr="001527B9" w:rsidR="00E6410D" w:rsidP="001527B9" w:rsidRDefault="00E6410D" w14:paraId="397750C0" w14:textId="77777777">
      <w:pPr>
        <w:tabs>
          <w:tab w:val="left" w:pos="284"/>
        </w:tabs>
        <w:spacing w:after="0" w:line="240" w:lineRule="auto"/>
        <w:ind w:right="-1"/>
        <w:rPr>
          <w:rFonts w:cs="Calibri"/>
          <w:b/>
          <w:bCs/>
          <w:color w:val="000000" w:themeColor="text1"/>
          <w:sz w:val="21"/>
          <w:szCs w:val="21"/>
        </w:rPr>
      </w:pPr>
    </w:p>
    <w:p w:rsidRPr="001527B9" w:rsidR="00E6410D" w:rsidP="001527B9" w:rsidRDefault="00A57508" w14:paraId="0852AB4B" w14:textId="64D08638">
      <w:pPr>
        <w:tabs>
          <w:tab w:val="left" w:pos="284"/>
        </w:tabs>
        <w:spacing w:after="0" w:line="240" w:lineRule="auto"/>
        <w:ind w:right="-1"/>
        <w:jc w:val="both"/>
        <w:rPr>
          <w:rFonts w:cs="Segoe UI"/>
          <w:kern w:val="0"/>
          <w:sz w:val="20"/>
          <w:szCs w:val="20"/>
        </w:rPr>
      </w:pPr>
      <w:r w:rsidRPr="001527B9">
        <w:rPr>
          <w:rFonts w:cs="Segoe UI"/>
          <w:kern w:val="0"/>
          <w:sz w:val="20"/>
          <w:szCs w:val="20"/>
        </w:rPr>
        <w:t>12.1 As despesas decorrentes da contratação proposta correrão à conta de recursos específicos indicados em formulário(s) de informações orçamentárias anexo(s) ao procedimento administrativo de licitação.</w:t>
      </w:r>
    </w:p>
    <w:p w:rsidRPr="001527B9" w:rsidR="00164AE5" w:rsidP="001527B9" w:rsidRDefault="00164AE5" w14:paraId="007DBF0C" w14:textId="77777777">
      <w:pPr>
        <w:tabs>
          <w:tab w:val="left" w:pos="284"/>
        </w:tabs>
        <w:spacing w:after="0" w:line="240" w:lineRule="auto"/>
        <w:ind w:right="-1"/>
        <w:jc w:val="both"/>
        <w:rPr>
          <w:rFonts w:cs="Segoe UI"/>
          <w:kern w:val="0"/>
          <w:sz w:val="20"/>
          <w:szCs w:val="20"/>
        </w:rPr>
      </w:pPr>
    </w:p>
    <w:p w:rsidRPr="001527B9" w:rsidR="00164AE5" w:rsidP="001527B9" w:rsidRDefault="00164AE5" w14:paraId="1E6EBEF3" w14:textId="0C75E320">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Fonts w:cs="Calibri"/>
          <w:bCs/>
          <w:color w:val="000000" w:themeColor="text1"/>
        </w:rPr>
      </w:pPr>
      <w:r w:rsidRPr="001527B9">
        <w:rPr>
          <w:rFonts w:cs="Calibri"/>
          <w:b/>
          <w:bCs/>
          <w:color w:val="000000" w:themeColor="text1"/>
        </w:rPr>
        <w:t>13. APROVAÇÃO E ASSINATURAS DA EQUIPE DE PLANEJAMENTO DA CONTRATAÇÃO</w:t>
      </w:r>
    </w:p>
    <w:p w:rsidR="00787ECE" w:rsidP="001527B9" w:rsidRDefault="00787ECE" w14:paraId="4927F430" w14:textId="77777777">
      <w:pPr>
        <w:pStyle w:val="western"/>
        <w:spacing w:before="0" w:after="0" w:line="240" w:lineRule="auto"/>
        <w:ind w:right="-1"/>
        <w:jc w:val="both"/>
        <w:rPr>
          <w:rFonts w:cs="Segoe UI" w:asciiTheme="minorHAnsi" w:hAnsiTheme="minorHAnsi"/>
          <w:sz w:val="20"/>
          <w:szCs w:val="20"/>
        </w:rPr>
      </w:pPr>
    </w:p>
    <w:p w:rsidRPr="001527B9" w:rsidR="00506295" w:rsidP="001527B9" w:rsidRDefault="28D0CD85" w14:paraId="6B79CBB5" w14:textId="2208DD8B">
      <w:pPr>
        <w:pStyle w:val="western"/>
        <w:spacing w:before="0" w:after="0" w:line="240" w:lineRule="auto"/>
        <w:ind w:right="-1"/>
        <w:jc w:val="both"/>
        <w:rPr>
          <w:rFonts w:cs="Segoe UI" w:asciiTheme="minorHAnsi" w:hAnsiTheme="minorHAnsi"/>
          <w:sz w:val="20"/>
          <w:szCs w:val="20"/>
        </w:rPr>
      </w:pPr>
      <w:r w:rsidRPr="001527B9">
        <w:rPr>
          <w:rFonts w:cs="Segoe UI" w:asciiTheme="minorHAnsi" w:hAnsiTheme="minorHAnsi"/>
          <w:sz w:val="20"/>
          <w:szCs w:val="20"/>
        </w:rPr>
        <w:t xml:space="preserve">13.1 </w:t>
      </w:r>
      <w:r w:rsidRPr="001527B9" w:rsidR="00506295">
        <w:rPr>
          <w:rFonts w:cs="Segoe UI" w:asciiTheme="minorHAnsi" w:hAnsiTheme="minorHAnsi"/>
          <w:sz w:val="20"/>
          <w:szCs w:val="20"/>
        </w:rPr>
        <w:t xml:space="preserve">A Equipe de Planejamento da </w:t>
      </w:r>
      <w:r w:rsidRPr="001527B9" w:rsidR="008D4C3E">
        <w:rPr>
          <w:rFonts w:cs="Segoe UI" w:asciiTheme="minorHAnsi" w:hAnsiTheme="minorHAnsi"/>
          <w:sz w:val="20"/>
          <w:szCs w:val="20"/>
        </w:rPr>
        <w:t>Contrata</w:t>
      </w:r>
      <w:r w:rsidRPr="001527B9" w:rsidR="008C656A">
        <w:rPr>
          <w:rFonts w:cs="Segoe UI" w:asciiTheme="minorHAnsi" w:hAnsiTheme="minorHAnsi"/>
          <w:sz w:val="20"/>
          <w:szCs w:val="20"/>
        </w:rPr>
        <w:t>ção</w:t>
      </w:r>
      <w:r w:rsidRPr="001527B9" w:rsidR="00506295">
        <w:rPr>
          <w:rFonts w:cs="Segoe UI" w:asciiTheme="minorHAnsi" w:hAnsiTheme="minorHAnsi"/>
          <w:sz w:val="20"/>
          <w:szCs w:val="20"/>
        </w:rPr>
        <w:t xml:space="preserve"> foi instituída pela Portaria MPBA nº </w:t>
      </w:r>
      <w:proofErr w:type="spellStart"/>
      <w:r w:rsidRPr="001527B9" w:rsidR="00506295">
        <w:rPr>
          <w:rFonts w:cs="Segoe UI" w:asciiTheme="minorHAnsi" w:hAnsiTheme="minorHAnsi"/>
          <w:color w:val="FF0000"/>
          <w:sz w:val="20"/>
          <w:szCs w:val="20"/>
        </w:rPr>
        <w:t>xxxxx</w:t>
      </w:r>
      <w:proofErr w:type="spellEnd"/>
      <w:r w:rsidRPr="001527B9" w:rsidR="00506295">
        <w:rPr>
          <w:rFonts w:cs="Segoe UI" w:asciiTheme="minorHAnsi" w:hAnsiTheme="minorHAnsi"/>
          <w:color w:val="FF0000"/>
          <w:sz w:val="20"/>
          <w:szCs w:val="20"/>
        </w:rPr>
        <w:t xml:space="preserve">, de </w:t>
      </w:r>
      <w:proofErr w:type="spellStart"/>
      <w:r w:rsidRPr="001527B9" w:rsidR="00506295">
        <w:rPr>
          <w:rFonts w:cs="Segoe UI" w:asciiTheme="minorHAnsi" w:hAnsiTheme="minorHAnsi"/>
          <w:color w:val="FF0000"/>
          <w:sz w:val="20"/>
          <w:szCs w:val="20"/>
        </w:rPr>
        <w:t>xxxx</w:t>
      </w:r>
      <w:proofErr w:type="spellEnd"/>
      <w:r w:rsidRPr="001527B9" w:rsidR="00506295">
        <w:rPr>
          <w:rFonts w:cs="Segoe UI" w:asciiTheme="minorHAnsi" w:hAnsiTheme="minorHAnsi"/>
          <w:color w:val="FF0000"/>
          <w:sz w:val="20"/>
          <w:szCs w:val="20"/>
        </w:rPr>
        <w:t xml:space="preserve"> de </w:t>
      </w:r>
      <w:proofErr w:type="spellStart"/>
      <w:r w:rsidRPr="001527B9" w:rsidR="00506295">
        <w:rPr>
          <w:rFonts w:cs="Segoe UI" w:asciiTheme="minorHAnsi" w:hAnsiTheme="minorHAnsi"/>
          <w:color w:val="FF0000"/>
          <w:sz w:val="20"/>
          <w:szCs w:val="20"/>
        </w:rPr>
        <w:t>xxxxx</w:t>
      </w:r>
      <w:proofErr w:type="spellEnd"/>
      <w:r w:rsidRPr="001527B9" w:rsidR="00506295">
        <w:rPr>
          <w:rFonts w:cs="Segoe UI" w:asciiTheme="minorHAnsi" w:hAnsiTheme="minorHAnsi"/>
          <w:color w:val="FF0000"/>
          <w:sz w:val="20"/>
          <w:szCs w:val="20"/>
        </w:rPr>
        <w:t>.</w:t>
      </w:r>
    </w:p>
    <w:p w:rsidRPr="001527B9" w:rsidR="00506295" w:rsidP="001527B9" w:rsidRDefault="00506295" w14:paraId="27DCF1B0" w14:textId="77777777">
      <w:pPr>
        <w:pStyle w:val="western"/>
        <w:spacing w:before="0" w:after="0" w:line="240" w:lineRule="auto"/>
        <w:ind w:right="-1"/>
        <w:jc w:val="both"/>
        <w:rPr>
          <w:rFonts w:cs="Segoe UI" w:asciiTheme="minorHAnsi" w:hAnsiTheme="minorHAnsi"/>
          <w:sz w:val="20"/>
          <w:szCs w:val="20"/>
        </w:rPr>
      </w:pPr>
    </w:p>
    <w:p w:rsidRPr="001527B9" w:rsidR="00E6410D" w:rsidP="001527B9" w:rsidRDefault="008C656A" w14:paraId="15A4C23B" w14:textId="40D7526A">
      <w:pPr>
        <w:pStyle w:val="western"/>
        <w:spacing w:before="0" w:after="0" w:line="240" w:lineRule="auto"/>
        <w:ind w:right="-1"/>
        <w:jc w:val="both"/>
        <w:rPr>
          <w:rFonts w:cs="Segoe UI" w:asciiTheme="minorHAnsi" w:hAnsiTheme="minorHAnsi"/>
          <w:sz w:val="20"/>
          <w:szCs w:val="20"/>
        </w:rPr>
      </w:pPr>
      <w:r w:rsidRPr="001527B9">
        <w:rPr>
          <w:rFonts w:cs="Segoe UI" w:asciiTheme="minorHAnsi" w:hAnsiTheme="minorHAnsi"/>
          <w:sz w:val="20"/>
          <w:szCs w:val="20"/>
        </w:rPr>
        <w:t xml:space="preserve">13.2 </w:t>
      </w:r>
      <w:r w:rsidRPr="001527B9" w:rsidR="28D0CD85">
        <w:rPr>
          <w:rFonts w:cs="Segoe UI" w:asciiTheme="minorHAnsi" w:hAnsiTheme="minorHAnsi"/>
          <w:sz w:val="20"/>
          <w:szCs w:val="20"/>
        </w:rPr>
        <w:t>O presente Termo de Referência f</w:t>
      </w:r>
      <w:r w:rsidRPr="001527B9" w:rsidR="003963E5">
        <w:rPr>
          <w:rFonts w:cs="Segoe UI" w:asciiTheme="minorHAnsi" w:hAnsiTheme="minorHAnsi"/>
          <w:sz w:val="20"/>
          <w:szCs w:val="20"/>
        </w:rPr>
        <w:t>oi elaborado</w:t>
      </w:r>
      <w:r w:rsidRPr="001527B9" w:rsidR="00506295">
        <w:rPr>
          <w:rFonts w:cs="Segoe UI" w:asciiTheme="minorHAnsi" w:hAnsiTheme="minorHAnsi"/>
          <w:sz w:val="20"/>
          <w:szCs w:val="20"/>
        </w:rPr>
        <w:t xml:space="preserve"> Equipe de Planejamento d</w:t>
      </w:r>
      <w:r w:rsidRPr="001527B9" w:rsidR="003963E5">
        <w:rPr>
          <w:rFonts w:cs="Segoe UI" w:asciiTheme="minorHAnsi" w:hAnsiTheme="minorHAnsi"/>
          <w:sz w:val="20"/>
          <w:szCs w:val="20"/>
        </w:rPr>
        <w:t>a</w:t>
      </w:r>
      <w:r w:rsidRPr="001527B9" w:rsidR="00506295">
        <w:rPr>
          <w:rFonts w:cs="Segoe UI" w:asciiTheme="minorHAnsi" w:hAnsiTheme="minorHAnsi"/>
          <w:sz w:val="20"/>
          <w:szCs w:val="20"/>
        </w:rPr>
        <w:t xml:space="preserve"> </w:t>
      </w:r>
      <w:r w:rsidRPr="001527B9" w:rsidR="008D4C3E">
        <w:rPr>
          <w:rFonts w:cs="Segoe UI" w:asciiTheme="minorHAnsi" w:hAnsiTheme="minorHAnsi"/>
          <w:sz w:val="20"/>
          <w:szCs w:val="20"/>
        </w:rPr>
        <w:t>Contrata</w:t>
      </w:r>
      <w:r w:rsidRPr="001527B9">
        <w:rPr>
          <w:rFonts w:cs="Segoe UI" w:asciiTheme="minorHAnsi" w:hAnsiTheme="minorHAnsi"/>
          <w:sz w:val="20"/>
          <w:szCs w:val="20"/>
        </w:rPr>
        <w:t>ção</w:t>
      </w:r>
      <w:r w:rsidRPr="001527B9" w:rsidR="003963E5">
        <w:rPr>
          <w:rFonts w:cs="Segoe UI" w:asciiTheme="minorHAnsi" w:hAnsiTheme="minorHAnsi"/>
          <w:sz w:val="20"/>
          <w:szCs w:val="20"/>
        </w:rPr>
        <w:t xml:space="preserve">, </w:t>
      </w:r>
      <w:r w:rsidRPr="001527B9" w:rsidR="00506295">
        <w:rPr>
          <w:rFonts w:cs="Segoe UI" w:asciiTheme="minorHAnsi" w:hAnsiTheme="minorHAnsi"/>
          <w:sz w:val="20"/>
          <w:szCs w:val="20"/>
        </w:rPr>
        <w:t>constituída</w:t>
      </w:r>
      <w:r w:rsidRPr="001527B9" w:rsidR="003963E5">
        <w:rPr>
          <w:rFonts w:cs="Segoe UI" w:asciiTheme="minorHAnsi" w:hAnsiTheme="minorHAnsi"/>
          <w:sz w:val="20"/>
          <w:szCs w:val="20"/>
        </w:rPr>
        <w:t xml:space="preserve"> em atendimento a Resolução CNMP nº 283, de 05 de fevereiro de 2024</w:t>
      </w:r>
      <w:r w:rsidRPr="001527B9" w:rsidR="00506295">
        <w:rPr>
          <w:rFonts w:cs="Segoe UI" w:asciiTheme="minorHAnsi" w:hAnsiTheme="minorHAnsi"/>
          <w:sz w:val="20"/>
          <w:szCs w:val="20"/>
        </w:rPr>
        <w:t xml:space="preserve">, </w:t>
      </w:r>
      <w:r w:rsidRPr="001527B9" w:rsidR="28D0CD85">
        <w:rPr>
          <w:rFonts w:cs="Segoe UI" w:asciiTheme="minorHAnsi" w:hAnsiTheme="minorHAnsi"/>
          <w:sz w:val="20"/>
          <w:szCs w:val="20"/>
        </w:rPr>
        <w:t xml:space="preserve">estando em consonância com as disposições legais e normativas aplicáveis, afastando-se as características, cláusulas e condições que direcionem, comprometam, restrinjam ou frustre o caráter competitivo da licitação, passando, assim, a integrar o processo administrativo formalizado. </w:t>
      </w:r>
    </w:p>
    <w:p w:rsidRPr="001527B9" w:rsidR="00E6410D" w:rsidP="001527B9" w:rsidRDefault="00E6410D" w14:paraId="6CBC171D" w14:textId="77777777">
      <w:pPr>
        <w:pStyle w:val="western"/>
        <w:spacing w:before="0" w:after="0" w:line="240" w:lineRule="auto"/>
        <w:ind w:right="-1"/>
        <w:jc w:val="both"/>
        <w:rPr>
          <w:rFonts w:cs="Segoe UI" w:asciiTheme="minorHAnsi" w:hAnsiTheme="minorHAnsi"/>
          <w:sz w:val="20"/>
          <w:szCs w:val="20"/>
        </w:rPr>
      </w:pPr>
    </w:p>
    <w:p w:rsidR="00164AE5" w:rsidP="001527B9" w:rsidRDefault="00506295" w14:paraId="1D33133B" w14:textId="2877335B">
      <w:pPr>
        <w:pStyle w:val="Textbody"/>
        <w:spacing w:after="0" w:line="240" w:lineRule="auto"/>
        <w:ind w:right="-1"/>
        <w:jc w:val="right"/>
        <w:rPr>
          <w:rFonts w:cs="Arial" w:asciiTheme="minorHAnsi" w:hAnsiTheme="minorHAnsi"/>
          <w:color w:val="000000"/>
          <w:sz w:val="20"/>
          <w:szCs w:val="20"/>
        </w:rPr>
      </w:pPr>
      <w:r w:rsidRPr="001527B9">
        <w:rPr>
          <w:rFonts w:cs="Arial" w:asciiTheme="minorHAnsi" w:hAnsiTheme="minorHAnsi"/>
          <w:color w:val="FF3333"/>
          <w:sz w:val="20"/>
          <w:szCs w:val="20"/>
        </w:rPr>
        <w:t>&lt;Local&gt;</w:t>
      </w:r>
      <w:r w:rsidRPr="001527B9">
        <w:rPr>
          <w:rFonts w:cs="Arial" w:asciiTheme="minorHAnsi" w:hAnsiTheme="minorHAnsi"/>
          <w:color w:val="000000"/>
          <w:sz w:val="20"/>
          <w:szCs w:val="20"/>
        </w:rPr>
        <w:t>,</w:t>
      </w:r>
      <w:r w:rsidRPr="001527B9">
        <w:rPr>
          <w:rFonts w:cs="Arial" w:asciiTheme="minorHAnsi" w:hAnsiTheme="minorHAnsi"/>
          <w:color w:val="FF3333"/>
          <w:sz w:val="20"/>
          <w:szCs w:val="20"/>
        </w:rPr>
        <w:t xml:space="preserve"> </w:t>
      </w:r>
      <w:r w:rsidRPr="001527B9">
        <w:rPr>
          <w:rFonts w:cs="Arial" w:asciiTheme="minorHAnsi" w:hAnsiTheme="minorHAnsi"/>
          <w:i/>
          <w:color w:val="FF3333"/>
          <w:sz w:val="20"/>
          <w:szCs w:val="20"/>
        </w:rPr>
        <w:t xml:space="preserve">&lt;dia&gt; </w:t>
      </w:r>
      <w:r w:rsidRPr="001527B9">
        <w:rPr>
          <w:rFonts w:cs="Arial" w:asciiTheme="minorHAnsi" w:hAnsiTheme="minorHAnsi"/>
          <w:color w:val="000000"/>
          <w:sz w:val="20"/>
          <w:szCs w:val="20"/>
        </w:rPr>
        <w:t>de</w:t>
      </w:r>
      <w:r w:rsidRPr="001527B9">
        <w:rPr>
          <w:rFonts w:cs="Arial" w:asciiTheme="minorHAnsi" w:hAnsiTheme="minorHAnsi"/>
          <w:color w:val="FF3333"/>
          <w:sz w:val="20"/>
          <w:szCs w:val="20"/>
        </w:rPr>
        <w:t xml:space="preserve"> </w:t>
      </w:r>
      <w:r w:rsidRPr="001527B9">
        <w:rPr>
          <w:rFonts w:cs="Arial" w:asciiTheme="minorHAnsi" w:hAnsiTheme="minorHAnsi"/>
          <w:i/>
          <w:color w:val="FF3333"/>
          <w:sz w:val="20"/>
          <w:szCs w:val="20"/>
        </w:rPr>
        <w:t>&lt;mês&gt;</w:t>
      </w:r>
      <w:r w:rsidRPr="001527B9">
        <w:rPr>
          <w:rFonts w:cs="Arial" w:asciiTheme="minorHAnsi" w:hAnsiTheme="minorHAnsi"/>
          <w:color w:val="FF3333"/>
          <w:sz w:val="20"/>
          <w:szCs w:val="20"/>
        </w:rPr>
        <w:t xml:space="preserve"> </w:t>
      </w:r>
      <w:r w:rsidRPr="001527B9">
        <w:rPr>
          <w:rFonts w:cs="Arial" w:asciiTheme="minorHAnsi" w:hAnsiTheme="minorHAnsi"/>
          <w:color w:val="000000"/>
          <w:sz w:val="20"/>
          <w:szCs w:val="20"/>
        </w:rPr>
        <w:t>de</w:t>
      </w:r>
      <w:r w:rsidRPr="001527B9">
        <w:rPr>
          <w:rFonts w:cs="Arial" w:asciiTheme="minorHAnsi" w:hAnsiTheme="minorHAnsi"/>
          <w:color w:val="FF3333"/>
          <w:sz w:val="20"/>
          <w:szCs w:val="20"/>
        </w:rPr>
        <w:t xml:space="preserve"> </w:t>
      </w:r>
      <w:r w:rsidRPr="001527B9">
        <w:rPr>
          <w:rFonts w:cs="Arial" w:asciiTheme="minorHAnsi" w:hAnsiTheme="minorHAnsi"/>
          <w:i/>
          <w:color w:val="FF3333"/>
          <w:sz w:val="20"/>
          <w:szCs w:val="20"/>
        </w:rPr>
        <w:t>&lt;ano&gt;</w:t>
      </w:r>
      <w:r w:rsidRPr="001527B9">
        <w:rPr>
          <w:rFonts w:cs="Arial" w:asciiTheme="minorHAnsi" w:hAnsiTheme="minorHAnsi"/>
          <w:color w:val="000000"/>
          <w:sz w:val="20"/>
          <w:szCs w:val="20"/>
        </w:rPr>
        <w:t>.</w:t>
      </w:r>
    </w:p>
    <w:p w:rsidR="00853444" w:rsidP="001262BC" w:rsidRDefault="00853444" w14:paraId="327E4310" w14:textId="77777777">
      <w:pPr>
        <w:pStyle w:val="Textbody"/>
        <w:spacing w:after="0" w:line="240" w:lineRule="auto"/>
        <w:ind w:right="-1"/>
        <w:rPr>
          <w:rFonts w:cs="Arial" w:asciiTheme="minorHAnsi" w:hAnsiTheme="minorHAnsi"/>
          <w:color w:val="000000"/>
          <w:sz w:val="20"/>
          <w:szCs w:val="20"/>
        </w:rPr>
      </w:pPr>
    </w:p>
    <w:p w:rsidRPr="001527B9" w:rsidR="00853444" w:rsidP="001527B9" w:rsidRDefault="00853444" w14:paraId="0AB223B8" w14:textId="77777777">
      <w:pPr>
        <w:pStyle w:val="Textbody"/>
        <w:spacing w:after="0" w:line="240" w:lineRule="auto"/>
        <w:ind w:right="-1"/>
        <w:jc w:val="right"/>
        <w:rPr>
          <w:rFonts w:cs="Arial" w:asciiTheme="minorHAnsi" w:hAnsiTheme="minorHAnsi"/>
          <w:color w:val="000000"/>
          <w:sz w:val="20"/>
          <w:szCs w:val="20"/>
        </w:rPr>
      </w:pPr>
    </w:p>
    <w:tbl>
      <w:tblPr>
        <w:tblW w:w="9625" w:type="dxa"/>
        <w:jc w:val="center"/>
        <w:tblLayout w:type="fixed"/>
        <w:tblCellMar>
          <w:left w:w="10" w:type="dxa"/>
          <w:right w:w="10" w:type="dxa"/>
        </w:tblCellMar>
        <w:tblLook w:val="0000" w:firstRow="0" w:lastRow="0" w:firstColumn="0" w:lastColumn="0" w:noHBand="0" w:noVBand="0"/>
      </w:tblPr>
      <w:tblGrid>
        <w:gridCol w:w="3188"/>
        <w:gridCol w:w="3337"/>
        <w:gridCol w:w="3100"/>
      </w:tblGrid>
      <w:tr w:rsidRPr="001527B9" w:rsidR="00506295" w:rsidTr="00506295" w14:paraId="1E6225A8" w14:textId="77777777">
        <w:trPr>
          <w:jc w:val="center"/>
        </w:trPr>
        <w:tc>
          <w:tcPr>
            <w:tcW w:w="3188" w:type="dxa"/>
            <w:tcBorders>
              <w:top w:val="single" w:color="000000" w:sz="8" w:space="0"/>
              <w:left w:val="single" w:color="000000" w:sz="8" w:space="0"/>
              <w:bottom w:val="single" w:color="000000" w:sz="8" w:space="0"/>
            </w:tcBorders>
            <w:shd w:val="clear" w:color="auto" w:fill="D9D9D9" w:themeFill="background1" w:themeFillShade="D9"/>
            <w:tcMar>
              <w:top w:w="55" w:type="dxa"/>
              <w:left w:w="55" w:type="dxa"/>
              <w:bottom w:w="55" w:type="dxa"/>
              <w:right w:w="55" w:type="dxa"/>
            </w:tcMar>
            <w:vAlign w:val="center"/>
          </w:tcPr>
          <w:p w:rsidRPr="001527B9" w:rsidR="00506295" w:rsidP="001527B9" w:rsidRDefault="00506295" w14:paraId="11CBA4A7" w14:textId="40C72950">
            <w:pPr>
              <w:pStyle w:val="TableContents"/>
              <w:ind w:right="-1"/>
              <w:jc w:val="center"/>
              <w:rPr>
                <w:rFonts w:cs="Arial" w:asciiTheme="minorHAnsi" w:hAnsiTheme="minorHAnsi"/>
                <w:b/>
                <w:sz w:val="20"/>
                <w:szCs w:val="20"/>
              </w:rPr>
            </w:pPr>
            <w:r w:rsidRPr="001527B9">
              <w:rPr>
                <w:rFonts w:cs="Arial" w:asciiTheme="minorHAnsi" w:hAnsiTheme="minorHAnsi"/>
                <w:b/>
                <w:sz w:val="20"/>
                <w:szCs w:val="20"/>
              </w:rPr>
              <w:t>INTEGRANTE</w:t>
            </w:r>
          </w:p>
          <w:p w:rsidRPr="001527B9" w:rsidR="00506295" w:rsidP="001527B9" w:rsidRDefault="00506295" w14:paraId="20374205" w14:textId="2066958A">
            <w:pPr>
              <w:pStyle w:val="TableContents"/>
              <w:ind w:right="-1"/>
              <w:jc w:val="center"/>
              <w:rPr>
                <w:rFonts w:cs="Arial" w:asciiTheme="minorHAnsi" w:hAnsiTheme="minorHAnsi"/>
                <w:b/>
                <w:sz w:val="20"/>
                <w:szCs w:val="20"/>
              </w:rPr>
            </w:pPr>
            <w:r w:rsidRPr="001527B9">
              <w:rPr>
                <w:rFonts w:cs="Arial" w:asciiTheme="minorHAnsi" w:hAnsiTheme="minorHAnsi"/>
                <w:b/>
                <w:sz w:val="20"/>
                <w:szCs w:val="20"/>
              </w:rPr>
              <w:t>REQUISITANTE</w:t>
            </w:r>
          </w:p>
        </w:tc>
        <w:tc>
          <w:tcPr>
            <w:tcW w:w="3337" w:type="dxa"/>
            <w:tcBorders>
              <w:top w:val="single" w:color="000000" w:sz="8" w:space="0"/>
              <w:left w:val="single" w:color="000000" w:sz="8" w:space="0"/>
              <w:bottom w:val="single" w:color="000000" w:sz="8" w:space="0"/>
            </w:tcBorders>
            <w:shd w:val="clear" w:color="auto" w:fill="D9D9D9" w:themeFill="background1" w:themeFillShade="D9"/>
            <w:tcMar>
              <w:top w:w="55" w:type="dxa"/>
              <w:left w:w="55" w:type="dxa"/>
              <w:bottom w:w="55" w:type="dxa"/>
              <w:right w:w="55" w:type="dxa"/>
            </w:tcMar>
            <w:vAlign w:val="center"/>
          </w:tcPr>
          <w:p w:rsidRPr="001527B9" w:rsidR="00506295" w:rsidP="001527B9" w:rsidRDefault="00506295" w14:paraId="6340D7BC" w14:textId="44E84D4E">
            <w:pPr>
              <w:pStyle w:val="TableContents"/>
              <w:ind w:right="-1"/>
              <w:jc w:val="center"/>
              <w:rPr>
                <w:rFonts w:cs="Arial" w:asciiTheme="minorHAnsi" w:hAnsiTheme="minorHAnsi"/>
                <w:b/>
                <w:sz w:val="20"/>
                <w:szCs w:val="20"/>
              </w:rPr>
            </w:pPr>
            <w:r w:rsidRPr="001527B9">
              <w:rPr>
                <w:rFonts w:cs="Arial" w:asciiTheme="minorHAnsi" w:hAnsiTheme="minorHAnsi"/>
                <w:b/>
                <w:sz w:val="20"/>
                <w:szCs w:val="20"/>
              </w:rPr>
              <w:t>INTEGRANTE</w:t>
            </w:r>
          </w:p>
          <w:p w:rsidRPr="001527B9" w:rsidR="00506295" w:rsidP="001527B9" w:rsidRDefault="00506295" w14:paraId="02EC6D5F" w14:textId="26E7D950">
            <w:pPr>
              <w:pStyle w:val="TableContents"/>
              <w:ind w:right="-1"/>
              <w:jc w:val="center"/>
              <w:rPr>
                <w:rFonts w:cs="Arial" w:asciiTheme="minorHAnsi" w:hAnsiTheme="minorHAnsi"/>
                <w:b/>
                <w:sz w:val="20"/>
                <w:szCs w:val="20"/>
              </w:rPr>
            </w:pPr>
            <w:r w:rsidRPr="001527B9">
              <w:rPr>
                <w:rFonts w:cs="Arial" w:asciiTheme="minorHAnsi" w:hAnsiTheme="minorHAnsi"/>
                <w:b/>
                <w:sz w:val="20"/>
                <w:szCs w:val="20"/>
              </w:rPr>
              <w:t>TÉCNICO</w:t>
            </w:r>
          </w:p>
        </w:tc>
        <w:tc>
          <w:tcPr>
            <w:tcW w:w="3100" w:type="dxa"/>
            <w:tcBorders>
              <w:top w:val="single" w:color="000000" w:sz="8" w:space="0"/>
              <w:left w:val="single" w:color="000000" w:sz="8" w:space="0"/>
              <w:bottom w:val="single" w:color="000000" w:sz="8" w:space="0"/>
              <w:right w:val="single" w:color="000000" w:sz="8" w:space="0"/>
            </w:tcBorders>
            <w:shd w:val="clear" w:color="auto" w:fill="D9D9D9" w:themeFill="background1" w:themeFillShade="D9"/>
            <w:tcMar>
              <w:top w:w="55" w:type="dxa"/>
              <w:left w:w="55" w:type="dxa"/>
              <w:bottom w:w="55" w:type="dxa"/>
              <w:right w:w="55" w:type="dxa"/>
            </w:tcMar>
            <w:vAlign w:val="center"/>
          </w:tcPr>
          <w:p w:rsidRPr="001527B9" w:rsidR="00506295" w:rsidP="001527B9" w:rsidRDefault="00506295" w14:paraId="13A2A420" w14:textId="3EED28F9">
            <w:pPr>
              <w:pStyle w:val="TableContents"/>
              <w:ind w:right="-1"/>
              <w:jc w:val="center"/>
              <w:rPr>
                <w:rFonts w:cs="Arial" w:asciiTheme="minorHAnsi" w:hAnsiTheme="minorHAnsi"/>
                <w:b/>
                <w:sz w:val="20"/>
                <w:szCs w:val="20"/>
              </w:rPr>
            </w:pPr>
            <w:r w:rsidRPr="001527B9">
              <w:rPr>
                <w:rFonts w:cs="Arial" w:asciiTheme="minorHAnsi" w:hAnsiTheme="minorHAnsi"/>
                <w:b/>
                <w:sz w:val="20"/>
                <w:szCs w:val="20"/>
              </w:rPr>
              <w:t>INTEGRANTE</w:t>
            </w:r>
          </w:p>
          <w:p w:rsidRPr="001527B9" w:rsidR="00506295" w:rsidP="001527B9" w:rsidRDefault="00506295" w14:paraId="432C87CA" w14:textId="44BA25BF">
            <w:pPr>
              <w:pStyle w:val="TableContents"/>
              <w:ind w:right="-1"/>
              <w:jc w:val="center"/>
              <w:rPr>
                <w:rFonts w:cs="Arial" w:asciiTheme="minorHAnsi" w:hAnsiTheme="minorHAnsi"/>
                <w:b/>
                <w:sz w:val="20"/>
                <w:szCs w:val="20"/>
              </w:rPr>
            </w:pPr>
            <w:r w:rsidRPr="001527B9">
              <w:rPr>
                <w:rFonts w:cs="Arial" w:asciiTheme="minorHAnsi" w:hAnsiTheme="minorHAnsi"/>
                <w:b/>
                <w:sz w:val="20"/>
                <w:szCs w:val="20"/>
              </w:rPr>
              <w:t>ADMINISTRATIVO</w:t>
            </w:r>
          </w:p>
        </w:tc>
      </w:tr>
      <w:tr w:rsidRPr="001527B9" w:rsidR="00506295" w:rsidTr="00746A1C" w14:paraId="20AE9180" w14:textId="77777777">
        <w:trPr>
          <w:jc w:val="center"/>
        </w:trPr>
        <w:tc>
          <w:tcPr>
            <w:tcW w:w="3188" w:type="dxa"/>
            <w:tcBorders>
              <w:top w:val="single" w:color="000000" w:sz="8" w:space="0"/>
              <w:left w:val="single" w:color="000000" w:sz="8" w:space="0"/>
              <w:bottom w:val="single" w:color="000000" w:sz="8" w:space="0"/>
            </w:tcBorders>
            <w:tcMar>
              <w:top w:w="55" w:type="dxa"/>
              <w:left w:w="55" w:type="dxa"/>
              <w:bottom w:w="55" w:type="dxa"/>
              <w:right w:w="55" w:type="dxa"/>
            </w:tcMar>
            <w:vAlign w:val="center"/>
          </w:tcPr>
          <w:p w:rsidRPr="001527B9" w:rsidR="00506295" w:rsidP="001527B9" w:rsidRDefault="00506295" w14:paraId="7938E32F" w14:textId="77777777">
            <w:pPr>
              <w:pStyle w:val="TableContents"/>
              <w:ind w:right="-1"/>
              <w:jc w:val="center"/>
              <w:rPr>
                <w:rFonts w:cs="Arial" w:asciiTheme="minorHAnsi" w:hAnsiTheme="minorHAnsi"/>
                <w:b/>
                <w:sz w:val="20"/>
                <w:szCs w:val="20"/>
              </w:rPr>
            </w:pPr>
          </w:p>
          <w:p w:rsidRPr="001527B9" w:rsidR="00506295" w:rsidP="001527B9" w:rsidRDefault="00506295" w14:paraId="167082E1" w14:textId="77777777">
            <w:pPr>
              <w:pStyle w:val="TableContents"/>
              <w:ind w:right="-1"/>
              <w:jc w:val="center"/>
              <w:rPr>
                <w:rFonts w:cs="Arial" w:asciiTheme="minorHAnsi" w:hAnsiTheme="minorHAnsi"/>
                <w:b/>
                <w:sz w:val="20"/>
                <w:szCs w:val="20"/>
              </w:rPr>
            </w:pPr>
            <w:r w:rsidRPr="001527B9">
              <w:rPr>
                <w:rFonts w:cs="Arial" w:asciiTheme="minorHAnsi" w:hAnsiTheme="minorHAnsi"/>
                <w:b/>
                <w:sz w:val="20"/>
                <w:szCs w:val="20"/>
              </w:rPr>
              <w:t>____________________</w:t>
            </w:r>
          </w:p>
          <w:p w:rsidRPr="001527B9" w:rsidR="00506295" w:rsidP="001527B9" w:rsidRDefault="00506295" w14:paraId="69552A7F" w14:textId="77777777">
            <w:pPr>
              <w:pStyle w:val="TableContents"/>
              <w:ind w:right="-1"/>
              <w:jc w:val="center"/>
              <w:rPr>
                <w:rFonts w:cs="Arial" w:asciiTheme="minorHAnsi" w:hAnsiTheme="minorHAnsi"/>
                <w:i/>
                <w:color w:val="FF3333"/>
                <w:sz w:val="20"/>
                <w:szCs w:val="20"/>
              </w:rPr>
            </w:pPr>
            <w:r w:rsidRPr="001527B9">
              <w:rPr>
                <w:rFonts w:cs="Arial" w:asciiTheme="minorHAnsi" w:hAnsiTheme="minorHAnsi"/>
                <w:i/>
                <w:color w:val="FF3333"/>
                <w:sz w:val="20"/>
                <w:szCs w:val="20"/>
              </w:rPr>
              <w:t>&lt;Nome&gt;</w:t>
            </w:r>
          </w:p>
          <w:p w:rsidRPr="001527B9" w:rsidR="00506295" w:rsidP="001527B9" w:rsidRDefault="00506295" w14:paraId="034C46D2" w14:textId="77777777">
            <w:pPr>
              <w:pStyle w:val="TableContents"/>
              <w:ind w:right="-1"/>
              <w:jc w:val="center"/>
              <w:rPr>
                <w:rFonts w:cs="Arial" w:asciiTheme="minorHAnsi" w:hAnsiTheme="minorHAnsi"/>
                <w:i/>
                <w:color w:val="FF3333"/>
                <w:sz w:val="20"/>
                <w:szCs w:val="20"/>
              </w:rPr>
            </w:pPr>
            <w:r w:rsidRPr="001527B9">
              <w:rPr>
                <w:rFonts w:cs="Arial" w:asciiTheme="minorHAnsi" w:hAnsiTheme="minorHAnsi"/>
                <w:i/>
                <w:color w:val="FF3333"/>
                <w:sz w:val="20"/>
                <w:szCs w:val="20"/>
              </w:rPr>
              <w:t>&lt;Cargo&gt;</w:t>
            </w:r>
          </w:p>
          <w:p w:rsidRPr="001527B9" w:rsidR="00506295" w:rsidP="001527B9" w:rsidRDefault="00506295" w14:paraId="2045A35C" w14:textId="77777777">
            <w:pPr>
              <w:pStyle w:val="TableContents"/>
              <w:ind w:right="-1"/>
              <w:jc w:val="center"/>
              <w:rPr>
                <w:rFonts w:cs="Arial" w:asciiTheme="minorHAnsi" w:hAnsiTheme="minorHAnsi"/>
                <w:sz w:val="20"/>
                <w:szCs w:val="20"/>
              </w:rPr>
            </w:pPr>
            <w:r w:rsidRPr="001527B9">
              <w:rPr>
                <w:rFonts w:cs="Arial" w:asciiTheme="minorHAnsi" w:hAnsiTheme="minorHAnsi"/>
                <w:b/>
                <w:color w:val="FF3333"/>
                <w:sz w:val="20"/>
                <w:szCs w:val="20"/>
              </w:rPr>
              <w:t xml:space="preserve"> </w:t>
            </w:r>
            <w:r w:rsidRPr="001527B9">
              <w:rPr>
                <w:rFonts w:cs="Arial" w:asciiTheme="minorHAnsi" w:hAnsiTheme="minorHAnsi"/>
                <w:i/>
                <w:color w:val="FF3333"/>
                <w:sz w:val="20"/>
                <w:szCs w:val="20"/>
              </w:rPr>
              <w:t>&lt;Matrícula&gt;</w:t>
            </w:r>
          </w:p>
        </w:tc>
        <w:tc>
          <w:tcPr>
            <w:tcW w:w="3337" w:type="dxa"/>
            <w:tcBorders>
              <w:top w:val="single" w:color="000000" w:sz="8" w:space="0"/>
              <w:left w:val="single" w:color="000000" w:sz="8" w:space="0"/>
              <w:bottom w:val="single" w:color="000000" w:sz="8" w:space="0"/>
            </w:tcBorders>
            <w:tcMar>
              <w:top w:w="55" w:type="dxa"/>
              <w:left w:w="55" w:type="dxa"/>
              <w:bottom w:w="55" w:type="dxa"/>
              <w:right w:w="55" w:type="dxa"/>
            </w:tcMar>
            <w:vAlign w:val="center"/>
          </w:tcPr>
          <w:p w:rsidRPr="001527B9" w:rsidR="00506295" w:rsidP="001527B9" w:rsidRDefault="00506295" w14:paraId="2A98B553" w14:textId="77777777">
            <w:pPr>
              <w:pStyle w:val="TableContents"/>
              <w:ind w:right="-1"/>
              <w:jc w:val="center"/>
              <w:rPr>
                <w:rFonts w:cs="Arial" w:asciiTheme="minorHAnsi" w:hAnsiTheme="minorHAnsi"/>
                <w:b/>
                <w:sz w:val="20"/>
                <w:szCs w:val="20"/>
              </w:rPr>
            </w:pPr>
          </w:p>
          <w:p w:rsidRPr="001527B9" w:rsidR="00506295" w:rsidP="001527B9" w:rsidRDefault="00506295" w14:paraId="3F7104C6" w14:textId="77777777">
            <w:pPr>
              <w:pStyle w:val="TableContents"/>
              <w:ind w:right="-1"/>
              <w:jc w:val="center"/>
              <w:rPr>
                <w:rFonts w:cs="Arial" w:asciiTheme="minorHAnsi" w:hAnsiTheme="minorHAnsi"/>
                <w:b/>
                <w:sz w:val="20"/>
                <w:szCs w:val="20"/>
              </w:rPr>
            </w:pPr>
            <w:r w:rsidRPr="001527B9">
              <w:rPr>
                <w:rFonts w:cs="Arial" w:asciiTheme="minorHAnsi" w:hAnsiTheme="minorHAnsi"/>
                <w:b/>
                <w:sz w:val="20"/>
                <w:szCs w:val="20"/>
              </w:rPr>
              <w:t>____________________</w:t>
            </w:r>
          </w:p>
          <w:p w:rsidRPr="001527B9" w:rsidR="00506295" w:rsidP="001527B9" w:rsidRDefault="00506295" w14:paraId="4994E1BB" w14:textId="77777777">
            <w:pPr>
              <w:pStyle w:val="TableContents"/>
              <w:ind w:right="-1"/>
              <w:jc w:val="center"/>
              <w:rPr>
                <w:rFonts w:cs="Arial" w:asciiTheme="minorHAnsi" w:hAnsiTheme="minorHAnsi"/>
                <w:i/>
                <w:color w:val="FF3333"/>
                <w:sz w:val="20"/>
                <w:szCs w:val="20"/>
              </w:rPr>
            </w:pPr>
            <w:r w:rsidRPr="001527B9">
              <w:rPr>
                <w:rFonts w:cs="Arial" w:asciiTheme="minorHAnsi" w:hAnsiTheme="minorHAnsi"/>
                <w:i/>
                <w:color w:val="FF3333"/>
                <w:sz w:val="20"/>
                <w:szCs w:val="20"/>
              </w:rPr>
              <w:t>&lt;Nome&gt;</w:t>
            </w:r>
          </w:p>
          <w:p w:rsidRPr="001527B9" w:rsidR="00506295" w:rsidP="001527B9" w:rsidRDefault="00506295" w14:paraId="6FA4A670" w14:textId="77777777">
            <w:pPr>
              <w:pStyle w:val="TableContents"/>
              <w:ind w:right="-1"/>
              <w:jc w:val="center"/>
              <w:rPr>
                <w:rFonts w:cs="Arial" w:asciiTheme="minorHAnsi" w:hAnsiTheme="minorHAnsi"/>
                <w:i/>
                <w:color w:val="FF3333"/>
                <w:sz w:val="20"/>
                <w:szCs w:val="20"/>
              </w:rPr>
            </w:pPr>
            <w:r w:rsidRPr="001527B9">
              <w:rPr>
                <w:rFonts w:cs="Arial" w:asciiTheme="minorHAnsi" w:hAnsiTheme="minorHAnsi"/>
                <w:i/>
                <w:color w:val="FF3333"/>
                <w:sz w:val="20"/>
                <w:szCs w:val="20"/>
              </w:rPr>
              <w:t>&lt;Cargo&gt;</w:t>
            </w:r>
          </w:p>
          <w:p w:rsidRPr="001527B9" w:rsidR="00506295" w:rsidP="001527B9" w:rsidRDefault="00506295" w14:paraId="1A91F8EC" w14:textId="77777777">
            <w:pPr>
              <w:pStyle w:val="TableContents"/>
              <w:ind w:right="-1"/>
              <w:jc w:val="center"/>
              <w:rPr>
                <w:rFonts w:cs="Arial" w:asciiTheme="minorHAnsi" w:hAnsiTheme="minorHAnsi"/>
                <w:sz w:val="20"/>
                <w:szCs w:val="20"/>
              </w:rPr>
            </w:pPr>
            <w:r w:rsidRPr="001527B9">
              <w:rPr>
                <w:rFonts w:cs="Arial" w:asciiTheme="minorHAnsi" w:hAnsiTheme="minorHAnsi"/>
                <w:b/>
                <w:i/>
                <w:color w:val="FF3333"/>
                <w:sz w:val="20"/>
                <w:szCs w:val="20"/>
              </w:rPr>
              <w:t xml:space="preserve"> </w:t>
            </w:r>
            <w:r w:rsidRPr="001527B9">
              <w:rPr>
                <w:rFonts w:cs="Arial" w:asciiTheme="minorHAnsi" w:hAnsiTheme="minorHAnsi"/>
                <w:i/>
                <w:color w:val="FF3333"/>
                <w:sz w:val="20"/>
                <w:szCs w:val="20"/>
              </w:rPr>
              <w:t>&lt;Matrícula&gt;</w:t>
            </w:r>
          </w:p>
        </w:tc>
        <w:tc>
          <w:tcPr>
            <w:tcW w:w="3100" w:type="dxa"/>
            <w:tcBorders>
              <w:top w:val="single" w:color="000000" w:sz="8" w:space="0"/>
              <w:left w:val="single" w:color="000000" w:sz="8" w:space="0"/>
              <w:bottom w:val="single" w:color="000000" w:sz="8" w:space="0"/>
              <w:right w:val="single" w:color="000000" w:sz="8" w:space="0"/>
            </w:tcBorders>
            <w:tcMar>
              <w:top w:w="55" w:type="dxa"/>
              <w:left w:w="55" w:type="dxa"/>
              <w:bottom w:w="55" w:type="dxa"/>
              <w:right w:w="55" w:type="dxa"/>
            </w:tcMar>
            <w:vAlign w:val="center"/>
          </w:tcPr>
          <w:p w:rsidRPr="001527B9" w:rsidR="00506295" w:rsidP="001527B9" w:rsidRDefault="00506295" w14:paraId="6D072E4E" w14:textId="77777777">
            <w:pPr>
              <w:pStyle w:val="TableContents"/>
              <w:ind w:right="-1"/>
              <w:jc w:val="center"/>
              <w:rPr>
                <w:rFonts w:cs="Arial" w:asciiTheme="minorHAnsi" w:hAnsiTheme="minorHAnsi"/>
                <w:b/>
                <w:sz w:val="20"/>
                <w:szCs w:val="20"/>
              </w:rPr>
            </w:pPr>
          </w:p>
          <w:p w:rsidRPr="001527B9" w:rsidR="00506295" w:rsidP="001527B9" w:rsidRDefault="00506295" w14:paraId="4788457F" w14:textId="77777777">
            <w:pPr>
              <w:pStyle w:val="TableContents"/>
              <w:ind w:right="-1"/>
              <w:jc w:val="center"/>
              <w:rPr>
                <w:rFonts w:cs="Arial" w:asciiTheme="minorHAnsi" w:hAnsiTheme="minorHAnsi"/>
                <w:b/>
                <w:sz w:val="20"/>
                <w:szCs w:val="20"/>
              </w:rPr>
            </w:pPr>
            <w:r w:rsidRPr="001527B9">
              <w:rPr>
                <w:rFonts w:cs="Arial" w:asciiTheme="minorHAnsi" w:hAnsiTheme="minorHAnsi"/>
                <w:b/>
                <w:sz w:val="20"/>
                <w:szCs w:val="20"/>
              </w:rPr>
              <w:t>____________________</w:t>
            </w:r>
          </w:p>
          <w:p w:rsidRPr="001527B9" w:rsidR="00506295" w:rsidP="001527B9" w:rsidRDefault="00506295" w14:paraId="193AE2E1" w14:textId="77777777">
            <w:pPr>
              <w:pStyle w:val="TableContents"/>
              <w:ind w:right="-1"/>
              <w:jc w:val="center"/>
              <w:rPr>
                <w:rFonts w:cs="Arial" w:asciiTheme="minorHAnsi" w:hAnsiTheme="minorHAnsi"/>
                <w:i/>
                <w:color w:val="FF3333"/>
                <w:sz w:val="20"/>
                <w:szCs w:val="20"/>
              </w:rPr>
            </w:pPr>
            <w:r w:rsidRPr="001527B9">
              <w:rPr>
                <w:rFonts w:cs="Arial" w:asciiTheme="minorHAnsi" w:hAnsiTheme="minorHAnsi"/>
                <w:i/>
                <w:color w:val="FF3333"/>
                <w:sz w:val="20"/>
                <w:szCs w:val="20"/>
              </w:rPr>
              <w:t>&lt;Nome&gt;</w:t>
            </w:r>
          </w:p>
          <w:p w:rsidRPr="001527B9" w:rsidR="00506295" w:rsidP="001527B9" w:rsidRDefault="00506295" w14:paraId="031E89B7" w14:textId="77777777">
            <w:pPr>
              <w:pStyle w:val="TableContents"/>
              <w:ind w:right="-1"/>
              <w:jc w:val="center"/>
              <w:rPr>
                <w:rFonts w:cs="Arial" w:asciiTheme="minorHAnsi" w:hAnsiTheme="minorHAnsi"/>
                <w:i/>
                <w:color w:val="FF3333"/>
                <w:sz w:val="20"/>
                <w:szCs w:val="20"/>
              </w:rPr>
            </w:pPr>
            <w:r w:rsidRPr="001527B9">
              <w:rPr>
                <w:rFonts w:cs="Arial" w:asciiTheme="minorHAnsi" w:hAnsiTheme="minorHAnsi"/>
                <w:i/>
                <w:color w:val="FF3333"/>
                <w:sz w:val="20"/>
                <w:szCs w:val="20"/>
              </w:rPr>
              <w:t>&lt;Cargo&gt;</w:t>
            </w:r>
          </w:p>
          <w:p w:rsidRPr="001527B9" w:rsidR="00506295" w:rsidP="001527B9" w:rsidRDefault="00506295" w14:paraId="4595D8E5" w14:textId="77777777">
            <w:pPr>
              <w:pStyle w:val="TableContents"/>
              <w:ind w:right="-1"/>
              <w:jc w:val="center"/>
              <w:rPr>
                <w:rFonts w:cs="Arial" w:asciiTheme="minorHAnsi" w:hAnsiTheme="minorHAnsi"/>
                <w:sz w:val="20"/>
                <w:szCs w:val="20"/>
              </w:rPr>
            </w:pPr>
            <w:r w:rsidRPr="001527B9">
              <w:rPr>
                <w:rFonts w:cs="Arial" w:asciiTheme="minorHAnsi" w:hAnsiTheme="minorHAnsi"/>
                <w:b/>
                <w:i/>
                <w:color w:val="FF3333"/>
                <w:sz w:val="20"/>
                <w:szCs w:val="20"/>
              </w:rPr>
              <w:t xml:space="preserve"> </w:t>
            </w:r>
            <w:r w:rsidRPr="001527B9">
              <w:rPr>
                <w:rFonts w:cs="Arial" w:asciiTheme="minorHAnsi" w:hAnsiTheme="minorHAnsi"/>
                <w:i/>
                <w:color w:val="FF3333"/>
                <w:sz w:val="20"/>
                <w:szCs w:val="20"/>
              </w:rPr>
              <w:t>&lt;Matrícula&gt;</w:t>
            </w:r>
          </w:p>
        </w:tc>
      </w:tr>
    </w:tbl>
    <w:p w:rsidRPr="001527B9" w:rsidR="00506295" w:rsidP="001527B9" w:rsidRDefault="00506295" w14:paraId="62BE200A" w14:textId="77777777">
      <w:pPr>
        <w:pStyle w:val="western"/>
        <w:spacing w:before="0" w:after="0" w:line="240" w:lineRule="auto"/>
        <w:ind w:right="-1"/>
        <w:jc w:val="both"/>
        <w:rPr>
          <w:rFonts w:cs="Segoe UI" w:asciiTheme="minorHAnsi" w:hAnsiTheme="minorHAnsi"/>
          <w:i/>
          <w:iCs/>
          <w:color w:val="00B050"/>
          <w:sz w:val="20"/>
          <w:szCs w:val="20"/>
        </w:rPr>
      </w:pPr>
    </w:p>
    <w:tbl>
      <w:tblPr>
        <w:tblW w:w="9650" w:type="dxa"/>
        <w:jc w:val="center"/>
        <w:tblLayout w:type="fixed"/>
        <w:tblCellMar>
          <w:left w:w="10" w:type="dxa"/>
          <w:right w:w="10" w:type="dxa"/>
        </w:tblCellMar>
        <w:tblLook w:val="0000" w:firstRow="0" w:lastRow="0" w:firstColumn="0" w:lastColumn="0" w:noHBand="0" w:noVBand="0"/>
      </w:tblPr>
      <w:tblGrid>
        <w:gridCol w:w="9650"/>
      </w:tblGrid>
      <w:tr w:rsidRPr="001527B9" w:rsidR="00506295" w:rsidTr="003963E5" w14:paraId="6D145745" w14:textId="77777777">
        <w:trPr>
          <w:jc w:val="center"/>
        </w:trPr>
        <w:tc>
          <w:tcPr>
            <w:tcW w:w="9650" w:type="dxa"/>
            <w:tcBorders>
              <w:top w:val="single" w:color="000000" w:sz="8" w:space="0"/>
              <w:left w:val="single" w:color="000000" w:sz="8" w:space="0"/>
              <w:bottom w:val="single" w:color="000000" w:sz="8" w:space="0"/>
              <w:right w:val="single" w:color="000000" w:sz="8" w:space="0"/>
            </w:tcBorders>
            <w:shd w:val="clear" w:color="auto" w:fill="D9D9D9" w:themeFill="background1" w:themeFillShade="D9"/>
            <w:tcMar>
              <w:top w:w="28" w:type="dxa"/>
              <w:left w:w="28" w:type="dxa"/>
              <w:bottom w:w="28" w:type="dxa"/>
              <w:right w:w="28" w:type="dxa"/>
            </w:tcMar>
          </w:tcPr>
          <w:p w:rsidRPr="001527B9" w:rsidR="00506295" w:rsidP="001527B9" w:rsidRDefault="00506295" w14:paraId="77A0C0E0" w14:textId="49BE6800">
            <w:pPr>
              <w:pStyle w:val="TableContents"/>
              <w:ind w:right="-1"/>
              <w:jc w:val="center"/>
              <w:rPr>
                <w:rFonts w:cs="Arial" w:asciiTheme="minorHAnsi" w:hAnsiTheme="minorHAnsi"/>
                <w:b/>
                <w:sz w:val="20"/>
                <w:szCs w:val="20"/>
              </w:rPr>
            </w:pPr>
            <w:r w:rsidRPr="001527B9">
              <w:rPr>
                <w:rFonts w:cs="Arial" w:asciiTheme="minorHAnsi" w:hAnsiTheme="minorHAnsi"/>
                <w:b/>
                <w:sz w:val="20"/>
                <w:szCs w:val="20"/>
              </w:rPr>
              <w:t>AUTORIDADE MÁXIMA DA ÁREA DE TIC</w:t>
            </w:r>
          </w:p>
        </w:tc>
      </w:tr>
      <w:tr w:rsidRPr="001527B9" w:rsidR="00506295" w:rsidTr="00746A1C" w14:paraId="002E4596" w14:textId="77777777">
        <w:trPr>
          <w:jc w:val="center"/>
        </w:trPr>
        <w:tc>
          <w:tcPr>
            <w:tcW w:w="9650" w:type="dxa"/>
            <w:tcBorders>
              <w:top w:val="single" w:color="000000" w:sz="8" w:space="0"/>
              <w:left w:val="single" w:color="000000" w:sz="8" w:space="0"/>
              <w:bottom w:val="single" w:color="000000" w:sz="8" w:space="0"/>
              <w:right w:val="single" w:color="000000" w:sz="8" w:space="0"/>
            </w:tcBorders>
            <w:tcMar>
              <w:top w:w="0" w:type="dxa"/>
              <w:left w:w="28" w:type="dxa"/>
              <w:bottom w:w="28" w:type="dxa"/>
              <w:right w:w="28" w:type="dxa"/>
            </w:tcMar>
          </w:tcPr>
          <w:p w:rsidRPr="001527B9" w:rsidR="00506295" w:rsidP="001527B9" w:rsidRDefault="00506295" w14:paraId="4064E2AF" w14:textId="77777777">
            <w:pPr>
              <w:pStyle w:val="TableContents"/>
              <w:ind w:right="-1"/>
              <w:jc w:val="center"/>
              <w:rPr>
                <w:rFonts w:cs="Arial" w:asciiTheme="minorHAnsi" w:hAnsiTheme="minorHAnsi"/>
                <w:sz w:val="20"/>
                <w:szCs w:val="20"/>
              </w:rPr>
            </w:pPr>
          </w:p>
          <w:p w:rsidRPr="001527B9" w:rsidR="00506295" w:rsidP="001527B9" w:rsidRDefault="00506295" w14:paraId="79592DB6" w14:textId="77777777">
            <w:pPr>
              <w:pStyle w:val="TableContents"/>
              <w:ind w:right="-1"/>
              <w:jc w:val="center"/>
              <w:rPr>
                <w:rFonts w:cs="Arial" w:asciiTheme="minorHAnsi" w:hAnsiTheme="minorHAnsi"/>
                <w:b/>
                <w:sz w:val="20"/>
                <w:szCs w:val="20"/>
              </w:rPr>
            </w:pPr>
            <w:r w:rsidRPr="001527B9">
              <w:rPr>
                <w:rFonts w:cs="Arial" w:asciiTheme="minorHAnsi" w:hAnsiTheme="minorHAnsi"/>
                <w:b/>
                <w:sz w:val="20"/>
                <w:szCs w:val="20"/>
              </w:rPr>
              <w:t>____________________</w:t>
            </w:r>
          </w:p>
          <w:p w:rsidRPr="001527B9" w:rsidR="00506295" w:rsidP="001527B9" w:rsidRDefault="00506295" w14:paraId="6D3B8CA9" w14:textId="77777777">
            <w:pPr>
              <w:pStyle w:val="TableContents"/>
              <w:ind w:right="-1"/>
              <w:jc w:val="center"/>
              <w:rPr>
                <w:rFonts w:cs="Arial" w:asciiTheme="minorHAnsi" w:hAnsiTheme="minorHAnsi"/>
                <w:i/>
                <w:color w:val="FF3333"/>
                <w:sz w:val="20"/>
                <w:szCs w:val="20"/>
              </w:rPr>
            </w:pPr>
            <w:r w:rsidRPr="001527B9">
              <w:rPr>
                <w:rFonts w:cs="Arial" w:asciiTheme="minorHAnsi" w:hAnsiTheme="minorHAnsi"/>
                <w:i/>
                <w:color w:val="FF3333"/>
                <w:sz w:val="20"/>
                <w:szCs w:val="20"/>
              </w:rPr>
              <w:t>&lt;Nome&gt;</w:t>
            </w:r>
          </w:p>
          <w:p w:rsidRPr="001527B9" w:rsidR="00506295" w:rsidP="001527B9" w:rsidRDefault="00506295" w14:paraId="20901EAA" w14:textId="77777777">
            <w:pPr>
              <w:pStyle w:val="TableContents"/>
              <w:ind w:right="-1"/>
              <w:jc w:val="center"/>
              <w:rPr>
                <w:rFonts w:cs="Arial" w:asciiTheme="minorHAnsi" w:hAnsiTheme="minorHAnsi"/>
                <w:i/>
                <w:color w:val="FF3333"/>
                <w:sz w:val="20"/>
                <w:szCs w:val="20"/>
              </w:rPr>
            </w:pPr>
            <w:r w:rsidRPr="001527B9">
              <w:rPr>
                <w:rFonts w:cs="Arial" w:asciiTheme="minorHAnsi" w:hAnsiTheme="minorHAnsi"/>
                <w:i/>
                <w:color w:val="FF3333"/>
                <w:sz w:val="20"/>
                <w:szCs w:val="20"/>
              </w:rPr>
              <w:t>&lt;Cargo&gt;</w:t>
            </w:r>
          </w:p>
          <w:p w:rsidRPr="001527B9" w:rsidR="00506295" w:rsidP="001527B9" w:rsidRDefault="00506295" w14:paraId="53F52F8E" w14:textId="77777777">
            <w:pPr>
              <w:pStyle w:val="TableContents"/>
              <w:ind w:right="-1"/>
              <w:jc w:val="center"/>
              <w:rPr>
                <w:rFonts w:cs="Arial" w:asciiTheme="minorHAnsi" w:hAnsiTheme="minorHAnsi"/>
                <w:sz w:val="20"/>
                <w:szCs w:val="20"/>
              </w:rPr>
            </w:pPr>
            <w:r w:rsidRPr="001527B9">
              <w:rPr>
                <w:rFonts w:cs="Arial" w:asciiTheme="minorHAnsi" w:hAnsiTheme="minorHAnsi"/>
                <w:color w:val="FF3333"/>
                <w:sz w:val="20"/>
                <w:szCs w:val="20"/>
              </w:rPr>
              <w:t xml:space="preserve"> </w:t>
            </w:r>
            <w:r w:rsidRPr="001527B9">
              <w:rPr>
                <w:rFonts w:cs="Arial" w:asciiTheme="minorHAnsi" w:hAnsiTheme="minorHAnsi"/>
                <w:i/>
                <w:color w:val="FF3333"/>
                <w:sz w:val="20"/>
                <w:szCs w:val="20"/>
              </w:rPr>
              <w:t>&lt;Matrícula&gt;</w:t>
            </w:r>
          </w:p>
        </w:tc>
      </w:tr>
    </w:tbl>
    <w:p w:rsidRPr="001527B9" w:rsidR="00E6410D" w:rsidP="001527B9" w:rsidRDefault="00E6410D" w14:paraId="3BBD7ABD" w14:textId="2A3D7718">
      <w:pPr>
        <w:tabs>
          <w:tab w:val="left" w:pos="284"/>
        </w:tabs>
        <w:spacing w:after="0" w:line="240" w:lineRule="auto"/>
        <w:ind w:right="-1"/>
        <w:rPr>
          <w:rFonts w:cs="Calibri"/>
          <w:b/>
          <w:bCs/>
          <w:color w:val="000000" w:themeColor="text1"/>
          <w:sz w:val="21"/>
          <w:szCs w:val="21"/>
        </w:rPr>
        <w:sectPr w:rsidRPr="001527B9" w:rsidR="00E6410D" w:rsidSect="0052770C">
          <w:headerReference w:type="default" r:id="rId71"/>
          <w:footerReference w:type="default" r:id="rId72"/>
          <w:pgSz w:w="11906" w:h="16838" w:orient="portrait"/>
          <w:pgMar w:top="1134" w:right="1134" w:bottom="1134" w:left="1134" w:header="193" w:footer="0" w:gutter="0"/>
          <w:cols w:space="720"/>
          <w:formProt w:val="0"/>
          <w:docGrid w:linePitch="360"/>
        </w:sectPr>
      </w:pPr>
    </w:p>
    <w:p w:rsidRPr="001527B9" w:rsidR="004D6E7C" w:rsidP="001527B9" w:rsidRDefault="004D6E7C" w14:paraId="6E4EE5B1" w14:textId="77777777">
      <w:pPr>
        <w:pStyle w:val="PargrafodaLista"/>
        <w:tabs>
          <w:tab w:val="left" w:pos="306"/>
        </w:tabs>
        <w:spacing w:after="0" w:line="240" w:lineRule="auto"/>
        <w:ind w:left="0" w:right="-1"/>
        <w:jc w:val="center"/>
        <w:rPr>
          <w:rFonts w:cs="Arial"/>
          <w:b/>
          <w:bCs/>
          <w:color w:val="000000" w:themeColor="text1"/>
          <w:sz w:val="32"/>
          <w:szCs w:val="32"/>
        </w:rPr>
      </w:pPr>
    </w:p>
    <w:p w:rsidR="00125868" w:rsidP="00125868" w:rsidRDefault="00125868" w14:paraId="50FA6ADF" w14:textId="77777777">
      <w:pPr>
        <w:pStyle w:val="PargrafodaLista"/>
        <w:tabs>
          <w:tab w:val="left" w:pos="306"/>
        </w:tabs>
        <w:spacing w:after="0" w:line="240" w:lineRule="auto"/>
        <w:ind w:left="0" w:right="-1"/>
        <w:rPr>
          <w:rFonts w:cs="Arial"/>
          <w:b/>
          <w:bCs/>
          <w:color w:val="000000" w:themeColor="text1"/>
          <w:sz w:val="32"/>
          <w:szCs w:val="32"/>
        </w:rPr>
      </w:pPr>
    </w:p>
    <w:p w:rsidR="00125868" w:rsidP="00125868" w:rsidRDefault="00125868" w14:paraId="679F6093" w14:textId="77777777">
      <w:pPr>
        <w:pStyle w:val="PargrafodaLista"/>
        <w:tabs>
          <w:tab w:val="left" w:pos="306"/>
        </w:tabs>
        <w:spacing w:after="0" w:line="240" w:lineRule="auto"/>
        <w:ind w:left="0" w:right="-1"/>
        <w:rPr>
          <w:rFonts w:cs="Arial"/>
          <w:b/>
          <w:bCs/>
          <w:color w:val="000000" w:themeColor="text1"/>
          <w:sz w:val="32"/>
          <w:szCs w:val="32"/>
        </w:rPr>
      </w:pPr>
    </w:p>
    <w:p w:rsidR="00125868" w:rsidP="00125868" w:rsidRDefault="00125868" w14:paraId="4F1DE029" w14:textId="77777777">
      <w:pPr>
        <w:pStyle w:val="PargrafodaLista"/>
        <w:tabs>
          <w:tab w:val="left" w:pos="306"/>
        </w:tabs>
        <w:spacing w:after="0" w:line="240" w:lineRule="auto"/>
        <w:ind w:left="0" w:right="-1"/>
        <w:rPr>
          <w:rFonts w:cs="Arial"/>
          <w:b/>
          <w:bCs/>
          <w:color w:val="000000" w:themeColor="text1"/>
          <w:sz w:val="32"/>
          <w:szCs w:val="32"/>
        </w:rPr>
      </w:pPr>
    </w:p>
    <w:p w:rsidRPr="001527B9" w:rsidR="00E6410D" w:rsidP="00125868" w:rsidRDefault="00FF254A" w14:paraId="6F1A8A43" w14:textId="6848E248">
      <w:pPr>
        <w:pStyle w:val="PargrafodaLista"/>
        <w:tabs>
          <w:tab w:val="left" w:pos="306"/>
        </w:tabs>
        <w:spacing w:after="0" w:line="240" w:lineRule="auto"/>
        <w:ind w:left="0" w:right="-1"/>
        <w:jc w:val="center"/>
        <w:rPr>
          <w:rFonts w:cs="Arial"/>
          <w:b/>
          <w:bCs/>
          <w:color w:val="000000" w:themeColor="text1"/>
          <w:sz w:val="32"/>
          <w:szCs w:val="32"/>
        </w:rPr>
      </w:pPr>
      <w:r w:rsidRPr="001527B9">
        <w:rPr>
          <w:rFonts w:cs="Arial"/>
          <w:b/>
          <w:bCs/>
          <w:color w:val="000000" w:themeColor="text1"/>
          <w:sz w:val="32"/>
          <w:szCs w:val="32"/>
        </w:rPr>
        <w:t>APENSO I</w:t>
      </w:r>
    </w:p>
    <w:p w:rsidRPr="001527B9" w:rsidR="00E6410D" w:rsidP="001527B9" w:rsidRDefault="00E6410D" w14:paraId="683711DE" w14:textId="77777777">
      <w:pPr>
        <w:pStyle w:val="PargrafodaLista"/>
        <w:tabs>
          <w:tab w:val="left" w:pos="306"/>
        </w:tabs>
        <w:spacing w:after="0" w:line="240" w:lineRule="auto"/>
        <w:ind w:left="0" w:right="-1"/>
        <w:jc w:val="center"/>
        <w:rPr>
          <w:rFonts w:cs="Arial"/>
          <w:b/>
          <w:bCs/>
          <w:color w:val="000000" w:themeColor="text1"/>
          <w:sz w:val="2"/>
          <w:szCs w:val="2"/>
        </w:rPr>
      </w:pPr>
    </w:p>
    <w:tbl>
      <w:tblPr>
        <w:tblStyle w:val="Tabelacomgrade"/>
        <w:tblW w:w="14723"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4A0" w:firstRow="1" w:lastRow="0" w:firstColumn="1" w:lastColumn="0" w:noHBand="0" w:noVBand="1"/>
      </w:tblPr>
      <w:tblGrid>
        <w:gridCol w:w="14723"/>
      </w:tblGrid>
      <w:tr w:rsidRPr="001527B9" w:rsidR="00E6410D" w:rsidTr="00C8469E" w14:paraId="7DD5C3CD" w14:textId="77777777">
        <w:trPr>
          <w:trHeight w:val="567"/>
          <w:jc w:val="center"/>
        </w:trPr>
        <w:tc>
          <w:tcPr>
            <w:tcW w:w="14723" w:type="dxa"/>
            <w:shd w:val="clear" w:color="auto" w:fill="BFBFBF" w:themeFill="background1" w:themeFillShade="BF"/>
            <w:vAlign w:val="center"/>
          </w:tcPr>
          <w:p w:rsidRPr="001527B9" w:rsidR="00E6410D" w:rsidP="001527B9" w:rsidRDefault="00221EEE" w14:paraId="23B55049" w14:textId="1DA977A1">
            <w:pPr>
              <w:tabs>
                <w:tab w:val="left" w:pos="284"/>
              </w:tabs>
              <w:spacing w:after="0" w:line="240" w:lineRule="auto"/>
              <w:ind w:right="-1"/>
              <w:jc w:val="center"/>
              <w:rPr>
                <w:rFonts w:cs="Segoe UI"/>
                <w:b/>
                <w:bCs/>
                <w:color w:val="000000" w:themeColor="text1"/>
                <w:sz w:val="36"/>
                <w:szCs w:val="36"/>
              </w:rPr>
            </w:pPr>
            <w:hyperlink w:tooltip="SAIBA MAIS!" w:history="1" r:id="rId73">
              <w:r w:rsidRPr="00787ECE">
                <w:rPr>
                  <w:rStyle w:val="Hyperlink"/>
                  <w:rFonts w:cs="Segoe UI"/>
                  <w:b/>
                  <w:bCs/>
                  <w:sz w:val="36"/>
                  <w:szCs w:val="36"/>
                </w:rPr>
                <w:t xml:space="preserve">TABELA INDICATIVA DE ITENS A LICITAR </w:t>
              </w:r>
            </w:hyperlink>
            <w:r w:rsidRPr="00787ECE" w:rsidR="007F6C86">
              <w:rPr>
                <w:rFonts w:cs="Segoe UI"/>
                <w:sz w:val="36"/>
                <w:szCs w:val="36"/>
              </w:rPr>
              <w:t xml:space="preserve"> </w:t>
            </w:r>
            <w:r w:rsidRPr="00787ECE" w:rsidR="007F6C86">
              <w:rPr>
                <w:rFonts w:ascii="Apple Color Emoji" w:hAnsi="Apple Color Emoji" w:cs="Apple Color Emoji"/>
                <w:sz w:val="36"/>
                <w:szCs w:val="36"/>
              </w:rPr>
              <w:t>ℹ️</w:t>
            </w:r>
          </w:p>
        </w:tc>
      </w:tr>
    </w:tbl>
    <w:p w:rsidRPr="001527B9" w:rsidR="00E6410D" w:rsidP="001527B9" w:rsidRDefault="00E6410D" w14:paraId="0CC59406" w14:textId="77777777">
      <w:pPr>
        <w:spacing w:after="0" w:line="240" w:lineRule="auto"/>
        <w:ind w:right="-1"/>
        <w:jc w:val="center"/>
        <w:rPr>
          <w:color w:val="FF0000"/>
          <w:sz w:val="4"/>
          <w:szCs w:val="4"/>
        </w:rPr>
      </w:pPr>
    </w:p>
    <w:p w:rsidRPr="001527B9" w:rsidR="00E6410D" w:rsidP="001527B9" w:rsidRDefault="00E6410D" w14:paraId="12CC6A19" w14:textId="77777777">
      <w:pPr>
        <w:spacing w:after="0" w:line="240" w:lineRule="auto"/>
        <w:ind w:right="-1"/>
        <w:jc w:val="center"/>
        <w:rPr>
          <w:color w:val="FF0000"/>
          <w:sz w:val="4"/>
          <w:szCs w:val="4"/>
        </w:rPr>
      </w:pPr>
    </w:p>
    <w:p w:rsidRPr="001527B9" w:rsidR="00E6410D" w:rsidP="001527B9" w:rsidRDefault="00E6410D" w14:paraId="236FC7A2" w14:textId="77777777">
      <w:pPr>
        <w:spacing w:after="0" w:line="240" w:lineRule="auto"/>
        <w:ind w:right="-1"/>
        <w:jc w:val="center"/>
        <w:rPr>
          <w:color w:val="FF0000"/>
          <w:sz w:val="4"/>
          <w:szCs w:val="4"/>
        </w:rPr>
      </w:pPr>
    </w:p>
    <w:p w:rsidRPr="001527B9" w:rsidR="00E6410D" w:rsidP="001527B9" w:rsidRDefault="00E6410D" w14:paraId="124A518B" w14:textId="77777777">
      <w:pPr>
        <w:spacing w:after="0" w:line="240" w:lineRule="auto"/>
        <w:ind w:right="-1"/>
        <w:jc w:val="center"/>
        <w:rPr>
          <w:color w:val="FF0000"/>
          <w:sz w:val="4"/>
          <w:szCs w:val="4"/>
        </w:rPr>
      </w:pPr>
    </w:p>
    <w:p w:rsidR="00E6410D" w:rsidP="001527B9" w:rsidRDefault="00E6410D" w14:paraId="4827041B" w14:textId="77777777">
      <w:pPr>
        <w:spacing w:after="0" w:line="240" w:lineRule="auto"/>
        <w:ind w:right="-1"/>
        <w:jc w:val="center"/>
        <w:rPr>
          <w:color w:val="FF0000"/>
          <w:sz w:val="4"/>
          <w:szCs w:val="4"/>
        </w:rPr>
      </w:pPr>
    </w:p>
    <w:p w:rsidR="008625D8" w:rsidP="001527B9" w:rsidRDefault="008625D8" w14:paraId="5D9DD454" w14:textId="77777777">
      <w:pPr>
        <w:spacing w:after="0" w:line="240" w:lineRule="auto"/>
        <w:ind w:right="-1"/>
        <w:jc w:val="center"/>
        <w:rPr>
          <w:color w:val="FF0000"/>
          <w:sz w:val="4"/>
          <w:szCs w:val="4"/>
        </w:rPr>
      </w:pPr>
    </w:p>
    <w:p w:rsidR="008625D8" w:rsidP="001527B9" w:rsidRDefault="008625D8" w14:paraId="7B21937A" w14:textId="77777777">
      <w:pPr>
        <w:spacing w:after="0" w:line="240" w:lineRule="auto"/>
        <w:ind w:right="-1"/>
        <w:jc w:val="center"/>
        <w:rPr>
          <w:color w:val="FF0000"/>
          <w:sz w:val="4"/>
          <w:szCs w:val="4"/>
        </w:rPr>
      </w:pPr>
    </w:p>
    <w:p w:rsidR="008625D8" w:rsidP="001527B9" w:rsidRDefault="008625D8" w14:paraId="3FBE3B87" w14:textId="77777777">
      <w:pPr>
        <w:spacing w:after="0" w:line="240" w:lineRule="auto"/>
        <w:ind w:right="-1"/>
        <w:jc w:val="center"/>
        <w:rPr>
          <w:color w:val="FF0000"/>
          <w:sz w:val="4"/>
          <w:szCs w:val="4"/>
        </w:rPr>
      </w:pPr>
    </w:p>
    <w:p w:rsidR="008625D8" w:rsidP="001527B9" w:rsidRDefault="008625D8" w14:paraId="28688316" w14:textId="77777777">
      <w:pPr>
        <w:spacing w:after="0" w:line="240" w:lineRule="auto"/>
        <w:ind w:right="-1"/>
        <w:jc w:val="center"/>
        <w:rPr>
          <w:color w:val="FF0000"/>
          <w:sz w:val="4"/>
          <w:szCs w:val="4"/>
        </w:rPr>
      </w:pPr>
    </w:p>
    <w:p w:rsidR="008625D8" w:rsidP="008625D8" w:rsidRDefault="008625D8" w14:paraId="1CCC14AB" w14:textId="77777777">
      <w:pPr>
        <w:spacing w:after="0" w:line="240" w:lineRule="auto"/>
        <w:jc w:val="center"/>
        <w:rPr>
          <w:color w:val="FF0000"/>
          <w:sz w:val="4"/>
          <w:szCs w:val="4"/>
        </w:rPr>
      </w:pPr>
    </w:p>
    <w:p w:rsidRPr="004D6E7C" w:rsidR="008625D8" w:rsidP="008625D8" w:rsidRDefault="008625D8" w14:paraId="5C41B664" w14:textId="77777777">
      <w:pPr>
        <w:spacing w:after="0" w:line="240" w:lineRule="auto"/>
        <w:ind w:left="142"/>
        <w:rPr>
          <w:rFonts w:ascii="Segoe UI" w:hAnsi="Segoe UI" w:cs="Segoe UI"/>
          <w:b/>
          <w:color w:val="7030A0"/>
        </w:rPr>
      </w:pPr>
      <w:permStart w:edGrp="everyone" w:id="1265596619"/>
      <w:r w:rsidRPr="004D6E7C">
        <w:rPr>
          <w:rFonts w:ascii="Segoe UI" w:hAnsi="Segoe UI" w:cs="Segoe UI"/>
          <w:b/>
          <w:color w:val="7030A0"/>
          <w:highlight w:val="yellow"/>
          <w:u w:val="single"/>
        </w:rPr>
        <w:t>ATENÇÃO</w:t>
      </w:r>
      <w:r w:rsidRPr="004D6E7C">
        <w:rPr>
          <w:rFonts w:ascii="Segoe UI" w:hAnsi="Segoe UI" w:cs="Segoe UI"/>
          <w:b/>
          <w:color w:val="7030A0"/>
          <w:highlight w:val="yellow"/>
        </w:rPr>
        <w:t>:</w:t>
      </w:r>
    </w:p>
    <w:p w:rsidRPr="004D6E7C" w:rsidR="008625D8" w:rsidP="008625D8" w:rsidRDefault="008625D8" w14:paraId="5FFF0519" w14:textId="77777777">
      <w:pPr>
        <w:spacing w:after="0" w:line="240" w:lineRule="auto"/>
        <w:jc w:val="both"/>
        <w:rPr>
          <w:rFonts w:ascii="Segoe UI" w:hAnsi="Segoe UI" w:cs="Segoe UI"/>
          <w:color w:val="7030A0"/>
          <w:sz w:val="20"/>
          <w:szCs w:val="20"/>
        </w:rPr>
      </w:pPr>
    </w:p>
    <w:p w:rsidRPr="004D6E7C" w:rsidR="008625D8" w:rsidP="008625D8" w:rsidRDefault="008625D8" w14:paraId="55738A10" w14:textId="77777777">
      <w:pPr>
        <w:pStyle w:val="PargrafodaLista"/>
        <w:numPr>
          <w:ilvl w:val="0"/>
          <w:numId w:val="7"/>
        </w:numPr>
        <w:tabs>
          <w:tab w:val="clear" w:pos="-76"/>
          <w:tab w:val="num" w:pos="0"/>
        </w:tabs>
        <w:spacing w:after="0" w:line="240" w:lineRule="auto"/>
        <w:ind w:left="567"/>
        <w:jc w:val="both"/>
        <w:rPr>
          <w:rFonts w:ascii="Segoe UI" w:hAnsi="Segoe UI" w:cs="Segoe UI"/>
          <w:i/>
          <w:iCs/>
          <w:color w:val="7030A0"/>
          <w:sz w:val="20"/>
          <w:szCs w:val="20"/>
        </w:rPr>
      </w:pPr>
      <w:r w:rsidRPr="004D6E7C">
        <w:rPr>
          <w:rFonts w:ascii="Segoe UI" w:hAnsi="Segoe UI" w:cs="Segoe UI"/>
          <w:i/>
          <w:iCs/>
          <w:color w:val="7030A0"/>
          <w:sz w:val="20"/>
          <w:szCs w:val="20"/>
        </w:rPr>
        <w:t xml:space="preserve">Numerar os itens mediante sequência </w:t>
      </w:r>
      <w:r w:rsidRPr="004D6E7C">
        <w:rPr>
          <w:rFonts w:ascii="Segoe UI" w:hAnsi="Segoe UI" w:cs="Segoe UI"/>
          <w:i/>
          <w:iCs/>
          <w:color w:val="7030A0"/>
          <w:sz w:val="20"/>
          <w:szCs w:val="20"/>
          <w:u w:val="single"/>
        </w:rPr>
        <w:t>única</w:t>
      </w:r>
      <w:r w:rsidRPr="004D6E7C">
        <w:rPr>
          <w:rFonts w:ascii="Segoe UI" w:hAnsi="Segoe UI" w:cs="Segoe UI"/>
          <w:i/>
          <w:iCs/>
          <w:color w:val="7030A0"/>
          <w:sz w:val="20"/>
          <w:szCs w:val="20"/>
        </w:rPr>
        <w:t>, ainda que sejam de lotes diferentes.</w:t>
      </w:r>
    </w:p>
    <w:p w:rsidRPr="004D6E7C" w:rsidR="008625D8" w:rsidP="008625D8" w:rsidRDefault="008625D8" w14:paraId="4C847CED" w14:textId="77777777">
      <w:pPr>
        <w:pStyle w:val="PargrafodaLista"/>
        <w:numPr>
          <w:ilvl w:val="0"/>
          <w:numId w:val="7"/>
        </w:numPr>
        <w:tabs>
          <w:tab w:val="clear" w:pos="-76"/>
          <w:tab w:val="num" w:pos="0"/>
        </w:tabs>
        <w:spacing w:after="0" w:line="240" w:lineRule="auto"/>
        <w:ind w:left="567"/>
        <w:jc w:val="both"/>
        <w:rPr>
          <w:rFonts w:ascii="Segoe UI" w:hAnsi="Segoe UI" w:cs="Segoe UI"/>
          <w:i/>
          <w:iCs/>
          <w:color w:val="7030A0"/>
          <w:sz w:val="20"/>
          <w:szCs w:val="20"/>
        </w:rPr>
      </w:pPr>
      <w:r w:rsidRPr="004D6E7C">
        <w:rPr>
          <w:rFonts w:ascii="Segoe UI" w:hAnsi="Segoe UI" w:cs="Segoe UI"/>
          <w:i/>
          <w:iCs/>
          <w:color w:val="7030A0"/>
          <w:sz w:val="20"/>
          <w:szCs w:val="20"/>
        </w:rPr>
        <w:t>Incluir quantas linhas e/ou lotes forem necessários.</w:t>
      </w:r>
    </w:p>
    <w:p w:rsidRPr="004D6E7C" w:rsidR="008625D8" w:rsidP="008625D8" w:rsidRDefault="008625D8" w14:paraId="11B96645" w14:textId="77777777">
      <w:pPr>
        <w:pStyle w:val="PargrafodaLista"/>
        <w:numPr>
          <w:ilvl w:val="0"/>
          <w:numId w:val="7"/>
        </w:numPr>
        <w:tabs>
          <w:tab w:val="clear" w:pos="-76"/>
          <w:tab w:val="num" w:pos="0"/>
        </w:tabs>
        <w:spacing w:after="0" w:line="240" w:lineRule="auto"/>
        <w:ind w:left="567"/>
        <w:jc w:val="both"/>
        <w:rPr>
          <w:rFonts w:ascii="Segoe UI" w:hAnsi="Segoe UI" w:cs="Segoe UI"/>
          <w:i/>
          <w:iCs/>
          <w:color w:val="7030A0"/>
          <w:sz w:val="20"/>
          <w:szCs w:val="20"/>
        </w:rPr>
      </w:pPr>
      <w:r w:rsidRPr="004D6E7C">
        <w:rPr>
          <w:rFonts w:ascii="Segoe UI" w:hAnsi="Segoe UI" w:cs="Segoe UI"/>
          <w:i/>
          <w:iCs/>
          <w:color w:val="7030A0"/>
          <w:sz w:val="20"/>
          <w:szCs w:val="20"/>
        </w:rPr>
        <w:t xml:space="preserve">Escolher tabela conforme parcelamento da contratação indicado no item 1.1.2 do Termo de Referência. </w:t>
      </w:r>
    </w:p>
    <w:p w:rsidRPr="004D6E7C" w:rsidR="008625D8" w:rsidP="008625D8" w:rsidRDefault="008625D8" w14:paraId="10951433" w14:textId="77777777">
      <w:pPr>
        <w:pStyle w:val="PargrafodaLista"/>
        <w:numPr>
          <w:ilvl w:val="0"/>
          <w:numId w:val="7"/>
        </w:numPr>
        <w:tabs>
          <w:tab w:val="clear" w:pos="-76"/>
          <w:tab w:val="num" w:pos="0"/>
        </w:tabs>
        <w:spacing w:after="0" w:line="240" w:lineRule="auto"/>
        <w:ind w:left="567"/>
        <w:jc w:val="both"/>
        <w:rPr>
          <w:rFonts w:ascii="Segoe UI" w:hAnsi="Segoe UI" w:cs="Segoe UI"/>
          <w:i/>
          <w:iCs/>
          <w:color w:val="7030A0"/>
          <w:sz w:val="20"/>
          <w:szCs w:val="20"/>
        </w:rPr>
      </w:pPr>
      <w:r w:rsidRPr="004D6E7C">
        <w:rPr>
          <w:rFonts w:ascii="Segoe UI" w:hAnsi="Segoe UI" w:cs="Segoe UI"/>
          <w:i/>
          <w:iCs/>
          <w:color w:val="7030A0"/>
          <w:sz w:val="20"/>
          <w:szCs w:val="20"/>
        </w:rPr>
        <w:t>O preenchimento desta tabela é obrigatório.</w:t>
      </w:r>
    </w:p>
    <w:p w:rsidR="008625D8" w:rsidP="008625D8" w:rsidRDefault="008625D8" w14:paraId="4234A5AB" w14:textId="77777777">
      <w:pPr>
        <w:spacing w:after="0" w:line="240" w:lineRule="auto"/>
        <w:jc w:val="both"/>
        <w:rPr>
          <w:color w:val="FF0000"/>
          <w:sz w:val="22"/>
          <w:szCs w:val="22"/>
        </w:rPr>
      </w:pPr>
    </w:p>
    <w:p w:rsidR="008625D8" w:rsidP="008625D8" w:rsidRDefault="008625D8" w14:paraId="78C47359" w14:textId="77777777">
      <w:pPr>
        <w:spacing w:after="0" w:line="240" w:lineRule="auto"/>
        <w:ind w:left="142" w:right="111"/>
        <w:jc w:val="center"/>
        <w:rPr>
          <w:rFonts w:cstheme="minorHAnsi"/>
          <w:b/>
          <w:sz w:val="28"/>
          <w:szCs w:val="28"/>
        </w:rPr>
      </w:pPr>
      <w:r>
        <w:rPr>
          <w:rFonts w:cstheme="minorHAnsi"/>
          <w:b/>
          <w:bCs/>
          <w:sz w:val="28"/>
          <w:szCs w:val="28"/>
        </w:rPr>
        <w:t>DISPUTA</w:t>
      </w:r>
      <w:r>
        <w:rPr>
          <w:rFonts w:cstheme="minorHAnsi"/>
          <w:b/>
          <w:sz w:val="28"/>
          <w:szCs w:val="28"/>
        </w:rPr>
        <w:t xml:space="preserve"> POR ITENS</w:t>
      </w:r>
    </w:p>
    <w:tbl>
      <w:tblPr>
        <w:tblW w:w="5000" w:type="pct"/>
        <w:jc w:val="center"/>
        <w:tblCellMar>
          <w:left w:w="70" w:type="dxa"/>
          <w:right w:w="70" w:type="dxa"/>
        </w:tblCellMar>
        <w:tblLook w:val="04A0" w:firstRow="1" w:lastRow="0" w:firstColumn="1" w:lastColumn="0" w:noHBand="0" w:noVBand="1"/>
      </w:tblPr>
      <w:tblGrid>
        <w:gridCol w:w="548"/>
        <w:gridCol w:w="4982"/>
        <w:gridCol w:w="778"/>
        <w:gridCol w:w="815"/>
        <w:gridCol w:w="1211"/>
        <w:gridCol w:w="1249"/>
        <w:gridCol w:w="1310"/>
        <w:gridCol w:w="1171"/>
        <w:gridCol w:w="1171"/>
        <w:gridCol w:w="1325"/>
      </w:tblGrid>
      <w:tr w:rsidR="008625D8" w:rsidTr="00456B0B" w14:paraId="0CC41F8B" w14:textId="77777777">
        <w:trPr>
          <w:trHeight w:val="226"/>
          <w:jc w:val="center"/>
        </w:trPr>
        <w:tc>
          <w:tcPr>
            <w:tcW w:w="188" w:type="pct"/>
            <w:vMerge w:val="restart"/>
            <w:tcBorders>
              <w:top w:val="single" w:color="000000" w:sz="12" w:space="0"/>
              <w:left w:val="single" w:color="000000" w:sz="4" w:space="0"/>
              <w:bottom w:val="single" w:color="000000" w:sz="4" w:space="0"/>
              <w:right w:val="single" w:color="000000" w:sz="4" w:space="0"/>
            </w:tcBorders>
            <w:shd w:val="clear" w:color="auto" w:fill="BFBFBF"/>
            <w:vAlign w:val="center"/>
          </w:tcPr>
          <w:p w:rsidR="008625D8" w:rsidP="008625D8" w:rsidRDefault="008625D8" w14:paraId="238A228E" w14:textId="77777777">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ITEM</w:t>
            </w:r>
          </w:p>
        </w:tc>
        <w:tc>
          <w:tcPr>
            <w:tcW w:w="1711" w:type="pct"/>
            <w:vMerge w:val="restart"/>
            <w:tcBorders>
              <w:top w:val="single" w:color="000000" w:sz="12" w:space="0"/>
              <w:left w:val="single" w:color="000000" w:sz="4" w:space="0"/>
              <w:bottom w:val="single" w:color="000000" w:sz="4" w:space="0"/>
              <w:right w:val="single" w:color="000000" w:sz="4" w:space="0"/>
            </w:tcBorders>
            <w:shd w:val="clear" w:color="auto" w:fill="BFBFBF"/>
            <w:vAlign w:val="center"/>
          </w:tcPr>
          <w:p w:rsidR="008625D8" w:rsidP="008625D8" w:rsidRDefault="008625D8" w14:paraId="055C79C8" w14:textId="77777777">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DESCRIÇÃO</w:t>
            </w:r>
          </w:p>
        </w:tc>
        <w:tc>
          <w:tcPr>
            <w:tcW w:w="267" w:type="pct"/>
            <w:vMerge w:val="restart"/>
            <w:tcBorders>
              <w:top w:val="single" w:color="000000" w:sz="12" w:space="0"/>
              <w:left w:val="single" w:color="000000" w:sz="4" w:space="0"/>
              <w:right w:val="single" w:color="000000" w:sz="4" w:space="0"/>
            </w:tcBorders>
            <w:shd w:val="clear" w:color="auto" w:fill="BFBFBF"/>
            <w:vAlign w:val="center"/>
          </w:tcPr>
          <w:p w:rsidR="008625D8" w:rsidP="008625D8" w:rsidRDefault="008625D8" w14:paraId="47B8991D" w14:textId="77777777">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CÓDIGO PDM</w:t>
            </w:r>
          </w:p>
        </w:tc>
        <w:tc>
          <w:tcPr>
            <w:tcW w:w="280" w:type="pct"/>
            <w:vMerge w:val="restart"/>
            <w:tcBorders>
              <w:top w:val="single" w:color="000000" w:sz="12" w:space="0"/>
              <w:left w:val="single" w:color="000000" w:sz="4" w:space="0"/>
              <w:bottom w:val="single" w:color="000000" w:sz="4" w:space="0"/>
              <w:right w:val="single" w:color="000000" w:sz="4" w:space="0"/>
            </w:tcBorders>
            <w:shd w:val="clear" w:color="auto" w:fill="BFBFBF"/>
            <w:vAlign w:val="center"/>
          </w:tcPr>
          <w:p w:rsidR="008625D8" w:rsidP="008625D8" w:rsidRDefault="008625D8" w14:paraId="0FD6D4DD" w14:textId="77777777">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CÓDIGO CATSERV</w:t>
            </w:r>
          </w:p>
        </w:tc>
        <w:tc>
          <w:tcPr>
            <w:tcW w:w="416" w:type="pct"/>
            <w:vMerge w:val="restart"/>
            <w:tcBorders>
              <w:top w:val="single" w:color="000000" w:sz="12" w:space="0"/>
              <w:left w:val="single" w:color="000000" w:sz="4" w:space="0"/>
              <w:right w:val="single" w:color="000000" w:sz="4" w:space="0"/>
            </w:tcBorders>
            <w:shd w:val="clear" w:color="auto" w:fill="BFBFBF"/>
            <w:vAlign w:val="center"/>
          </w:tcPr>
          <w:p w:rsidR="008625D8" w:rsidP="008625D8" w:rsidRDefault="008625D8" w14:paraId="76D26F95" w14:textId="55AE68C7">
            <w:pPr>
              <w:spacing w:after="0" w:line="240" w:lineRule="auto"/>
              <w:jc w:val="center"/>
              <w:rPr>
                <w:rFonts w:ascii="Calibri" w:hAnsi="Calibri" w:eastAsia="Times New Roman" w:cs="Calibri"/>
                <w:b/>
                <w:bCs/>
                <w:color w:val="000000"/>
                <w:kern w:val="0"/>
                <w:sz w:val="18"/>
                <w:szCs w:val="18"/>
                <w:lang w:eastAsia="pt-BR"/>
                <w14:ligatures w14:val="none"/>
              </w:rPr>
            </w:pPr>
            <w:r w:rsidRPr="001527B9">
              <w:rPr>
                <w:rFonts w:eastAsia="Times New Roman" w:cs="Calibri"/>
                <w:b/>
                <w:kern w:val="0"/>
                <w:sz w:val="18"/>
                <w:szCs w:val="18"/>
                <w:lang w:eastAsia="zh-CN"/>
                <w14:ligatures w14:val="none"/>
              </w:rPr>
              <w:t>CÓDIGO PMC-TIC</w:t>
            </w:r>
          </w:p>
        </w:tc>
        <w:tc>
          <w:tcPr>
            <w:tcW w:w="429" w:type="pct"/>
            <w:vMerge w:val="restart"/>
            <w:tcBorders>
              <w:top w:val="single" w:color="000000" w:sz="12" w:space="0"/>
              <w:left w:val="single" w:color="000000" w:sz="4" w:space="0"/>
              <w:bottom w:val="single" w:color="000000" w:sz="4" w:space="0"/>
              <w:right w:val="single" w:color="000000" w:sz="4" w:space="0"/>
            </w:tcBorders>
            <w:shd w:val="clear" w:color="auto" w:fill="BFBFBF"/>
            <w:vAlign w:val="center"/>
          </w:tcPr>
          <w:p w:rsidR="008625D8" w:rsidP="008625D8" w:rsidRDefault="008625D8" w14:paraId="3FB0E845" w14:textId="4FC94114">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UNIDADE DE MEDIDA</w:t>
            </w:r>
          </w:p>
        </w:tc>
        <w:tc>
          <w:tcPr>
            <w:tcW w:w="450" w:type="pct"/>
            <w:vMerge w:val="restart"/>
            <w:tcBorders>
              <w:top w:val="single" w:color="000000" w:sz="12" w:space="0"/>
              <w:left w:val="single" w:color="000000" w:sz="4" w:space="0"/>
              <w:bottom w:val="single" w:color="000000" w:sz="4" w:space="0"/>
              <w:right w:val="single" w:color="000000" w:sz="4" w:space="0"/>
            </w:tcBorders>
            <w:shd w:val="clear" w:color="auto" w:fill="BFBFBF"/>
            <w:vAlign w:val="center"/>
          </w:tcPr>
          <w:p w:rsidR="008625D8" w:rsidP="008625D8" w:rsidRDefault="008625D8" w14:paraId="00CB6B93" w14:textId="77777777">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kern w:val="0"/>
                <w:sz w:val="18"/>
                <w:szCs w:val="18"/>
                <w:lang w:eastAsia="zh-CN"/>
                <w14:ligatures w14:val="none"/>
              </w:rPr>
              <w:t>QUANTITATIVO TOTAL</w:t>
            </w:r>
          </w:p>
        </w:tc>
        <w:tc>
          <w:tcPr>
            <w:tcW w:w="1259" w:type="pct"/>
            <w:gridSpan w:val="3"/>
            <w:tcBorders>
              <w:top w:val="single" w:color="000000" w:sz="12" w:space="0"/>
              <w:left w:val="single" w:color="000000" w:sz="4" w:space="0"/>
              <w:bottom w:val="single" w:color="000000" w:sz="4" w:space="0"/>
              <w:right w:val="single" w:color="000000" w:sz="4" w:space="0"/>
            </w:tcBorders>
            <w:shd w:val="clear" w:color="auto" w:fill="BFBFBF"/>
            <w:vAlign w:val="center"/>
          </w:tcPr>
          <w:p w:rsidR="008625D8" w:rsidP="008625D8" w:rsidRDefault="008625D8" w14:paraId="16EA84FA" w14:textId="77777777">
            <w:pPr>
              <w:spacing w:after="0" w:line="240" w:lineRule="auto"/>
              <w:jc w:val="center"/>
              <w:rPr>
                <w:rFonts w:ascii="Calibri" w:hAnsi="Calibri" w:eastAsia="Times New Roman" w:cs="Calibri"/>
                <w:b/>
                <w:bCs/>
                <w:color w:val="FF0000"/>
                <w:kern w:val="0"/>
                <w:sz w:val="18"/>
                <w:szCs w:val="18"/>
                <w:lang w:eastAsia="pt-BR"/>
                <w14:ligatures w14:val="none"/>
              </w:rPr>
            </w:pPr>
            <w:r>
              <w:rPr>
                <w:rFonts w:ascii="Calibri" w:hAnsi="Calibri" w:eastAsia="Times New Roman" w:cs="Calibri"/>
                <w:b/>
                <w:bCs/>
                <w:color w:val="FF0000"/>
                <w:kern w:val="0"/>
                <w:sz w:val="18"/>
                <w:szCs w:val="18"/>
                <w:lang w:eastAsia="pt-BR"/>
                <w14:ligatures w14:val="none"/>
              </w:rPr>
              <w:t>REGRAS DE PARCELAMENTO</w:t>
            </w:r>
          </w:p>
          <w:p w:rsidR="008625D8" w:rsidP="008625D8" w:rsidRDefault="008625D8" w14:paraId="3DFC227E" w14:textId="77777777">
            <w:pPr>
              <w:spacing w:after="0" w:line="240" w:lineRule="auto"/>
              <w:jc w:val="center"/>
              <w:rPr>
                <w:rFonts w:ascii="Calibri" w:hAnsi="Calibri" w:eastAsia="Times New Roman" w:cs="Calibri"/>
                <w:b/>
                <w:bCs/>
                <w:color w:val="FF0000"/>
                <w:kern w:val="0"/>
                <w:sz w:val="18"/>
                <w:szCs w:val="18"/>
                <w:lang w:eastAsia="pt-BR"/>
                <w14:ligatures w14:val="none"/>
              </w:rPr>
            </w:pPr>
            <w:r>
              <w:rPr>
                <w:rFonts w:ascii="Calibri" w:hAnsi="Calibri" w:eastAsia="Times New Roman" w:cs="Calibri"/>
                <w:b/>
                <w:bCs/>
                <w:color w:val="FF0000"/>
                <w:kern w:val="0"/>
                <w:sz w:val="18"/>
                <w:szCs w:val="18"/>
                <w:highlight w:val="yellow"/>
                <w:lang w:eastAsia="pt-BR"/>
                <w14:ligatures w14:val="none"/>
              </w:rPr>
              <w:t>(MANTER APENAS SE A CONTRATAÇÃO FOR PARCELADA)</w:t>
            </w:r>
          </w:p>
        </w:tc>
      </w:tr>
      <w:tr w:rsidR="008625D8" w:rsidTr="00334C0A" w14:paraId="541410AC" w14:textId="77777777">
        <w:trPr>
          <w:trHeight w:val="225"/>
          <w:jc w:val="center"/>
        </w:trPr>
        <w:tc>
          <w:tcPr>
            <w:tcW w:w="188" w:type="pct"/>
            <w:vMerge/>
            <w:tcBorders>
              <w:top w:val="single" w:color="000000" w:sz="4" w:space="0"/>
              <w:left w:val="single" w:color="000000" w:sz="4" w:space="0"/>
              <w:bottom w:val="single" w:color="000000" w:sz="4" w:space="0"/>
              <w:right w:val="single" w:color="000000" w:sz="4" w:space="0"/>
            </w:tcBorders>
            <w:shd w:val="clear" w:color="auto" w:fill="BFBFBF"/>
            <w:vAlign w:val="center"/>
          </w:tcPr>
          <w:p w:rsidR="008625D8" w:rsidP="008625D8" w:rsidRDefault="008625D8" w14:paraId="5AFAD89C" w14:textId="77777777">
            <w:pPr>
              <w:spacing w:after="0" w:line="240" w:lineRule="auto"/>
              <w:jc w:val="center"/>
              <w:rPr>
                <w:rFonts w:ascii="Calibri" w:hAnsi="Calibri" w:eastAsia="Times New Roman" w:cs="Calibri"/>
                <w:b/>
                <w:bCs/>
                <w:color w:val="000000"/>
                <w:kern w:val="0"/>
                <w:sz w:val="18"/>
                <w:szCs w:val="18"/>
                <w:lang w:eastAsia="pt-BR"/>
                <w14:ligatures w14:val="none"/>
              </w:rPr>
            </w:pPr>
          </w:p>
        </w:tc>
        <w:tc>
          <w:tcPr>
            <w:tcW w:w="1711" w:type="pct"/>
            <w:vMerge/>
            <w:tcBorders>
              <w:top w:val="single" w:color="000000" w:sz="4" w:space="0"/>
              <w:left w:val="single" w:color="000000" w:sz="4" w:space="0"/>
              <w:bottom w:val="single" w:color="000000" w:sz="4" w:space="0"/>
              <w:right w:val="single" w:color="000000" w:sz="4" w:space="0"/>
            </w:tcBorders>
            <w:shd w:val="clear" w:color="auto" w:fill="BFBFBF"/>
            <w:vAlign w:val="center"/>
          </w:tcPr>
          <w:p w:rsidR="008625D8" w:rsidP="008625D8" w:rsidRDefault="008625D8" w14:paraId="6454AC97" w14:textId="77777777">
            <w:pPr>
              <w:spacing w:after="0" w:line="240" w:lineRule="auto"/>
              <w:jc w:val="center"/>
              <w:rPr>
                <w:rFonts w:ascii="Calibri" w:hAnsi="Calibri" w:eastAsia="Times New Roman" w:cs="Calibri"/>
                <w:b/>
                <w:bCs/>
                <w:color w:val="000000"/>
                <w:kern w:val="0"/>
                <w:sz w:val="18"/>
                <w:szCs w:val="18"/>
                <w:lang w:eastAsia="pt-BR"/>
                <w14:ligatures w14:val="none"/>
              </w:rPr>
            </w:pPr>
          </w:p>
        </w:tc>
        <w:tc>
          <w:tcPr>
            <w:tcW w:w="267" w:type="pct"/>
            <w:vMerge/>
            <w:tcBorders>
              <w:left w:val="single" w:color="000000" w:sz="4" w:space="0"/>
              <w:bottom w:val="single" w:color="000000" w:sz="4" w:space="0"/>
              <w:right w:val="single" w:color="000000" w:sz="4" w:space="0"/>
            </w:tcBorders>
            <w:shd w:val="clear" w:color="auto" w:fill="BFBFBF"/>
          </w:tcPr>
          <w:p w:rsidR="008625D8" w:rsidP="008625D8" w:rsidRDefault="008625D8" w14:paraId="1F6E077B" w14:textId="77777777">
            <w:pPr>
              <w:spacing w:after="0" w:line="240" w:lineRule="auto"/>
              <w:jc w:val="center"/>
              <w:rPr>
                <w:rFonts w:ascii="Calibri" w:hAnsi="Calibri" w:eastAsia="Times New Roman" w:cs="Calibri"/>
                <w:b/>
                <w:bCs/>
                <w:color w:val="000000"/>
                <w:kern w:val="0"/>
                <w:sz w:val="18"/>
                <w:szCs w:val="18"/>
                <w:lang w:eastAsia="pt-BR"/>
                <w14:ligatures w14:val="none"/>
              </w:rPr>
            </w:pPr>
          </w:p>
        </w:tc>
        <w:tc>
          <w:tcPr>
            <w:tcW w:w="280" w:type="pct"/>
            <w:vMerge/>
            <w:tcBorders>
              <w:top w:val="single" w:color="000000" w:sz="4" w:space="0"/>
              <w:left w:val="single" w:color="000000" w:sz="4" w:space="0"/>
              <w:bottom w:val="single" w:color="000000" w:sz="4" w:space="0"/>
              <w:right w:val="single" w:color="000000" w:sz="4" w:space="0"/>
            </w:tcBorders>
            <w:shd w:val="clear" w:color="auto" w:fill="BFBFBF"/>
            <w:vAlign w:val="center"/>
          </w:tcPr>
          <w:p w:rsidR="008625D8" w:rsidP="008625D8" w:rsidRDefault="008625D8" w14:paraId="5B21BF5E" w14:textId="77777777">
            <w:pPr>
              <w:spacing w:after="0" w:line="240" w:lineRule="auto"/>
              <w:jc w:val="center"/>
              <w:rPr>
                <w:rFonts w:ascii="Calibri" w:hAnsi="Calibri" w:eastAsia="Times New Roman" w:cs="Calibri"/>
                <w:b/>
                <w:bCs/>
                <w:color w:val="000000"/>
                <w:kern w:val="0"/>
                <w:sz w:val="18"/>
                <w:szCs w:val="18"/>
                <w:lang w:eastAsia="pt-BR"/>
                <w14:ligatures w14:val="none"/>
              </w:rPr>
            </w:pPr>
          </w:p>
        </w:tc>
        <w:tc>
          <w:tcPr>
            <w:tcW w:w="416" w:type="pct"/>
            <w:vMerge/>
            <w:tcBorders>
              <w:left w:val="single" w:color="000000" w:sz="4" w:space="0"/>
              <w:bottom w:val="single" w:color="000000" w:sz="4" w:space="0"/>
              <w:right w:val="single" w:color="000000" w:sz="4" w:space="0"/>
            </w:tcBorders>
            <w:shd w:val="clear" w:color="auto" w:fill="BFBFBF"/>
          </w:tcPr>
          <w:p w:rsidR="008625D8" w:rsidP="008625D8" w:rsidRDefault="008625D8" w14:paraId="2D7C3AA9" w14:textId="77777777">
            <w:pPr>
              <w:spacing w:after="0" w:line="240" w:lineRule="auto"/>
              <w:jc w:val="center"/>
              <w:rPr>
                <w:rFonts w:ascii="Calibri" w:hAnsi="Calibri" w:eastAsia="Times New Roman" w:cs="Calibri"/>
                <w:b/>
                <w:bCs/>
                <w:color w:val="000000"/>
                <w:kern w:val="0"/>
                <w:sz w:val="18"/>
                <w:szCs w:val="18"/>
                <w:lang w:eastAsia="pt-BR"/>
                <w14:ligatures w14:val="none"/>
              </w:rPr>
            </w:pPr>
          </w:p>
        </w:tc>
        <w:tc>
          <w:tcPr>
            <w:tcW w:w="429" w:type="pct"/>
            <w:vMerge/>
            <w:tcBorders>
              <w:top w:val="single" w:color="000000" w:sz="4" w:space="0"/>
              <w:left w:val="single" w:color="000000" w:sz="4" w:space="0"/>
              <w:bottom w:val="single" w:color="000000" w:sz="4" w:space="0"/>
              <w:right w:val="single" w:color="000000" w:sz="4" w:space="0"/>
            </w:tcBorders>
            <w:shd w:val="clear" w:color="auto" w:fill="BFBFBF"/>
            <w:vAlign w:val="center"/>
          </w:tcPr>
          <w:p w:rsidR="008625D8" w:rsidP="008625D8" w:rsidRDefault="008625D8" w14:paraId="38B75024" w14:textId="020FA6BC">
            <w:pPr>
              <w:spacing w:after="0" w:line="240" w:lineRule="auto"/>
              <w:jc w:val="center"/>
              <w:rPr>
                <w:rFonts w:ascii="Calibri" w:hAnsi="Calibri" w:eastAsia="Times New Roman" w:cs="Calibri"/>
                <w:b/>
                <w:bCs/>
                <w:color w:val="000000"/>
                <w:kern w:val="0"/>
                <w:sz w:val="18"/>
                <w:szCs w:val="18"/>
                <w:lang w:eastAsia="pt-BR"/>
                <w14:ligatures w14:val="none"/>
              </w:rPr>
            </w:pPr>
          </w:p>
        </w:tc>
        <w:tc>
          <w:tcPr>
            <w:tcW w:w="450" w:type="pct"/>
            <w:vMerge/>
            <w:tcBorders>
              <w:top w:val="single" w:color="000000" w:sz="4" w:space="0"/>
              <w:left w:val="single" w:color="000000" w:sz="4" w:space="0"/>
              <w:bottom w:val="single" w:color="000000" w:sz="4" w:space="0"/>
              <w:right w:val="single" w:color="000000" w:sz="4" w:space="0"/>
            </w:tcBorders>
            <w:shd w:val="clear" w:color="auto" w:fill="BFBFBF"/>
            <w:vAlign w:val="center"/>
          </w:tcPr>
          <w:p w:rsidR="008625D8" w:rsidP="008625D8" w:rsidRDefault="008625D8" w14:paraId="6B8A4A7E" w14:textId="77777777">
            <w:pPr>
              <w:spacing w:after="0" w:line="240" w:lineRule="auto"/>
              <w:jc w:val="center"/>
              <w:rPr>
                <w:rFonts w:ascii="Calibri" w:hAnsi="Calibri" w:eastAsia="Times New Roman" w:cs="Calibri"/>
                <w:b/>
                <w:kern w:val="0"/>
                <w:sz w:val="18"/>
                <w:szCs w:val="18"/>
                <w:lang w:eastAsia="zh-CN"/>
                <w14:ligatures w14: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BFBFBF"/>
            <w:vAlign w:val="center"/>
          </w:tcPr>
          <w:p w:rsidR="008625D8" w:rsidP="008625D8" w:rsidRDefault="008625D8" w14:paraId="3358C6AD" w14:textId="77777777">
            <w:pPr>
              <w:spacing w:after="0" w:line="240" w:lineRule="auto"/>
              <w:jc w:val="center"/>
              <w:rPr>
                <w:rFonts w:ascii="Calibri" w:hAnsi="Calibri" w:eastAsia="Times New Roman" w:cs="Calibri"/>
                <w:b/>
                <w:color w:val="FF0000"/>
                <w:kern w:val="0"/>
                <w:sz w:val="18"/>
                <w:szCs w:val="18"/>
                <w:lang w:eastAsia="zh-CN"/>
                <w14:ligatures w14:val="none"/>
              </w:rPr>
            </w:pPr>
            <w:r>
              <w:rPr>
                <w:rFonts w:ascii="Calibri" w:hAnsi="Calibri" w:eastAsia="Times New Roman" w:cs="Calibri"/>
                <w:b/>
                <w:color w:val="FF0000"/>
                <w:kern w:val="0"/>
                <w:sz w:val="18"/>
                <w:szCs w:val="18"/>
                <w:lang w:eastAsia="zh-CN"/>
                <w14:ligatures w14:val="none"/>
              </w:rPr>
              <w:t>QUANTIDADE DE PARCELAS</w:t>
            </w:r>
          </w:p>
        </w:tc>
        <w:tc>
          <w:tcPr>
            <w:tcW w:w="402" w:type="pct"/>
            <w:tcBorders>
              <w:top w:val="single" w:color="000000" w:sz="4" w:space="0"/>
              <w:left w:val="single" w:color="000000" w:sz="4" w:space="0"/>
              <w:bottom w:val="single" w:color="000000" w:sz="4" w:space="0"/>
              <w:right w:val="single" w:color="000000" w:sz="4" w:space="0"/>
            </w:tcBorders>
            <w:shd w:val="clear" w:color="auto" w:fill="BFBFBF"/>
            <w:vAlign w:val="center"/>
          </w:tcPr>
          <w:p w:rsidR="008625D8" w:rsidP="008625D8" w:rsidRDefault="008625D8" w14:paraId="6FCA9AE9" w14:textId="77777777">
            <w:pPr>
              <w:spacing w:after="0" w:line="240" w:lineRule="auto"/>
              <w:jc w:val="center"/>
              <w:rPr>
                <w:rFonts w:ascii="Calibri" w:hAnsi="Calibri" w:eastAsia="Times New Roman" w:cs="Calibri"/>
                <w:b/>
                <w:color w:val="FF0000"/>
                <w:kern w:val="0"/>
                <w:sz w:val="18"/>
                <w:szCs w:val="18"/>
                <w:lang w:eastAsia="zh-CN"/>
                <w14:ligatures w14:val="none"/>
              </w:rPr>
            </w:pPr>
            <w:r>
              <w:rPr>
                <w:rFonts w:ascii="Calibri" w:hAnsi="Calibri" w:eastAsia="Times New Roman" w:cs="Calibri"/>
                <w:b/>
                <w:color w:val="FF0000"/>
                <w:kern w:val="0"/>
                <w:sz w:val="18"/>
                <w:szCs w:val="18"/>
                <w:lang w:eastAsia="zh-CN"/>
                <w14:ligatures w14:val="none"/>
              </w:rPr>
              <w:t>QUANTIDADE DE ITENS POR PARCELA</w:t>
            </w:r>
          </w:p>
        </w:tc>
        <w:tc>
          <w:tcPr>
            <w:tcW w:w="455" w:type="pct"/>
            <w:tcBorders>
              <w:top w:val="single" w:color="000000" w:sz="4" w:space="0"/>
              <w:left w:val="single" w:color="000000" w:sz="4" w:space="0"/>
              <w:bottom w:val="single" w:color="000000" w:sz="4" w:space="0"/>
              <w:right w:val="single" w:color="000000" w:sz="4" w:space="0"/>
            </w:tcBorders>
            <w:shd w:val="clear" w:color="auto" w:fill="BFBFBF"/>
            <w:vAlign w:val="center"/>
          </w:tcPr>
          <w:p w:rsidR="008625D8" w:rsidP="008625D8" w:rsidRDefault="008625D8" w14:paraId="4AA5C219" w14:textId="7EEE7DDB">
            <w:pPr>
              <w:spacing w:after="0" w:line="240" w:lineRule="auto"/>
              <w:jc w:val="center"/>
              <w:rPr>
                <w:rFonts w:ascii="Calibri" w:hAnsi="Calibri" w:eastAsia="Times New Roman" w:cs="Calibri"/>
                <w:b/>
                <w:color w:val="FF0000"/>
                <w:kern w:val="0"/>
                <w:sz w:val="18"/>
                <w:szCs w:val="18"/>
                <w:lang w:eastAsia="zh-CN"/>
                <w14:ligatures w14:val="none"/>
              </w:rPr>
            </w:pPr>
            <w:r>
              <w:rPr>
                <w:rFonts w:ascii="Calibri" w:hAnsi="Calibri" w:eastAsia="Times New Roman" w:cs="Calibri"/>
                <w:b/>
                <w:color w:val="FF0000"/>
                <w:kern w:val="0"/>
                <w:sz w:val="18"/>
                <w:szCs w:val="18"/>
                <w:lang w:eastAsia="zh-CN"/>
                <w14:ligatures w14:val="none"/>
              </w:rPr>
              <w:t>PERIODICIDADE DE EXECUÇÃO</w:t>
            </w:r>
          </w:p>
        </w:tc>
      </w:tr>
      <w:tr w:rsidR="008625D8" w:rsidTr="008625D8" w14:paraId="0756E65C" w14:textId="77777777">
        <w:trPr>
          <w:trHeight w:val="325"/>
          <w:jc w:val="center"/>
        </w:trPr>
        <w:tc>
          <w:tcPr>
            <w:tcW w:w="188" w:type="pct"/>
            <w:tcBorders>
              <w:top w:val="single" w:color="000000" w:sz="4" w:space="0"/>
              <w:left w:val="single" w:color="000000" w:sz="4" w:space="0"/>
              <w:bottom w:val="single" w:color="000000" w:sz="4" w:space="0"/>
              <w:right w:val="single" w:color="000000" w:sz="4" w:space="0"/>
            </w:tcBorders>
            <w:vAlign w:val="center"/>
          </w:tcPr>
          <w:p w:rsidR="008625D8" w:rsidP="008625D8" w:rsidRDefault="008625D8" w14:paraId="20D07D4A" w14:textId="77777777">
            <w:pPr>
              <w:spacing w:after="0" w:line="240" w:lineRule="auto"/>
              <w:jc w:val="center"/>
              <w:rPr>
                <w:rFonts w:ascii="Calibri" w:hAnsi="Calibri" w:eastAsia="Times New Roman" w:cs="Calibri"/>
                <w:color w:val="000000"/>
                <w:kern w:val="0"/>
                <w:sz w:val="18"/>
                <w:szCs w:val="18"/>
                <w:lang w:eastAsia="pt-BR"/>
                <w14:ligatures w14:val="none"/>
              </w:rPr>
            </w:pPr>
            <w:r>
              <w:rPr>
                <w:rFonts w:ascii="Calibri" w:hAnsi="Calibri" w:eastAsia="Times New Roman" w:cs="Calibri"/>
                <w:color w:val="000000"/>
                <w:kern w:val="0"/>
                <w:sz w:val="18"/>
                <w:szCs w:val="18"/>
                <w:lang w:eastAsia="pt-BR"/>
                <w14:ligatures w14:val="none"/>
              </w:rPr>
              <w:t>1</w:t>
            </w:r>
          </w:p>
        </w:tc>
        <w:tc>
          <w:tcPr>
            <w:tcW w:w="1711" w:type="pct"/>
            <w:tcBorders>
              <w:top w:val="single" w:color="000000" w:sz="4" w:space="0"/>
              <w:left w:val="single" w:color="000000" w:sz="4" w:space="0"/>
              <w:bottom w:val="single" w:color="000000" w:sz="4" w:space="0"/>
              <w:right w:val="single" w:color="000000" w:sz="4" w:space="0"/>
            </w:tcBorders>
            <w:vAlign w:val="center"/>
          </w:tcPr>
          <w:p w:rsidR="008625D8" w:rsidP="008625D8" w:rsidRDefault="008625D8" w14:paraId="79633B73" w14:textId="77777777">
            <w:pPr>
              <w:spacing w:after="0" w:line="240" w:lineRule="auto"/>
              <w:jc w:val="both"/>
              <w:rPr>
                <w:rFonts w:ascii="Calibri" w:hAnsi="Calibri" w:eastAsia="Times New Roman" w:cs="Calibri"/>
                <w:color w:val="000000"/>
                <w:kern w:val="0"/>
                <w:sz w:val="18"/>
                <w:szCs w:val="18"/>
                <w:lang w:eastAsia="pt-BR"/>
                <w14:ligatures w14:val="none"/>
              </w:rPr>
            </w:pPr>
          </w:p>
        </w:tc>
        <w:tc>
          <w:tcPr>
            <w:tcW w:w="267" w:type="pct"/>
            <w:tcBorders>
              <w:top w:val="single" w:color="000000" w:sz="4" w:space="0"/>
              <w:left w:val="single" w:color="000000" w:sz="4" w:space="0"/>
              <w:bottom w:val="single" w:color="000000" w:sz="4" w:space="0"/>
              <w:right w:val="single" w:color="000000" w:sz="4" w:space="0"/>
            </w:tcBorders>
          </w:tcPr>
          <w:p w:rsidR="008625D8" w:rsidP="008625D8" w:rsidRDefault="008625D8" w14:paraId="6EEC9420"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280" w:type="pct"/>
            <w:tcBorders>
              <w:top w:val="single" w:color="000000" w:sz="4" w:space="0"/>
              <w:left w:val="single" w:color="000000" w:sz="4" w:space="0"/>
              <w:bottom w:val="single" w:color="000000" w:sz="4" w:space="0"/>
              <w:right w:val="single" w:color="000000" w:sz="4" w:space="0"/>
            </w:tcBorders>
            <w:vAlign w:val="center"/>
          </w:tcPr>
          <w:p w:rsidR="008625D8" w:rsidP="008625D8" w:rsidRDefault="008625D8" w14:paraId="04FB784E"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416" w:type="pct"/>
            <w:tcBorders>
              <w:top w:val="single" w:color="000000" w:sz="4" w:space="0"/>
              <w:left w:val="single" w:color="000000" w:sz="4" w:space="0"/>
              <w:bottom w:val="single" w:color="000000" w:sz="4" w:space="0"/>
              <w:right w:val="single" w:color="000000" w:sz="4" w:space="0"/>
            </w:tcBorders>
          </w:tcPr>
          <w:p w:rsidR="008625D8" w:rsidP="008625D8" w:rsidRDefault="008625D8" w14:paraId="5628E788"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429" w:type="pct"/>
            <w:tcBorders>
              <w:top w:val="single" w:color="000000" w:sz="4" w:space="0"/>
              <w:left w:val="single" w:color="000000" w:sz="4" w:space="0"/>
              <w:bottom w:val="single" w:color="000000" w:sz="4" w:space="0"/>
              <w:right w:val="single" w:color="000000" w:sz="4" w:space="0"/>
            </w:tcBorders>
            <w:vAlign w:val="center"/>
          </w:tcPr>
          <w:p w:rsidR="008625D8" w:rsidP="008625D8" w:rsidRDefault="008625D8" w14:paraId="3E42F25F" w14:textId="11E3405D">
            <w:pPr>
              <w:spacing w:after="0" w:line="240" w:lineRule="auto"/>
              <w:jc w:val="center"/>
              <w:rPr>
                <w:rFonts w:ascii="Calibri" w:hAnsi="Calibri" w:eastAsia="Times New Roman" w:cs="Calibri"/>
                <w:color w:val="000000"/>
                <w:kern w:val="0"/>
                <w:sz w:val="18"/>
                <w:szCs w:val="18"/>
                <w:lang w:eastAsia="pt-BR"/>
                <w14:ligatures w14:val="none"/>
              </w:rPr>
            </w:pPr>
          </w:p>
        </w:tc>
        <w:tc>
          <w:tcPr>
            <w:tcW w:w="450" w:type="pct"/>
            <w:tcBorders>
              <w:top w:val="single" w:color="000000" w:sz="4" w:space="0"/>
              <w:left w:val="single" w:color="000000" w:sz="4" w:space="0"/>
              <w:bottom w:val="single" w:color="000000" w:sz="4" w:space="0"/>
              <w:right w:val="single" w:color="000000" w:sz="4" w:space="0"/>
            </w:tcBorders>
            <w:vAlign w:val="center"/>
          </w:tcPr>
          <w:p w:rsidR="008625D8" w:rsidP="008625D8" w:rsidRDefault="008625D8" w14:paraId="2958FC88"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402" w:type="pct"/>
            <w:tcBorders>
              <w:top w:val="single" w:color="000000" w:sz="4" w:space="0"/>
              <w:left w:val="single" w:color="000000" w:sz="4" w:space="0"/>
              <w:bottom w:val="single" w:color="000000" w:sz="4" w:space="0"/>
              <w:right w:val="single" w:color="000000" w:sz="4" w:space="0"/>
            </w:tcBorders>
            <w:vAlign w:val="center"/>
          </w:tcPr>
          <w:p w:rsidR="008625D8" w:rsidP="008625D8" w:rsidRDefault="008625D8" w14:paraId="55DCB4F6"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402" w:type="pct"/>
            <w:tcBorders>
              <w:top w:val="single" w:color="000000" w:sz="4" w:space="0"/>
              <w:left w:val="single" w:color="000000" w:sz="4" w:space="0"/>
              <w:bottom w:val="single" w:color="000000" w:sz="4" w:space="0"/>
              <w:right w:val="single" w:color="000000" w:sz="4" w:space="0"/>
            </w:tcBorders>
            <w:vAlign w:val="center"/>
          </w:tcPr>
          <w:p w:rsidR="008625D8" w:rsidP="008625D8" w:rsidRDefault="008625D8" w14:paraId="0F172D1E"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455" w:type="pct"/>
            <w:tcBorders>
              <w:top w:val="single" w:color="000000" w:sz="4" w:space="0"/>
              <w:left w:val="single" w:color="000000" w:sz="4" w:space="0"/>
              <w:bottom w:val="single" w:color="000000" w:sz="4" w:space="0"/>
              <w:right w:val="single" w:color="000000" w:sz="4" w:space="0"/>
            </w:tcBorders>
            <w:vAlign w:val="center"/>
          </w:tcPr>
          <w:p w:rsidR="008625D8" w:rsidP="008625D8" w:rsidRDefault="008625D8" w14:paraId="072A9305" w14:textId="77777777">
            <w:pPr>
              <w:spacing w:after="0" w:line="240" w:lineRule="auto"/>
              <w:jc w:val="center"/>
              <w:rPr>
                <w:rFonts w:ascii="Calibri" w:hAnsi="Calibri" w:eastAsia="Times New Roman" w:cs="Calibri"/>
                <w:color w:val="FF0000"/>
                <w:kern w:val="0"/>
                <w:sz w:val="18"/>
                <w:szCs w:val="18"/>
                <w:lang w:eastAsia="pt-BR"/>
                <w14:ligatures w14:val="none"/>
              </w:rPr>
            </w:pPr>
          </w:p>
        </w:tc>
      </w:tr>
      <w:tr w:rsidR="008625D8" w:rsidTr="008625D8" w14:paraId="314AFE97" w14:textId="77777777">
        <w:trPr>
          <w:trHeight w:val="325"/>
          <w:jc w:val="center"/>
        </w:trPr>
        <w:tc>
          <w:tcPr>
            <w:tcW w:w="188" w:type="pct"/>
            <w:tcBorders>
              <w:top w:val="single" w:color="000000" w:sz="4" w:space="0"/>
              <w:left w:val="single" w:color="000000" w:sz="4" w:space="0"/>
              <w:bottom w:val="single" w:color="000000" w:sz="4" w:space="0"/>
              <w:right w:val="single" w:color="000000" w:sz="4" w:space="0"/>
            </w:tcBorders>
            <w:vAlign w:val="center"/>
          </w:tcPr>
          <w:p w:rsidR="008625D8" w:rsidP="008625D8" w:rsidRDefault="008625D8" w14:paraId="2BD00C19" w14:textId="77777777">
            <w:pPr>
              <w:spacing w:after="0" w:line="240" w:lineRule="auto"/>
              <w:jc w:val="center"/>
              <w:rPr>
                <w:rFonts w:ascii="Calibri" w:hAnsi="Calibri" w:eastAsia="Times New Roman" w:cs="Calibri"/>
                <w:color w:val="FF0000"/>
                <w:kern w:val="0"/>
                <w:sz w:val="18"/>
                <w:szCs w:val="18"/>
                <w:lang w:eastAsia="pt-BR"/>
                <w14:ligatures w14:val="none"/>
              </w:rPr>
            </w:pPr>
            <w:r>
              <w:rPr>
                <w:rFonts w:ascii="Calibri" w:hAnsi="Calibri" w:eastAsia="Times New Roman" w:cs="Calibri"/>
                <w:color w:val="FF0000"/>
                <w:kern w:val="0"/>
                <w:sz w:val="18"/>
                <w:szCs w:val="18"/>
                <w:lang w:eastAsia="pt-BR"/>
                <w14:ligatures w14:val="none"/>
              </w:rPr>
              <w:t>...*</w:t>
            </w:r>
          </w:p>
        </w:tc>
        <w:tc>
          <w:tcPr>
            <w:tcW w:w="1711" w:type="pct"/>
            <w:tcBorders>
              <w:top w:val="single" w:color="000000" w:sz="4" w:space="0"/>
              <w:left w:val="single" w:color="000000" w:sz="4" w:space="0"/>
              <w:bottom w:val="single" w:color="000000" w:sz="4" w:space="0"/>
              <w:right w:val="single" w:color="000000" w:sz="4" w:space="0"/>
            </w:tcBorders>
            <w:vAlign w:val="center"/>
          </w:tcPr>
          <w:p w:rsidR="008625D8" w:rsidP="008625D8" w:rsidRDefault="008625D8" w14:paraId="676CE928" w14:textId="77777777">
            <w:pPr>
              <w:spacing w:after="0" w:line="240" w:lineRule="auto"/>
              <w:jc w:val="both"/>
              <w:rPr>
                <w:rFonts w:ascii="Calibri" w:hAnsi="Calibri" w:eastAsia="Times New Roman" w:cs="Calibri"/>
                <w:color w:val="000000"/>
                <w:kern w:val="0"/>
                <w:sz w:val="18"/>
                <w:szCs w:val="18"/>
                <w:lang w:eastAsia="pt-BR"/>
                <w14:ligatures w14:val="none"/>
              </w:rPr>
            </w:pPr>
          </w:p>
        </w:tc>
        <w:tc>
          <w:tcPr>
            <w:tcW w:w="267" w:type="pct"/>
            <w:tcBorders>
              <w:top w:val="single" w:color="000000" w:sz="4" w:space="0"/>
              <w:left w:val="single" w:color="000000" w:sz="4" w:space="0"/>
              <w:bottom w:val="single" w:color="000000" w:sz="4" w:space="0"/>
              <w:right w:val="single" w:color="000000" w:sz="4" w:space="0"/>
            </w:tcBorders>
          </w:tcPr>
          <w:p w:rsidR="008625D8" w:rsidP="008625D8" w:rsidRDefault="008625D8" w14:paraId="583987B6"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280" w:type="pct"/>
            <w:tcBorders>
              <w:top w:val="single" w:color="000000" w:sz="4" w:space="0"/>
              <w:left w:val="single" w:color="000000" w:sz="4" w:space="0"/>
              <w:bottom w:val="single" w:color="000000" w:sz="4" w:space="0"/>
              <w:right w:val="single" w:color="000000" w:sz="4" w:space="0"/>
            </w:tcBorders>
            <w:vAlign w:val="center"/>
          </w:tcPr>
          <w:p w:rsidR="008625D8" w:rsidP="008625D8" w:rsidRDefault="008625D8" w14:paraId="32182556"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416" w:type="pct"/>
            <w:tcBorders>
              <w:top w:val="single" w:color="000000" w:sz="4" w:space="0"/>
              <w:left w:val="single" w:color="000000" w:sz="4" w:space="0"/>
              <w:bottom w:val="single" w:color="000000" w:sz="4" w:space="0"/>
              <w:right w:val="single" w:color="000000" w:sz="4" w:space="0"/>
            </w:tcBorders>
          </w:tcPr>
          <w:p w:rsidR="008625D8" w:rsidP="008625D8" w:rsidRDefault="008625D8" w14:paraId="17620740"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429" w:type="pct"/>
            <w:tcBorders>
              <w:top w:val="single" w:color="000000" w:sz="4" w:space="0"/>
              <w:left w:val="single" w:color="000000" w:sz="4" w:space="0"/>
              <w:bottom w:val="single" w:color="000000" w:sz="4" w:space="0"/>
              <w:right w:val="single" w:color="000000" w:sz="4" w:space="0"/>
            </w:tcBorders>
            <w:vAlign w:val="center"/>
          </w:tcPr>
          <w:p w:rsidR="008625D8" w:rsidP="008625D8" w:rsidRDefault="008625D8" w14:paraId="635D3460" w14:textId="7A472BA3">
            <w:pPr>
              <w:spacing w:after="0" w:line="240" w:lineRule="auto"/>
              <w:jc w:val="center"/>
              <w:rPr>
                <w:rFonts w:ascii="Calibri" w:hAnsi="Calibri" w:eastAsia="Times New Roman" w:cs="Calibri"/>
                <w:color w:val="000000"/>
                <w:kern w:val="0"/>
                <w:sz w:val="18"/>
                <w:szCs w:val="18"/>
                <w:lang w:eastAsia="pt-BR"/>
                <w14:ligatures w14:val="none"/>
              </w:rPr>
            </w:pPr>
          </w:p>
        </w:tc>
        <w:tc>
          <w:tcPr>
            <w:tcW w:w="450" w:type="pct"/>
            <w:tcBorders>
              <w:top w:val="single" w:color="000000" w:sz="4" w:space="0"/>
              <w:left w:val="single" w:color="000000" w:sz="4" w:space="0"/>
              <w:bottom w:val="single" w:color="000000" w:sz="4" w:space="0"/>
              <w:right w:val="single" w:color="000000" w:sz="4" w:space="0"/>
            </w:tcBorders>
            <w:vAlign w:val="center"/>
          </w:tcPr>
          <w:p w:rsidR="008625D8" w:rsidP="008625D8" w:rsidRDefault="008625D8" w14:paraId="09AF2271"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402" w:type="pct"/>
            <w:tcBorders>
              <w:top w:val="single" w:color="000000" w:sz="4" w:space="0"/>
              <w:left w:val="single" w:color="000000" w:sz="4" w:space="0"/>
              <w:bottom w:val="single" w:color="000000" w:sz="4" w:space="0"/>
              <w:right w:val="single" w:color="000000" w:sz="4" w:space="0"/>
            </w:tcBorders>
            <w:vAlign w:val="center"/>
          </w:tcPr>
          <w:p w:rsidR="008625D8" w:rsidP="008625D8" w:rsidRDefault="008625D8" w14:paraId="1EC8FB2E"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402" w:type="pct"/>
            <w:tcBorders>
              <w:top w:val="single" w:color="000000" w:sz="4" w:space="0"/>
              <w:left w:val="single" w:color="000000" w:sz="4" w:space="0"/>
              <w:bottom w:val="single" w:color="000000" w:sz="4" w:space="0"/>
              <w:right w:val="single" w:color="000000" w:sz="4" w:space="0"/>
            </w:tcBorders>
            <w:vAlign w:val="center"/>
          </w:tcPr>
          <w:p w:rsidR="008625D8" w:rsidP="008625D8" w:rsidRDefault="008625D8" w14:paraId="1F58DB0C"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455" w:type="pct"/>
            <w:tcBorders>
              <w:top w:val="single" w:color="000000" w:sz="4" w:space="0"/>
              <w:left w:val="single" w:color="000000" w:sz="4" w:space="0"/>
              <w:bottom w:val="single" w:color="000000" w:sz="4" w:space="0"/>
              <w:right w:val="single" w:color="000000" w:sz="4" w:space="0"/>
            </w:tcBorders>
            <w:vAlign w:val="center"/>
          </w:tcPr>
          <w:p w:rsidR="008625D8" w:rsidP="008625D8" w:rsidRDefault="008625D8" w14:paraId="2ED80BD7" w14:textId="77777777">
            <w:pPr>
              <w:spacing w:after="0" w:line="240" w:lineRule="auto"/>
              <w:jc w:val="center"/>
              <w:rPr>
                <w:rFonts w:ascii="Calibri" w:hAnsi="Calibri" w:eastAsia="Times New Roman" w:cs="Calibri"/>
                <w:color w:val="FF0000"/>
                <w:kern w:val="0"/>
                <w:sz w:val="18"/>
                <w:szCs w:val="18"/>
                <w:lang w:eastAsia="pt-BR"/>
                <w14:ligatures w14:val="none"/>
              </w:rPr>
            </w:pPr>
          </w:p>
        </w:tc>
      </w:tr>
      <w:tr w:rsidR="008625D8" w:rsidTr="008625D8" w14:paraId="54CA6A0A" w14:textId="77777777">
        <w:trPr>
          <w:trHeight w:val="345"/>
          <w:jc w:val="center"/>
        </w:trPr>
        <w:tc>
          <w:tcPr>
            <w:tcW w:w="5000" w:type="pct"/>
            <w:gridSpan w:val="10"/>
            <w:tcBorders>
              <w:top w:val="single" w:color="000000" w:sz="4" w:space="0"/>
              <w:left w:val="single" w:color="000000" w:sz="4" w:space="0"/>
              <w:bottom w:val="single" w:color="000000" w:sz="4" w:space="0"/>
              <w:right w:val="single" w:color="000000" w:sz="4" w:space="0"/>
            </w:tcBorders>
            <w:shd w:val="clear" w:color="auto" w:fill="F2F2F2" w:themeFill="background1" w:themeFillShade="F2"/>
          </w:tcPr>
          <w:p w:rsidR="008625D8" w:rsidP="008625D8" w:rsidRDefault="008625D8" w14:paraId="2515A546" w14:textId="26BCDF78">
            <w:pPr>
              <w:spacing w:before="120" w:after="0" w:line="240" w:lineRule="auto"/>
              <w:jc w:val="both"/>
              <w:rPr>
                <w:rFonts w:ascii="Calibri" w:hAnsi="Calibri" w:eastAsia="Arial" w:cs="Calibri"/>
                <w:b/>
                <w:bCs/>
                <w:color w:val="FF0000"/>
                <w:kern w:val="0"/>
                <w:sz w:val="20"/>
                <w:szCs w:val="20"/>
                <w:lang w:eastAsia="zh-CN"/>
                <w14:ligatures w14:val="none"/>
              </w:rPr>
            </w:pPr>
            <w:r>
              <w:rPr>
                <w:rFonts w:ascii="Calibri" w:hAnsi="Calibri" w:eastAsia="Times New Roman" w:cs="Calibri"/>
                <w:b/>
                <w:bCs/>
                <w:kern w:val="0"/>
                <w:sz w:val="20"/>
                <w:szCs w:val="20"/>
                <w:lang w:eastAsia="pt-BR"/>
                <w14:ligatures w14:val="none"/>
              </w:rPr>
              <w:t>IDENTIDADE ENTRE ESPECIFICAÇÕES TÉCNICAS DO OBJETO E CÓDIGO(S) CATSERV INFORMADO(S) -</w:t>
            </w:r>
            <w:r>
              <w:rPr>
                <w:rFonts w:ascii="Calibri" w:hAnsi="Calibri" w:eastAsia="Times New Roman" w:cs="Calibri"/>
                <w:b/>
                <w:bCs/>
                <w:color w:val="FF0000"/>
                <w:kern w:val="0"/>
                <w:sz w:val="20"/>
                <w:szCs w:val="20"/>
                <w:lang w:eastAsia="pt-BR"/>
                <w14:ligatures w14:val="none"/>
              </w:rPr>
              <w:t xml:space="preserve"> </w:t>
            </w:r>
            <w:r w:rsidRPr="00ED7C4A">
              <w:rPr>
                <w:rFonts w:ascii="Calibri" w:hAnsi="Calibri" w:eastAsia="Times New Roman" w:cs="Calibri"/>
                <w:b/>
                <w:bCs/>
                <w:color w:val="7030A0"/>
                <w:kern w:val="0"/>
                <w:sz w:val="20"/>
                <w:szCs w:val="20"/>
                <w:highlight w:val="yellow"/>
                <w:lang w:eastAsia="zh-CN"/>
                <w14:ligatures w14:val="none"/>
              </w:rPr>
              <w:t xml:space="preserve">ESCOLHER </w:t>
            </w:r>
            <w:r w:rsidRPr="002A2F9D">
              <w:rPr>
                <w:rFonts w:ascii="Calibri" w:hAnsi="Calibri" w:eastAsia="Times New Roman" w:cs="Calibri"/>
                <w:b/>
                <w:bCs/>
                <w:color w:val="7030A0"/>
                <w:kern w:val="0"/>
                <w:sz w:val="20"/>
                <w:szCs w:val="20"/>
                <w:highlight w:val="yellow"/>
                <w:lang w:eastAsia="zh-CN"/>
                <w14:ligatures w14:val="none"/>
              </w:rPr>
              <w:t>UMA</w:t>
            </w:r>
            <w:r w:rsidRPr="00ED7C4A">
              <w:rPr>
                <w:rFonts w:ascii="Calibri" w:hAnsi="Calibri" w:eastAsia="Times New Roman" w:cs="Calibri"/>
                <w:b/>
                <w:bCs/>
                <w:color w:val="7030A0"/>
                <w:kern w:val="0"/>
                <w:sz w:val="20"/>
                <w:szCs w:val="20"/>
                <w:highlight w:val="yellow"/>
                <w:lang w:eastAsia="zh-CN"/>
                <w14:ligatures w14:val="none"/>
              </w:rPr>
              <w:t xml:space="preserve"> OPÇÃO</w:t>
            </w:r>
            <w:r w:rsidRPr="00ED7C4A">
              <w:rPr>
                <w:rFonts w:ascii="Calibri" w:hAnsi="Calibri" w:eastAsia="Arial" w:cs="Calibri"/>
                <w:b/>
                <w:bCs/>
                <w:color w:val="7030A0"/>
                <w:kern w:val="0"/>
                <w:sz w:val="20"/>
                <w:szCs w:val="20"/>
                <w:highlight w:val="yellow"/>
                <w:lang w:eastAsia="zh-CN"/>
                <w14:ligatures w14:val="none"/>
              </w:rPr>
              <w:t>:</w:t>
            </w:r>
          </w:p>
          <w:p w:rsidR="008625D8" w:rsidP="008625D8" w:rsidRDefault="00CF725D" w14:paraId="4A722DAB" w14:textId="74AA4946">
            <w:pPr>
              <w:spacing w:before="120" w:after="120" w:line="240" w:lineRule="auto"/>
              <w:jc w:val="both"/>
              <w:rPr>
                <w:rFonts w:ascii="Calibri" w:hAnsi="Calibri" w:eastAsia="Times New Roman" w:cs="Calibri"/>
                <w:color w:val="171717"/>
                <w:kern w:val="0"/>
                <w:sz w:val="18"/>
                <w:szCs w:val="18"/>
                <w:lang w:eastAsia="pt-BR"/>
                <w14:ligatures w14:val="none"/>
              </w:rPr>
            </w:pPr>
            <w:sdt>
              <w:sdtPr>
                <w:id w:val="324874098"/>
                <w14:checkbox>
                  <w14:checked w14:val="0"/>
                  <w14:checkedState w14:val="2612" w14:font="MS Gothic"/>
                  <w14:uncheckedState w14:val="2610" w14:font="MS Gothic"/>
                </w14:checkbox>
              </w:sdtPr>
              <w:sdtEndPr/>
              <w:sdtContent>
                <w:r w:rsidR="00853444">
                  <w:rPr>
                    <w:rFonts w:hint="eastAsia" w:ascii="MS Gothic" w:hAnsi="MS Gothic" w:eastAsia="MS Gothic"/>
                  </w:rPr>
                  <w:t>☐</w:t>
                </w:r>
              </w:sdtContent>
            </w:sdt>
            <w:r w:rsidR="008625D8">
              <w:rPr>
                <w:rFonts w:ascii="Calibri" w:hAnsi="Calibri" w:eastAsia="Times New Roman" w:cs="Calibri"/>
                <w:color w:val="171717"/>
                <w:kern w:val="0"/>
                <w:sz w:val="18"/>
                <w:szCs w:val="18"/>
                <w:lang w:eastAsia="pt-BR"/>
                <w14:ligatures w14:val="none"/>
              </w:rPr>
              <w:t xml:space="preserve"> NÃO HÁ DIVERGÊNCIA(S) ENTRE AS ESPECIFICAÇÕES CONTIDAS EM TERMO DE REFERÊNCIA E AQUELAS INDICADAS NO(S) CATSERV(S)</w:t>
            </w:r>
          </w:p>
          <w:p w:rsidR="008625D8" w:rsidP="008625D8" w:rsidRDefault="00CF725D" w14:paraId="194EDEA7" w14:textId="212BF4CA">
            <w:pPr>
              <w:spacing w:before="120" w:after="120" w:line="240" w:lineRule="auto"/>
              <w:jc w:val="both"/>
              <w:rPr>
                <w:rFonts w:ascii="Calibri" w:hAnsi="Calibri" w:eastAsia="Times New Roman" w:cs="Calibri"/>
                <w:color w:val="171717"/>
                <w:kern w:val="0"/>
                <w:sz w:val="18"/>
                <w:szCs w:val="18"/>
                <w:lang w:eastAsia="pt-BR"/>
                <w14:ligatures w14:val="none"/>
              </w:rPr>
            </w:pPr>
            <w:sdt>
              <w:sdtPr>
                <w:id w:val="-538126551"/>
                <w14:checkbox>
                  <w14:checked w14:val="0"/>
                  <w14:checkedState w14:val="2612" w14:font="MS Gothic"/>
                  <w14:uncheckedState w14:val="2610" w14:font="MS Gothic"/>
                </w14:checkbox>
              </w:sdtPr>
              <w:sdtEndPr/>
              <w:sdtContent>
                <w:r w:rsidR="00853444">
                  <w:rPr>
                    <w:rFonts w:hint="eastAsia" w:ascii="MS Gothic" w:hAnsi="MS Gothic" w:eastAsia="MS Gothic"/>
                  </w:rPr>
                  <w:t>☐</w:t>
                </w:r>
              </w:sdtContent>
            </w:sdt>
            <w:r w:rsidR="008625D8">
              <w:t xml:space="preserve"> </w:t>
            </w:r>
            <w:r w:rsidRPr="00E81EE7" w:rsidR="008625D8">
              <w:rPr>
                <w:rFonts w:ascii="Calibri" w:hAnsi="Calibri" w:eastAsia="Times New Roman" w:cs="Calibri"/>
                <w:color w:val="171717"/>
                <w:kern w:val="0"/>
                <w:sz w:val="18"/>
                <w:szCs w:val="18"/>
                <w:lang w:eastAsia="pt-BR"/>
                <w14:ligatures w14:val="none"/>
              </w:rPr>
              <w:t>HÁ DIVERGÊNCIA</w:t>
            </w:r>
            <w:r w:rsidR="008625D8">
              <w:rPr>
                <w:rFonts w:ascii="Calibri" w:hAnsi="Calibri" w:eastAsia="Times New Roman" w:cs="Calibri"/>
                <w:color w:val="171717"/>
                <w:kern w:val="0"/>
                <w:sz w:val="18"/>
                <w:szCs w:val="18"/>
                <w:lang w:eastAsia="pt-BR"/>
                <w14:ligatures w14:val="none"/>
              </w:rPr>
              <w:t xml:space="preserve">(S) – LISTAR </w:t>
            </w:r>
            <w:r w:rsidRPr="005E0138" w:rsidR="008625D8">
              <w:rPr>
                <w:rFonts w:ascii="Calibri" w:hAnsi="Calibri" w:eastAsia="Times New Roman" w:cs="Calibri"/>
                <w:color w:val="171717"/>
                <w:kern w:val="0"/>
                <w:sz w:val="18"/>
                <w:szCs w:val="18"/>
                <w:lang w:eastAsia="pt-BR"/>
                <w14:ligatures w14:val="none"/>
              </w:rPr>
              <w:t>EXIGÊNCIAS DO</w:t>
            </w:r>
            <w:r w:rsidR="008625D8">
              <w:rPr>
                <w:rFonts w:ascii="Calibri" w:hAnsi="Calibri" w:eastAsia="Times New Roman" w:cs="Calibri"/>
                <w:color w:val="171717"/>
                <w:kern w:val="0"/>
                <w:sz w:val="18"/>
                <w:szCs w:val="18"/>
                <w:lang w:eastAsia="pt-BR"/>
                <w14:ligatures w14:val="none"/>
              </w:rPr>
              <w:t>(</w:t>
            </w:r>
            <w:r w:rsidRPr="005E0138" w:rsidR="008625D8">
              <w:rPr>
                <w:rFonts w:ascii="Calibri" w:hAnsi="Calibri" w:eastAsia="Times New Roman" w:cs="Calibri"/>
                <w:color w:val="171717"/>
                <w:kern w:val="0"/>
                <w:sz w:val="18"/>
                <w:szCs w:val="18"/>
                <w:lang w:eastAsia="pt-BR"/>
                <w14:ligatures w14:val="none"/>
              </w:rPr>
              <w:t>S</w:t>
            </w:r>
            <w:r w:rsidR="008625D8">
              <w:rPr>
                <w:rFonts w:ascii="Calibri" w:hAnsi="Calibri" w:eastAsia="Times New Roman" w:cs="Calibri"/>
                <w:color w:val="171717"/>
                <w:kern w:val="0"/>
                <w:sz w:val="18"/>
                <w:szCs w:val="18"/>
                <w:lang w:eastAsia="pt-BR"/>
                <w14:ligatures w14:val="none"/>
              </w:rPr>
              <w:t>)</w:t>
            </w:r>
            <w:r w:rsidRPr="005E0138" w:rsidR="008625D8">
              <w:rPr>
                <w:rFonts w:ascii="Calibri" w:hAnsi="Calibri" w:eastAsia="Times New Roman" w:cs="Calibri"/>
                <w:color w:val="171717"/>
                <w:kern w:val="0"/>
                <w:sz w:val="18"/>
                <w:szCs w:val="18"/>
                <w:lang w:eastAsia="pt-BR"/>
                <w14:ligatures w14:val="none"/>
              </w:rPr>
              <w:t xml:space="preserve"> CÓDIGO</w:t>
            </w:r>
            <w:r w:rsidR="008625D8">
              <w:rPr>
                <w:rFonts w:ascii="Calibri" w:hAnsi="Calibri" w:eastAsia="Times New Roman" w:cs="Calibri"/>
                <w:color w:val="171717"/>
                <w:kern w:val="0"/>
                <w:sz w:val="18"/>
                <w:szCs w:val="18"/>
                <w:lang w:eastAsia="pt-BR"/>
                <w14:ligatures w14:val="none"/>
              </w:rPr>
              <w:t>(</w:t>
            </w:r>
            <w:r w:rsidRPr="005E0138" w:rsidR="008625D8">
              <w:rPr>
                <w:rFonts w:ascii="Calibri" w:hAnsi="Calibri" w:eastAsia="Times New Roman" w:cs="Calibri"/>
                <w:color w:val="171717"/>
                <w:kern w:val="0"/>
                <w:sz w:val="18"/>
                <w:szCs w:val="18"/>
                <w:lang w:eastAsia="pt-BR"/>
                <w14:ligatures w14:val="none"/>
              </w:rPr>
              <w:t>S</w:t>
            </w:r>
            <w:r w:rsidR="008625D8">
              <w:rPr>
                <w:rFonts w:ascii="Calibri" w:hAnsi="Calibri" w:eastAsia="Times New Roman" w:cs="Calibri"/>
                <w:color w:val="171717"/>
                <w:kern w:val="0"/>
                <w:sz w:val="18"/>
                <w:szCs w:val="18"/>
                <w:lang w:eastAsia="pt-BR"/>
                <w14:ligatures w14:val="none"/>
              </w:rPr>
              <w:t>)</w:t>
            </w:r>
            <w:r w:rsidRPr="005E0138" w:rsidR="008625D8">
              <w:rPr>
                <w:rFonts w:ascii="Calibri" w:hAnsi="Calibri" w:eastAsia="Times New Roman" w:cs="Calibri"/>
                <w:color w:val="171717"/>
                <w:kern w:val="0"/>
                <w:sz w:val="18"/>
                <w:szCs w:val="18"/>
                <w:lang w:eastAsia="pt-BR"/>
                <w14:ligatures w14:val="none"/>
              </w:rPr>
              <w:t xml:space="preserve"> CAT</w:t>
            </w:r>
            <w:r w:rsidR="008625D8">
              <w:rPr>
                <w:rFonts w:ascii="Calibri" w:hAnsi="Calibri" w:eastAsia="Times New Roman" w:cs="Calibri"/>
                <w:color w:val="171717"/>
                <w:kern w:val="0"/>
                <w:sz w:val="18"/>
                <w:szCs w:val="18"/>
                <w:lang w:eastAsia="pt-BR"/>
                <w14:ligatures w14:val="none"/>
              </w:rPr>
              <w:t>SERV(</w:t>
            </w:r>
            <w:r w:rsidRPr="005E0138" w:rsidR="008625D8">
              <w:rPr>
                <w:rFonts w:ascii="Calibri" w:hAnsi="Calibri" w:eastAsia="Times New Roman" w:cs="Calibri"/>
                <w:color w:val="171717"/>
                <w:kern w:val="0"/>
                <w:sz w:val="18"/>
                <w:szCs w:val="18"/>
                <w:lang w:eastAsia="pt-BR"/>
                <w14:ligatures w14:val="none"/>
              </w:rPr>
              <w:t>S</w:t>
            </w:r>
            <w:r w:rsidR="008625D8">
              <w:rPr>
                <w:rFonts w:ascii="Calibri" w:hAnsi="Calibri" w:eastAsia="Times New Roman" w:cs="Calibri"/>
                <w:color w:val="171717"/>
                <w:kern w:val="0"/>
                <w:sz w:val="18"/>
                <w:szCs w:val="18"/>
                <w:lang w:eastAsia="pt-BR"/>
                <w14:ligatures w14:val="none"/>
              </w:rPr>
              <w:t>)</w:t>
            </w:r>
            <w:r w:rsidRPr="005E0138" w:rsidR="008625D8">
              <w:rPr>
                <w:rFonts w:ascii="Calibri" w:hAnsi="Calibri" w:eastAsia="Times New Roman" w:cs="Calibri"/>
                <w:color w:val="171717"/>
                <w:kern w:val="0"/>
                <w:sz w:val="18"/>
                <w:szCs w:val="18"/>
                <w:lang w:eastAsia="pt-BR"/>
                <w14:ligatures w14:val="none"/>
              </w:rPr>
              <w:t xml:space="preserve"> QUE DEVERÃO SER DESCONSIDERADAS, DE MODO A ADOTAR </w:t>
            </w:r>
            <w:r w:rsidR="008625D8">
              <w:rPr>
                <w:rFonts w:ascii="Calibri" w:hAnsi="Calibri" w:eastAsia="Times New Roman" w:cs="Calibri"/>
                <w:color w:val="171717"/>
                <w:kern w:val="0"/>
                <w:sz w:val="18"/>
                <w:szCs w:val="18"/>
                <w:lang w:eastAsia="pt-BR"/>
                <w14:ligatures w14:val="none"/>
              </w:rPr>
              <w:t xml:space="preserve">SOMENTE </w:t>
            </w:r>
            <w:r w:rsidRPr="005E0138" w:rsidR="008625D8">
              <w:rPr>
                <w:rFonts w:ascii="Calibri" w:hAnsi="Calibri" w:eastAsia="Times New Roman" w:cs="Calibri"/>
                <w:color w:val="171717"/>
                <w:kern w:val="0"/>
                <w:sz w:val="18"/>
                <w:szCs w:val="18"/>
                <w:lang w:eastAsia="pt-BR"/>
                <w14:ligatures w14:val="none"/>
              </w:rPr>
              <w:t xml:space="preserve">AQUELAS </w:t>
            </w:r>
            <w:r w:rsidR="008625D8">
              <w:rPr>
                <w:rFonts w:ascii="Calibri" w:hAnsi="Calibri" w:eastAsia="Times New Roman" w:cs="Calibri"/>
                <w:color w:val="171717"/>
                <w:kern w:val="0"/>
                <w:sz w:val="18"/>
                <w:szCs w:val="18"/>
                <w:lang w:eastAsia="pt-BR"/>
                <w14:ligatures w14:val="none"/>
              </w:rPr>
              <w:t>DESCRITAS</w:t>
            </w:r>
            <w:r w:rsidRPr="005E0138" w:rsidR="008625D8">
              <w:rPr>
                <w:rFonts w:ascii="Calibri" w:hAnsi="Calibri" w:eastAsia="Times New Roman" w:cs="Calibri"/>
                <w:color w:val="171717"/>
                <w:kern w:val="0"/>
                <w:sz w:val="18"/>
                <w:szCs w:val="18"/>
                <w:lang w:eastAsia="pt-BR"/>
                <w14:ligatures w14:val="none"/>
              </w:rPr>
              <w:t xml:space="preserve"> NA TABELA ACIMA:</w:t>
            </w:r>
          </w:p>
          <w:p w:rsidR="008625D8" w:rsidP="008625D8" w:rsidRDefault="008625D8" w14:paraId="01C064DE" w14:textId="77777777">
            <w:pPr>
              <w:spacing w:before="120" w:after="120" w:line="240" w:lineRule="auto"/>
              <w:ind w:left="708"/>
              <w:jc w:val="both"/>
              <w:rPr>
                <w:rFonts w:ascii="Calibri" w:hAnsi="Calibri" w:eastAsia="Times New Roman" w:cs="Calibri"/>
                <w:i/>
                <w:iCs/>
                <w:color w:val="FF0000"/>
                <w:kern w:val="0"/>
                <w:sz w:val="20"/>
                <w:szCs w:val="20"/>
                <w:lang w:eastAsia="pt-BR"/>
                <w14:ligatures w14:val="none"/>
              </w:rPr>
            </w:pPr>
            <w:r w:rsidRPr="002B1F05">
              <w:rPr>
                <w:rFonts w:ascii="Calibri" w:hAnsi="Calibri" w:eastAsia="Times New Roman" w:cs="Calibri"/>
                <w:color w:val="00B050"/>
                <w:kern w:val="0"/>
                <w:sz w:val="18"/>
                <w:szCs w:val="18"/>
                <w:lang w:eastAsia="pt-BR"/>
                <w14:ligatures w14:val="none"/>
              </w:rPr>
              <w:t>ITEM</w:t>
            </w:r>
            <w:r>
              <w:rPr>
                <w:rFonts w:ascii="Calibri" w:hAnsi="Calibri" w:eastAsia="Times New Roman" w:cs="Calibri"/>
                <w:color w:val="171717"/>
                <w:kern w:val="0"/>
                <w:sz w:val="18"/>
                <w:szCs w:val="18"/>
                <w:lang w:eastAsia="pt-BR"/>
                <w14:ligatures w14:val="none"/>
              </w:rPr>
              <w:t xml:space="preserve"> </w:t>
            </w:r>
            <w:r w:rsidRPr="002B1F05">
              <w:rPr>
                <w:rFonts w:ascii="Calibri" w:hAnsi="Calibri" w:eastAsia="Times New Roman" w:cs="Calibri"/>
                <w:color w:val="FF0000"/>
                <w:kern w:val="0"/>
                <w:sz w:val="18"/>
                <w:szCs w:val="18"/>
                <w:lang w:eastAsia="pt-BR"/>
                <w14:ligatures w14:val="none"/>
              </w:rPr>
              <w:t>XXXX</w:t>
            </w:r>
            <w:r>
              <w:rPr>
                <w:rFonts w:ascii="Calibri" w:hAnsi="Calibri" w:eastAsia="Times New Roman" w:cs="Calibri"/>
                <w:color w:val="171717"/>
                <w:kern w:val="0"/>
                <w:sz w:val="18"/>
                <w:szCs w:val="18"/>
                <w:lang w:eastAsia="pt-BR"/>
                <w14:ligatures w14:val="none"/>
              </w:rPr>
              <w:t xml:space="preserve"> </w:t>
            </w:r>
            <w:r w:rsidRPr="002B1F05">
              <w:rPr>
                <w:rFonts w:ascii="Calibri" w:hAnsi="Calibri" w:eastAsia="Times New Roman" w:cs="Calibri"/>
                <w:color w:val="00B050"/>
                <w:kern w:val="0"/>
                <w:sz w:val="18"/>
                <w:szCs w:val="18"/>
                <w:lang w:eastAsia="pt-BR"/>
                <w14:ligatures w14:val="none"/>
              </w:rPr>
              <w:t>–</w:t>
            </w:r>
            <w:r>
              <w:rPr>
                <w:rFonts w:ascii="Calibri" w:hAnsi="Calibri" w:eastAsia="Times New Roman" w:cs="Calibri"/>
                <w:color w:val="171717"/>
                <w:kern w:val="0"/>
                <w:sz w:val="18"/>
                <w:szCs w:val="18"/>
                <w:lang w:eastAsia="pt-BR"/>
                <w14:ligatures w14:val="none"/>
              </w:rPr>
              <w:t xml:space="preserve"> </w:t>
            </w:r>
            <w:r>
              <w:rPr>
                <w:rFonts w:ascii="Calibri" w:hAnsi="Calibri" w:eastAsia="Times New Roman" w:cs="Calibri"/>
                <w:color w:val="FF0000"/>
                <w:kern w:val="0"/>
                <w:sz w:val="20"/>
                <w:szCs w:val="20"/>
                <w:lang w:eastAsia="pt-BR"/>
                <w14:ligatures w14:val="none"/>
              </w:rPr>
              <w:t>[</w:t>
            </w:r>
            <w:r>
              <w:rPr>
                <w:rFonts w:ascii="Calibri" w:hAnsi="Calibri" w:eastAsia="Times New Roman" w:cs="Calibri"/>
                <w:i/>
                <w:iCs/>
                <w:color w:val="FF0000"/>
                <w:kern w:val="0"/>
                <w:sz w:val="20"/>
                <w:szCs w:val="20"/>
                <w:lang w:eastAsia="pt-BR"/>
                <w14:ligatures w14:val="none"/>
              </w:rPr>
              <w:t>Inserir características do CATSERV a serem descartadas]</w:t>
            </w:r>
          </w:p>
          <w:p w:rsidR="008625D8" w:rsidP="008625D8" w:rsidRDefault="008625D8" w14:paraId="4CEA54F7" w14:textId="77777777">
            <w:pPr>
              <w:spacing w:before="120" w:after="120" w:line="240" w:lineRule="auto"/>
              <w:ind w:left="708"/>
              <w:jc w:val="both"/>
              <w:rPr>
                <w:rFonts w:ascii="Calibri" w:hAnsi="Calibri" w:eastAsia="Times New Roman" w:cs="Calibri"/>
                <w:color w:val="171717"/>
                <w:kern w:val="0"/>
                <w:sz w:val="18"/>
                <w:szCs w:val="18"/>
                <w:lang w:eastAsia="pt-BR"/>
                <w14:ligatures w14:val="none"/>
              </w:rPr>
            </w:pPr>
            <w:r w:rsidRPr="002B1F05">
              <w:rPr>
                <w:rFonts w:ascii="Calibri" w:hAnsi="Calibri" w:eastAsia="Times New Roman" w:cs="Calibri"/>
                <w:color w:val="00B050"/>
                <w:kern w:val="0"/>
                <w:sz w:val="18"/>
                <w:szCs w:val="18"/>
                <w:lang w:eastAsia="pt-BR"/>
                <w14:ligatures w14:val="none"/>
              </w:rPr>
              <w:t>ITEM</w:t>
            </w:r>
            <w:r>
              <w:rPr>
                <w:rFonts w:ascii="Calibri" w:hAnsi="Calibri" w:eastAsia="Times New Roman" w:cs="Calibri"/>
                <w:color w:val="171717"/>
                <w:kern w:val="0"/>
                <w:sz w:val="18"/>
                <w:szCs w:val="18"/>
                <w:lang w:eastAsia="pt-BR"/>
                <w14:ligatures w14:val="none"/>
              </w:rPr>
              <w:t xml:space="preserve"> </w:t>
            </w:r>
            <w:r w:rsidRPr="002B1F05">
              <w:rPr>
                <w:rFonts w:ascii="Calibri" w:hAnsi="Calibri" w:eastAsia="Times New Roman" w:cs="Calibri"/>
                <w:color w:val="FF0000"/>
                <w:kern w:val="0"/>
                <w:sz w:val="18"/>
                <w:szCs w:val="18"/>
                <w:lang w:eastAsia="pt-BR"/>
                <w14:ligatures w14:val="none"/>
              </w:rPr>
              <w:t>XXXX</w:t>
            </w:r>
            <w:r>
              <w:rPr>
                <w:rFonts w:ascii="Calibri" w:hAnsi="Calibri" w:eastAsia="Times New Roman" w:cs="Calibri"/>
                <w:color w:val="171717"/>
                <w:kern w:val="0"/>
                <w:sz w:val="18"/>
                <w:szCs w:val="18"/>
                <w:lang w:eastAsia="pt-BR"/>
                <w14:ligatures w14:val="none"/>
              </w:rPr>
              <w:t xml:space="preserve"> </w:t>
            </w:r>
            <w:r w:rsidRPr="002B1F05">
              <w:rPr>
                <w:rFonts w:ascii="Calibri" w:hAnsi="Calibri" w:eastAsia="Times New Roman" w:cs="Calibri"/>
                <w:color w:val="00B050"/>
                <w:kern w:val="0"/>
                <w:sz w:val="18"/>
                <w:szCs w:val="18"/>
                <w:lang w:eastAsia="pt-BR"/>
                <w14:ligatures w14:val="none"/>
              </w:rPr>
              <w:t>–</w:t>
            </w:r>
            <w:r>
              <w:rPr>
                <w:rFonts w:ascii="Calibri" w:hAnsi="Calibri" w:eastAsia="Times New Roman" w:cs="Calibri"/>
                <w:color w:val="171717"/>
                <w:kern w:val="0"/>
                <w:sz w:val="18"/>
                <w:szCs w:val="18"/>
                <w:lang w:eastAsia="pt-BR"/>
                <w14:ligatures w14:val="none"/>
              </w:rPr>
              <w:t xml:space="preserve"> </w:t>
            </w:r>
            <w:r>
              <w:rPr>
                <w:rFonts w:ascii="Calibri" w:hAnsi="Calibri" w:eastAsia="Times New Roman" w:cs="Calibri"/>
                <w:color w:val="FF0000"/>
                <w:kern w:val="0"/>
                <w:sz w:val="20"/>
                <w:szCs w:val="20"/>
                <w:lang w:eastAsia="pt-BR"/>
                <w14:ligatures w14:val="none"/>
              </w:rPr>
              <w:t>[</w:t>
            </w:r>
            <w:r>
              <w:rPr>
                <w:rFonts w:ascii="Calibri" w:hAnsi="Calibri" w:eastAsia="Times New Roman" w:cs="Calibri"/>
                <w:i/>
                <w:iCs/>
                <w:color w:val="FF0000"/>
                <w:kern w:val="0"/>
                <w:sz w:val="20"/>
                <w:szCs w:val="20"/>
                <w:lang w:eastAsia="pt-BR"/>
                <w14:ligatures w14:val="none"/>
              </w:rPr>
              <w:t>Inserir características do CATSERV a serem descartadas]</w:t>
            </w:r>
          </w:p>
        </w:tc>
      </w:tr>
      <w:permEnd w:id="1265596619"/>
    </w:tbl>
    <w:p w:rsidR="008625D8" w:rsidP="001527B9" w:rsidRDefault="008625D8" w14:paraId="767BA591" w14:textId="77777777">
      <w:pPr>
        <w:spacing w:after="0" w:line="240" w:lineRule="auto"/>
        <w:ind w:right="-1"/>
        <w:jc w:val="center"/>
        <w:rPr>
          <w:color w:val="FF0000"/>
          <w:sz w:val="4"/>
          <w:szCs w:val="4"/>
        </w:rPr>
      </w:pPr>
    </w:p>
    <w:p w:rsidR="008625D8" w:rsidP="001527B9" w:rsidRDefault="008625D8" w14:paraId="40BC030E" w14:textId="77777777">
      <w:pPr>
        <w:spacing w:after="0" w:line="240" w:lineRule="auto"/>
        <w:ind w:right="-1"/>
        <w:jc w:val="center"/>
        <w:rPr>
          <w:color w:val="FF0000"/>
          <w:sz w:val="4"/>
          <w:szCs w:val="4"/>
        </w:rPr>
      </w:pPr>
    </w:p>
    <w:p w:rsidR="008625D8" w:rsidP="001527B9" w:rsidRDefault="008625D8" w14:paraId="1174E7B6" w14:textId="77777777">
      <w:pPr>
        <w:spacing w:after="0" w:line="240" w:lineRule="auto"/>
        <w:ind w:right="-1"/>
        <w:jc w:val="center"/>
        <w:rPr>
          <w:color w:val="FF0000"/>
          <w:sz w:val="4"/>
          <w:szCs w:val="4"/>
        </w:rPr>
      </w:pPr>
    </w:p>
    <w:p w:rsidR="008625D8" w:rsidP="001527B9" w:rsidRDefault="008625D8" w14:paraId="5D5A6539" w14:textId="77777777">
      <w:pPr>
        <w:spacing w:after="0" w:line="240" w:lineRule="auto"/>
        <w:ind w:right="-1"/>
        <w:jc w:val="center"/>
        <w:rPr>
          <w:color w:val="FF0000"/>
          <w:sz w:val="4"/>
          <w:szCs w:val="4"/>
        </w:rPr>
      </w:pPr>
    </w:p>
    <w:p w:rsidR="008625D8" w:rsidP="001527B9" w:rsidRDefault="008625D8" w14:paraId="55DF6718" w14:textId="77777777">
      <w:pPr>
        <w:spacing w:after="0" w:line="240" w:lineRule="auto"/>
        <w:ind w:right="-1"/>
        <w:jc w:val="center"/>
        <w:rPr>
          <w:color w:val="FF0000"/>
          <w:sz w:val="4"/>
          <w:szCs w:val="4"/>
        </w:rPr>
      </w:pPr>
    </w:p>
    <w:p w:rsidR="008625D8" w:rsidP="008625D8" w:rsidRDefault="008625D8" w14:paraId="1DC95E49" w14:textId="77777777">
      <w:pPr>
        <w:spacing w:after="0" w:line="240" w:lineRule="auto"/>
        <w:ind w:right="-1"/>
        <w:jc w:val="center"/>
        <w:rPr>
          <w:color w:val="FF0000"/>
          <w:sz w:val="4"/>
          <w:szCs w:val="4"/>
        </w:rPr>
      </w:pPr>
      <w:permStart w:edGrp="everyone" w:id="462232614"/>
    </w:p>
    <w:p w:rsidR="008625D8" w:rsidP="008625D8" w:rsidRDefault="008625D8" w14:paraId="27B7E811" w14:textId="77777777">
      <w:pPr>
        <w:spacing w:after="0" w:line="240" w:lineRule="auto"/>
        <w:ind w:right="-1"/>
        <w:jc w:val="center"/>
        <w:rPr>
          <w:color w:val="FF0000"/>
          <w:sz w:val="4"/>
          <w:szCs w:val="4"/>
        </w:rPr>
      </w:pPr>
    </w:p>
    <w:p w:rsidR="000347B2" w:rsidP="008625D8" w:rsidRDefault="000347B2" w14:paraId="3695894F" w14:textId="77777777">
      <w:pPr>
        <w:spacing w:after="0" w:line="240" w:lineRule="auto"/>
        <w:ind w:right="-1"/>
        <w:jc w:val="center"/>
        <w:rPr>
          <w:rFonts w:cstheme="minorHAnsi"/>
          <w:b/>
          <w:bCs/>
          <w:sz w:val="28"/>
          <w:szCs w:val="28"/>
        </w:rPr>
      </w:pPr>
    </w:p>
    <w:p w:rsidR="000347B2" w:rsidP="008625D8" w:rsidRDefault="000347B2" w14:paraId="14F24A61" w14:textId="77777777">
      <w:pPr>
        <w:spacing w:after="0" w:line="240" w:lineRule="auto"/>
        <w:ind w:right="-1"/>
        <w:jc w:val="center"/>
        <w:rPr>
          <w:rFonts w:cstheme="minorHAnsi"/>
          <w:b/>
          <w:bCs/>
          <w:sz w:val="28"/>
          <w:szCs w:val="28"/>
        </w:rPr>
      </w:pPr>
    </w:p>
    <w:p w:rsidR="000347B2" w:rsidP="008625D8" w:rsidRDefault="000347B2" w14:paraId="0777284B" w14:textId="77777777">
      <w:pPr>
        <w:spacing w:after="0" w:line="240" w:lineRule="auto"/>
        <w:ind w:right="-1"/>
        <w:jc w:val="center"/>
        <w:rPr>
          <w:rFonts w:cstheme="minorHAnsi"/>
          <w:b/>
          <w:bCs/>
          <w:sz w:val="28"/>
          <w:szCs w:val="28"/>
        </w:rPr>
      </w:pPr>
    </w:p>
    <w:p w:rsidR="000347B2" w:rsidP="008625D8" w:rsidRDefault="000347B2" w14:paraId="3003C6B0" w14:textId="77777777">
      <w:pPr>
        <w:spacing w:after="0" w:line="240" w:lineRule="auto"/>
        <w:ind w:right="-1"/>
        <w:jc w:val="center"/>
        <w:rPr>
          <w:rFonts w:cstheme="minorHAnsi"/>
          <w:b/>
          <w:bCs/>
          <w:sz w:val="28"/>
          <w:szCs w:val="28"/>
        </w:rPr>
      </w:pPr>
    </w:p>
    <w:p w:rsidR="000347B2" w:rsidP="008625D8" w:rsidRDefault="000347B2" w14:paraId="7E8C76EA" w14:textId="77777777">
      <w:pPr>
        <w:spacing w:after="0" w:line="240" w:lineRule="auto"/>
        <w:ind w:right="-1"/>
        <w:jc w:val="center"/>
        <w:rPr>
          <w:rFonts w:cstheme="minorHAnsi"/>
          <w:b/>
          <w:bCs/>
          <w:sz w:val="28"/>
          <w:szCs w:val="28"/>
        </w:rPr>
      </w:pPr>
    </w:p>
    <w:p w:rsidRPr="008625D8" w:rsidR="00E6410D" w:rsidP="008625D8" w:rsidRDefault="00FF254A" w14:paraId="087A224B" w14:textId="1BEA174C">
      <w:pPr>
        <w:spacing w:after="0" w:line="240" w:lineRule="auto"/>
        <w:ind w:right="-1"/>
        <w:jc w:val="center"/>
        <w:rPr>
          <w:rFonts w:cstheme="minorHAnsi"/>
          <w:b/>
          <w:bCs/>
          <w:sz w:val="28"/>
          <w:szCs w:val="28"/>
        </w:rPr>
      </w:pPr>
      <w:r w:rsidRPr="001527B9">
        <w:rPr>
          <w:rFonts w:cstheme="minorHAnsi"/>
          <w:b/>
          <w:bCs/>
          <w:sz w:val="28"/>
          <w:szCs w:val="28"/>
        </w:rPr>
        <w:t>DISPUTA</w:t>
      </w:r>
      <w:r w:rsidRPr="001527B9">
        <w:rPr>
          <w:rFonts w:cstheme="minorHAnsi"/>
          <w:b/>
          <w:sz w:val="28"/>
          <w:szCs w:val="28"/>
        </w:rPr>
        <w:t xml:space="preserve"> POR </w:t>
      </w:r>
      <w:r w:rsidR="008625D8">
        <w:rPr>
          <w:rFonts w:cstheme="minorHAnsi"/>
          <w:b/>
          <w:sz w:val="28"/>
          <w:szCs w:val="28"/>
        </w:rPr>
        <w:t>LOTES</w:t>
      </w:r>
    </w:p>
    <w:p w:rsidR="008625D8" w:rsidP="001527B9" w:rsidRDefault="008625D8" w14:paraId="6D12BDC3" w14:textId="77777777">
      <w:pPr>
        <w:spacing w:after="0" w:line="240" w:lineRule="auto"/>
        <w:ind w:right="-1"/>
        <w:jc w:val="center"/>
        <w:rPr>
          <w:rFonts w:cstheme="minorHAnsi"/>
          <w:b/>
          <w:sz w:val="28"/>
          <w:szCs w:val="28"/>
        </w:rPr>
      </w:pPr>
    </w:p>
    <w:tbl>
      <w:tblPr>
        <w:tblW w:w="16155" w:type="dxa"/>
        <w:jc w:val="center"/>
        <w:tblLayout w:type="fixed"/>
        <w:tblCellMar>
          <w:left w:w="70" w:type="dxa"/>
          <w:right w:w="70" w:type="dxa"/>
        </w:tblCellMar>
        <w:tblLook w:val="04A0" w:firstRow="1" w:lastRow="0" w:firstColumn="1" w:lastColumn="0" w:noHBand="0" w:noVBand="1"/>
      </w:tblPr>
      <w:tblGrid>
        <w:gridCol w:w="846"/>
        <w:gridCol w:w="784"/>
        <w:gridCol w:w="492"/>
        <w:gridCol w:w="992"/>
        <w:gridCol w:w="1134"/>
        <w:gridCol w:w="1559"/>
        <w:gridCol w:w="992"/>
        <w:gridCol w:w="142"/>
        <w:gridCol w:w="1418"/>
        <w:gridCol w:w="1559"/>
        <w:gridCol w:w="2268"/>
        <w:gridCol w:w="1134"/>
        <w:gridCol w:w="1417"/>
        <w:gridCol w:w="1418"/>
      </w:tblGrid>
      <w:tr w:rsidRPr="008625D8" w:rsidR="008625D8" w:rsidTr="008625D8" w14:paraId="70E5D0AB" w14:textId="77777777">
        <w:trPr>
          <w:trHeight w:val="226"/>
          <w:jc w:val="center"/>
        </w:trPr>
        <w:tc>
          <w:tcPr>
            <w:tcW w:w="846" w:type="dxa"/>
            <w:vMerge w:val="restart"/>
            <w:tcBorders>
              <w:top w:val="single" w:color="000000" w:sz="12" w:space="0"/>
              <w:left w:val="single" w:color="000000" w:sz="4" w:space="0"/>
              <w:bottom w:val="single" w:color="000000" w:sz="4" w:space="0"/>
              <w:right w:val="single" w:color="000000" w:sz="4" w:space="0"/>
            </w:tcBorders>
            <w:shd w:val="clear" w:color="auto" w:fill="BFBFBF"/>
            <w:vAlign w:val="center"/>
          </w:tcPr>
          <w:p w:rsidRPr="008625D8" w:rsidR="008625D8" w:rsidP="00746A1C" w:rsidRDefault="008625D8" w14:paraId="7A3A4FD9" w14:textId="77777777">
            <w:pPr>
              <w:spacing w:after="0" w:line="240" w:lineRule="auto"/>
              <w:jc w:val="center"/>
              <w:rPr>
                <w:rFonts w:ascii="Calibri" w:hAnsi="Calibri" w:eastAsia="Times New Roman" w:cs="Calibri"/>
                <w:b/>
                <w:bCs/>
                <w:color w:val="000000"/>
                <w:kern w:val="0"/>
                <w:sz w:val="20"/>
                <w:szCs w:val="20"/>
                <w:lang w:eastAsia="pt-BR"/>
                <w14:ligatures w14:val="none"/>
              </w:rPr>
            </w:pPr>
            <w:r w:rsidRPr="008625D8">
              <w:rPr>
                <w:rFonts w:ascii="Calibri" w:hAnsi="Calibri" w:eastAsia="Times New Roman" w:cs="Calibri"/>
                <w:b/>
                <w:bCs/>
                <w:color w:val="000000"/>
                <w:kern w:val="0"/>
                <w:sz w:val="20"/>
                <w:szCs w:val="20"/>
                <w:lang w:eastAsia="pt-BR"/>
                <w14:ligatures w14:val="none"/>
              </w:rPr>
              <w:t>ITEM</w:t>
            </w:r>
          </w:p>
        </w:tc>
        <w:tc>
          <w:tcPr>
            <w:tcW w:w="1276" w:type="dxa"/>
            <w:gridSpan w:val="2"/>
            <w:vMerge w:val="restart"/>
            <w:tcBorders>
              <w:top w:val="single" w:color="000000" w:sz="12" w:space="0"/>
              <w:left w:val="single" w:color="000000" w:sz="4" w:space="0"/>
              <w:bottom w:val="single" w:color="000000" w:sz="4" w:space="0"/>
              <w:right w:val="single" w:color="000000" w:sz="4" w:space="0"/>
            </w:tcBorders>
            <w:shd w:val="clear" w:color="auto" w:fill="BFBFBF"/>
            <w:vAlign w:val="center"/>
          </w:tcPr>
          <w:p w:rsidRPr="008625D8" w:rsidR="008625D8" w:rsidP="00746A1C" w:rsidRDefault="008625D8" w14:paraId="2A1639C2" w14:textId="77777777">
            <w:pPr>
              <w:spacing w:after="0" w:line="240" w:lineRule="auto"/>
              <w:jc w:val="center"/>
              <w:rPr>
                <w:rFonts w:ascii="Calibri" w:hAnsi="Calibri" w:eastAsia="Times New Roman" w:cs="Calibri"/>
                <w:b/>
                <w:bCs/>
                <w:color w:val="000000"/>
                <w:kern w:val="0"/>
                <w:sz w:val="20"/>
                <w:szCs w:val="20"/>
                <w:lang w:eastAsia="pt-BR"/>
                <w14:ligatures w14:val="none"/>
              </w:rPr>
            </w:pPr>
            <w:r w:rsidRPr="008625D8">
              <w:rPr>
                <w:rFonts w:ascii="Calibri" w:hAnsi="Calibri" w:eastAsia="Times New Roman" w:cs="Calibri"/>
                <w:b/>
                <w:bCs/>
                <w:color w:val="000000"/>
                <w:kern w:val="0"/>
                <w:sz w:val="20"/>
                <w:szCs w:val="20"/>
                <w:lang w:eastAsia="pt-BR"/>
                <w14:ligatures w14:val="none"/>
              </w:rPr>
              <w:t>DESCRIÇÃO</w:t>
            </w:r>
          </w:p>
        </w:tc>
        <w:tc>
          <w:tcPr>
            <w:tcW w:w="992" w:type="dxa"/>
            <w:vMerge w:val="restart"/>
            <w:tcBorders>
              <w:top w:val="single" w:color="000000" w:sz="12" w:space="0"/>
              <w:left w:val="single" w:color="000000" w:sz="4" w:space="0"/>
              <w:bottom w:val="single" w:color="000000" w:sz="4" w:space="0"/>
              <w:right w:val="single" w:color="000000" w:sz="4" w:space="0"/>
            </w:tcBorders>
            <w:shd w:val="clear" w:color="auto" w:fill="BFBFBF"/>
            <w:vAlign w:val="center"/>
          </w:tcPr>
          <w:p w:rsidRPr="008625D8" w:rsidR="008625D8" w:rsidP="00746A1C" w:rsidRDefault="008625D8" w14:paraId="31B29FF8" w14:textId="77777777">
            <w:pPr>
              <w:spacing w:after="0" w:line="240" w:lineRule="auto"/>
              <w:jc w:val="center"/>
              <w:rPr>
                <w:rFonts w:ascii="Calibri" w:hAnsi="Calibri" w:eastAsia="Times New Roman" w:cs="Calibri"/>
                <w:b/>
                <w:bCs/>
                <w:color w:val="000000"/>
                <w:kern w:val="0"/>
                <w:sz w:val="20"/>
                <w:szCs w:val="20"/>
                <w:lang w:eastAsia="pt-BR"/>
                <w14:ligatures w14:val="none"/>
              </w:rPr>
            </w:pPr>
            <w:r w:rsidRPr="008625D8">
              <w:rPr>
                <w:rFonts w:ascii="Calibri" w:hAnsi="Calibri" w:eastAsia="Times New Roman" w:cs="Calibri"/>
                <w:b/>
                <w:bCs/>
                <w:color w:val="000000"/>
                <w:kern w:val="0"/>
                <w:sz w:val="20"/>
                <w:szCs w:val="20"/>
                <w:lang w:eastAsia="pt-BR"/>
                <w14:ligatures w14:val="none"/>
              </w:rPr>
              <w:t>CÓDIGO PDM</w:t>
            </w:r>
          </w:p>
        </w:tc>
        <w:tc>
          <w:tcPr>
            <w:tcW w:w="1134" w:type="dxa"/>
            <w:vMerge w:val="restart"/>
            <w:tcBorders>
              <w:top w:val="single" w:color="000000" w:sz="12" w:space="0"/>
              <w:left w:val="single" w:color="000000" w:sz="4" w:space="0"/>
              <w:bottom w:val="single" w:color="000000" w:sz="4" w:space="0"/>
              <w:right w:val="single" w:color="000000" w:sz="4" w:space="0"/>
            </w:tcBorders>
            <w:shd w:val="clear" w:color="auto" w:fill="BFBFBF"/>
            <w:vAlign w:val="center"/>
          </w:tcPr>
          <w:p w:rsidRPr="008625D8" w:rsidR="008625D8" w:rsidP="00746A1C" w:rsidRDefault="008625D8" w14:paraId="2CAFB46D" w14:textId="77777777">
            <w:pPr>
              <w:spacing w:after="0" w:line="240" w:lineRule="auto"/>
              <w:jc w:val="center"/>
              <w:rPr>
                <w:rFonts w:ascii="Calibri" w:hAnsi="Calibri" w:eastAsia="Times New Roman" w:cs="Calibri"/>
                <w:b/>
                <w:bCs/>
                <w:color w:val="000000"/>
                <w:kern w:val="0"/>
                <w:sz w:val="20"/>
                <w:szCs w:val="20"/>
                <w:lang w:eastAsia="pt-BR"/>
                <w14:ligatures w14:val="none"/>
              </w:rPr>
            </w:pPr>
            <w:r w:rsidRPr="008625D8">
              <w:rPr>
                <w:rFonts w:ascii="Calibri" w:hAnsi="Calibri" w:eastAsia="Times New Roman" w:cs="Calibri"/>
                <w:b/>
                <w:bCs/>
                <w:color w:val="000000"/>
                <w:kern w:val="0"/>
                <w:sz w:val="20"/>
                <w:szCs w:val="20"/>
                <w:lang w:eastAsia="pt-BR"/>
                <w14:ligatures w14:val="none"/>
              </w:rPr>
              <w:t>CÓDIGO CATSERV</w:t>
            </w:r>
          </w:p>
        </w:tc>
        <w:tc>
          <w:tcPr>
            <w:tcW w:w="1559" w:type="dxa"/>
            <w:vMerge w:val="restart"/>
            <w:tcBorders>
              <w:top w:val="single" w:color="000000" w:sz="12" w:space="0"/>
              <w:left w:val="single" w:color="000000" w:sz="4" w:space="0"/>
              <w:bottom w:val="single" w:color="000000" w:sz="4" w:space="0"/>
              <w:right w:val="single" w:color="000000" w:sz="4" w:space="0"/>
            </w:tcBorders>
            <w:shd w:val="clear" w:color="auto" w:fill="BFBFBF"/>
            <w:vAlign w:val="center"/>
          </w:tcPr>
          <w:p w:rsidRPr="008625D8" w:rsidR="008625D8" w:rsidP="008625D8" w:rsidRDefault="008625D8" w14:paraId="6BA99070" w14:textId="77777777">
            <w:pPr>
              <w:spacing w:after="0" w:line="240" w:lineRule="auto"/>
              <w:jc w:val="center"/>
              <w:rPr>
                <w:rFonts w:ascii="Calibri" w:hAnsi="Calibri" w:eastAsia="Times New Roman" w:cs="Calibri"/>
                <w:b/>
                <w:bCs/>
                <w:color w:val="000000"/>
                <w:kern w:val="0"/>
                <w:sz w:val="20"/>
                <w:szCs w:val="20"/>
                <w:lang w:eastAsia="pt-BR"/>
                <w14:ligatures w14:val="none"/>
              </w:rPr>
            </w:pPr>
            <w:r w:rsidRPr="008625D8">
              <w:rPr>
                <w:rFonts w:ascii="Calibri" w:hAnsi="Calibri" w:eastAsia="Times New Roman" w:cs="Calibri"/>
                <w:b/>
                <w:bCs/>
                <w:color w:val="000000"/>
                <w:kern w:val="0"/>
                <w:sz w:val="20"/>
                <w:szCs w:val="20"/>
                <w:lang w:eastAsia="pt-BR"/>
                <w14:ligatures w14:val="none"/>
              </w:rPr>
              <w:t>UNIDADE DE MEDIDA</w:t>
            </w:r>
          </w:p>
        </w:tc>
        <w:tc>
          <w:tcPr>
            <w:tcW w:w="992" w:type="dxa"/>
            <w:vMerge w:val="restart"/>
            <w:tcBorders>
              <w:top w:val="single" w:color="000000" w:sz="12" w:space="0"/>
              <w:left w:val="single" w:color="000000" w:sz="4" w:space="0"/>
              <w:right w:val="single" w:color="000000" w:sz="4" w:space="0"/>
            </w:tcBorders>
            <w:shd w:val="clear" w:color="auto" w:fill="BFBFBF"/>
            <w:vAlign w:val="center"/>
          </w:tcPr>
          <w:p w:rsidRPr="008625D8" w:rsidR="008625D8" w:rsidP="008625D8" w:rsidRDefault="008625D8" w14:paraId="4B6DE359" w14:textId="403CD03D">
            <w:pPr>
              <w:spacing w:after="0" w:line="240" w:lineRule="auto"/>
              <w:jc w:val="center"/>
              <w:rPr>
                <w:rFonts w:ascii="Calibri" w:hAnsi="Calibri" w:eastAsia="Times New Roman" w:cs="Calibri"/>
                <w:b/>
                <w:kern w:val="0"/>
                <w:sz w:val="20"/>
                <w:szCs w:val="20"/>
                <w:lang w:eastAsia="zh-CN"/>
                <w14:ligatures w14:val="none"/>
              </w:rPr>
            </w:pPr>
            <w:r w:rsidRPr="001527B9">
              <w:rPr>
                <w:rFonts w:eastAsia="Times New Roman" w:cs="Calibri"/>
                <w:b/>
                <w:kern w:val="0"/>
                <w:sz w:val="18"/>
                <w:szCs w:val="18"/>
                <w:lang w:eastAsia="zh-CN"/>
                <w14:ligatures w14:val="none"/>
              </w:rPr>
              <w:t>CÓDIGO PMC-TIC</w:t>
            </w:r>
          </w:p>
        </w:tc>
        <w:tc>
          <w:tcPr>
            <w:tcW w:w="1560" w:type="dxa"/>
            <w:gridSpan w:val="2"/>
            <w:vMerge w:val="restart"/>
            <w:tcBorders>
              <w:top w:val="single" w:color="000000" w:sz="12" w:space="0"/>
              <w:left w:val="single" w:color="000000" w:sz="4" w:space="0"/>
              <w:bottom w:val="single" w:color="000000" w:sz="4" w:space="0"/>
              <w:right w:val="single" w:color="000000" w:sz="4" w:space="0"/>
            </w:tcBorders>
            <w:shd w:val="clear" w:color="auto" w:fill="BFBFBF"/>
            <w:vAlign w:val="center"/>
          </w:tcPr>
          <w:p w:rsidRPr="008625D8" w:rsidR="008625D8" w:rsidP="008625D8" w:rsidRDefault="008625D8" w14:paraId="63170688" w14:textId="6FCDF647">
            <w:pPr>
              <w:spacing w:after="0" w:line="240" w:lineRule="auto"/>
              <w:jc w:val="center"/>
              <w:rPr>
                <w:rFonts w:ascii="Calibri" w:hAnsi="Calibri" w:eastAsia="Times New Roman" w:cs="Calibri"/>
                <w:b/>
                <w:bCs/>
                <w:color w:val="000000"/>
                <w:kern w:val="0"/>
                <w:sz w:val="20"/>
                <w:szCs w:val="20"/>
                <w:lang w:eastAsia="pt-BR"/>
                <w14:ligatures w14:val="none"/>
              </w:rPr>
            </w:pPr>
            <w:r w:rsidRPr="008625D8">
              <w:rPr>
                <w:rFonts w:ascii="Calibri" w:hAnsi="Calibri" w:eastAsia="Times New Roman" w:cs="Calibri"/>
                <w:b/>
                <w:kern w:val="0"/>
                <w:sz w:val="20"/>
                <w:szCs w:val="20"/>
                <w:lang w:eastAsia="zh-CN"/>
                <w14:ligatures w14:val="none"/>
              </w:rPr>
              <w:t>QUANTITATIVO TOTAL</w:t>
            </w:r>
          </w:p>
        </w:tc>
        <w:tc>
          <w:tcPr>
            <w:tcW w:w="1559" w:type="dxa"/>
            <w:vMerge w:val="restart"/>
            <w:tcBorders>
              <w:top w:val="single" w:color="000000" w:sz="12" w:space="0"/>
              <w:left w:val="single" w:color="000000" w:sz="4" w:space="0"/>
              <w:bottom w:val="single" w:color="000000" w:sz="4" w:space="0"/>
              <w:right w:val="single" w:color="000000" w:sz="4" w:space="0"/>
            </w:tcBorders>
            <w:shd w:val="clear" w:color="auto" w:fill="BFBFBF"/>
            <w:vAlign w:val="center"/>
          </w:tcPr>
          <w:p w:rsidRPr="008625D8" w:rsidR="008625D8" w:rsidP="00746A1C" w:rsidRDefault="008625D8" w14:paraId="05627430" w14:textId="77777777">
            <w:pPr>
              <w:spacing w:after="0" w:line="240" w:lineRule="auto"/>
              <w:jc w:val="center"/>
              <w:rPr>
                <w:rFonts w:ascii="Calibri" w:hAnsi="Calibri" w:eastAsia="Times New Roman" w:cs="Calibri"/>
                <w:b/>
                <w:bCs/>
                <w:color w:val="000000"/>
                <w:kern w:val="0"/>
                <w:sz w:val="20"/>
                <w:szCs w:val="20"/>
                <w:lang w:eastAsia="pt-BR"/>
                <w14:ligatures w14:val="none"/>
              </w:rPr>
            </w:pPr>
            <w:r w:rsidRPr="008625D8">
              <w:rPr>
                <w:rFonts w:ascii="Calibri" w:hAnsi="Calibri" w:eastAsia="Times New Roman" w:cs="Calibri"/>
                <w:b/>
                <w:bCs/>
                <w:color w:val="FF0000"/>
                <w:kern w:val="0"/>
                <w:sz w:val="20"/>
                <w:szCs w:val="20"/>
                <w:lang w:eastAsia="pt-BR"/>
                <w14:ligatures w14:val="none"/>
              </w:rPr>
              <w:t>QUANTITATIVO MÍNIMO POR PEDIDO (somente para SRP)</w:t>
            </w:r>
          </w:p>
        </w:tc>
        <w:tc>
          <w:tcPr>
            <w:tcW w:w="2268" w:type="dxa"/>
            <w:vMerge w:val="restart"/>
            <w:tcBorders>
              <w:top w:val="single" w:color="000000" w:sz="12" w:space="0"/>
              <w:left w:val="single" w:color="000000" w:sz="4" w:space="0"/>
              <w:bottom w:val="single" w:color="000000" w:sz="4" w:space="0"/>
              <w:right w:val="single" w:color="000000" w:sz="4" w:space="0"/>
            </w:tcBorders>
            <w:shd w:val="clear" w:color="auto" w:fill="BFBFBF"/>
            <w:vAlign w:val="center"/>
          </w:tcPr>
          <w:p w:rsidRPr="008625D8" w:rsidR="008625D8" w:rsidP="00746A1C" w:rsidRDefault="008625D8" w14:paraId="2D1014AE" w14:textId="77777777">
            <w:pPr>
              <w:spacing w:after="0" w:line="240" w:lineRule="auto"/>
              <w:jc w:val="center"/>
              <w:rPr>
                <w:rFonts w:ascii="Calibri" w:hAnsi="Calibri" w:eastAsia="Times New Roman" w:cs="Calibri"/>
                <w:b/>
                <w:bCs/>
                <w:color w:val="FF0000"/>
                <w:kern w:val="0"/>
                <w:sz w:val="20"/>
                <w:szCs w:val="20"/>
                <w:highlight w:val="cyan"/>
                <w:lang w:eastAsia="pt-BR"/>
                <w14:ligatures w14:val="none"/>
              </w:rPr>
            </w:pPr>
            <w:r w:rsidRPr="008625D8">
              <w:rPr>
                <w:rFonts w:ascii="Calibri" w:hAnsi="Calibri" w:eastAsia="Times New Roman" w:cs="Calibri"/>
                <w:b/>
                <w:bCs/>
                <w:color w:val="FF0000"/>
                <w:kern w:val="0"/>
                <w:sz w:val="20"/>
                <w:szCs w:val="20"/>
                <w:highlight w:val="cyan"/>
                <w:lang w:eastAsia="pt-BR"/>
                <w14:ligatures w14:val="none"/>
              </w:rPr>
              <w:t>QUANTITATIVO MÍNIMO A SER COTADO</w:t>
            </w:r>
          </w:p>
          <w:p w:rsidRPr="008625D8" w:rsidR="008625D8" w:rsidP="00746A1C" w:rsidRDefault="008625D8" w14:paraId="5CF61660" w14:textId="77777777">
            <w:pPr>
              <w:spacing w:after="0" w:line="240" w:lineRule="auto"/>
              <w:jc w:val="center"/>
              <w:rPr>
                <w:rFonts w:ascii="Calibri" w:hAnsi="Calibri" w:eastAsia="Times New Roman" w:cs="Calibri"/>
                <w:b/>
                <w:bCs/>
                <w:color w:val="000000"/>
                <w:kern w:val="0"/>
                <w:sz w:val="20"/>
                <w:szCs w:val="20"/>
                <w:lang w:eastAsia="pt-BR"/>
                <w14:ligatures w14:val="none"/>
              </w:rPr>
            </w:pPr>
            <w:r w:rsidRPr="008625D8">
              <w:rPr>
                <w:rFonts w:ascii="Calibri" w:hAnsi="Calibri" w:eastAsia="Times New Roman" w:cs="Calibri"/>
                <w:b/>
                <w:bCs/>
                <w:color w:val="FF0000"/>
                <w:kern w:val="0"/>
                <w:sz w:val="20"/>
                <w:szCs w:val="20"/>
                <w:highlight w:val="cyan"/>
                <w:lang w:eastAsia="pt-BR"/>
                <w14:ligatures w14:val="none"/>
              </w:rPr>
              <w:t>(manter apenas para registro de preços e se for permitido quantitativo inferior ao máximo estimado</w:t>
            </w:r>
            <w:r w:rsidRPr="008625D8">
              <w:rPr>
                <w:rFonts w:ascii="Calibri" w:hAnsi="Calibri" w:eastAsia="Times New Roman" w:cs="Calibri"/>
                <w:b/>
                <w:bCs/>
                <w:color w:val="FF0000"/>
                <w:kern w:val="0"/>
                <w:sz w:val="20"/>
                <w:szCs w:val="20"/>
                <w:lang w:eastAsia="pt-BR"/>
                <w14:ligatures w14:val="none"/>
              </w:rPr>
              <w:t>)</w:t>
            </w:r>
          </w:p>
        </w:tc>
        <w:tc>
          <w:tcPr>
            <w:tcW w:w="3969" w:type="dxa"/>
            <w:gridSpan w:val="3"/>
            <w:tcBorders>
              <w:top w:val="single" w:color="000000" w:sz="12" w:space="0"/>
              <w:left w:val="single" w:color="000000" w:sz="4" w:space="0"/>
              <w:bottom w:val="single" w:color="000000" w:sz="4" w:space="0"/>
              <w:right w:val="single" w:color="000000" w:sz="4" w:space="0"/>
            </w:tcBorders>
            <w:shd w:val="clear" w:color="auto" w:fill="BFBFBF"/>
            <w:vAlign w:val="center"/>
          </w:tcPr>
          <w:p w:rsidRPr="008625D8" w:rsidR="008625D8" w:rsidP="00746A1C" w:rsidRDefault="008625D8" w14:paraId="67C53F6F" w14:textId="77777777">
            <w:pPr>
              <w:spacing w:after="0" w:line="240" w:lineRule="auto"/>
              <w:jc w:val="center"/>
              <w:rPr>
                <w:rFonts w:ascii="Calibri" w:hAnsi="Calibri" w:eastAsia="Times New Roman" w:cs="Calibri"/>
                <w:b/>
                <w:bCs/>
                <w:color w:val="FF0000"/>
                <w:kern w:val="0"/>
                <w:sz w:val="20"/>
                <w:szCs w:val="20"/>
                <w:lang w:eastAsia="pt-BR"/>
                <w14:ligatures w14:val="none"/>
              </w:rPr>
            </w:pPr>
            <w:r w:rsidRPr="008625D8">
              <w:rPr>
                <w:rFonts w:ascii="Calibri" w:hAnsi="Calibri" w:eastAsia="Times New Roman" w:cs="Calibri"/>
                <w:b/>
                <w:bCs/>
                <w:color w:val="FF0000"/>
                <w:kern w:val="0"/>
                <w:sz w:val="20"/>
                <w:szCs w:val="20"/>
                <w:lang w:eastAsia="pt-BR"/>
                <w14:ligatures w14:val="none"/>
              </w:rPr>
              <w:t>REGRAS DE PARCELAMENTO</w:t>
            </w:r>
          </w:p>
          <w:p w:rsidRPr="008625D8" w:rsidR="008625D8" w:rsidP="00746A1C" w:rsidRDefault="008625D8" w14:paraId="151F6802" w14:textId="77777777">
            <w:pPr>
              <w:spacing w:after="0" w:line="240" w:lineRule="auto"/>
              <w:jc w:val="center"/>
              <w:rPr>
                <w:rFonts w:ascii="Calibri" w:hAnsi="Calibri" w:eastAsia="Times New Roman" w:cs="Calibri"/>
                <w:b/>
                <w:bCs/>
                <w:color w:val="FF0000"/>
                <w:kern w:val="0"/>
                <w:sz w:val="20"/>
                <w:szCs w:val="20"/>
                <w:lang w:eastAsia="pt-BR"/>
                <w14:ligatures w14:val="none"/>
              </w:rPr>
            </w:pPr>
            <w:r w:rsidRPr="008625D8">
              <w:rPr>
                <w:rFonts w:ascii="Calibri" w:hAnsi="Calibri" w:eastAsia="Times New Roman" w:cs="Calibri"/>
                <w:b/>
                <w:bCs/>
                <w:color w:val="FF0000"/>
                <w:kern w:val="0"/>
                <w:sz w:val="20"/>
                <w:szCs w:val="20"/>
                <w:highlight w:val="yellow"/>
                <w:lang w:eastAsia="pt-BR"/>
                <w14:ligatures w14:val="none"/>
              </w:rPr>
              <w:t>(MANTER APENAS SE A CONTRATAÇÃO FOR PARCELADA)</w:t>
            </w:r>
          </w:p>
        </w:tc>
      </w:tr>
      <w:tr w:rsidRPr="008625D8" w:rsidR="008625D8" w:rsidTr="008625D8" w14:paraId="7E99687C" w14:textId="77777777">
        <w:trPr>
          <w:trHeight w:val="225"/>
          <w:jc w:val="center"/>
        </w:trPr>
        <w:tc>
          <w:tcPr>
            <w:tcW w:w="846" w:type="dxa"/>
            <w:vMerge/>
            <w:tcBorders>
              <w:top w:val="single" w:color="000000" w:sz="4" w:space="0"/>
              <w:left w:val="single" w:color="000000" w:sz="4" w:space="0"/>
              <w:bottom w:val="single" w:color="000000" w:sz="4" w:space="0"/>
              <w:right w:val="single" w:color="000000" w:sz="4" w:space="0"/>
            </w:tcBorders>
            <w:shd w:val="clear" w:color="auto" w:fill="BFBFBF"/>
            <w:vAlign w:val="center"/>
          </w:tcPr>
          <w:p w:rsidRPr="008625D8" w:rsidR="008625D8" w:rsidP="00746A1C" w:rsidRDefault="008625D8" w14:paraId="3B8315F3" w14:textId="77777777">
            <w:pPr>
              <w:spacing w:after="0" w:line="240" w:lineRule="auto"/>
              <w:jc w:val="center"/>
              <w:rPr>
                <w:rFonts w:ascii="Calibri" w:hAnsi="Calibri" w:eastAsia="Times New Roman" w:cs="Calibri"/>
                <w:b/>
                <w:bCs/>
                <w:color w:val="000000"/>
                <w:kern w:val="0"/>
                <w:sz w:val="20"/>
                <w:szCs w:val="20"/>
                <w:lang w:eastAsia="pt-BR"/>
                <w14:ligatures w14:val="none"/>
              </w:rPr>
            </w:pPr>
          </w:p>
        </w:tc>
        <w:tc>
          <w:tcPr>
            <w:tcW w:w="1276" w:type="dxa"/>
            <w:gridSpan w:val="2"/>
            <w:vMerge/>
            <w:tcBorders>
              <w:top w:val="single" w:color="000000" w:sz="4" w:space="0"/>
              <w:left w:val="single" w:color="000000" w:sz="4" w:space="0"/>
              <w:bottom w:val="single" w:color="000000" w:sz="4" w:space="0"/>
              <w:right w:val="single" w:color="000000" w:sz="4" w:space="0"/>
            </w:tcBorders>
            <w:shd w:val="clear" w:color="auto" w:fill="BFBFBF"/>
            <w:vAlign w:val="center"/>
          </w:tcPr>
          <w:p w:rsidRPr="008625D8" w:rsidR="008625D8" w:rsidP="00746A1C" w:rsidRDefault="008625D8" w14:paraId="2EEDDF6C" w14:textId="77777777">
            <w:pPr>
              <w:spacing w:after="0" w:line="240" w:lineRule="auto"/>
              <w:jc w:val="center"/>
              <w:rPr>
                <w:rFonts w:ascii="Calibri" w:hAnsi="Calibri" w:eastAsia="Times New Roman" w:cs="Calibri"/>
                <w:b/>
                <w:bCs/>
                <w:color w:val="000000"/>
                <w:kern w:val="0"/>
                <w:sz w:val="20"/>
                <w:szCs w:val="20"/>
                <w:lang w:eastAsia="pt-BR"/>
                <w14:ligatures w14:val="none"/>
              </w:rPr>
            </w:pPr>
          </w:p>
        </w:tc>
        <w:tc>
          <w:tcPr>
            <w:tcW w:w="992" w:type="dxa"/>
            <w:vMerge/>
            <w:tcBorders>
              <w:top w:val="single" w:color="000000" w:sz="4" w:space="0"/>
              <w:left w:val="single" w:color="000000" w:sz="4" w:space="0"/>
              <w:bottom w:val="single" w:color="000000" w:sz="4" w:space="0"/>
              <w:right w:val="single" w:color="000000" w:sz="4" w:space="0"/>
            </w:tcBorders>
            <w:shd w:val="clear" w:color="auto" w:fill="BFBFBF"/>
            <w:vAlign w:val="center"/>
          </w:tcPr>
          <w:p w:rsidRPr="008625D8" w:rsidR="008625D8" w:rsidP="00746A1C" w:rsidRDefault="008625D8" w14:paraId="76A10B65" w14:textId="77777777">
            <w:pPr>
              <w:spacing w:after="0" w:line="240" w:lineRule="auto"/>
              <w:jc w:val="center"/>
              <w:rPr>
                <w:rFonts w:ascii="Calibri" w:hAnsi="Calibri" w:eastAsia="Times New Roman" w:cs="Calibri"/>
                <w:b/>
                <w:bCs/>
                <w:color w:val="000000"/>
                <w:kern w:val="0"/>
                <w:sz w:val="20"/>
                <w:szCs w:val="20"/>
                <w:lang w:eastAsia="pt-BR"/>
                <w14:ligatures w14:val="none"/>
              </w:rPr>
            </w:pPr>
          </w:p>
        </w:tc>
        <w:tc>
          <w:tcPr>
            <w:tcW w:w="1134" w:type="dxa"/>
            <w:vMerge/>
            <w:tcBorders>
              <w:top w:val="single" w:color="000000" w:sz="4" w:space="0"/>
              <w:left w:val="single" w:color="000000" w:sz="4" w:space="0"/>
              <w:bottom w:val="single" w:color="000000" w:sz="4" w:space="0"/>
              <w:right w:val="single" w:color="000000" w:sz="4" w:space="0"/>
            </w:tcBorders>
            <w:shd w:val="clear" w:color="auto" w:fill="BFBFBF"/>
            <w:vAlign w:val="center"/>
          </w:tcPr>
          <w:p w:rsidRPr="008625D8" w:rsidR="008625D8" w:rsidP="00746A1C" w:rsidRDefault="008625D8" w14:paraId="1B3F27BE" w14:textId="77777777">
            <w:pPr>
              <w:spacing w:after="0" w:line="240" w:lineRule="auto"/>
              <w:jc w:val="center"/>
              <w:rPr>
                <w:rFonts w:ascii="Calibri" w:hAnsi="Calibri" w:eastAsia="Times New Roman" w:cs="Calibri"/>
                <w:b/>
                <w:bCs/>
                <w:color w:val="000000"/>
                <w:kern w:val="0"/>
                <w:sz w:val="20"/>
                <w:szCs w:val="20"/>
                <w:lang w:eastAsia="pt-BR"/>
                <w14:ligatures w14:val="none"/>
              </w:rPr>
            </w:pPr>
          </w:p>
        </w:tc>
        <w:tc>
          <w:tcPr>
            <w:tcW w:w="1559" w:type="dxa"/>
            <w:vMerge/>
            <w:tcBorders>
              <w:top w:val="single" w:color="000000" w:sz="4" w:space="0"/>
              <w:left w:val="single" w:color="000000" w:sz="4" w:space="0"/>
              <w:bottom w:val="single" w:color="000000" w:sz="4" w:space="0"/>
              <w:right w:val="single" w:color="000000" w:sz="4" w:space="0"/>
            </w:tcBorders>
            <w:shd w:val="clear" w:color="auto" w:fill="BFBFBF"/>
            <w:vAlign w:val="center"/>
          </w:tcPr>
          <w:p w:rsidRPr="008625D8" w:rsidR="008625D8" w:rsidP="00746A1C" w:rsidRDefault="008625D8" w14:paraId="60E455D9" w14:textId="77777777">
            <w:pPr>
              <w:spacing w:after="0" w:line="240" w:lineRule="auto"/>
              <w:jc w:val="center"/>
              <w:rPr>
                <w:rFonts w:ascii="Calibri" w:hAnsi="Calibri" w:eastAsia="Times New Roman" w:cs="Calibri"/>
                <w:b/>
                <w:bCs/>
                <w:color w:val="000000"/>
                <w:kern w:val="0"/>
                <w:sz w:val="20"/>
                <w:szCs w:val="20"/>
                <w:lang w:eastAsia="pt-BR"/>
                <w14:ligatures w14:val="none"/>
              </w:rPr>
            </w:pPr>
          </w:p>
        </w:tc>
        <w:tc>
          <w:tcPr>
            <w:tcW w:w="992" w:type="dxa"/>
            <w:vMerge/>
            <w:tcBorders>
              <w:left w:val="single" w:color="000000" w:sz="4" w:space="0"/>
              <w:bottom w:val="single" w:color="000000" w:sz="4" w:space="0"/>
              <w:right w:val="single" w:color="000000" w:sz="4" w:space="0"/>
            </w:tcBorders>
            <w:shd w:val="clear" w:color="auto" w:fill="BFBFBF"/>
          </w:tcPr>
          <w:p w:rsidRPr="008625D8" w:rsidR="008625D8" w:rsidP="00746A1C" w:rsidRDefault="008625D8" w14:paraId="106F33D0" w14:textId="77777777">
            <w:pPr>
              <w:spacing w:after="0" w:line="240" w:lineRule="auto"/>
              <w:jc w:val="center"/>
              <w:rPr>
                <w:rFonts w:ascii="Calibri" w:hAnsi="Calibri" w:eastAsia="Times New Roman" w:cs="Calibri"/>
                <w:b/>
                <w:kern w:val="0"/>
                <w:sz w:val="20"/>
                <w:szCs w:val="20"/>
                <w:lang w:eastAsia="zh-CN"/>
                <w14:ligatures w14:val="none"/>
              </w:rPr>
            </w:pPr>
          </w:p>
        </w:tc>
        <w:tc>
          <w:tcPr>
            <w:tcW w:w="1560" w:type="dxa"/>
            <w:gridSpan w:val="2"/>
            <w:vMerge/>
            <w:tcBorders>
              <w:top w:val="single" w:color="000000" w:sz="4" w:space="0"/>
              <w:left w:val="single" w:color="000000" w:sz="4" w:space="0"/>
              <w:bottom w:val="single" w:color="000000" w:sz="4" w:space="0"/>
              <w:right w:val="single" w:color="000000" w:sz="4" w:space="0"/>
            </w:tcBorders>
            <w:shd w:val="clear" w:color="auto" w:fill="BFBFBF"/>
            <w:vAlign w:val="center"/>
          </w:tcPr>
          <w:p w:rsidRPr="008625D8" w:rsidR="008625D8" w:rsidP="00746A1C" w:rsidRDefault="008625D8" w14:paraId="32BE5E05" w14:textId="51B7BA34">
            <w:pPr>
              <w:spacing w:after="0" w:line="240" w:lineRule="auto"/>
              <w:jc w:val="center"/>
              <w:rPr>
                <w:rFonts w:ascii="Calibri" w:hAnsi="Calibri" w:eastAsia="Times New Roman" w:cs="Calibri"/>
                <w:b/>
                <w:kern w:val="0"/>
                <w:sz w:val="20"/>
                <w:szCs w:val="20"/>
                <w:lang w:eastAsia="zh-CN"/>
                <w14:ligatures w14:val="none"/>
              </w:rPr>
            </w:pPr>
          </w:p>
        </w:tc>
        <w:tc>
          <w:tcPr>
            <w:tcW w:w="1559" w:type="dxa"/>
            <w:vMerge/>
            <w:tcBorders>
              <w:top w:val="single" w:color="000000" w:sz="4" w:space="0"/>
              <w:left w:val="single" w:color="000000" w:sz="4" w:space="0"/>
              <w:bottom w:val="single" w:color="000000" w:sz="4" w:space="0"/>
              <w:right w:val="single" w:color="000000" w:sz="4" w:space="0"/>
            </w:tcBorders>
            <w:shd w:val="clear" w:color="auto" w:fill="BFBFBF"/>
            <w:vAlign w:val="center"/>
          </w:tcPr>
          <w:p w:rsidRPr="008625D8" w:rsidR="008625D8" w:rsidP="00746A1C" w:rsidRDefault="008625D8" w14:paraId="4C29A6C7" w14:textId="77777777">
            <w:pPr>
              <w:spacing w:after="0" w:line="240" w:lineRule="auto"/>
              <w:jc w:val="center"/>
              <w:rPr>
                <w:rFonts w:ascii="Calibri" w:hAnsi="Calibri" w:eastAsia="Times New Roman" w:cs="Calibri"/>
                <w:b/>
                <w:kern w:val="0"/>
                <w:sz w:val="20"/>
                <w:szCs w:val="20"/>
                <w:lang w:eastAsia="zh-CN"/>
                <w14:ligatures w14:val="none"/>
              </w:rPr>
            </w:pPr>
          </w:p>
        </w:tc>
        <w:tc>
          <w:tcPr>
            <w:tcW w:w="2268" w:type="dxa"/>
            <w:vMerge/>
            <w:tcBorders>
              <w:top w:val="single" w:color="000000" w:sz="4" w:space="0"/>
              <w:left w:val="single" w:color="000000" w:sz="4" w:space="0"/>
              <w:bottom w:val="single" w:color="000000" w:sz="4" w:space="0"/>
              <w:right w:val="single" w:color="000000" w:sz="4" w:space="0"/>
            </w:tcBorders>
            <w:shd w:val="clear" w:color="auto" w:fill="BFBFBF"/>
            <w:vAlign w:val="center"/>
          </w:tcPr>
          <w:p w:rsidRPr="008625D8" w:rsidR="008625D8" w:rsidP="00746A1C" w:rsidRDefault="008625D8" w14:paraId="74F00CA3" w14:textId="77777777">
            <w:pPr>
              <w:spacing w:after="0" w:line="240" w:lineRule="auto"/>
              <w:jc w:val="center"/>
              <w:rPr>
                <w:rFonts w:ascii="Calibri" w:hAnsi="Calibri" w:eastAsia="Times New Roman" w:cs="Calibri"/>
                <w:b/>
                <w:kern w:val="0"/>
                <w:sz w:val="20"/>
                <w:szCs w:val="20"/>
                <w:lang w:eastAsia="zh-CN"/>
                <w14:ligatures w14: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BFBFBF"/>
            <w:vAlign w:val="center"/>
          </w:tcPr>
          <w:p w:rsidRPr="008625D8" w:rsidR="008625D8" w:rsidP="00746A1C" w:rsidRDefault="008625D8" w14:paraId="3821BC15" w14:textId="77777777">
            <w:pPr>
              <w:spacing w:after="0" w:line="240" w:lineRule="auto"/>
              <w:jc w:val="center"/>
              <w:rPr>
                <w:rFonts w:ascii="Calibri" w:hAnsi="Calibri" w:eastAsia="Times New Roman" w:cs="Calibri"/>
                <w:b/>
                <w:color w:val="FF0000"/>
                <w:kern w:val="0"/>
                <w:sz w:val="20"/>
                <w:szCs w:val="20"/>
                <w:lang w:eastAsia="zh-CN"/>
                <w14:ligatures w14:val="none"/>
              </w:rPr>
            </w:pPr>
            <w:r w:rsidRPr="008625D8">
              <w:rPr>
                <w:rFonts w:ascii="Calibri" w:hAnsi="Calibri" w:eastAsia="Times New Roman" w:cs="Calibri"/>
                <w:b/>
                <w:color w:val="FF0000"/>
                <w:kern w:val="0"/>
                <w:sz w:val="20"/>
                <w:szCs w:val="20"/>
                <w:lang w:eastAsia="zh-CN"/>
                <w14:ligatures w14:val="none"/>
              </w:rPr>
              <w:t>QUANTIDADE DE PARCELAS</w:t>
            </w:r>
          </w:p>
        </w:tc>
        <w:tc>
          <w:tcPr>
            <w:tcW w:w="1417" w:type="dxa"/>
            <w:tcBorders>
              <w:top w:val="single" w:color="000000" w:sz="4" w:space="0"/>
              <w:left w:val="single" w:color="000000" w:sz="4" w:space="0"/>
              <w:bottom w:val="single" w:color="000000" w:sz="4" w:space="0"/>
              <w:right w:val="single" w:color="000000" w:sz="4" w:space="0"/>
            </w:tcBorders>
            <w:shd w:val="clear" w:color="auto" w:fill="BFBFBF"/>
            <w:vAlign w:val="center"/>
          </w:tcPr>
          <w:p w:rsidRPr="008625D8" w:rsidR="008625D8" w:rsidP="00746A1C" w:rsidRDefault="008625D8" w14:paraId="013936A4" w14:textId="77777777">
            <w:pPr>
              <w:spacing w:after="0" w:line="240" w:lineRule="auto"/>
              <w:jc w:val="center"/>
              <w:rPr>
                <w:rFonts w:ascii="Calibri" w:hAnsi="Calibri" w:eastAsia="Times New Roman" w:cs="Calibri"/>
                <w:b/>
                <w:color w:val="FF0000"/>
                <w:kern w:val="0"/>
                <w:sz w:val="20"/>
                <w:szCs w:val="20"/>
                <w:lang w:eastAsia="zh-CN"/>
                <w14:ligatures w14:val="none"/>
              </w:rPr>
            </w:pPr>
            <w:r w:rsidRPr="008625D8">
              <w:rPr>
                <w:rFonts w:ascii="Calibri" w:hAnsi="Calibri" w:eastAsia="Times New Roman" w:cs="Calibri"/>
                <w:b/>
                <w:color w:val="FF0000"/>
                <w:kern w:val="0"/>
                <w:sz w:val="20"/>
                <w:szCs w:val="20"/>
                <w:lang w:eastAsia="zh-CN"/>
                <w14:ligatures w14:val="none"/>
              </w:rPr>
              <w:t>QUANTIDADE DE ITENS POR PARCELA</w:t>
            </w:r>
          </w:p>
        </w:tc>
        <w:tc>
          <w:tcPr>
            <w:tcW w:w="1418" w:type="dxa"/>
            <w:tcBorders>
              <w:top w:val="single" w:color="000000" w:sz="4" w:space="0"/>
              <w:left w:val="single" w:color="000000" w:sz="4" w:space="0"/>
              <w:bottom w:val="single" w:color="000000" w:sz="4" w:space="0"/>
              <w:right w:val="single" w:color="000000" w:sz="4" w:space="0"/>
            </w:tcBorders>
            <w:shd w:val="clear" w:color="auto" w:fill="BFBFBF"/>
            <w:vAlign w:val="center"/>
          </w:tcPr>
          <w:p w:rsidRPr="008625D8" w:rsidR="008625D8" w:rsidP="00746A1C" w:rsidRDefault="008625D8" w14:paraId="0AF1F039" w14:textId="6D397ABE">
            <w:pPr>
              <w:spacing w:after="0" w:line="240" w:lineRule="auto"/>
              <w:jc w:val="center"/>
              <w:rPr>
                <w:rFonts w:ascii="Calibri" w:hAnsi="Calibri" w:eastAsia="Times New Roman" w:cs="Calibri"/>
                <w:b/>
                <w:color w:val="FF0000"/>
                <w:kern w:val="0"/>
                <w:sz w:val="20"/>
                <w:szCs w:val="20"/>
                <w:lang w:eastAsia="zh-CN"/>
                <w14:ligatures w14:val="none"/>
              </w:rPr>
            </w:pPr>
            <w:r w:rsidRPr="008625D8">
              <w:rPr>
                <w:rFonts w:ascii="Calibri" w:hAnsi="Calibri" w:eastAsia="Times New Roman" w:cs="Calibri"/>
                <w:b/>
                <w:color w:val="FF0000"/>
                <w:kern w:val="0"/>
                <w:sz w:val="20"/>
                <w:szCs w:val="20"/>
                <w:lang w:eastAsia="zh-CN"/>
                <w14:ligatures w14:val="none"/>
              </w:rPr>
              <w:t xml:space="preserve">PERIODICIDADE DE </w:t>
            </w:r>
            <w:r>
              <w:rPr>
                <w:rFonts w:ascii="Calibri" w:hAnsi="Calibri" w:eastAsia="Times New Roman" w:cs="Calibri"/>
                <w:b/>
                <w:color w:val="FF0000"/>
                <w:kern w:val="0"/>
                <w:sz w:val="20"/>
                <w:szCs w:val="20"/>
                <w:lang w:eastAsia="zh-CN"/>
                <w14:ligatures w14:val="none"/>
              </w:rPr>
              <w:t>EXECUÇÃO</w:t>
            </w:r>
          </w:p>
        </w:tc>
      </w:tr>
      <w:tr w:rsidRPr="008625D8" w:rsidR="008625D8" w:rsidTr="008625D8" w14:paraId="67878F45" w14:textId="77777777">
        <w:trPr>
          <w:trHeight w:val="325"/>
          <w:jc w:val="center"/>
        </w:trPr>
        <w:tc>
          <w:tcPr>
            <w:tcW w:w="16155" w:type="dxa"/>
            <w:gridSpan w:val="14"/>
            <w:tcBorders>
              <w:top w:val="single" w:color="000000" w:sz="4" w:space="0"/>
              <w:left w:val="single" w:color="000000" w:sz="4" w:space="0"/>
              <w:bottom w:val="single" w:color="000000" w:sz="4" w:space="0"/>
              <w:right w:val="single" w:color="000000" w:sz="4" w:space="0"/>
            </w:tcBorders>
            <w:shd w:val="clear" w:color="auto" w:fill="E7E6E6"/>
          </w:tcPr>
          <w:p w:rsidRPr="008625D8" w:rsidR="008625D8" w:rsidP="00746A1C" w:rsidRDefault="008625D8" w14:paraId="5E4A6813" w14:textId="15235AA7">
            <w:pPr>
              <w:spacing w:after="0" w:line="240" w:lineRule="auto"/>
              <w:jc w:val="center"/>
              <w:rPr>
                <w:rFonts w:ascii="Calibri" w:hAnsi="Calibri" w:eastAsia="Times New Roman" w:cs="Calibri"/>
                <w:color w:val="000000"/>
                <w:kern w:val="0"/>
                <w:sz w:val="20"/>
                <w:szCs w:val="20"/>
                <w:lang w:eastAsia="pt-BR"/>
                <w14:ligatures w14:val="none"/>
              </w:rPr>
            </w:pPr>
            <w:r w:rsidRPr="008625D8">
              <w:rPr>
                <w:rFonts w:ascii="Calibri" w:hAnsi="Calibri" w:eastAsia="Times New Roman" w:cs="Calibri"/>
                <w:b/>
                <w:bCs/>
                <w:color w:val="FF0000"/>
                <w:kern w:val="0"/>
                <w:sz w:val="20"/>
                <w:szCs w:val="20"/>
                <w:lang w:eastAsia="pt-BR"/>
                <w14:ligatures w14:val="none"/>
              </w:rPr>
              <w:t xml:space="preserve">LOTE 1 </w:t>
            </w:r>
            <w:r w:rsidRPr="008625D8">
              <w:rPr>
                <w:rFonts w:ascii="Calibri" w:hAnsi="Calibri" w:eastAsia="Times New Roman" w:cs="Calibri"/>
                <w:b/>
                <w:bCs/>
                <w:color w:val="00B050"/>
                <w:kern w:val="0"/>
                <w:sz w:val="20"/>
                <w:szCs w:val="20"/>
                <w:lang w:eastAsia="pt-BR"/>
                <w14:ligatures w14:val="none"/>
              </w:rPr>
              <w:t>ou</w:t>
            </w:r>
            <w:r w:rsidRPr="008625D8">
              <w:rPr>
                <w:rFonts w:ascii="Calibri" w:hAnsi="Calibri" w:eastAsia="Times New Roman" w:cs="Calibri"/>
                <w:b/>
                <w:bCs/>
                <w:color w:val="000000"/>
                <w:kern w:val="0"/>
                <w:sz w:val="20"/>
                <w:szCs w:val="20"/>
                <w:lang w:eastAsia="pt-BR"/>
                <w14:ligatures w14:val="none"/>
              </w:rPr>
              <w:t xml:space="preserve"> </w:t>
            </w:r>
            <w:r w:rsidRPr="008625D8">
              <w:rPr>
                <w:rFonts w:ascii="Calibri" w:hAnsi="Calibri" w:eastAsia="Times New Roman" w:cs="Calibri"/>
                <w:b/>
                <w:bCs/>
                <w:color w:val="FF0000"/>
                <w:kern w:val="0"/>
                <w:sz w:val="20"/>
                <w:szCs w:val="20"/>
                <w:lang w:eastAsia="pt-BR"/>
                <w14:ligatures w14:val="none"/>
              </w:rPr>
              <w:t>LOTE ÚNICO</w:t>
            </w:r>
          </w:p>
        </w:tc>
      </w:tr>
      <w:tr w:rsidRPr="008625D8" w:rsidR="008625D8" w:rsidTr="008625D8" w14:paraId="7CB6834D" w14:textId="77777777">
        <w:trPr>
          <w:trHeight w:val="325"/>
          <w:jc w:val="center"/>
        </w:trPr>
        <w:tc>
          <w:tcPr>
            <w:tcW w:w="846" w:type="dxa"/>
            <w:tcBorders>
              <w:top w:val="single" w:color="000000" w:sz="4" w:space="0"/>
              <w:left w:val="single" w:color="000000" w:sz="4" w:space="0"/>
              <w:bottom w:val="single" w:color="000000" w:sz="4" w:space="0"/>
              <w:right w:val="single" w:color="000000" w:sz="4" w:space="0"/>
            </w:tcBorders>
            <w:vAlign w:val="center"/>
          </w:tcPr>
          <w:p w:rsidRPr="008625D8" w:rsidR="008625D8" w:rsidP="00746A1C" w:rsidRDefault="008625D8" w14:paraId="56903942" w14:textId="77777777">
            <w:pPr>
              <w:spacing w:after="0" w:line="240" w:lineRule="auto"/>
              <w:jc w:val="center"/>
              <w:rPr>
                <w:rFonts w:ascii="Calibri" w:hAnsi="Calibri" w:eastAsia="Times New Roman" w:cs="Calibri"/>
                <w:color w:val="000000"/>
                <w:kern w:val="0"/>
                <w:sz w:val="20"/>
                <w:szCs w:val="20"/>
                <w:lang w:eastAsia="pt-BR"/>
                <w14:ligatures w14:val="none"/>
              </w:rPr>
            </w:pPr>
            <w:r w:rsidRPr="008625D8">
              <w:rPr>
                <w:rFonts w:ascii="Calibri" w:hAnsi="Calibri" w:eastAsia="Times New Roman" w:cs="Calibri"/>
                <w:color w:val="000000"/>
                <w:kern w:val="0"/>
                <w:sz w:val="20"/>
                <w:szCs w:val="20"/>
                <w:lang w:eastAsia="pt-BR"/>
                <w14:ligatures w14:val="none"/>
              </w:rPr>
              <w:t>1</w:t>
            </w:r>
          </w:p>
        </w:tc>
        <w:tc>
          <w:tcPr>
            <w:tcW w:w="1276" w:type="dxa"/>
            <w:gridSpan w:val="2"/>
            <w:tcBorders>
              <w:top w:val="single" w:color="000000" w:sz="4" w:space="0"/>
              <w:left w:val="single" w:color="000000" w:sz="4" w:space="0"/>
              <w:bottom w:val="single" w:color="000000" w:sz="4" w:space="0"/>
              <w:right w:val="single" w:color="000000" w:sz="4" w:space="0"/>
            </w:tcBorders>
            <w:vAlign w:val="center"/>
          </w:tcPr>
          <w:p w:rsidRPr="008625D8" w:rsidR="008625D8" w:rsidP="00746A1C" w:rsidRDefault="008625D8" w14:paraId="75F18818" w14:textId="77777777">
            <w:pPr>
              <w:spacing w:after="0" w:line="240" w:lineRule="auto"/>
              <w:jc w:val="both"/>
              <w:rPr>
                <w:rFonts w:ascii="Calibri" w:hAnsi="Calibri" w:eastAsia="Times New Roman" w:cs="Calibri"/>
                <w:color w:val="000000"/>
                <w:kern w:val="0"/>
                <w:sz w:val="20"/>
                <w:szCs w:val="20"/>
                <w:lang w:eastAsia="pt-BR"/>
                <w14:ligatures w14:val="none"/>
              </w:rPr>
            </w:pPr>
          </w:p>
        </w:tc>
        <w:tc>
          <w:tcPr>
            <w:tcW w:w="992" w:type="dxa"/>
            <w:tcBorders>
              <w:top w:val="single" w:color="000000" w:sz="4" w:space="0"/>
              <w:left w:val="single" w:color="000000" w:sz="4" w:space="0"/>
              <w:bottom w:val="single" w:color="000000" w:sz="4" w:space="0"/>
              <w:right w:val="single" w:color="000000" w:sz="4" w:space="0"/>
            </w:tcBorders>
            <w:vAlign w:val="center"/>
          </w:tcPr>
          <w:p w:rsidRPr="008625D8" w:rsidR="008625D8" w:rsidP="00746A1C" w:rsidRDefault="008625D8" w14:paraId="4DFEE8DE" w14:textId="77777777">
            <w:pPr>
              <w:spacing w:after="0" w:line="240" w:lineRule="auto"/>
              <w:jc w:val="center"/>
              <w:rPr>
                <w:rFonts w:ascii="Calibri" w:hAnsi="Calibri" w:eastAsia="Times New Roman" w:cs="Calibri"/>
                <w:color w:val="000000"/>
                <w:kern w:val="0"/>
                <w:sz w:val="20"/>
                <w:szCs w:val="20"/>
                <w:lang w:eastAsia="pt-BR"/>
                <w14:ligatures w14: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rsidRPr="008625D8" w:rsidR="008625D8" w:rsidP="00746A1C" w:rsidRDefault="008625D8" w14:paraId="473878EB" w14:textId="77777777">
            <w:pPr>
              <w:spacing w:after="0" w:line="240" w:lineRule="auto"/>
              <w:jc w:val="center"/>
              <w:rPr>
                <w:rFonts w:ascii="Calibri" w:hAnsi="Calibri" w:eastAsia="Times New Roman" w:cs="Calibri"/>
                <w:color w:val="000000"/>
                <w:kern w:val="0"/>
                <w:sz w:val="20"/>
                <w:szCs w:val="20"/>
                <w:lang w:eastAsia="pt-BR"/>
                <w14:ligatures w14:val="none"/>
              </w:rPr>
            </w:pPr>
          </w:p>
        </w:tc>
        <w:tc>
          <w:tcPr>
            <w:tcW w:w="1559" w:type="dxa"/>
            <w:tcBorders>
              <w:top w:val="single" w:color="000000" w:sz="4" w:space="0"/>
              <w:left w:val="single" w:color="000000" w:sz="4" w:space="0"/>
              <w:bottom w:val="single" w:color="000000" w:sz="4" w:space="0"/>
              <w:right w:val="single" w:color="000000" w:sz="4" w:space="0"/>
            </w:tcBorders>
            <w:vAlign w:val="center"/>
          </w:tcPr>
          <w:p w:rsidRPr="008625D8" w:rsidR="008625D8" w:rsidP="00746A1C" w:rsidRDefault="008625D8" w14:paraId="5C83BB44" w14:textId="77777777">
            <w:pPr>
              <w:spacing w:after="0" w:line="240" w:lineRule="auto"/>
              <w:jc w:val="center"/>
              <w:rPr>
                <w:rFonts w:ascii="Calibri" w:hAnsi="Calibri" w:eastAsia="Times New Roman" w:cs="Calibri"/>
                <w:color w:val="000000"/>
                <w:kern w:val="0"/>
                <w:sz w:val="20"/>
                <w:szCs w:val="20"/>
                <w:lang w:eastAsia="pt-BR"/>
                <w14:ligatures w14:val="none"/>
              </w:rPr>
            </w:pPr>
          </w:p>
        </w:tc>
        <w:tc>
          <w:tcPr>
            <w:tcW w:w="1134" w:type="dxa"/>
            <w:gridSpan w:val="2"/>
            <w:tcBorders>
              <w:top w:val="single" w:color="000000" w:sz="4" w:space="0"/>
              <w:left w:val="single" w:color="000000" w:sz="4" w:space="0"/>
              <w:bottom w:val="single" w:color="000000" w:sz="4" w:space="0"/>
              <w:right w:val="single" w:color="000000" w:sz="4" w:space="0"/>
            </w:tcBorders>
          </w:tcPr>
          <w:p w:rsidRPr="008625D8" w:rsidR="008625D8" w:rsidP="00746A1C" w:rsidRDefault="008625D8" w14:paraId="04846AFB" w14:textId="77777777">
            <w:pPr>
              <w:spacing w:after="0" w:line="240" w:lineRule="auto"/>
              <w:jc w:val="center"/>
              <w:rPr>
                <w:rFonts w:ascii="Calibri" w:hAnsi="Calibri" w:eastAsia="Times New Roman" w:cs="Calibri"/>
                <w:color w:val="000000"/>
                <w:kern w:val="0"/>
                <w:sz w:val="20"/>
                <w:szCs w:val="20"/>
                <w:lang w:eastAsia="pt-BR"/>
                <w14:ligatures w14:val="none"/>
              </w:rPr>
            </w:pPr>
          </w:p>
        </w:tc>
        <w:tc>
          <w:tcPr>
            <w:tcW w:w="1418" w:type="dxa"/>
            <w:tcBorders>
              <w:top w:val="single" w:color="000000" w:sz="4" w:space="0"/>
              <w:left w:val="single" w:color="000000" w:sz="4" w:space="0"/>
              <w:bottom w:val="single" w:color="000000" w:sz="4" w:space="0"/>
              <w:right w:val="single" w:color="000000" w:sz="4" w:space="0"/>
            </w:tcBorders>
            <w:vAlign w:val="center"/>
          </w:tcPr>
          <w:p w:rsidRPr="008625D8" w:rsidR="008625D8" w:rsidP="00746A1C" w:rsidRDefault="008625D8" w14:paraId="44B40F1F" w14:textId="6A9C2D58">
            <w:pPr>
              <w:spacing w:after="0" w:line="240" w:lineRule="auto"/>
              <w:jc w:val="center"/>
              <w:rPr>
                <w:rFonts w:ascii="Calibri" w:hAnsi="Calibri" w:eastAsia="Times New Roman" w:cs="Calibri"/>
                <w:color w:val="000000"/>
                <w:kern w:val="0"/>
                <w:sz w:val="20"/>
                <w:szCs w:val="20"/>
                <w:lang w:eastAsia="pt-BR"/>
                <w14:ligatures w14:val="none"/>
              </w:rPr>
            </w:pPr>
          </w:p>
        </w:tc>
        <w:tc>
          <w:tcPr>
            <w:tcW w:w="1559" w:type="dxa"/>
            <w:tcBorders>
              <w:top w:val="single" w:color="000000" w:sz="4" w:space="0"/>
              <w:left w:val="single" w:color="000000" w:sz="4" w:space="0"/>
              <w:bottom w:val="single" w:color="000000" w:sz="4" w:space="0"/>
              <w:right w:val="single" w:color="000000" w:sz="4" w:space="0"/>
            </w:tcBorders>
            <w:vAlign w:val="center"/>
          </w:tcPr>
          <w:p w:rsidRPr="008625D8" w:rsidR="008625D8" w:rsidP="00746A1C" w:rsidRDefault="008625D8" w14:paraId="4AB4F5EC" w14:textId="77777777">
            <w:pPr>
              <w:spacing w:after="0" w:line="240" w:lineRule="auto"/>
              <w:jc w:val="center"/>
              <w:rPr>
                <w:rFonts w:ascii="Calibri" w:hAnsi="Calibri" w:eastAsia="Times New Roman" w:cs="Calibri"/>
                <w:color w:val="000000"/>
                <w:kern w:val="0"/>
                <w:sz w:val="20"/>
                <w:szCs w:val="20"/>
                <w:lang w:eastAsia="pt-BR"/>
                <w14:ligatures w14: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rsidRPr="008625D8" w:rsidR="008625D8" w:rsidP="00746A1C" w:rsidRDefault="008625D8" w14:paraId="1B4B3A86" w14:textId="77777777">
            <w:pPr>
              <w:spacing w:after="0" w:line="240" w:lineRule="auto"/>
              <w:jc w:val="center"/>
              <w:rPr>
                <w:rFonts w:ascii="Calibri" w:hAnsi="Calibri" w:eastAsia="Times New Roman" w:cs="Calibri"/>
                <w:color w:val="000000"/>
                <w:kern w:val="0"/>
                <w:sz w:val="20"/>
                <w:szCs w:val="20"/>
                <w:lang w:eastAsia="pt-BR"/>
                <w14:ligatures w14:val="none"/>
              </w:rPr>
            </w:pPr>
          </w:p>
        </w:tc>
        <w:tc>
          <w:tcPr>
            <w:tcW w:w="1134" w:type="dxa"/>
            <w:tcBorders>
              <w:top w:val="single" w:color="000000" w:sz="4" w:space="0"/>
              <w:left w:val="single" w:color="000000" w:sz="4" w:space="0"/>
              <w:bottom w:val="single" w:color="000000" w:sz="4" w:space="0"/>
              <w:right w:val="single" w:color="000000" w:sz="4" w:space="0"/>
            </w:tcBorders>
          </w:tcPr>
          <w:p w:rsidRPr="008625D8" w:rsidR="008625D8" w:rsidP="00746A1C" w:rsidRDefault="008625D8" w14:paraId="3010EDB7" w14:textId="77777777">
            <w:pPr>
              <w:spacing w:after="0" w:line="240" w:lineRule="auto"/>
              <w:jc w:val="center"/>
              <w:rPr>
                <w:rFonts w:ascii="Calibri" w:hAnsi="Calibri" w:eastAsia="Times New Roman" w:cs="Calibri"/>
                <w:color w:val="FF0000"/>
                <w:kern w:val="0"/>
                <w:sz w:val="20"/>
                <w:szCs w:val="20"/>
                <w:lang w:eastAsia="pt-BR"/>
                <w14:ligatures w14:val="none"/>
              </w:rPr>
            </w:pPr>
          </w:p>
        </w:tc>
        <w:tc>
          <w:tcPr>
            <w:tcW w:w="1417" w:type="dxa"/>
            <w:tcBorders>
              <w:top w:val="single" w:color="000000" w:sz="4" w:space="0"/>
              <w:left w:val="single" w:color="000000" w:sz="4" w:space="0"/>
              <w:bottom w:val="single" w:color="000000" w:sz="4" w:space="0"/>
              <w:right w:val="single" w:color="000000" w:sz="4" w:space="0"/>
            </w:tcBorders>
          </w:tcPr>
          <w:p w:rsidRPr="008625D8" w:rsidR="008625D8" w:rsidP="00746A1C" w:rsidRDefault="008625D8" w14:paraId="147C4074" w14:textId="77777777">
            <w:pPr>
              <w:spacing w:after="0" w:line="240" w:lineRule="auto"/>
              <w:jc w:val="center"/>
              <w:rPr>
                <w:rFonts w:ascii="Calibri" w:hAnsi="Calibri" w:eastAsia="Times New Roman" w:cs="Calibri"/>
                <w:color w:val="FF0000"/>
                <w:kern w:val="0"/>
                <w:sz w:val="20"/>
                <w:szCs w:val="20"/>
                <w:lang w:eastAsia="pt-BR"/>
                <w14:ligatures w14:val="none"/>
              </w:rPr>
            </w:pPr>
          </w:p>
        </w:tc>
        <w:tc>
          <w:tcPr>
            <w:tcW w:w="1418" w:type="dxa"/>
            <w:tcBorders>
              <w:top w:val="single" w:color="000000" w:sz="4" w:space="0"/>
              <w:left w:val="single" w:color="000000" w:sz="4" w:space="0"/>
              <w:bottom w:val="single" w:color="000000" w:sz="4" w:space="0"/>
              <w:right w:val="single" w:color="000000" w:sz="4" w:space="0"/>
            </w:tcBorders>
          </w:tcPr>
          <w:p w:rsidRPr="008625D8" w:rsidR="008625D8" w:rsidP="00746A1C" w:rsidRDefault="008625D8" w14:paraId="7DC153BD" w14:textId="77777777">
            <w:pPr>
              <w:spacing w:after="0" w:line="240" w:lineRule="auto"/>
              <w:jc w:val="center"/>
              <w:rPr>
                <w:rFonts w:ascii="Calibri" w:hAnsi="Calibri" w:eastAsia="Times New Roman" w:cs="Calibri"/>
                <w:color w:val="FF0000"/>
                <w:kern w:val="0"/>
                <w:sz w:val="20"/>
                <w:szCs w:val="20"/>
                <w:lang w:eastAsia="pt-BR"/>
                <w14:ligatures w14:val="none"/>
              </w:rPr>
            </w:pPr>
          </w:p>
        </w:tc>
      </w:tr>
      <w:tr w:rsidRPr="008625D8" w:rsidR="008625D8" w:rsidTr="008625D8" w14:paraId="0634C3F8" w14:textId="77777777">
        <w:trPr>
          <w:trHeight w:val="325"/>
          <w:jc w:val="center"/>
        </w:trPr>
        <w:tc>
          <w:tcPr>
            <w:tcW w:w="846" w:type="dxa"/>
            <w:tcBorders>
              <w:top w:val="single" w:color="000000" w:sz="4" w:space="0"/>
              <w:left w:val="single" w:color="000000" w:sz="4" w:space="0"/>
              <w:bottom w:val="single" w:color="000000" w:sz="4" w:space="0"/>
              <w:right w:val="single" w:color="000000" w:sz="4" w:space="0"/>
            </w:tcBorders>
            <w:vAlign w:val="center"/>
          </w:tcPr>
          <w:p w:rsidRPr="008625D8" w:rsidR="008625D8" w:rsidP="00746A1C" w:rsidRDefault="008625D8" w14:paraId="00D814BE" w14:textId="77777777">
            <w:pPr>
              <w:spacing w:after="0" w:line="240" w:lineRule="auto"/>
              <w:jc w:val="center"/>
              <w:rPr>
                <w:rFonts w:ascii="Calibri" w:hAnsi="Calibri" w:eastAsia="Times New Roman" w:cs="Calibri"/>
                <w:color w:val="FF0000"/>
                <w:kern w:val="0"/>
                <w:sz w:val="20"/>
                <w:szCs w:val="20"/>
                <w:lang w:eastAsia="pt-BR"/>
                <w14:ligatures w14:val="none"/>
              </w:rPr>
            </w:pPr>
            <w:r w:rsidRPr="008625D8">
              <w:rPr>
                <w:rFonts w:ascii="Calibri" w:hAnsi="Calibri" w:eastAsia="Times New Roman" w:cs="Calibri"/>
                <w:color w:val="FF0000"/>
                <w:kern w:val="0"/>
                <w:sz w:val="20"/>
                <w:szCs w:val="20"/>
                <w:lang w:eastAsia="pt-BR"/>
                <w14:ligatures w14:val="none"/>
              </w:rPr>
              <w:t>2</w:t>
            </w:r>
          </w:p>
        </w:tc>
        <w:tc>
          <w:tcPr>
            <w:tcW w:w="1276" w:type="dxa"/>
            <w:gridSpan w:val="2"/>
            <w:tcBorders>
              <w:top w:val="single" w:color="000000" w:sz="4" w:space="0"/>
              <w:left w:val="single" w:color="000000" w:sz="4" w:space="0"/>
              <w:bottom w:val="single" w:color="000000" w:sz="4" w:space="0"/>
              <w:right w:val="single" w:color="000000" w:sz="4" w:space="0"/>
            </w:tcBorders>
            <w:vAlign w:val="center"/>
          </w:tcPr>
          <w:p w:rsidRPr="008625D8" w:rsidR="008625D8" w:rsidP="00746A1C" w:rsidRDefault="008625D8" w14:paraId="7CA0628F" w14:textId="77777777">
            <w:pPr>
              <w:spacing w:after="0" w:line="240" w:lineRule="auto"/>
              <w:jc w:val="both"/>
              <w:rPr>
                <w:rFonts w:ascii="Calibri" w:hAnsi="Calibri" w:eastAsia="Times New Roman" w:cs="Calibri"/>
                <w:color w:val="000000"/>
                <w:kern w:val="0"/>
                <w:sz w:val="20"/>
                <w:szCs w:val="20"/>
                <w:lang w:eastAsia="pt-BR"/>
                <w14:ligatures w14:val="none"/>
              </w:rPr>
            </w:pPr>
          </w:p>
        </w:tc>
        <w:tc>
          <w:tcPr>
            <w:tcW w:w="992" w:type="dxa"/>
            <w:tcBorders>
              <w:top w:val="single" w:color="000000" w:sz="4" w:space="0"/>
              <w:left w:val="single" w:color="000000" w:sz="4" w:space="0"/>
              <w:bottom w:val="single" w:color="000000" w:sz="4" w:space="0"/>
              <w:right w:val="single" w:color="000000" w:sz="4" w:space="0"/>
            </w:tcBorders>
            <w:vAlign w:val="center"/>
          </w:tcPr>
          <w:p w:rsidRPr="008625D8" w:rsidR="008625D8" w:rsidP="00746A1C" w:rsidRDefault="008625D8" w14:paraId="2FF2083B" w14:textId="77777777">
            <w:pPr>
              <w:spacing w:after="0" w:line="240" w:lineRule="auto"/>
              <w:jc w:val="center"/>
              <w:rPr>
                <w:rFonts w:ascii="Calibri" w:hAnsi="Calibri" w:eastAsia="Times New Roman" w:cs="Calibri"/>
                <w:color w:val="000000"/>
                <w:kern w:val="0"/>
                <w:sz w:val="20"/>
                <w:szCs w:val="20"/>
                <w:lang w:eastAsia="pt-BR"/>
                <w14:ligatures w14: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rsidRPr="008625D8" w:rsidR="008625D8" w:rsidP="00746A1C" w:rsidRDefault="008625D8" w14:paraId="73327D3F" w14:textId="77777777">
            <w:pPr>
              <w:spacing w:after="0" w:line="240" w:lineRule="auto"/>
              <w:jc w:val="center"/>
              <w:rPr>
                <w:rFonts w:ascii="Calibri" w:hAnsi="Calibri" w:eastAsia="Times New Roman" w:cs="Calibri"/>
                <w:color w:val="000000"/>
                <w:kern w:val="0"/>
                <w:sz w:val="20"/>
                <w:szCs w:val="20"/>
                <w:lang w:eastAsia="pt-BR"/>
                <w14:ligatures w14:val="none"/>
              </w:rPr>
            </w:pPr>
          </w:p>
        </w:tc>
        <w:tc>
          <w:tcPr>
            <w:tcW w:w="1559" w:type="dxa"/>
            <w:tcBorders>
              <w:top w:val="single" w:color="000000" w:sz="4" w:space="0"/>
              <w:left w:val="single" w:color="000000" w:sz="4" w:space="0"/>
              <w:bottom w:val="single" w:color="000000" w:sz="4" w:space="0"/>
              <w:right w:val="single" w:color="000000" w:sz="4" w:space="0"/>
            </w:tcBorders>
            <w:vAlign w:val="center"/>
          </w:tcPr>
          <w:p w:rsidRPr="008625D8" w:rsidR="008625D8" w:rsidP="00746A1C" w:rsidRDefault="008625D8" w14:paraId="72FBD477" w14:textId="77777777">
            <w:pPr>
              <w:spacing w:after="0" w:line="240" w:lineRule="auto"/>
              <w:jc w:val="center"/>
              <w:rPr>
                <w:rFonts w:ascii="Calibri" w:hAnsi="Calibri" w:eastAsia="Times New Roman" w:cs="Calibri"/>
                <w:color w:val="000000"/>
                <w:kern w:val="0"/>
                <w:sz w:val="20"/>
                <w:szCs w:val="20"/>
                <w:lang w:eastAsia="pt-BR"/>
                <w14:ligatures w14:val="none"/>
              </w:rPr>
            </w:pPr>
          </w:p>
        </w:tc>
        <w:tc>
          <w:tcPr>
            <w:tcW w:w="1134" w:type="dxa"/>
            <w:gridSpan w:val="2"/>
            <w:tcBorders>
              <w:top w:val="single" w:color="000000" w:sz="4" w:space="0"/>
              <w:left w:val="single" w:color="000000" w:sz="4" w:space="0"/>
              <w:bottom w:val="single" w:color="000000" w:sz="4" w:space="0"/>
              <w:right w:val="single" w:color="000000" w:sz="4" w:space="0"/>
            </w:tcBorders>
          </w:tcPr>
          <w:p w:rsidRPr="008625D8" w:rsidR="008625D8" w:rsidP="00746A1C" w:rsidRDefault="008625D8" w14:paraId="56250A7C" w14:textId="77777777">
            <w:pPr>
              <w:spacing w:after="0" w:line="240" w:lineRule="auto"/>
              <w:jc w:val="center"/>
              <w:rPr>
                <w:rFonts w:ascii="Calibri" w:hAnsi="Calibri" w:eastAsia="Times New Roman" w:cs="Calibri"/>
                <w:color w:val="000000"/>
                <w:kern w:val="0"/>
                <w:sz w:val="20"/>
                <w:szCs w:val="20"/>
                <w:lang w:eastAsia="pt-BR"/>
                <w14:ligatures w14:val="none"/>
              </w:rPr>
            </w:pPr>
          </w:p>
        </w:tc>
        <w:tc>
          <w:tcPr>
            <w:tcW w:w="1418" w:type="dxa"/>
            <w:tcBorders>
              <w:top w:val="single" w:color="000000" w:sz="4" w:space="0"/>
              <w:left w:val="single" w:color="000000" w:sz="4" w:space="0"/>
              <w:bottom w:val="single" w:color="000000" w:sz="4" w:space="0"/>
              <w:right w:val="single" w:color="000000" w:sz="4" w:space="0"/>
            </w:tcBorders>
            <w:vAlign w:val="center"/>
          </w:tcPr>
          <w:p w:rsidRPr="008625D8" w:rsidR="008625D8" w:rsidP="00746A1C" w:rsidRDefault="008625D8" w14:paraId="4212DFBA" w14:textId="6708C2C6">
            <w:pPr>
              <w:spacing w:after="0" w:line="240" w:lineRule="auto"/>
              <w:jc w:val="center"/>
              <w:rPr>
                <w:rFonts w:ascii="Calibri" w:hAnsi="Calibri" w:eastAsia="Times New Roman" w:cs="Calibri"/>
                <w:color w:val="000000"/>
                <w:kern w:val="0"/>
                <w:sz w:val="20"/>
                <w:szCs w:val="20"/>
                <w:lang w:eastAsia="pt-BR"/>
                <w14:ligatures w14:val="none"/>
              </w:rPr>
            </w:pPr>
          </w:p>
        </w:tc>
        <w:tc>
          <w:tcPr>
            <w:tcW w:w="1559" w:type="dxa"/>
            <w:tcBorders>
              <w:top w:val="single" w:color="000000" w:sz="4" w:space="0"/>
              <w:left w:val="single" w:color="000000" w:sz="4" w:space="0"/>
              <w:bottom w:val="single" w:color="000000" w:sz="4" w:space="0"/>
              <w:right w:val="single" w:color="000000" w:sz="4" w:space="0"/>
            </w:tcBorders>
            <w:vAlign w:val="center"/>
          </w:tcPr>
          <w:p w:rsidRPr="008625D8" w:rsidR="008625D8" w:rsidP="00746A1C" w:rsidRDefault="008625D8" w14:paraId="691DBE35" w14:textId="77777777">
            <w:pPr>
              <w:spacing w:after="0" w:line="240" w:lineRule="auto"/>
              <w:jc w:val="center"/>
              <w:rPr>
                <w:rFonts w:ascii="Calibri" w:hAnsi="Calibri" w:eastAsia="Times New Roman" w:cs="Calibri"/>
                <w:color w:val="000000"/>
                <w:kern w:val="0"/>
                <w:sz w:val="20"/>
                <w:szCs w:val="20"/>
                <w:lang w:eastAsia="pt-BR"/>
                <w14:ligatures w14: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rsidRPr="008625D8" w:rsidR="008625D8" w:rsidP="00746A1C" w:rsidRDefault="008625D8" w14:paraId="3516D6B7" w14:textId="77777777">
            <w:pPr>
              <w:spacing w:after="0" w:line="240" w:lineRule="auto"/>
              <w:jc w:val="center"/>
              <w:rPr>
                <w:rFonts w:ascii="Calibri" w:hAnsi="Calibri" w:eastAsia="Times New Roman" w:cs="Calibri"/>
                <w:color w:val="000000"/>
                <w:kern w:val="0"/>
                <w:sz w:val="20"/>
                <w:szCs w:val="20"/>
                <w:lang w:eastAsia="pt-BR"/>
                <w14:ligatures w14:val="none"/>
              </w:rPr>
            </w:pPr>
          </w:p>
        </w:tc>
        <w:tc>
          <w:tcPr>
            <w:tcW w:w="1134" w:type="dxa"/>
            <w:tcBorders>
              <w:top w:val="single" w:color="000000" w:sz="4" w:space="0"/>
              <w:left w:val="single" w:color="000000" w:sz="4" w:space="0"/>
              <w:bottom w:val="single" w:color="000000" w:sz="4" w:space="0"/>
              <w:right w:val="single" w:color="000000" w:sz="4" w:space="0"/>
            </w:tcBorders>
          </w:tcPr>
          <w:p w:rsidRPr="008625D8" w:rsidR="008625D8" w:rsidP="00746A1C" w:rsidRDefault="008625D8" w14:paraId="4837EDB1" w14:textId="77777777">
            <w:pPr>
              <w:spacing w:after="0" w:line="240" w:lineRule="auto"/>
              <w:jc w:val="center"/>
              <w:rPr>
                <w:rFonts w:ascii="Calibri" w:hAnsi="Calibri" w:eastAsia="Times New Roman" w:cs="Calibri"/>
                <w:color w:val="FF0000"/>
                <w:kern w:val="0"/>
                <w:sz w:val="20"/>
                <w:szCs w:val="20"/>
                <w:lang w:eastAsia="pt-BR"/>
                <w14:ligatures w14:val="none"/>
              </w:rPr>
            </w:pPr>
          </w:p>
        </w:tc>
        <w:tc>
          <w:tcPr>
            <w:tcW w:w="1417" w:type="dxa"/>
            <w:tcBorders>
              <w:top w:val="single" w:color="000000" w:sz="4" w:space="0"/>
              <w:left w:val="single" w:color="000000" w:sz="4" w:space="0"/>
              <w:bottom w:val="single" w:color="000000" w:sz="4" w:space="0"/>
              <w:right w:val="single" w:color="000000" w:sz="4" w:space="0"/>
            </w:tcBorders>
          </w:tcPr>
          <w:p w:rsidRPr="008625D8" w:rsidR="008625D8" w:rsidP="00746A1C" w:rsidRDefault="008625D8" w14:paraId="24A67685" w14:textId="77777777">
            <w:pPr>
              <w:spacing w:after="0" w:line="240" w:lineRule="auto"/>
              <w:jc w:val="center"/>
              <w:rPr>
                <w:rFonts w:ascii="Calibri" w:hAnsi="Calibri" w:eastAsia="Times New Roman" w:cs="Calibri"/>
                <w:color w:val="FF0000"/>
                <w:kern w:val="0"/>
                <w:sz w:val="20"/>
                <w:szCs w:val="20"/>
                <w:lang w:eastAsia="pt-BR"/>
                <w14:ligatures w14:val="none"/>
              </w:rPr>
            </w:pPr>
          </w:p>
        </w:tc>
        <w:tc>
          <w:tcPr>
            <w:tcW w:w="1418" w:type="dxa"/>
            <w:tcBorders>
              <w:top w:val="single" w:color="000000" w:sz="4" w:space="0"/>
              <w:left w:val="single" w:color="000000" w:sz="4" w:space="0"/>
              <w:bottom w:val="single" w:color="000000" w:sz="4" w:space="0"/>
              <w:right w:val="single" w:color="000000" w:sz="4" w:space="0"/>
            </w:tcBorders>
          </w:tcPr>
          <w:p w:rsidRPr="008625D8" w:rsidR="008625D8" w:rsidP="00746A1C" w:rsidRDefault="008625D8" w14:paraId="211D9047" w14:textId="77777777">
            <w:pPr>
              <w:spacing w:after="0" w:line="240" w:lineRule="auto"/>
              <w:jc w:val="center"/>
              <w:rPr>
                <w:rFonts w:ascii="Calibri" w:hAnsi="Calibri" w:eastAsia="Times New Roman" w:cs="Calibri"/>
                <w:color w:val="FF0000"/>
                <w:kern w:val="0"/>
                <w:sz w:val="20"/>
                <w:szCs w:val="20"/>
                <w:lang w:eastAsia="pt-BR"/>
                <w14:ligatures w14:val="none"/>
              </w:rPr>
            </w:pPr>
          </w:p>
        </w:tc>
      </w:tr>
      <w:tr w:rsidRPr="008625D8" w:rsidR="008625D8" w:rsidTr="008625D8" w14:paraId="24B53FC2" w14:textId="77777777">
        <w:trPr>
          <w:trHeight w:val="315"/>
          <w:jc w:val="center"/>
        </w:trPr>
        <w:tc>
          <w:tcPr>
            <w:tcW w:w="846" w:type="dxa"/>
            <w:tcBorders>
              <w:top w:val="single" w:color="000000" w:sz="4" w:space="0"/>
              <w:left w:val="single" w:color="000000" w:sz="4" w:space="0"/>
              <w:bottom w:val="single" w:color="000000" w:sz="6" w:space="0"/>
              <w:right w:val="single" w:color="000000" w:sz="4" w:space="0"/>
            </w:tcBorders>
            <w:vAlign w:val="center"/>
          </w:tcPr>
          <w:p w:rsidRPr="008625D8" w:rsidR="008625D8" w:rsidP="00746A1C" w:rsidRDefault="008625D8" w14:paraId="314EC235" w14:textId="77777777">
            <w:pPr>
              <w:spacing w:after="0" w:line="240" w:lineRule="auto"/>
              <w:jc w:val="center"/>
              <w:rPr>
                <w:rFonts w:ascii="Calibri" w:hAnsi="Calibri" w:eastAsia="Times New Roman" w:cs="Calibri"/>
                <w:color w:val="FF0000"/>
                <w:kern w:val="0"/>
                <w:sz w:val="20"/>
                <w:szCs w:val="20"/>
                <w:lang w:eastAsia="pt-BR"/>
                <w14:ligatures w14:val="none"/>
              </w:rPr>
            </w:pPr>
            <w:r w:rsidRPr="008625D8">
              <w:rPr>
                <w:rFonts w:ascii="Calibri" w:hAnsi="Calibri" w:eastAsia="Times New Roman" w:cs="Calibri"/>
                <w:color w:val="FF0000"/>
                <w:kern w:val="0"/>
                <w:sz w:val="20"/>
                <w:szCs w:val="20"/>
                <w:lang w:eastAsia="pt-BR"/>
                <w14:ligatures w14:val="none"/>
              </w:rPr>
              <w:t>...*</w:t>
            </w:r>
          </w:p>
        </w:tc>
        <w:tc>
          <w:tcPr>
            <w:tcW w:w="1276" w:type="dxa"/>
            <w:gridSpan w:val="2"/>
            <w:tcBorders>
              <w:top w:val="single" w:color="000000" w:sz="4" w:space="0"/>
              <w:left w:val="single" w:color="000000" w:sz="4" w:space="0"/>
              <w:bottom w:val="single" w:color="000000" w:sz="6" w:space="0"/>
              <w:right w:val="single" w:color="000000" w:sz="4" w:space="0"/>
            </w:tcBorders>
            <w:vAlign w:val="center"/>
          </w:tcPr>
          <w:p w:rsidRPr="008625D8" w:rsidR="008625D8" w:rsidP="00746A1C" w:rsidRDefault="008625D8" w14:paraId="357D3F2D" w14:textId="77777777">
            <w:pPr>
              <w:spacing w:after="0" w:line="240" w:lineRule="auto"/>
              <w:jc w:val="both"/>
              <w:rPr>
                <w:rFonts w:ascii="Calibri" w:hAnsi="Calibri" w:eastAsia="Times New Roman" w:cs="Calibri"/>
                <w:color w:val="000000"/>
                <w:kern w:val="0"/>
                <w:sz w:val="20"/>
                <w:szCs w:val="20"/>
                <w:lang w:eastAsia="pt-BR"/>
                <w14:ligatures w14:val="none"/>
              </w:rPr>
            </w:pPr>
            <w:r w:rsidRPr="008625D8">
              <w:rPr>
                <w:rFonts w:ascii="Calibri" w:hAnsi="Calibri" w:eastAsia="Times New Roman" w:cs="Calibri"/>
                <w:color w:val="000000"/>
                <w:kern w:val="0"/>
                <w:sz w:val="20"/>
                <w:szCs w:val="20"/>
                <w:lang w:eastAsia="pt-BR"/>
                <w14:ligatures w14:val="none"/>
              </w:rPr>
              <w:t> </w:t>
            </w:r>
          </w:p>
          <w:p w:rsidRPr="008625D8" w:rsidR="008625D8" w:rsidP="00746A1C" w:rsidRDefault="008625D8" w14:paraId="20ED659C" w14:textId="77777777">
            <w:pPr>
              <w:spacing w:after="0" w:line="240" w:lineRule="auto"/>
              <w:jc w:val="both"/>
              <w:rPr>
                <w:rFonts w:ascii="Calibri" w:hAnsi="Calibri" w:eastAsia="Times New Roman" w:cs="Calibri"/>
                <w:color w:val="000000"/>
                <w:kern w:val="0"/>
                <w:sz w:val="20"/>
                <w:szCs w:val="20"/>
                <w:lang w:eastAsia="pt-BR"/>
                <w14:ligatures w14:val="none"/>
              </w:rPr>
            </w:pPr>
          </w:p>
        </w:tc>
        <w:tc>
          <w:tcPr>
            <w:tcW w:w="992" w:type="dxa"/>
            <w:tcBorders>
              <w:top w:val="single" w:color="000000" w:sz="4" w:space="0"/>
              <w:left w:val="single" w:color="000000" w:sz="4" w:space="0"/>
              <w:bottom w:val="single" w:color="000000" w:sz="6" w:space="0"/>
              <w:right w:val="single" w:color="000000" w:sz="4" w:space="0"/>
            </w:tcBorders>
            <w:vAlign w:val="center"/>
          </w:tcPr>
          <w:p w:rsidRPr="008625D8" w:rsidR="008625D8" w:rsidP="00746A1C" w:rsidRDefault="008625D8" w14:paraId="4E5FD75B" w14:textId="77777777">
            <w:pPr>
              <w:spacing w:after="0" w:line="240" w:lineRule="auto"/>
              <w:jc w:val="center"/>
              <w:rPr>
                <w:rFonts w:ascii="Calibri" w:hAnsi="Calibri" w:eastAsia="Times New Roman" w:cs="Calibri"/>
                <w:color w:val="000000"/>
                <w:kern w:val="0"/>
                <w:sz w:val="20"/>
                <w:szCs w:val="20"/>
                <w:lang w:eastAsia="pt-BR"/>
                <w14:ligatures w14:val="none"/>
              </w:rPr>
            </w:pPr>
          </w:p>
        </w:tc>
        <w:tc>
          <w:tcPr>
            <w:tcW w:w="1134" w:type="dxa"/>
            <w:tcBorders>
              <w:top w:val="single" w:color="000000" w:sz="4" w:space="0"/>
              <w:left w:val="single" w:color="000000" w:sz="4" w:space="0"/>
              <w:bottom w:val="single" w:color="000000" w:sz="6" w:space="0"/>
              <w:right w:val="single" w:color="000000" w:sz="4" w:space="0"/>
            </w:tcBorders>
            <w:vAlign w:val="center"/>
          </w:tcPr>
          <w:p w:rsidRPr="008625D8" w:rsidR="008625D8" w:rsidP="00746A1C" w:rsidRDefault="008625D8" w14:paraId="4DD5950D" w14:textId="77777777">
            <w:pPr>
              <w:spacing w:after="0" w:line="240" w:lineRule="auto"/>
              <w:jc w:val="center"/>
              <w:rPr>
                <w:rFonts w:ascii="Calibri" w:hAnsi="Calibri" w:eastAsia="Times New Roman" w:cs="Calibri"/>
                <w:color w:val="000000"/>
                <w:kern w:val="0"/>
                <w:sz w:val="20"/>
                <w:szCs w:val="20"/>
                <w:lang w:eastAsia="pt-BR"/>
                <w14:ligatures w14:val="none"/>
              </w:rPr>
            </w:pPr>
          </w:p>
        </w:tc>
        <w:tc>
          <w:tcPr>
            <w:tcW w:w="1559" w:type="dxa"/>
            <w:tcBorders>
              <w:top w:val="single" w:color="000000" w:sz="4" w:space="0"/>
              <w:left w:val="single" w:color="000000" w:sz="4" w:space="0"/>
              <w:bottom w:val="single" w:color="000000" w:sz="6" w:space="0"/>
              <w:right w:val="single" w:color="000000" w:sz="4" w:space="0"/>
            </w:tcBorders>
            <w:vAlign w:val="center"/>
          </w:tcPr>
          <w:p w:rsidRPr="008625D8" w:rsidR="008625D8" w:rsidP="00746A1C" w:rsidRDefault="008625D8" w14:paraId="15C3E925" w14:textId="77777777">
            <w:pPr>
              <w:spacing w:after="0" w:line="240" w:lineRule="auto"/>
              <w:jc w:val="center"/>
              <w:rPr>
                <w:rFonts w:ascii="Calibri" w:hAnsi="Calibri" w:eastAsia="Times New Roman" w:cs="Calibri"/>
                <w:color w:val="000000"/>
                <w:kern w:val="0"/>
                <w:sz w:val="20"/>
                <w:szCs w:val="20"/>
                <w:lang w:eastAsia="pt-BR"/>
                <w14:ligatures w14:val="none"/>
              </w:rPr>
            </w:pPr>
            <w:r w:rsidRPr="008625D8">
              <w:rPr>
                <w:rFonts w:ascii="Calibri" w:hAnsi="Calibri" w:eastAsia="Times New Roman" w:cs="Calibri"/>
                <w:color w:val="000000"/>
                <w:kern w:val="0"/>
                <w:sz w:val="20"/>
                <w:szCs w:val="20"/>
                <w:lang w:eastAsia="pt-BR"/>
                <w14:ligatures w14:val="none"/>
              </w:rPr>
              <w:t> </w:t>
            </w:r>
          </w:p>
        </w:tc>
        <w:tc>
          <w:tcPr>
            <w:tcW w:w="1134" w:type="dxa"/>
            <w:gridSpan w:val="2"/>
            <w:tcBorders>
              <w:top w:val="single" w:color="000000" w:sz="4" w:space="0"/>
              <w:left w:val="single" w:color="000000" w:sz="4" w:space="0"/>
              <w:bottom w:val="single" w:color="000000" w:sz="6" w:space="0"/>
              <w:right w:val="single" w:color="000000" w:sz="4" w:space="0"/>
            </w:tcBorders>
          </w:tcPr>
          <w:p w:rsidRPr="008625D8" w:rsidR="008625D8" w:rsidP="00746A1C" w:rsidRDefault="008625D8" w14:paraId="1005F5EB" w14:textId="77777777">
            <w:pPr>
              <w:spacing w:after="0" w:line="240" w:lineRule="auto"/>
              <w:jc w:val="center"/>
              <w:rPr>
                <w:rFonts w:ascii="Calibri" w:hAnsi="Calibri" w:eastAsia="Times New Roman" w:cs="Calibri"/>
                <w:color w:val="000000"/>
                <w:kern w:val="0"/>
                <w:sz w:val="20"/>
                <w:szCs w:val="20"/>
                <w:lang w:eastAsia="pt-BR"/>
                <w14:ligatures w14:val="none"/>
              </w:rPr>
            </w:pPr>
          </w:p>
        </w:tc>
        <w:tc>
          <w:tcPr>
            <w:tcW w:w="1418" w:type="dxa"/>
            <w:tcBorders>
              <w:top w:val="single" w:color="000000" w:sz="4" w:space="0"/>
              <w:left w:val="single" w:color="000000" w:sz="4" w:space="0"/>
              <w:bottom w:val="single" w:color="000000" w:sz="6" w:space="0"/>
              <w:right w:val="single" w:color="000000" w:sz="4" w:space="0"/>
            </w:tcBorders>
            <w:vAlign w:val="center"/>
          </w:tcPr>
          <w:p w:rsidRPr="008625D8" w:rsidR="008625D8" w:rsidP="00746A1C" w:rsidRDefault="008625D8" w14:paraId="17D3E69E" w14:textId="661007BE">
            <w:pPr>
              <w:spacing w:after="0" w:line="240" w:lineRule="auto"/>
              <w:jc w:val="center"/>
              <w:rPr>
                <w:rFonts w:ascii="Calibri" w:hAnsi="Calibri" w:eastAsia="Times New Roman" w:cs="Calibri"/>
                <w:color w:val="000000"/>
                <w:kern w:val="0"/>
                <w:sz w:val="20"/>
                <w:szCs w:val="20"/>
                <w:lang w:eastAsia="pt-BR"/>
                <w14:ligatures w14:val="none"/>
              </w:rPr>
            </w:pPr>
            <w:r w:rsidRPr="008625D8">
              <w:rPr>
                <w:rFonts w:ascii="Calibri" w:hAnsi="Calibri" w:eastAsia="Times New Roman" w:cs="Calibri"/>
                <w:color w:val="000000"/>
                <w:kern w:val="0"/>
                <w:sz w:val="20"/>
                <w:szCs w:val="20"/>
                <w:lang w:eastAsia="pt-BR"/>
                <w14:ligatures w14:val="none"/>
              </w:rPr>
              <w:t> </w:t>
            </w:r>
          </w:p>
        </w:tc>
        <w:tc>
          <w:tcPr>
            <w:tcW w:w="1559" w:type="dxa"/>
            <w:tcBorders>
              <w:top w:val="single" w:color="000000" w:sz="4" w:space="0"/>
              <w:left w:val="single" w:color="000000" w:sz="4" w:space="0"/>
              <w:bottom w:val="single" w:color="000000" w:sz="6" w:space="0"/>
              <w:right w:val="single" w:color="000000" w:sz="4" w:space="0"/>
            </w:tcBorders>
            <w:vAlign w:val="center"/>
          </w:tcPr>
          <w:p w:rsidRPr="008625D8" w:rsidR="008625D8" w:rsidP="00746A1C" w:rsidRDefault="008625D8" w14:paraId="3742FB63" w14:textId="77777777">
            <w:pPr>
              <w:spacing w:after="0" w:line="240" w:lineRule="auto"/>
              <w:jc w:val="center"/>
              <w:rPr>
                <w:rFonts w:ascii="Calibri" w:hAnsi="Calibri" w:eastAsia="Times New Roman" w:cs="Calibri"/>
                <w:color w:val="000000"/>
                <w:kern w:val="0"/>
                <w:sz w:val="20"/>
                <w:szCs w:val="20"/>
                <w:lang w:eastAsia="pt-BR"/>
                <w14:ligatures w14:val="none"/>
              </w:rPr>
            </w:pPr>
          </w:p>
        </w:tc>
        <w:tc>
          <w:tcPr>
            <w:tcW w:w="2268" w:type="dxa"/>
            <w:tcBorders>
              <w:top w:val="single" w:color="000000" w:sz="4" w:space="0"/>
              <w:left w:val="single" w:color="000000" w:sz="4" w:space="0"/>
              <w:bottom w:val="single" w:color="000000" w:sz="6" w:space="0"/>
              <w:right w:val="single" w:color="000000" w:sz="4" w:space="0"/>
            </w:tcBorders>
            <w:vAlign w:val="center"/>
          </w:tcPr>
          <w:p w:rsidRPr="008625D8" w:rsidR="008625D8" w:rsidP="00746A1C" w:rsidRDefault="008625D8" w14:paraId="1FB2E374" w14:textId="77777777">
            <w:pPr>
              <w:spacing w:after="0" w:line="240" w:lineRule="auto"/>
              <w:jc w:val="center"/>
              <w:rPr>
                <w:rFonts w:ascii="Calibri" w:hAnsi="Calibri" w:eastAsia="Times New Roman" w:cs="Calibri"/>
                <w:color w:val="000000"/>
                <w:kern w:val="0"/>
                <w:sz w:val="20"/>
                <w:szCs w:val="20"/>
                <w:lang w:eastAsia="pt-BR"/>
                <w14:ligatures w14:val="none"/>
              </w:rPr>
            </w:pPr>
          </w:p>
        </w:tc>
        <w:tc>
          <w:tcPr>
            <w:tcW w:w="1134" w:type="dxa"/>
            <w:tcBorders>
              <w:top w:val="single" w:color="000000" w:sz="4" w:space="0"/>
              <w:left w:val="single" w:color="000000" w:sz="4" w:space="0"/>
              <w:bottom w:val="single" w:color="000000" w:sz="6" w:space="0"/>
              <w:right w:val="single" w:color="000000" w:sz="4" w:space="0"/>
            </w:tcBorders>
          </w:tcPr>
          <w:p w:rsidRPr="008625D8" w:rsidR="008625D8" w:rsidP="00746A1C" w:rsidRDefault="008625D8" w14:paraId="2CCC8E7E" w14:textId="77777777">
            <w:pPr>
              <w:spacing w:after="0" w:line="240" w:lineRule="auto"/>
              <w:jc w:val="center"/>
              <w:rPr>
                <w:rFonts w:ascii="Calibri" w:hAnsi="Calibri" w:eastAsia="Times New Roman" w:cs="Calibri"/>
                <w:color w:val="FF0000"/>
                <w:kern w:val="0"/>
                <w:sz w:val="20"/>
                <w:szCs w:val="20"/>
                <w:lang w:eastAsia="pt-BR"/>
                <w14:ligatures w14:val="none"/>
              </w:rPr>
            </w:pPr>
          </w:p>
        </w:tc>
        <w:tc>
          <w:tcPr>
            <w:tcW w:w="1417" w:type="dxa"/>
            <w:tcBorders>
              <w:top w:val="single" w:color="000000" w:sz="4" w:space="0"/>
              <w:left w:val="single" w:color="000000" w:sz="4" w:space="0"/>
              <w:bottom w:val="single" w:color="000000" w:sz="6" w:space="0"/>
              <w:right w:val="single" w:color="000000" w:sz="4" w:space="0"/>
            </w:tcBorders>
          </w:tcPr>
          <w:p w:rsidRPr="008625D8" w:rsidR="008625D8" w:rsidP="00746A1C" w:rsidRDefault="008625D8" w14:paraId="3E8337D6" w14:textId="77777777">
            <w:pPr>
              <w:spacing w:after="0" w:line="240" w:lineRule="auto"/>
              <w:jc w:val="center"/>
              <w:rPr>
                <w:rFonts w:ascii="Calibri" w:hAnsi="Calibri" w:eastAsia="Times New Roman" w:cs="Calibri"/>
                <w:color w:val="FF0000"/>
                <w:kern w:val="0"/>
                <w:sz w:val="20"/>
                <w:szCs w:val="20"/>
                <w:lang w:eastAsia="pt-BR"/>
                <w14:ligatures w14:val="none"/>
              </w:rPr>
            </w:pPr>
          </w:p>
        </w:tc>
        <w:tc>
          <w:tcPr>
            <w:tcW w:w="1418" w:type="dxa"/>
            <w:tcBorders>
              <w:top w:val="single" w:color="000000" w:sz="4" w:space="0"/>
              <w:left w:val="single" w:color="000000" w:sz="4" w:space="0"/>
              <w:bottom w:val="single" w:color="000000" w:sz="6" w:space="0"/>
              <w:right w:val="single" w:color="000000" w:sz="4" w:space="0"/>
            </w:tcBorders>
          </w:tcPr>
          <w:p w:rsidRPr="008625D8" w:rsidR="008625D8" w:rsidP="00746A1C" w:rsidRDefault="008625D8" w14:paraId="4B01F232" w14:textId="77777777">
            <w:pPr>
              <w:spacing w:after="0" w:line="240" w:lineRule="auto"/>
              <w:jc w:val="center"/>
              <w:rPr>
                <w:rFonts w:ascii="Calibri" w:hAnsi="Calibri" w:eastAsia="Times New Roman" w:cs="Calibri"/>
                <w:color w:val="FF0000"/>
                <w:kern w:val="0"/>
                <w:sz w:val="20"/>
                <w:szCs w:val="20"/>
                <w:lang w:eastAsia="pt-BR"/>
                <w14:ligatures w14:val="none"/>
              </w:rPr>
            </w:pPr>
          </w:p>
        </w:tc>
      </w:tr>
      <w:tr w:rsidRPr="008625D8" w:rsidR="008625D8" w:rsidTr="008625D8" w14:paraId="515EB3F0" w14:textId="77777777">
        <w:trPr>
          <w:trHeight w:val="315"/>
          <w:jc w:val="center"/>
        </w:trPr>
        <w:tc>
          <w:tcPr>
            <w:tcW w:w="16155" w:type="dxa"/>
            <w:gridSpan w:val="14"/>
            <w:tcBorders>
              <w:top w:val="single" w:color="000000" w:sz="6" w:space="0"/>
              <w:left w:val="single" w:color="000000" w:sz="6" w:space="0"/>
              <w:bottom w:val="single" w:color="000000" w:sz="6" w:space="0"/>
              <w:right w:val="single" w:color="000000" w:sz="6" w:space="0"/>
            </w:tcBorders>
            <w:shd w:val="clear" w:color="auto" w:fill="E7E6E6"/>
          </w:tcPr>
          <w:p w:rsidRPr="008625D8" w:rsidR="008625D8" w:rsidP="00746A1C" w:rsidRDefault="008625D8" w14:paraId="585BB5EA" w14:textId="4FB7EF71">
            <w:pPr>
              <w:spacing w:after="0" w:line="240" w:lineRule="auto"/>
              <w:jc w:val="center"/>
              <w:rPr>
                <w:rFonts w:ascii="Calibri" w:hAnsi="Calibri" w:eastAsia="Times New Roman" w:cs="Calibri"/>
                <w:color w:val="000000"/>
                <w:kern w:val="0"/>
                <w:sz w:val="20"/>
                <w:szCs w:val="20"/>
                <w:highlight w:val="cyan"/>
                <w:lang w:eastAsia="pt-BR"/>
                <w14:ligatures w14:val="none"/>
              </w:rPr>
            </w:pPr>
            <w:r w:rsidRPr="008625D8">
              <w:rPr>
                <w:rFonts w:ascii="Calibri" w:hAnsi="Calibri" w:eastAsia="Times New Roman" w:cs="Calibri"/>
                <w:b/>
                <w:bCs/>
                <w:color w:val="00B050"/>
                <w:kern w:val="0"/>
                <w:sz w:val="20"/>
                <w:szCs w:val="20"/>
                <w:lang w:eastAsia="pt-BR"/>
                <w14:ligatures w14:val="none"/>
              </w:rPr>
              <w:t>LOTE 2</w:t>
            </w:r>
          </w:p>
        </w:tc>
      </w:tr>
      <w:tr w:rsidRPr="008625D8" w:rsidR="008625D8" w:rsidTr="008625D8" w14:paraId="16F61ECB" w14:textId="77777777">
        <w:trPr>
          <w:trHeight w:val="315"/>
          <w:jc w:val="center"/>
        </w:trPr>
        <w:tc>
          <w:tcPr>
            <w:tcW w:w="846" w:type="dxa"/>
            <w:tcBorders>
              <w:top w:val="single" w:color="000000" w:sz="6" w:space="0"/>
              <w:left w:val="single" w:color="000000" w:sz="6" w:space="0"/>
              <w:bottom w:val="single" w:color="000000" w:sz="6" w:space="0"/>
              <w:right w:val="single" w:color="000000" w:sz="6" w:space="0"/>
            </w:tcBorders>
            <w:vAlign w:val="center"/>
          </w:tcPr>
          <w:p w:rsidRPr="008625D8" w:rsidR="008625D8" w:rsidP="00746A1C" w:rsidRDefault="008625D8" w14:paraId="3929E78A" w14:textId="77777777">
            <w:pPr>
              <w:spacing w:after="0" w:line="240" w:lineRule="auto"/>
              <w:jc w:val="center"/>
              <w:rPr>
                <w:rFonts w:ascii="Calibri" w:hAnsi="Calibri" w:eastAsia="Times New Roman" w:cs="Calibri"/>
                <w:color w:val="FF0000"/>
                <w:kern w:val="0"/>
                <w:sz w:val="20"/>
                <w:szCs w:val="20"/>
                <w:lang w:eastAsia="pt-BR"/>
                <w14:ligatures w14:val="none"/>
              </w:rPr>
            </w:pPr>
            <w:r w:rsidRPr="008625D8">
              <w:rPr>
                <w:rFonts w:ascii="Calibri" w:hAnsi="Calibri" w:eastAsia="Times New Roman" w:cs="Calibri"/>
                <w:color w:val="FF0000"/>
                <w:kern w:val="0"/>
                <w:sz w:val="20"/>
                <w:szCs w:val="20"/>
                <w:lang w:eastAsia="pt-BR"/>
                <w14:ligatures w14:val="none"/>
              </w:rPr>
              <w:t>...*</w:t>
            </w:r>
          </w:p>
        </w:tc>
        <w:tc>
          <w:tcPr>
            <w:tcW w:w="1276" w:type="dxa"/>
            <w:gridSpan w:val="2"/>
            <w:tcBorders>
              <w:top w:val="single" w:color="000000" w:sz="6" w:space="0"/>
              <w:left w:val="single" w:color="000000" w:sz="6" w:space="0"/>
              <w:bottom w:val="single" w:color="000000" w:sz="6" w:space="0"/>
              <w:right w:val="single" w:color="000000" w:sz="6" w:space="0"/>
            </w:tcBorders>
            <w:vAlign w:val="center"/>
          </w:tcPr>
          <w:p w:rsidRPr="008625D8" w:rsidR="008625D8" w:rsidP="00746A1C" w:rsidRDefault="008625D8" w14:paraId="17A45B72" w14:textId="77777777">
            <w:pPr>
              <w:spacing w:after="0" w:line="240" w:lineRule="auto"/>
              <w:jc w:val="both"/>
              <w:rPr>
                <w:rFonts w:ascii="Calibri" w:hAnsi="Calibri" w:eastAsia="Times New Roman" w:cs="Calibri"/>
                <w:color w:val="000000"/>
                <w:kern w:val="0"/>
                <w:sz w:val="20"/>
                <w:szCs w:val="20"/>
                <w:lang w:eastAsia="pt-BR"/>
                <w14:ligatures w14:val="none"/>
              </w:rPr>
            </w:pPr>
          </w:p>
          <w:p w:rsidRPr="008625D8" w:rsidR="008625D8" w:rsidP="00746A1C" w:rsidRDefault="008625D8" w14:paraId="1754F4BD" w14:textId="77777777">
            <w:pPr>
              <w:spacing w:after="0" w:line="240" w:lineRule="auto"/>
              <w:jc w:val="both"/>
              <w:rPr>
                <w:rFonts w:ascii="Calibri" w:hAnsi="Calibri" w:eastAsia="Times New Roman" w:cs="Calibri"/>
                <w:color w:val="000000"/>
                <w:kern w:val="0"/>
                <w:sz w:val="20"/>
                <w:szCs w:val="20"/>
                <w:lang w:eastAsia="pt-BR"/>
                <w14:ligatures w14:val="none"/>
              </w:rPr>
            </w:pPr>
          </w:p>
        </w:tc>
        <w:tc>
          <w:tcPr>
            <w:tcW w:w="992" w:type="dxa"/>
            <w:tcBorders>
              <w:top w:val="single" w:color="000000" w:sz="6" w:space="0"/>
              <w:left w:val="single" w:color="000000" w:sz="6" w:space="0"/>
              <w:bottom w:val="single" w:color="000000" w:sz="6" w:space="0"/>
              <w:right w:val="single" w:color="000000" w:sz="6" w:space="0"/>
            </w:tcBorders>
            <w:vAlign w:val="center"/>
          </w:tcPr>
          <w:p w:rsidRPr="008625D8" w:rsidR="008625D8" w:rsidP="00746A1C" w:rsidRDefault="008625D8" w14:paraId="313DC5B6" w14:textId="77777777">
            <w:pPr>
              <w:spacing w:after="0" w:line="240" w:lineRule="auto"/>
              <w:jc w:val="center"/>
              <w:rPr>
                <w:rFonts w:ascii="Calibri" w:hAnsi="Calibri" w:eastAsia="Times New Roman" w:cs="Calibri"/>
                <w:color w:val="000000"/>
                <w:kern w:val="0"/>
                <w:sz w:val="20"/>
                <w:szCs w:val="20"/>
                <w:lang w:eastAsia="pt-BR"/>
                <w14:ligatures w14:val="none"/>
              </w:rPr>
            </w:pPr>
          </w:p>
        </w:tc>
        <w:tc>
          <w:tcPr>
            <w:tcW w:w="1134" w:type="dxa"/>
            <w:tcBorders>
              <w:top w:val="single" w:color="000000" w:sz="6" w:space="0"/>
              <w:left w:val="single" w:color="000000" w:sz="6" w:space="0"/>
              <w:bottom w:val="single" w:color="000000" w:sz="6" w:space="0"/>
              <w:right w:val="single" w:color="000000" w:sz="6" w:space="0"/>
            </w:tcBorders>
            <w:vAlign w:val="center"/>
          </w:tcPr>
          <w:p w:rsidRPr="008625D8" w:rsidR="008625D8" w:rsidP="00746A1C" w:rsidRDefault="008625D8" w14:paraId="29D6A2CC" w14:textId="77777777">
            <w:pPr>
              <w:spacing w:after="0" w:line="240" w:lineRule="auto"/>
              <w:jc w:val="center"/>
              <w:rPr>
                <w:rFonts w:ascii="Calibri" w:hAnsi="Calibri" w:eastAsia="Times New Roman" w:cs="Calibri"/>
                <w:color w:val="000000"/>
                <w:kern w:val="0"/>
                <w:sz w:val="20"/>
                <w:szCs w:val="20"/>
                <w:lang w:eastAsia="pt-BR"/>
                <w14:ligatures w14:val="none"/>
              </w:rPr>
            </w:pPr>
          </w:p>
        </w:tc>
        <w:tc>
          <w:tcPr>
            <w:tcW w:w="1559" w:type="dxa"/>
            <w:tcBorders>
              <w:top w:val="single" w:color="000000" w:sz="6" w:space="0"/>
              <w:left w:val="single" w:color="000000" w:sz="6" w:space="0"/>
              <w:bottom w:val="single" w:color="000000" w:sz="6" w:space="0"/>
              <w:right w:val="single" w:color="000000" w:sz="6" w:space="0"/>
            </w:tcBorders>
            <w:vAlign w:val="center"/>
          </w:tcPr>
          <w:p w:rsidRPr="008625D8" w:rsidR="008625D8" w:rsidP="00746A1C" w:rsidRDefault="008625D8" w14:paraId="2A30311F" w14:textId="77777777">
            <w:pPr>
              <w:spacing w:after="0" w:line="240" w:lineRule="auto"/>
              <w:jc w:val="center"/>
              <w:rPr>
                <w:rFonts w:ascii="Calibri" w:hAnsi="Calibri" w:eastAsia="Times New Roman" w:cs="Calibri"/>
                <w:color w:val="000000"/>
                <w:kern w:val="0"/>
                <w:sz w:val="20"/>
                <w:szCs w:val="20"/>
                <w:lang w:eastAsia="pt-BR"/>
                <w14:ligatures w14:val="none"/>
              </w:rPr>
            </w:pPr>
          </w:p>
        </w:tc>
        <w:tc>
          <w:tcPr>
            <w:tcW w:w="1134" w:type="dxa"/>
            <w:gridSpan w:val="2"/>
            <w:tcBorders>
              <w:top w:val="single" w:color="000000" w:sz="6" w:space="0"/>
              <w:left w:val="single" w:color="000000" w:sz="6" w:space="0"/>
              <w:bottom w:val="single" w:color="000000" w:sz="6" w:space="0"/>
              <w:right w:val="single" w:color="000000" w:sz="6" w:space="0"/>
            </w:tcBorders>
          </w:tcPr>
          <w:p w:rsidRPr="008625D8" w:rsidR="008625D8" w:rsidP="00746A1C" w:rsidRDefault="008625D8" w14:paraId="43306892" w14:textId="77777777">
            <w:pPr>
              <w:spacing w:after="0" w:line="240" w:lineRule="auto"/>
              <w:jc w:val="center"/>
              <w:rPr>
                <w:rFonts w:ascii="Calibri" w:hAnsi="Calibri" w:eastAsia="Times New Roman" w:cs="Calibri"/>
                <w:color w:val="000000"/>
                <w:kern w:val="0"/>
                <w:sz w:val="20"/>
                <w:szCs w:val="20"/>
                <w:lang w:eastAsia="pt-BR"/>
                <w14:ligatures w14:val="none"/>
              </w:rPr>
            </w:pPr>
          </w:p>
        </w:tc>
        <w:tc>
          <w:tcPr>
            <w:tcW w:w="1418" w:type="dxa"/>
            <w:tcBorders>
              <w:top w:val="single" w:color="000000" w:sz="6" w:space="0"/>
              <w:left w:val="single" w:color="000000" w:sz="6" w:space="0"/>
              <w:bottom w:val="single" w:color="000000" w:sz="6" w:space="0"/>
              <w:right w:val="single" w:color="000000" w:sz="6" w:space="0"/>
            </w:tcBorders>
            <w:vAlign w:val="center"/>
          </w:tcPr>
          <w:p w:rsidRPr="008625D8" w:rsidR="008625D8" w:rsidP="00746A1C" w:rsidRDefault="008625D8" w14:paraId="15D930E8" w14:textId="1776CA02">
            <w:pPr>
              <w:spacing w:after="0" w:line="240" w:lineRule="auto"/>
              <w:jc w:val="center"/>
              <w:rPr>
                <w:rFonts w:ascii="Calibri" w:hAnsi="Calibri" w:eastAsia="Times New Roman" w:cs="Calibri"/>
                <w:color w:val="000000"/>
                <w:kern w:val="0"/>
                <w:sz w:val="20"/>
                <w:szCs w:val="20"/>
                <w:lang w:eastAsia="pt-BR"/>
                <w14:ligatures w14:val="none"/>
              </w:rPr>
            </w:pPr>
          </w:p>
        </w:tc>
        <w:tc>
          <w:tcPr>
            <w:tcW w:w="1559" w:type="dxa"/>
            <w:tcBorders>
              <w:top w:val="single" w:color="000000" w:sz="6" w:space="0"/>
              <w:left w:val="single" w:color="000000" w:sz="6" w:space="0"/>
              <w:bottom w:val="single" w:color="000000" w:sz="6" w:space="0"/>
              <w:right w:val="single" w:color="000000" w:sz="6" w:space="0"/>
            </w:tcBorders>
            <w:vAlign w:val="center"/>
          </w:tcPr>
          <w:p w:rsidRPr="008625D8" w:rsidR="008625D8" w:rsidP="00746A1C" w:rsidRDefault="008625D8" w14:paraId="4835E210" w14:textId="77777777">
            <w:pPr>
              <w:spacing w:after="0" w:line="240" w:lineRule="auto"/>
              <w:jc w:val="center"/>
              <w:rPr>
                <w:rFonts w:ascii="Calibri" w:hAnsi="Calibri" w:eastAsia="Times New Roman" w:cs="Calibri"/>
                <w:color w:val="000000"/>
                <w:kern w:val="0"/>
                <w:sz w:val="20"/>
                <w:szCs w:val="20"/>
                <w:lang w:eastAsia="pt-BR"/>
                <w14:ligatures w14:val="none"/>
              </w:rPr>
            </w:pPr>
          </w:p>
        </w:tc>
        <w:tc>
          <w:tcPr>
            <w:tcW w:w="2268" w:type="dxa"/>
            <w:tcBorders>
              <w:top w:val="single" w:color="000000" w:sz="6" w:space="0"/>
              <w:left w:val="single" w:color="000000" w:sz="6" w:space="0"/>
              <w:bottom w:val="single" w:color="000000" w:sz="6" w:space="0"/>
              <w:right w:val="single" w:color="000000" w:sz="6" w:space="0"/>
            </w:tcBorders>
            <w:vAlign w:val="center"/>
          </w:tcPr>
          <w:p w:rsidRPr="008625D8" w:rsidR="008625D8" w:rsidP="00746A1C" w:rsidRDefault="008625D8" w14:paraId="562E58FA" w14:textId="77777777">
            <w:pPr>
              <w:spacing w:after="0" w:line="240" w:lineRule="auto"/>
              <w:jc w:val="center"/>
              <w:rPr>
                <w:rFonts w:ascii="Calibri" w:hAnsi="Calibri" w:eastAsia="Times New Roman" w:cs="Calibri"/>
                <w:color w:val="000000"/>
                <w:kern w:val="0"/>
                <w:sz w:val="20"/>
                <w:szCs w:val="20"/>
                <w:lang w:eastAsia="pt-BR"/>
                <w14:ligatures w14:val="none"/>
              </w:rPr>
            </w:pPr>
          </w:p>
        </w:tc>
        <w:tc>
          <w:tcPr>
            <w:tcW w:w="1134" w:type="dxa"/>
            <w:tcBorders>
              <w:top w:val="single" w:color="000000" w:sz="6" w:space="0"/>
              <w:left w:val="single" w:color="000000" w:sz="6" w:space="0"/>
              <w:bottom w:val="single" w:color="000000" w:sz="6" w:space="0"/>
              <w:right w:val="single" w:color="000000" w:sz="6" w:space="0"/>
            </w:tcBorders>
          </w:tcPr>
          <w:p w:rsidRPr="008625D8" w:rsidR="008625D8" w:rsidP="00746A1C" w:rsidRDefault="008625D8" w14:paraId="4B184E81" w14:textId="77777777">
            <w:pPr>
              <w:spacing w:after="0" w:line="240" w:lineRule="auto"/>
              <w:jc w:val="center"/>
              <w:rPr>
                <w:rFonts w:ascii="Calibri" w:hAnsi="Calibri" w:eastAsia="Times New Roman" w:cs="Calibri"/>
                <w:color w:val="FF0000"/>
                <w:kern w:val="0"/>
                <w:sz w:val="20"/>
                <w:szCs w:val="20"/>
                <w:lang w:eastAsia="pt-BR"/>
                <w14:ligatures w14:val="none"/>
              </w:rPr>
            </w:pPr>
          </w:p>
        </w:tc>
        <w:tc>
          <w:tcPr>
            <w:tcW w:w="1417" w:type="dxa"/>
            <w:tcBorders>
              <w:top w:val="single" w:color="000000" w:sz="6" w:space="0"/>
              <w:left w:val="single" w:color="000000" w:sz="6" w:space="0"/>
              <w:bottom w:val="single" w:color="000000" w:sz="6" w:space="0"/>
              <w:right w:val="single" w:color="000000" w:sz="6" w:space="0"/>
            </w:tcBorders>
          </w:tcPr>
          <w:p w:rsidRPr="008625D8" w:rsidR="008625D8" w:rsidP="00746A1C" w:rsidRDefault="008625D8" w14:paraId="7E8882FA" w14:textId="77777777">
            <w:pPr>
              <w:spacing w:after="0" w:line="240" w:lineRule="auto"/>
              <w:jc w:val="center"/>
              <w:rPr>
                <w:rFonts w:ascii="Calibri" w:hAnsi="Calibri" w:eastAsia="Times New Roman" w:cs="Calibri"/>
                <w:color w:val="FF0000"/>
                <w:kern w:val="0"/>
                <w:sz w:val="20"/>
                <w:szCs w:val="20"/>
                <w:lang w:eastAsia="pt-BR"/>
                <w14:ligatures w14:val="none"/>
              </w:rPr>
            </w:pPr>
          </w:p>
        </w:tc>
        <w:tc>
          <w:tcPr>
            <w:tcW w:w="1418" w:type="dxa"/>
            <w:tcBorders>
              <w:top w:val="single" w:color="000000" w:sz="6" w:space="0"/>
              <w:left w:val="single" w:color="000000" w:sz="6" w:space="0"/>
              <w:bottom w:val="single" w:color="000000" w:sz="6" w:space="0"/>
              <w:right w:val="single" w:color="000000" w:sz="6" w:space="0"/>
            </w:tcBorders>
          </w:tcPr>
          <w:p w:rsidRPr="008625D8" w:rsidR="008625D8" w:rsidP="00746A1C" w:rsidRDefault="008625D8" w14:paraId="5615A209" w14:textId="77777777">
            <w:pPr>
              <w:spacing w:after="0" w:line="240" w:lineRule="auto"/>
              <w:jc w:val="center"/>
              <w:rPr>
                <w:rFonts w:ascii="Calibri" w:hAnsi="Calibri" w:eastAsia="Times New Roman" w:cs="Calibri"/>
                <w:color w:val="FF0000"/>
                <w:kern w:val="0"/>
                <w:sz w:val="20"/>
                <w:szCs w:val="20"/>
                <w:lang w:eastAsia="pt-BR"/>
                <w14:ligatures w14:val="none"/>
              </w:rPr>
            </w:pPr>
          </w:p>
        </w:tc>
      </w:tr>
      <w:tr w:rsidRPr="008625D8" w:rsidR="008625D8" w:rsidTr="008625D8" w14:paraId="7033C0D1" w14:textId="77777777">
        <w:trPr>
          <w:trHeight w:val="315"/>
          <w:jc w:val="center"/>
        </w:trPr>
        <w:tc>
          <w:tcPr>
            <w:tcW w:w="1630" w:type="dxa"/>
            <w:gridSpan w:val="2"/>
            <w:tcBorders>
              <w:top w:val="single" w:color="000000" w:sz="6" w:space="0"/>
              <w:left w:val="single" w:color="000000" w:sz="4" w:space="0"/>
              <w:bottom w:val="single" w:color="000000" w:sz="6" w:space="0"/>
              <w:right w:val="single" w:color="000000" w:sz="4" w:space="0"/>
            </w:tcBorders>
            <w:shd w:val="clear" w:color="auto" w:fill="F2F2F2" w:themeFill="background1" w:themeFillShade="F2"/>
          </w:tcPr>
          <w:p w:rsidRPr="008625D8" w:rsidR="008625D8" w:rsidP="00746A1C" w:rsidRDefault="008625D8" w14:paraId="357F3469" w14:textId="77777777">
            <w:pPr>
              <w:spacing w:before="120" w:after="0" w:line="240" w:lineRule="auto"/>
              <w:jc w:val="both"/>
              <w:rPr>
                <w:rFonts w:ascii="Calibri" w:hAnsi="Calibri" w:eastAsia="Times New Roman" w:cs="Calibri"/>
                <w:b/>
                <w:bCs/>
                <w:kern w:val="0"/>
                <w:sz w:val="20"/>
                <w:szCs w:val="20"/>
                <w:lang w:eastAsia="pt-BR"/>
                <w14:ligatures w14:val="none"/>
              </w:rPr>
            </w:pPr>
          </w:p>
        </w:tc>
        <w:tc>
          <w:tcPr>
            <w:tcW w:w="14525" w:type="dxa"/>
            <w:gridSpan w:val="12"/>
            <w:tcBorders>
              <w:top w:val="single" w:color="000000" w:sz="6" w:space="0"/>
              <w:left w:val="single" w:color="000000" w:sz="4" w:space="0"/>
              <w:bottom w:val="single" w:color="000000" w:sz="6" w:space="0"/>
              <w:right w:val="single" w:color="000000" w:sz="4" w:space="0"/>
            </w:tcBorders>
            <w:shd w:val="clear" w:color="auto" w:fill="F2F2F2" w:themeFill="background1" w:themeFillShade="F2"/>
            <w:vAlign w:val="center"/>
          </w:tcPr>
          <w:p w:rsidRPr="008625D8" w:rsidR="008625D8" w:rsidP="00746A1C" w:rsidRDefault="008625D8" w14:paraId="7B081E52" w14:textId="33288B92">
            <w:pPr>
              <w:spacing w:before="120" w:after="0" w:line="240" w:lineRule="auto"/>
              <w:jc w:val="both"/>
              <w:rPr>
                <w:rFonts w:ascii="Calibri" w:hAnsi="Calibri" w:eastAsia="Arial" w:cs="Calibri"/>
                <w:b/>
                <w:bCs/>
                <w:color w:val="FF0000"/>
                <w:kern w:val="0"/>
                <w:sz w:val="20"/>
                <w:szCs w:val="20"/>
                <w:lang w:eastAsia="zh-CN"/>
                <w14:ligatures w14:val="none"/>
              </w:rPr>
            </w:pPr>
            <w:r w:rsidRPr="008625D8">
              <w:rPr>
                <w:rFonts w:ascii="Calibri" w:hAnsi="Calibri" w:eastAsia="Times New Roman" w:cs="Calibri"/>
                <w:b/>
                <w:bCs/>
                <w:kern w:val="0"/>
                <w:sz w:val="20"/>
                <w:szCs w:val="20"/>
                <w:lang w:eastAsia="pt-BR"/>
                <w14:ligatures w14:val="none"/>
              </w:rPr>
              <w:t>IDENTIDADE ENTRE ESPECIFICAÇÕES TÉCNICAS DO OBJETO E CÓDIGO(S) CATSERV INFORMADO(S) -</w:t>
            </w:r>
            <w:r w:rsidRPr="008625D8">
              <w:rPr>
                <w:rFonts w:ascii="Calibri" w:hAnsi="Calibri" w:eastAsia="Times New Roman" w:cs="Calibri"/>
                <w:b/>
                <w:bCs/>
                <w:color w:val="FF0000"/>
                <w:kern w:val="0"/>
                <w:sz w:val="20"/>
                <w:szCs w:val="20"/>
                <w:lang w:eastAsia="pt-BR"/>
                <w14:ligatures w14:val="none"/>
              </w:rPr>
              <w:t xml:space="preserve"> </w:t>
            </w:r>
            <w:r w:rsidRPr="008625D8">
              <w:rPr>
                <w:rFonts w:ascii="Calibri" w:hAnsi="Calibri" w:eastAsia="Times New Roman" w:cs="Calibri"/>
                <w:b/>
                <w:bCs/>
                <w:color w:val="7030A0"/>
                <w:kern w:val="0"/>
                <w:sz w:val="20"/>
                <w:szCs w:val="20"/>
                <w:highlight w:val="yellow"/>
                <w:lang w:eastAsia="zh-CN"/>
                <w14:ligatures w14:val="none"/>
              </w:rPr>
              <w:t xml:space="preserve">ESCOLHER </w:t>
            </w:r>
            <w:r w:rsidRPr="008625D8">
              <w:rPr>
                <w:rFonts w:ascii="Calibri" w:hAnsi="Calibri" w:eastAsia="Times New Roman" w:cs="Calibri"/>
                <w:b/>
                <w:bCs/>
                <w:color w:val="7030A0"/>
                <w:kern w:val="0"/>
                <w:sz w:val="20"/>
                <w:szCs w:val="20"/>
                <w:highlight w:val="yellow"/>
                <w:u w:val="single"/>
                <w:lang w:eastAsia="zh-CN"/>
                <w14:ligatures w14:val="none"/>
              </w:rPr>
              <w:t>UMA</w:t>
            </w:r>
            <w:r w:rsidRPr="008625D8">
              <w:rPr>
                <w:rFonts w:ascii="Calibri" w:hAnsi="Calibri" w:eastAsia="Times New Roman" w:cs="Calibri"/>
                <w:b/>
                <w:bCs/>
                <w:color w:val="7030A0"/>
                <w:kern w:val="0"/>
                <w:sz w:val="20"/>
                <w:szCs w:val="20"/>
                <w:highlight w:val="yellow"/>
                <w:lang w:eastAsia="zh-CN"/>
                <w14:ligatures w14:val="none"/>
              </w:rPr>
              <w:t xml:space="preserve"> OPÇÃO</w:t>
            </w:r>
            <w:r w:rsidRPr="008625D8">
              <w:rPr>
                <w:rFonts w:ascii="Calibri" w:hAnsi="Calibri" w:eastAsia="Arial" w:cs="Calibri"/>
                <w:b/>
                <w:bCs/>
                <w:color w:val="7030A0"/>
                <w:kern w:val="0"/>
                <w:sz w:val="20"/>
                <w:szCs w:val="20"/>
                <w:highlight w:val="yellow"/>
                <w:lang w:eastAsia="zh-CN"/>
                <w14:ligatures w14:val="none"/>
              </w:rPr>
              <w:t>:</w:t>
            </w:r>
          </w:p>
          <w:p w:rsidRPr="008625D8" w:rsidR="008625D8" w:rsidP="00746A1C" w:rsidRDefault="00CF725D" w14:paraId="0180220F" w14:textId="77777777">
            <w:pPr>
              <w:spacing w:before="120" w:after="120" w:line="240" w:lineRule="auto"/>
              <w:jc w:val="both"/>
              <w:rPr>
                <w:rFonts w:ascii="Calibri" w:hAnsi="Calibri" w:eastAsia="Times New Roman" w:cs="Calibri"/>
                <w:color w:val="171717"/>
                <w:kern w:val="0"/>
                <w:sz w:val="20"/>
                <w:szCs w:val="20"/>
                <w:lang w:eastAsia="pt-BR"/>
                <w14:ligatures w14:val="none"/>
              </w:rPr>
            </w:pPr>
            <w:sdt>
              <w:sdtPr>
                <w:rPr>
                  <w:sz w:val="20"/>
                  <w:szCs w:val="20"/>
                </w:rPr>
                <w:id w:val="1719630723"/>
                <w14:checkbox>
                  <w14:checked w14:val="0"/>
                  <w14:checkedState w14:val="2612" w14:font="MS Gothic"/>
                  <w14:uncheckedState w14:val="2610" w14:font="MS Gothic"/>
                </w14:checkbox>
              </w:sdtPr>
              <w:sdtEndPr/>
              <w:sdtContent>
                <w:r w:rsidRPr="008625D8" w:rsidR="008625D8">
                  <w:rPr>
                    <w:rFonts w:ascii="Segoe UI Symbol" w:hAnsi="Segoe UI Symbol" w:eastAsia="MS Gothic" w:cs="Segoe UI Symbol"/>
                    <w:b/>
                    <w:bCs/>
                    <w:color w:val="171717"/>
                    <w:kern w:val="0"/>
                    <w:sz w:val="20"/>
                    <w:szCs w:val="20"/>
                    <w:lang w:eastAsia="pt-BR"/>
                    <w14:ligatures w14:val="none"/>
                  </w:rPr>
                  <w:t>☐</w:t>
                </w:r>
              </w:sdtContent>
            </w:sdt>
            <w:r w:rsidRPr="008625D8" w:rsidR="008625D8">
              <w:rPr>
                <w:rFonts w:ascii="Calibri" w:hAnsi="Calibri" w:eastAsia="Times New Roman" w:cs="Calibri"/>
                <w:color w:val="171717"/>
                <w:kern w:val="0"/>
                <w:sz w:val="20"/>
                <w:szCs w:val="20"/>
                <w:lang w:eastAsia="pt-BR"/>
                <w14:ligatures w14:val="none"/>
              </w:rPr>
              <w:t xml:space="preserve"> NÃO HÁ DIVERGÊNCIA(S) ENTRE AS ESPECIFICAÇÕES CONTIDAS EM TERMO DE REFERÊNCIA E AQUELAS INDICADAS NO(S) CATSERV(S)</w:t>
            </w:r>
          </w:p>
          <w:p w:rsidRPr="008625D8" w:rsidR="008625D8" w:rsidP="00746A1C" w:rsidRDefault="00CF725D" w14:paraId="2BA74D14" w14:textId="77777777">
            <w:pPr>
              <w:spacing w:before="120" w:after="120" w:line="240" w:lineRule="auto"/>
              <w:jc w:val="both"/>
              <w:rPr>
                <w:rFonts w:ascii="Calibri" w:hAnsi="Calibri" w:eastAsia="Times New Roman" w:cs="Calibri"/>
                <w:color w:val="171717"/>
                <w:kern w:val="0"/>
                <w:sz w:val="20"/>
                <w:szCs w:val="20"/>
                <w:lang w:eastAsia="pt-BR"/>
                <w14:ligatures w14:val="none"/>
              </w:rPr>
            </w:pPr>
            <w:sdt>
              <w:sdtPr>
                <w:rPr>
                  <w:sz w:val="20"/>
                  <w:szCs w:val="20"/>
                </w:rPr>
                <w:id w:val="-1364597952"/>
                <w14:checkbox>
                  <w14:checked w14:val="0"/>
                  <w14:checkedState w14:val="2612" w14:font="MS Gothic"/>
                  <w14:uncheckedState w14:val="2610" w14:font="MS Gothic"/>
                </w14:checkbox>
              </w:sdtPr>
              <w:sdtEndPr/>
              <w:sdtContent>
                <w:r w:rsidRPr="008625D8" w:rsidR="008625D8">
                  <w:rPr>
                    <w:rFonts w:ascii="Segoe UI Symbol" w:hAnsi="Segoe UI Symbol" w:eastAsia="MS Gothic" w:cs="Segoe UI Symbol"/>
                    <w:b/>
                    <w:bCs/>
                    <w:color w:val="171717"/>
                    <w:kern w:val="0"/>
                    <w:sz w:val="20"/>
                    <w:szCs w:val="20"/>
                    <w:lang w:eastAsia="pt-BR"/>
                    <w14:ligatures w14:val="none"/>
                  </w:rPr>
                  <w:t>☐</w:t>
                </w:r>
              </w:sdtContent>
            </w:sdt>
            <w:r w:rsidRPr="008625D8" w:rsidR="008625D8">
              <w:rPr>
                <w:sz w:val="20"/>
                <w:szCs w:val="20"/>
              </w:rPr>
              <w:t xml:space="preserve"> </w:t>
            </w:r>
            <w:r w:rsidRPr="008625D8" w:rsidR="008625D8">
              <w:rPr>
                <w:rFonts w:ascii="Calibri" w:hAnsi="Calibri" w:eastAsia="Times New Roman" w:cs="Calibri"/>
                <w:color w:val="171717"/>
                <w:kern w:val="0"/>
                <w:sz w:val="20"/>
                <w:szCs w:val="20"/>
                <w:lang w:eastAsia="pt-BR"/>
                <w14:ligatures w14:val="none"/>
              </w:rPr>
              <w:t>HÁ DIVERGÊNCIA(S) – LISTAR EXIGÊNCIAS DO(S) CÓDIGO(S) CATSERV(S) QUE DEVERÃO SER DESCONSIDERADAS, DE MODO A ADOTAR SOMENTE AQUELAS DESCRITAS NA TABELA ACIMA:</w:t>
            </w:r>
          </w:p>
          <w:p w:rsidRPr="008625D8" w:rsidR="008625D8" w:rsidP="00746A1C" w:rsidRDefault="008625D8" w14:paraId="4C44B183" w14:textId="77777777">
            <w:pPr>
              <w:spacing w:before="120" w:after="120" w:line="240" w:lineRule="auto"/>
              <w:ind w:left="634"/>
              <w:jc w:val="both"/>
              <w:rPr>
                <w:rFonts w:ascii="Calibri" w:hAnsi="Calibri" w:eastAsia="Times New Roman" w:cs="Calibri"/>
                <w:i/>
                <w:iCs/>
                <w:color w:val="FF0000"/>
                <w:kern w:val="0"/>
                <w:sz w:val="20"/>
                <w:szCs w:val="20"/>
                <w:lang w:eastAsia="pt-BR"/>
                <w14:ligatures w14:val="none"/>
              </w:rPr>
            </w:pPr>
            <w:r w:rsidRPr="008625D8">
              <w:rPr>
                <w:rFonts w:ascii="Calibri" w:hAnsi="Calibri" w:eastAsia="Times New Roman" w:cs="Calibri"/>
                <w:color w:val="00B050"/>
                <w:kern w:val="0"/>
                <w:sz w:val="20"/>
                <w:szCs w:val="20"/>
                <w:lang w:eastAsia="pt-BR"/>
                <w14:ligatures w14:val="none"/>
              </w:rPr>
              <w:t>ITEM</w:t>
            </w:r>
            <w:r w:rsidRPr="008625D8">
              <w:rPr>
                <w:rFonts w:ascii="Calibri" w:hAnsi="Calibri" w:eastAsia="Times New Roman" w:cs="Calibri"/>
                <w:color w:val="171717"/>
                <w:kern w:val="0"/>
                <w:sz w:val="20"/>
                <w:szCs w:val="20"/>
                <w:lang w:eastAsia="pt-BR"/>
                <w14:ligatures w14:val="none"/>
              </w:rPr>
              <w:t xml:space="preserve"> </w:t>
            </w:r>
            <w:r w:rsidRPr="008625D8">
              <w:rPr>
                <w:rFonts w:ascii="Calibri" w:hAnsi="Calibri" w:eastAsia="Times New Roman" w:cs="Calibri"/>
                <w:color w:val="FF0000"/>
                <w:kern w:val="0"/>
                <w:sz w:val="20"/>
                <w:szCs w:val="20"/>
                <w:lang w:eastAsia="pt-BR"/>
                <w14:ligatures w14:val="none"/>
              </w:rPr>
              <w:t>XXXX</w:t>
            </w:r>
            <w:r w:rsidRPr="008625D8">
              <w:rPr>
                <w:rFonts w:ascii="Calibri" w:hAnsi="Calibri" w:eastAsia="Times New Roman" w:cs="Calibri"/>
                <w:color w:val="171717"/>
                <w:kern w:val="0"/>
                <w:sz w:val="20"/>
                <w:szCs w:val="20"/>
                <w:lang w:eastAsia="pt-BR"/>
                <w14:ligatures w14:val="none"/>
              </w:rPr>
              <w:t xml:space="preserve"> </w:t>
            </w:r>
            <w:r w:rsidRPr="008625D8">
              <w:rPr>
                <w:rFonts w:ascii="Calibri" w:hAnsi="Calibri" w:eastAsia="Times New Roman" w:cs="Calibri"/>
                <w:color w:val="00B050"/>
                <w:kern w:val="0"/>
                <w:sz w:val="20"/>
                <w:szCs w:val="20"/>
                <w:lang w:eastAsia="pt-BR"/>
                <w14:ligatures w14:val="none"/>
              </w:rPr>
              <w:t>–</w:t>
            </w:r>
            <w:r w:rsidRPr="008625D8">
              <w:rPr>
                <w:rFonts w:ascii="Calibri" w:hAnsi="Calibri" w:eastAsia="Times New Roman" w:cs="Calibri"/>
                <w:color w:val="171717"/>
                <w:kern w:val="0"/>
                <w:sz w:val="20"/>
                <w:szCs w:val="20"/>
                <w:lang w:eastAsia="pt-BR"/>
                <w14:ligatures w14:val="none"/>
              </w:rPr>
              <w:t xml:space="preserve"> </w:t>
            </w:r>
            <w:r w:rsidRPr="008625D8">
              <w:rPr>
                <w:rFonts w:ascii="Calibri" w:hAnsi="Calibri" w:eastAsia="Times New Roman" w:cs="Calibri"/>
                <w:color w:val="FF0000"/>
                <w:kern w:val="0"/>
                <w:sz w:val="20"/>
                <w:szCs w:val="20"/>
                <w:lang w:eastAsia="pt-BR"/>
                <w14:ligatures w14:val="none"/>
              </w:rPr>
              <w:t>[</w:t>
            </w:r>
            <w:r w:rsidRPr="008625D8">
              <w:rPr>
                <w:rFonts w:ascii="Calibri" w:hAnsi="Calibri" w:eastAsia="Times New Roman" w:cs="Calibri"/>
                <w:i/>
                <w:iCs/>
                <w:color w:val="FF0000"/>
                <w:kern w:val="0"/>
                <w:sz w:val="20"/>
                <w:szCs w:val="20"/>
                <w:lang w:eastAsia="pt-BR"/>
                <w14:ligatures w14:val="none"/>
              </w:rPr>
              <w:t>Inserir características do CATSERV a serem descartadas]</w:t>
            </w:r>
          </w:p>
          <w:p w:rsidRPr="008625D8" w:rsidR="008625D8" w:rsidP="00746A1C" w:rsidRDefault="008625D8" w14:paraId="025ACB3E" w14:textId="77777777">
            <w:pPr>
              <w:spacing w:before="120" w:after="120" w:line="240" w:lineRule="auto"/>
              <w:ind w:left="634"/>
              <w:jc w:val="both"/>
              <w:rPr>
                <w:rFonts w:ascii="Calibri" w:hAnsi="Calibri" w:eastAsia="Times New Roman" w:cs="Calibri"/>
                <w:i/>
                <w:iCs/>
                <w:color w:val="FF0000"/>
                <w:kern w:val="0"/>
                <w:sz w:val="20"/>
                <w:szCs w:val="20"/>
                <w:lang w:eastAsia="pt-BR"/>
                <w14:ligatures w14:val="none"/>
              </w:rPr>
            </w:pPr>
            <w:r w:rsidRPr="008625D8">
              <w:rPr>
                <w:rFonts w:ascii="Calibri" w:hAnsi="Calibri" w:eastAsia="Times New Roman" w:cs="Calibri"/>
                <w:color w:val="00B050"/>
                <w:kern w:val="0"/>
                <w:sz w:val="20"/>
                <w:szCs w:val="20"/>
                <w:lang w:eastAsia="pt-BR"/>
                <w14:ligatures w14:val="none"/>
              </w:rPr>
              <w:t>ITEM</w:t>
            </w:r>
            <w:r w:rsidRPr="008625D8">
              <w:rPr>
                <w:rFonts w:ascii="Calibri" w:hAnsi="Calibri" w:eastAsia="Times New Roman" w:cs="Calibri"/>
                <w:color w:val="171717"/>
                <w:kern w:val="0"/>
                <w:sz w:val="20"/>
                <w:szCs w:val="20"/>
                <w:lang w:eastAsia="pt-BR"/>
                <w14:ligatures w14:val="none"/>
              </w:rPr>
              <w:t xml:space="preserve"> </w:t>
            </w:r>
            <w:r w:rsidRPr="008625D8">
              <w:rPr>
                <w:rFonts w:ascii="Calibri" w:hAnsi="Calibri" w:eastAsia="Times New Roman" w:cs="Calibri"/>
                <w:color w:val="FF0000"/>
                <w:kern w:val="0"/>
                <w:sz w:val="20"/>
                <w:szCs w:val="20"/>
                <w:lang w:eastAsia="pt-BR"/>
                <w14:ligatures w14:val="none"/>
              </w:rPr>
              <w:t>XXXX</w:t>
            </w:r>
            <w:r w:rsidRPr="008625D8">
              <w:rPr>
                <w:rFonts w:ascii="Calibri" w:hAnsi="Calibri" w:eastAsia="Times New Roman" w:cs="Calibri"/>
                <w:color w:val="171717"/>
                <w:kern w:val="0"/>
                <w:sz w:val="20"/>
                <w:szCs w:val="20"/>
                <w:lang w:eastAsia="pt-BR"/>
                <w14:ligatures w14:val="none"/>
              </w:rPr>
              <w:t xml:space="preserve"> </w:t>
            </w:r>
            <w:r w:rsidRPr="008625D8">
              <w:rPr>
                <w:rFonts w:ascii="Calibri" w:hAnsi="Calibri" w:eastAsia="Times New Roman" w:cs="Calibri"/>
                <w:color w:val="00B050"/>
                <w:kern w:val="0"/>
                <w:sz w:val="20"/>
                <w:szCs w:val="20"/>
                <w:lang w:eastAsia="pt-BR"/>
                <w14:ligatures w14:val="none"/>
              </w:rPr>
              <w:t>–</w:t>
            </w:r>
            <w:r w:rsidRPr="008625D8">
              <w:rPr>
                <w:rFonts w:ascii="Calibri" w:hAnsi="Calibri" w:eastAsia="Times New Roman" w:cs="Calibri"/>
                <w:color w:val="171717"/>
                <w:kern w:val="0"/>
                <w:sz w:val="20"/>
                <w:szCs w:val="20"/>
                <w:lang w:eastAsia="pt-BR"/>
                <w14:ligatures w14:val="none"/>
              </w:rPr>
              <w:t xml:space="preserve"> </w:t>
            </w:r>
            <w:r w:rsidRPr="008625D8">
              <w:rPr>
                <w:rFonts w:ascii="Calibri" w:hAnsi="Calibri" w:eastAsia="Times New Roman" w:cs="Calibri"/>
                <w:color w:val="FF0000"/>
                <w:kern w:val="0"/>
                <w:sz w:val="20"/>
                <w:szCs w:val="20"/>
                <w:lang w:eastAsia="pt-BR"/>
                <w14:ligatures w14:val="none"/>
              </w:rPr>
              <w:t>[</w:t>
            </w:r>
            <w:r w:rsidRPr="008625D8">
              <w:rPr>
                <w:rFonts w:ascii="Calibri" w:hAnsi="Calibri" w:eastAsia="Times New Roman" w:cs="Calibri"/>
                <w:i/>
                <w:iCs/>
                <w:color w:val="FF0000"/>
                <w:kern w:val="0"/>
                <w:sz w:val="20"/>
                <w:szCs w:val="20"/>
                <w:lang w:eastAsia="pt-BR"/>
                <w14:ligatures w14:val="none"/>
              </w:rPr>
              <w:t>Inserir características do CATSERV a serem descartadas]</w:t>
            </w:r>
          </w:p>
        </w:tc>
      </w:tr>
    </w:tbl>
    <w:p w:rsidRPr="001527B9" w:rsidR="00E6410D" w:rsidP="001527B9" w:rsidRDefault="00E6410D" w14:paraId="2ED9537A" w14:textId="77777777">
      <w:pPr>
        <w:spacing w:after="0" w:line="240" w:lineRule="auto"/>
        <w:ind w:right="-1"/>
        <w:jc w:val="both"/>
        <w:rPr>
          <w:color w:val="FF0000"/>
          <w:sz w:val="20"/>
          <w:szCs w:val="20"/>
        </w:rPr>
      </w:pPr>
      <w:permStart w:edGrp="everyone" w:id="777858001"/>
      <w:permEnd w:id="462232614"/>
    </w:p>
    <w:permEnd w:id="777858001"/>
    <w:p w:rsidRPr="001527B9" w:rsidR="00E6410D" w:rsidP="001527B9" w:rsidRDefault="00E6410D" w14:paraId="36DE9D98" w14:textId="77777777">
      <w:pPr>
        <w:pStyle w:val="PargrafodaLista"/>
        <w:spacing w:after="0" w:line="240" w:lineRule="auto"/>
        <w:ind w:left="0" w:right="-1"/>
        <w:jc w:val="both"/>
        <w:rPr>
          <w:i/>
          <w:iCs/>
          <w:color w:val="7030A0"/>
          <w:sz w:val="20"/>
          <w:szCs w:val="20"/>
        </w:rPr>
      </w:pPr>
    </w:p>
    <w:p w:rsidRPr="001527B9" w:rsidR="00E6410D" w:rsidP="001527B9" w:rsidRDefault="00FF254A" w14:paraId="15509561" w14:textId="77777777">
      <w:pPr>
        <w:spacing w:after="0" w:line="240" w:lineRule="auto"/>
        <w:ind w:right="-1"/>
        <w:jc w:val="center"/>
        <w:rPr>
          <w:bCs/>
          <w:color w:val="7030A0"/>
          <w:sz w:val="22"/>
          <w:szCs w:val="22"/>
          <w:highlight w:val="yellow"/>
        </w:rPr>
        <w:sectPr w:rsidRPr="001527B9" w:rsidR="00E6410D" w:rsidSect="0052770C">
          <w:headerReference w:type="default" r:id="rId74"/>
          <w:footerReference w:type="default" r:id="rId75"/>
          <w:headerReference w:type="first" r:id="rId76"/>
          <w:pgSz w:w="16838" w:h="11906" w:orient="landscape"/>
          <w:pgMar w:top="1134" w:right="1134" w:bottom="1134" w:left="1134" w:header="193" w:footer="0" w:gutter="0"/>
          <w:cols w:space="720"/>
          <w:formProt w:val="0"/>
          <w:docGrid w:linePitch="360"/>
        </w:sectPr>
      </w:pPr>
      <w:permStart w:edGrp="everyone" w:id="1441472252"/>
      <w:r w:rsidRPr="001527B9">
        <w:rPr>
          <w:bCs/>
          <w:color w:val="7030A0"/>
          <w:sz w:val="22"/>
          <w:szCs w:val="22"/>
          <w:highlight w:val="yellow"/>
        </w:rPr>
        <w:t xml:space="preserve">AO FINAL DO PREEENCHIMENTO, </w:t>
      </w:r>
      <w:r w:rsidRPr="001527B9">
        <w:rPr>
          <w:b/>
          <w:color w:val="7030A0"/>
          <w:sz w:val="22"/>
          <w:szCs w:val="22"/>
          <w:highlight w:val="yellow"/>
          <w:u w:val="single"/>
        </w:rPr>
        <w:t>EXCLUIR</w:t>
      </w:r>
      <w:r w:rsidRPr="001527B9">
        <w:rPr>
          <w:bCs/>
          <w:color w:val="7030A0"/>
          <w:sz w:val="22"/>
          <w:szCs w:val="22"/>
          <w:highlight w:val="yellow"/>
        </w:rPr>
        <w:t xml:space="preserve"> AS OBSERVAÇÕES EM VERMELHO E OS REALCES DE TEXTO, BEM COMO A TABELA QUE NÃO IRÁ UTILIZAR.</w:t>
      </w:r>
      <w:permEnd w:id="1441472252"/>
    </w:p>
    <w:p w:rsidRPr="001527B9" w:rsidR="00E6410D" w:rsidP="001527B9" w:rsidRDefault="00FF254A" w14:paraId="4F7F76D0" w14:textId="77777777">
      <w:pPr>
        <w:pStyle w:val="PargrafodaLista"/>
        <w:tabs>
          <w:tab w:val="left" w:pos="306"/>
        </w:tabs>
        <w:spacing w:after="0" w:line="240" w:lineRule="auto"/>
        <w:ind w:left="0" w:right="-1"/>
        <w:jc w:val="center"/>
        <w:rPr>
          <w:rFonts w:cs="Arial"/>
          <w:b/>
          <w:bCs/>
          <w:color w:val="000000" w:themeColor="text1"/>
          <w:sz w:val="32"/>
          <w:szCs w:val="32"/>
        </w:rPr>
      </w:pPr>
      <w:r w:rsidRPr="001527B9">
        <w:rPr>
          <w:rFonts w:cs="Arial"/>
          <w:b/>
          <w:bCs/>
          <w:color w:val="000000" w:themeColor="text1"/>
          <w:sz w:val="32"/>
          <w:szCs w:val="32"/>
        </w:rPr>
        <w:t>APENSO II</w:t>
      </w:r>
    </w:p>
    <w:p w:rsidRPr="001527B9" w:rsidR="00E6410D" w:rsidP="001527B9" w:rsidRDefault="00E6410D" w14:paraId="67FDFBD3" w14:textId="77777777">
      <w:pPr>
        <w:pStyle w:val="PargrafodaLista"/>
        <w:tabs>
          <w:tab w:val="left" w:pos="306"/>
        </w:tabs>
        <w:spacing w:after="0" w:line="240" w:lineRule="auto"/>
        <w:ind w:left="0" w:right="-1"/>
        <w:jc w:val="center"/>
        <w:rPr>
          <w:rFonts w:cs="Arial"/>
          <w:b/>
          <w:bCs/>
          <w:color w:val="000000" w:themeColor="text1"/>
          <w:sz w:val="2"/>
          <w:szCs w:val="2"/>
        </w:rPr>
      </w:pPr>
    </w:p>
    <w:tbl>
      <w:tblPr>
        <w:tblStyle w:val="Tabelacomgrade"/>
        <w:tblW w:w="9632" w:type="dxa"/>
        <w:jc w:val="center"/>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Look w:val="04A0" w:firstRow="1" w:lastRow="0" w:firstColumn="1" w:lastColumn="0" w:noHBand="0" w:noVBand="1"/>
      </w:tblPr>
      <w:tblGrid>
        <w:gridCol w:w="9632"/>
      </w:tblGrid>
      <w:tr w:rsidRPr="001527B9" w:rsidR="00E6410D" w:rsidTr="00F7099B" w14:paraId="0792FC1B" w14:textId="77777777">
        <w:trPr>
          <w:trHeight w:val="567"/>
          <w:jc w:val="center"/>
        </w:trPr>
        <w:tc>
          <w:tcPr>
            <w:tcW w:w="9632" w:type="dxa"/>
            <w:shd w:val="clear" w:color="auto" w:fill="BFBFBF" w:themeFill="background1" w:themeFillShade="BF"/>
            <w:vAlign w:val="center"/>
          </w:tcPr>
          <w:p w:rsidRPr="001527B9" w:rsidR="00E6410D" w:rsidP="001527B9" w:rsidRDefault="00221EEE" w14:paraId="15B2CDEF" w14:textId="442550BE">
            <w:pPr>
              <w:pStyle w:val="PargrafodaLista"/>
              <w:tabs>
                <w:tab w:val="left" w:pos="306"/>
              </w:tabs>
              <w:spacing w:after="0" w:line="240" w:lineRule="auto"/>
              <w:ind w:left="0" w:right="-1"/>
              <w:jc w:val="center"/>
              <w:rPr>
                <w:rFonts w:cs="Segoe UI"/>
                <w:b/>
                <w:bCs/>
                <w:color w:val="000000" w:themeColor="text1"/>
                <w:sz w:val="36"/>
                <w:szCs w:val="36"/>
              </w:rPr>
            </w:pPr>
            <w:hyperlink w:tooltip="SAIBA MAIS!" r:id="rId77">
              <w:r w:rsidRPr="001527B9">
                <w:rPr>
                  <w:rStyle w:val="Hyperlink"/>
                  <w:rFonts w:eastAsia="Aptos" w:cs="Segoe UI"/>
                  <w:b/>
                  <w:bCs/>
                  <w:color w:val="0432FF"/>
                  <w:sz w:val="36"/>
                  <w:szCs w:val="36"/>
                </w:rPr>
                <w:t>ESPECIFICAÇÕES TÉCNICAS DETALHADAS</w:t>
              </w:r>
            </w:hyperlink>
            <w:r w:rsidRPr="001527B9" w:rsidR="00730302">
              <w:rPr>
                <w:rStyle w:val="Hyperlink"/>
                <w:rFonts w:eastAsia="Aptos" w:cs="Segoe UI"/>
                <w:b/>
                <w:bCs/>
                <w:color w:val="0432FF"/>
                <w:sz w:val="36"/>
                <w:szCs w:val="36"/>
              </w:rPr>
              <w:t xml:space="preserve"> </w:t>
            </w:r>
            <w:r w:rsidRPr="001527B9" w:rsidR="00730302">
              <w:rPr>
                <w:rFonts w:ascii="Apple Color Emoji" w:hAnsi="Apple Color Emoji" w:cs="Apple Color Emoji"/>
                <w:sz w:val="32"/>
                <w:szCs w:val="32"/>
              </w:rPr>
              <w:t>ℹ️</w:t>
            </w:r>
          </w:p>
        </w:tc>
      </w:tr>
    </w:tbl>
    <w:p w:rsidRPr="001527B9" w:rsidR="00E6410D" w:rsidP="001527B9" w:rsidRDefault="00E6410D" w14:paraId="2CDE46B7" w14:textId="77777777">
      <w:pPr>
        <w:spacing w:after="0" w:line="240" w:lineRule="auto"/>
        <w:ind w:right="-1"/>
        <w:jc w:val="both"/>
        <w:rPr>
          <w:rFonts w:cs="Segoe UI"/>
          <w:color w:val="FF0000"/>
          <w:sz w:val="20"/>
          <w:szCs w:val="20"/>
        </w:rPr>
      </w:pPr>
    </w:p>
    <w:p w:rsidRPr="001527B9" w:rsidR="00121A15" w:rsidP="001527B9" w:rsidRDefault="00121A15" w14:paraId="1C435C7C" w14:textId="77777777">
      <w:pPr>
        <w:spacing w:after="0" w:line="240" w:lineRule="auto"/>
        <w:ind w:right="-1"/>
        <w:jc w:val="both"/>
        <w:rPr>
          <w:rFonts w:cs="Segoe UI"/>
          <w:b/>
          <w:bCs/>
          <w:color w:val="7030A0"/>
        </w:rPr>
      </w:pPr>
    </w:p>
    <w:p w:rsidRPr="001527B9" w:rsidR="00E6410D" w:rsidP="001527B9" w:rsidRDefault="00E6647E" w14:paraId="1AB4322B" w14:textId="45426596">
      <w:pPr>
        <w:pStyle w:val="PargrafodaLista"/>
        <w:numPr>
          <w:ilvl w:val="0"/>
          <w:numId w:val="20"/>
        </w:numPr>
        <w:spacing w:after="0" w:line="240" w:lineRule="auto"/>
        <w:ind w:left="0" w:right="-1" w:firstLine="0"/>
        <w:jc w:val="both"/>
        <w:rPr>
          <w:rFonts w:cs="Segoe UI"/>
          <w:color w:val="7030A0"/>
        </w:rPr>
      </w:pPr>
      <w:permStart w:edGrp="everyone" w:id="137257800"/>
      <w:r w:rsidRPr="001527B9">
        <w:rPr>
          <w:rFonts w:cs="Segoe UI"/>
          <w:color w:val="7030A0"/>
        </w:rPr>
        <w:t xml:space="preserve">Incluir o detalhamento das especificações técnicas exigidas para os </w:t>
      </w:r>
      <w:r w:rsidR="006A313C">
        <w:rPr>
          <w:rFonts w:cs="Segoe UI"/>
          <w:color w:val="7030A0"/>
        </w:rPr>
        <w:t>serviços</w:t>
      </w:r>
      <w:r w:rsidRPr="001527B9">
        <w:rPr>
          <w:rFonts w:cs="Segoe UI"/>
          <w:color w:val="7030A0"/>
        </w:rPr>
        <w:t xml:space="preserve"> e para a execução contratual (se necessário)</w:t>
      </w:r>
      <w:r w:rsidRPr="001527B9" w:rsidR="00F7099B">
        <w:rPr>
          <w:rFonts w:cs="Segoe UI"/>
          <w:color w:val="7030A0"/>
        </w:rPr>
        <w:t>;</w:t>
      </w:r>
      <w:permEnd w:id="137257800"/>
    </w:p>
    <w:p w:rsidRPr="001527B9" w:rsidR="00E6410D" w:rsidP="001527B9" w:rsidRDefault="00E6410D" w14:paraId="0DF552D9" w14:textId="77777777">
      <w:pPr>
        <w:spacing w:after="0" w:line="240" w:lineRule="auto"/>
        <w:ind w:right="-1"/>
        <w:jc w:val="both"/>
        <w:rPr>
          <w:rFonts w:cs="Segoe UI"/>
          <w:color w:val="7030A0"/>
        </w:rPr>
      </w:pPr>
    </w:p>
    <w:p w:rsidRPr="001527B9" w:rsidR="00121A15" w:rsidP="001527B9" w:rsidRDefault="00E6647E" w14:paraId="67A4EE70" w14:textId="7DACD109">
      <w:pPr>
        <w:pStyle w:val="PargrafodaLista"/>
        <w:numPr>
          <w:ilvl w:val="0"/>
          <w:numId w:val="20"/>
        </w:numPr>
        <w:spacing w:after="0" w:line="240" w:lineRule="auto"/>
        <w:ind w:left="0" w:right="-1" w:firstLine="0"/>
        <w:jc w:val="both"/>
        <w:rPr>
          <w:rFonts w:cs="Segoe UI"/>
          <w:iCs/>
          <w:color w:val="7030A0"/>
        </w:rPr>
      </w:pPr>
      <w:permStart w:edGrp="everyone" w:id="1467182122"/>
      <w:r w:rsidRPr="001527B9">
        <w:rPr>
          <w:rFonts w:cs="Segoe UI"/>
          <w:iCs/>
          <w:color w:val="7030A0"/>
        </w:rPr>
        <w:t>Para múltiplos itens, organizar as especificações conforme a sequência de itens indicada no Apenso I</w:t>
      </w:r>
      <w:r w:rsidRPr="001527B9" w:rsidR="00F7099B">
        <w:rPr>
          <w:rFonts w:cs="Segoe UI"/>
          <w:iCs/>
          <w:color w:val="7030A0"/>
        </w:rPr>
        <w:t>;</w:t>
      </w:r>
    </w:p>
    <w:permEnd w:id="1467182122"/>
    <w:p w:rsidRPr="001527B9" w:rsidR="00E6410D" w:rsidP="001527B9" w:rsidRDefault="00E6410D" w14:paraId="713CCB09" w14:textId="77777777">
      <w:pPr>
        <w:spacing w:after="0" w:line="240" w:lineRule="auto"/>
        <w:ind w:right="-1"/>
        <w:jc w:val="both"/>
        <w:rPr>
          <w:rFonts w:cs="Segoe UI"/>
          <w:color w:val="7030A0"/>
        </w:rPr>
      </w:pPr>
    </w:p>
    <w:p w:rsidRPr="001527B9" w:rsidR="00E6410D" w:rsidP="001527B9" w:rsidRDefault="00E6647E" w14:paraId="2F839C79" w14:textId="69DC3E01">
      <w:pPr>
        <w:pStyle w:val="PargrafodaLista"/>
        <w:numPr>
          <w:ilvl w:val="0"/>
          <w:numId w:val="20"/>
        </w:numPr>
        <w:spacing w:after="0" w:line="240" w:lineRule="auto"/>
        <w:ind w:left="0" w:right="-1" w:firstLine="0"/>
        <w:jc w:val="both"/>
        <w:rPr>
          <w:rFonts w:cs="Segoe UI"/>
        </w:rPr>
      </w:pPr>
      <w:permStart w:edGrp="everyone" w:id="522132979"/>
      <w:r w:rsidRPr="001527B9">
        <w:rPr>
          <w:rFonts w:cs="Segoe UI"/>
          <w:color w:val="7030A0"/>
          <w:u w:val="single"/>
        </w:rPr>
        <w:t>Excepcionalmente</w:t>
      </w:r>
      <w:r w:rsidRPr="001527B9">
        <w:rPr>
          <w:rFonts w:cs="Segoe UI"/>
          <w:color w:val="7030A0"/>
        </w:rPr>
        <w:t>, caso não haja conteúdo a ser informado, inserir a informação “não se aplica” (não deletar o Apenso II)</w:t>
      </w:r>
      <w:r w:rsidRPr="001527B9" w:rsidR="00F7099B">
        <w:rPr>
          <w:rFonts w:cs="Segoe UI"/>
          <w:color w:val="7030A0"/>
        </w:rPr>
        <w:t>.</w:t>
      </w:r>
    </w:p>
    <w:permEnd w:id="522132979"/>
    <w:p w:rsidRPr="001527B9" w:rsidR="00D30938" w:rsidP="001527B9" w:rsidRDefault="00D30938" w14:paraId="51E30DEF" w14:textId="0E9A798C">
      <w:pPr>
        <w:spacing w:after="0" w:line="240" w:lineRule="auto"/>
        <w:ind w:right="-1"/>
        <w:sectPr w:rsidRPr="001527B9" w:rsidR="00D30938" w:rsidSect="0052770C">
          <w:headerReference w:type="default" r:id="rId78"/>
          <w:footerReference w:type="default" r:id="rId79"/>
          <w:headerReference w:type="first" r:id="rId80"/>
          <w:pgSz w:w="11906" w:h="16838" w:orient="portrait"/>
          <w:pgMar w:top="1134" w:right="1134" w:bottom="1134" w:left="1134" w:header="193" w:footer="0" w:gutter="0"/>
          <w:cols w:space="720"/>
          <w:formProt w:val="0"/>
          <w:docGrid w:linePitch="360"/>
        </w:sectPr>
      </w:pPr>
    </w:p>
    <w:p w:rsidRPr="001527B9" w:rsidR="3A86655D" w:rsidP="001527B9" w:rsidRDefault="3A86655D" w14:paraId="0E28E07E" w14:textId="139A577F">
      <w:pPr>
        <w:spacing w:after="0" w:line="240" w:lineRule="auto"/>
        <w:ind w:right="-1"/>
      </w:pPr>
    </w:p>
    <w:p w:rsidRPr="001527B9" w:rsidR="3A86655D" w:rsidP="001527B9" w:rsidRDefault="3A86655D" w14:paraId="340AC3D7" w14:textId="6F2C034A">
      <w:pPr>
        <w:spacing w:after="0" w:line="240" w:lineRule="auto"/>
        <w:ind w:right="-1"/>
        <w:jc w:val="center"/>
      </w:pPr>
      <w:r w:rsidRPr="001527B9">
        <w:rPr>
          <w:rFonts w:eastAsia="Calibri" w:cs="Calibri"/>
          <w:b/>
          <w:bCs/>
          <w:sz w:val="18"/>
          <w:szCs w:val="18"/>
        </w:rPr>
        <w:t xml:space="preserve"> </w:t>
      </w:r>
    </w:p>
    <w:p w:rsidRPr="001527B9" w:rsidR="3A86655D" w:rsidP="001527B9" w:rsidRDefault="3A86655D" w14:paraId="7FFB852B" w14:textId="51237584">
      <w:pPr>
        <w:spacing w:after="0" w:line="240" w:lineRule="auto"/>
        <w:ind w:right="-1"/>
        <w:jc w:val="both"/>
      </w:pPr>
    </w:p>
    <w:p w:rsidRPr="001527B9" w:rsidR="3A86655D" w:rsidP="001527B9" w:rsidRDefault="3A86655D" w14:paraId="73789C60" w14:textId="2EECF32B">
      <w:pPr>
        <w:spacing w:after="0" w:line="240" w:lineRule="auto"/>
        <w:ind w:right="-1"/>
        <w:jc w:val="both"/>
      </w:pPr>
      <w:r w:rsidRPr="001527B9">
        <w:rPr>
          <w:rFonts w:eastAsia="Calibri" w:cs="Calibri"/>
          <w:b/>
          <w:bCs/>
          <w:sz w:val="18"/>
          <w:szCs w:val="18"/>
        </w:rPr>
        <w:t xml:space="preserve"> </w:t>
      </w:r>
    </w:p>
    <w:p w:rsidRPr="001527B9" w:rsidR="3A86655D" w:rsidP="001527B9" w:rsidRDefault="3A86655D" w14:paraId="24894EF9" w14:textId="3DAAA970">
      <w:pPr>
        <w:spacing w:after="0" w:line="240" w:lineRule="auto"/>
        <w:ind w:right="-1"/>
        <w:jc w:val="both"/>
      </w:pPr>
    </w:p>
    <w:p w:rsidRPr="001527B9" w:rsidR="3A86655D" w:rsidP="001527B9" w:rsidRDefault="3A86655D" w14:paraId="10C43596" w14:textId="0A82E419">
      <w:pPr>
        <w:spacing w:after="0" w:line="240" w:lineRule="auto"/>
        <w:ind w:right="-1"/>
        <w:jc w:val="both"/>
      </w:pPr>
      <w:r w:rsidRPr="001527B9">
        <w:rPr>
          <w:rFonts w:eastAsia="Calibri" w:cs="Calibri"/>
          <w:sz w:val="18"/>
          <w:szCs w:val="18"/>
        </w:rPr>
        <w:t xml:space="preserve"> </w:t>
      </w:r>
    </w:p>
    <w:p w:rsidRPr="001527B9" w:rsidR="00B908FC" w:rsidP="001527B9" w:rsidRDefault="00B908FC" w14:paraId="15FCB00F" w14:textId="77777777">
      <w:pPr>
        <w:spacing w:after="0" w:line="240" w:lineRule="auto"/>
        <w:ind w:right="-1"/>
        <w:jc w:val="both"/>
      </w:pPr>
    </w:p>
    <w:sectPr w:rsidRPr="001527B9" w:rsidR="00B908FC" w:rsidSect="00D30938">
      <w:type w:val="continuous"/>
      <w:pgSz w:w="11906" w:h="16838" w:orient="portrait"/>
      <w:pgMar w:top="1134" w:right="1134" w:bottom="1134" w:left="1134" w:header="193"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725D" w:rsidRDefault="00CF725D" w14:paraId="4F7F8DFF" w14:textId="77777777">
      <w:pPr>
        <w:spacing w:after="0" w:line="240" w:lineRule="auto"/>
      </w:pPr>
      <w:r>
        <w:separator/>
      </w:r>
    </w:p>
  </w:endnote>
  <w:endnote w:type="continuationSeparator" w:id="0">
    <w:p w:rsidR="00CF725D" w:rsidRDefault="00CF725D" w14:paraId="59B525B7" w14:textId="77777777">
      <w:pPr>
        <w:spacing w:after="0" w:line="240" w:lineRule="auto"/>
      </w:pPr>
      <w:r>
        <w:continuationSeparator/>
      </w:r>
    </w:p>
  </w:endnote>
  <w:endnote w:type="continuationNotice" w:id="1">
    <w:p w:rsidR="00CF725D" w:rsidRDefault="00CF725D" w14:paraId="3CFC702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iberation Serif">
    <w:panose1 w:val="0202050305040509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 w:name="Antenna Bold">
    <w:panose1 w:val="02000503000000020004"/>
    <w:charset w:val="00"/>
    <w:family w:val="modern"/>
    <w:notTrueType/>
    <w:pitch w:val="variable"/>
    <w:sig w:usb0="800000AF" w:usb1="5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9D21A4" w:rsidTr="10D186B2" w14:paraId="217B0312" w14:textId="77777777">
      <w:trPr>
        <w:trHeight w:val="300"/>
      </w:trPr>
      <w:tc>
        <w:tcPr>
          <w:tcW w:w="3210" w:type="dxa"/>
        </w:tcPr>
        <w:p w:rsidR="009D21A4" w:rsidP="10D186B2" w:rsidRDefault="009D21A4" w14:paraId="658E80C9" w14:textId="6DA56552">
          <w:pPr>
            <w:pStyle w:val="Cabealho"/>
            <w:ind w:left="-115"/>
          </w:pPr>
        </w:p>
      </w:tc>
      <w:tc>
        <w:tcPr>
          <w:tcW w:w="3210" w:type="dxa"/>
        </w:tcPr>
        <w:p w:rsidR="009D21A4" w:rsidP="10D186B2" w:rsidRDefault="009D21A4" w14:paraId="4E000D78" w14:textId="6595C468">
          <w:pPr>
            <w:pStyle w:val="Cabealho"/>
            <w:jc w:val="center"/>
          </w:pPr>
        </w:p>
      </w:tc>
      <w:tc>
        <w:tcPr>
          <w:tcW w:w="3210" w:type="dxa"/>
        </w:tcPr>
        <w:p w:rsidR="009D21A4" w:rsidP="10D186B2" w:rsidRDefault="009D21A4" w14:paraId="3DDF7BB0" w14:textId="14D94A4E">
          <w:pPr>
            <w:pStyle w:val="Cabealho"/>
            <w:ind w:right="-115"/>
            <w:jc w:val="right"/>
          </w:pPr>
        </w:p>
      </w:tc>
    </w:tr>
  </w:tbl>
  <w:p w:rsidR="009D21A4" w:rsidP="10D186B2" w:rsidRDefault="009D21A4" w14:paraId="5A3075C1" w14:textId="54DE894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009D21A4" w:rsidTr="10D186B2" w14:paraId="222D1FCF" w14:textId="77777777">
      <w:trPr>
        <w:trHeight w:val="300"/>
      </w:trPr>
      <w:tc>
        <w:tcPr>
          <w:tcW w:w="4855" w:type="dxa"/>
        </w:tcPr>
        <w:p w:rsidR="009D21A4" w:rsidP="10D186B2" w:rsidRDefault="009D21A4" w14:paraId="3A009213" w14:textId="77C002DF">
          <w:pPr>
            <w:pStyle w:val="Cabealho"/>
            <w:ind w:left="-115"/>
          </w:pPr>
        </w:p>
      </w:tc>
      <w:tc>
        <w:tcPr>
          <w:tcW w:w="4855" w:type="dxa"/>
        </w:tcPr>
        <w:p w:rsidR="009D21A4" w:rsidP="10D186B2" w:rsidRDefault="009D21A4" w14:paraId="640623BB" w14:textId="44AA06DE">
          <w:pPr>
            <w:pStyle w:val="Cabealho"/>
            <w:jc w:val="center"/>
          </w:pPr>
        </w:p>
      </w:tc>
      <w:tc>
        <w:tcPr>
          <w:tcW w:w="4855" w:type="dxa"/>
        </w:tcPr>
        <w:p w:rsidR="009D21A4" w:rsidP="10D186B2" w:rsidRDefault="009D21A4" w14:paraId="358BEECC" w14:textId="3632212F">
          <w:pPr>
            <w:pStyle w:val="Cabealho"/>
            <w:ind w:right="-115"/>
            <w:jc w:val="right"/>
          </w:pPr>
        </w:p>
      </w:tc>
    </w:tr>
  </w:tbl>
  <w:p w:rsidR="009D21A4" w:rsidP="10D186B2" w:rsidRDefault="009D21A4" w14:paraId="57569BA9" w14:textId="2AB7729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9D21A4" w:rsidTr="10D186B2" w14:paraId="5C8B1B42" w14:textId="77777777">
      <w:trPr>
        <w:trHeight w:val="300"/>
      </w:trPr>
      <w:tc>
        <w:tcPr>
          <w:tcW w:w="3210" w:type="dxa"/>
        </w:tcPr>
        <w:p w:rsidR="009D21A4" w:rsidP="10D186B2" w:rsidRDefault="009D21A4" w14:paraId="2CD2DD4D" w14:textId="31E25B84">
          <w:pPr>
            <w:pStyle w:val="Cabealho"/>
            <w:ind w:left="-115"/>
          </w:pPr>
        </w:p>
      </w:tc>
      <w:tc>
        <w:tcPr>
          <w:tcW w:w="3210" w:type="dxa"/>
        </w:tcPr>
        <w:p w:rsidR="009D21A4" w:rsidP="10D186B2" w:rsidRDefault="009D21A4" w14:paraId="3FDA3652" w14:textId="7C8EB9C8">
          <w:pPr>
            <w:pStyle w:val="Cabealho"/>
            <w:jc w:val="center"/>
          </w:pPr>
        </w:p>
      </w:tc>
      <w:tc>
        <w:tcPr>
          <w:tcW w:w="3210" w:type="dxa"/>
        </w:tcPr>
        <w:p w:rsidR="009D21A4" w:rsidP="10D186B2" w:rsidRDefault="009D21A4" w14:paraId="42B8B457" w14:textId="33868EC9">
          <w:pPr>
            <w:pStyle w:val="Cabealho"/>
            <w:ind w:right="-115"/>
            <w:jc w:val="right"/>
          </w:pPr>
        </w:p>
      </w:tc>
    </w:tr>
  </w:tbl>
  <w:p w:rsidR="009D21A4" w:rsidP="10D186B2" w:rsidRDefault="009D21A4" w14:paraId="3A7AE958" w14:textId="6C2EBCE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725D" w:rsidRDefault="00CF725D" w14:paraId="32C98C07" w14:textId="77777777">
      <w:pPr>
        <w:spacing w:after="0" w:line="240" w:lineRule="auto"/>
      </w:pPr>
      <w:r>
        <w:separator/>
      </w:r>
    </w:p>
  </w:footnote>
  <w:footnote w:type="continuationSeparator" w:id="0">
    <w:p w:rsidR="00CF725D" w:rsidRDefault="00CF725D" w14:paraId="1EF58624" w14:textId="77777777">
      <w:pPr>
        <w:spacing w:after="0" w:line="240" w:lineRule="auto"/>
      </w:pPr>
      <w:r>
        <w:continuationSeparator/>
      </w:r>
    </w:p>
  </w:footnote>
  <w:footnote w:type="continuationNotice" w:id="1">
    <w:p w:rsidR="00CF725D" w:rsidRDefault="00CF725D" w14:paraId="2D10063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D21A4" w:rsidRDefault="009D21A4" w14:paraId="07257650" w14:textId="474A0268">
    <w:pPr>
      <w:pStyle w:val="Cabealho"/>
      <w:ind w:left="-993"/>
    </w:pPr>
    <w:r>
      <w:rPr>
        <w:rFonts w:ascii="Times New Roman" w:hAnsi="Times New Roman" w:cs="Times New Roman"/>
        <w:noProof/>
        <w:lang w:eastAsia="pt-BR"/>
      </w:rPr>
      <w:drawing>
        <wp:anchor distT="0" distB="0" distL="0" distR="0" simplePos="0" relativeHeight="251658240" behindDoc="0" locked="0" layoutInCell="1" allowOverlap="1" wp14:anchorId="6915B9F5" wp14:editId="09F32574">
          <wp:simplePos x="0" y="0"/>
          <wp:positionH relativeFrom="margin">
            <wp:posOffset>-768350</wp:posOffset>
          </wp:positionH>
          <wp:positionV relativeFrom="page">
            <wp:posOffset>48260</wp:posOffset>
          </wp:positionV>
          <wp:extent cx="7645400" cy="1400175"/>
          <wp:effectExtent l="0" t="0" r="0" b="0"/>
          <wp:wrapSquare wrapText="largest"/>
          <wp:docPr id="701610167" name="Imagem 701610167"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81124" name="Imagem 224281124" descr="Uma imagem contendo Tabel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1400175"/>
                  </a:xfrm>
                  <a:prstGeom prst="rect">
                    <a:avLst/>
                  </a:prstGeom>
                  <a:solidFill>
                    <a:srgbClr val="FFFFFF"/>
                  </a:solidFill>
                </pic:spPr>
              </pic:pic>
            </a:graphicData>
          </a:graphic>
          <wp14:sizeRelH relativeFrom="page">
            <wp14:pctWidth>0</wp14:pctWidth>
          </wp14:sizeRelH>
          <wp14:sizeRelV relativeFrom="margin">
            <wp14:pctHeight>0</wp14:pctHeight>
          </wp14:sizeRelV>
        </wp:anchor>
      </w:drawing>
    </w:r>
    <w:r>
      <w:rPr>
        <w:noProof/>
        <w:lang w:eastAsia="pt-BR"/>
      </w:rPr>
      <mc:AlternateContent>
        <mc:Choice Requires="wps">
          <w:drawing>
            <wp:anchor distT="45720" distB="45720" distL="114300" distR="114300" simplePos="0" relativeHeight="251658241" behindDoc="0" locked="0" layoutInCell="1" allowOverlap="1" wp14:anchorId="0036839C" wp14:editId="5D2695AA">
              <wp:simplePos x="0" y="0"/>
              <wp:positionH relativeFrom="column">
                <wp:posOffset>2146935</wp:posOffset>
              </wp:positionH>
              <wp:positionV relativeFrom="paragraph">
                <wp:posOffset>687070</wp:posOffset>
              </wp:positionV>
              <wp:extent cx="3874770" cy="255600"/>
              <wp:effectExtent l="0" t="0" r="11430" b="11430"/>
              <wp:wrapSquare wrapText="bothSides"/>
              <wp:docPr id="626569008"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4770" cy="255600"/>
                      </a:xfrm>
                      <a:prstGeom prst="rect">
                        <a:avLst/>
                      </a:prstGeom>
                      <a:solidFill>
                        <a:srgbClr val="FFFFFF"/>
                      </a:solidFill>
                      <a:ln w="9525">
                        <a:solidFill>
                          <a:schemeClr val="bg1"/>
                        </a:solidFill>
                        <a:miter lim="800000"/>
                        <a:headEnd/>
                        <a:tailEnd/>
                      </a:ln>
                    </wps:spPr>
                    <wps:txbx>
                      <w:txbxContent>
                        <w:p w:rsidRPr="00C547E4" w:rsidR="009D21A4" w:rsidP="00CA5151" w:rsidRDefault="009D21A4" w14:paraId="36276685" w14:textId="4A8925C2">
                          <w:pPr>
                            <w:spacing w:after="0" w:line="240" w:lineRule="auto"/>
                            <w:jc w:val="right"/>
                            <w:rPr>
                              <w:rFonts w:ascii="Antenna Bold" w:hAnsi="Antenna Bold" w:cs="Times New Roman"/>
                              <w:b/>
                              <w:bCs/>
                              <w:sz w:val="20"/>
                              <w:szCs w:val="20"/>
                            </w:rPr>
                          </w:pPr>
                          <w:r w:rsidRPr="00BD1469">
                            <w:rPr>
                              <w:rFonts w:ascii="Antenna Bold" w:hAnsi="Antenna Bold" w:cs="Times New Roman"/>
                              <w:b/>
                              <w:bCs/>
                              <w:noProof/>
                            </w:rPr>
                            <w:t xml:space="preserve">     </w:t>
                          </w:r>
                          <w:r>
                            <w:rPr>
                              <w:rFonts w:ascii="Antenna Bold" w:hAnsi="Antenna Bold" w:cs="Times New Roman"/>
                              <w:b/>
                              <w:bCs/>
                              <w:noProof/>
                              <w:sz w:val="20"/>
                              <w:szCs w:val="20"/>
                            </w:rPr>
                            <w:t xml:space="preserve">TERMO DE REFERÊNCIA - LICITAÇÃO -  </w:t>
                          </w:r>
                          <w:r w:rsidR="007034C2">
                            <w:rPr>
                              <w:rFonts w:ascii="Antenna Bold" w:hAnsi="Antenna Bold" w:cs="Times New Roman"/>
                              <w:b/>
                              <w:bCs/>
                              <w:noProof/>
                              <w:sz w:val="20"/>
                              <w:szCs w:val="20"/>
                            </w:rPr>
                            <w:t>SERVIÇOS</w:t>
                          </w:r>
                          <w:r w:rsidR="00E57D8E">
                            <w:rPr>
                              <w:rFonts w:ascii="Antenna Bold" w:hAnsi="Antenna Bold" w:cs="Times New Roman"/>
                              <w:b/>
                              <w:bCs/>
                              <w:noProof/>
                              <w:sz w:val="20"/>
                              <w:szCs w:val="20"/>
                            </w:rPr>
                            <w:t xml:space="preserve"> </w:t>
                          </w:r>
                          <w:r w:rsidR="00DE777F">
                            <w:rPr>
                              <w:rFonts w:ascii="Antenna Bold" w:hAnsi="Antenna Bold" w:cs="Times New Roman"/>
                              <w:b/>
                              <w:bCs/>
                              <w:noProof/>
                              <w:sz w:val="20"/>
                              <w:szCs w:val="20"/>
                            </w:rPr>
                            <w:t xml:space="preserve">(SOLUÇÃO </w:t>
                          </w:r>
                          <w:r w:rsidR="009A4E77">
                            <w:rPr>
                              <w:rFonts w:ascii="Antenna Bold" w:hAnsi="Antenna Bold" w:cs="Times New Roman"/>
                              <w:b/>
                              <w:bCs/>
                              <w:noProof/>
                              <w:sz w:val="20"/>
                              <w:szCs w:val="20"/>
                            </w:rPr>
                            <w:t>DE</w:t>
                          </w:r>
                          <w:r w:rsidR="00E57D8E">
                            <w:rPr>
                              <w:rFonts w:ascii="Antenna Bold" w:hAnsi="Antenna Bold" w:cs="Times New Roman"/>
                              <w:b/>
                              <w:bCs/>
                              <w:noProof/>
                              <w:sz w:val="20"/>
                              <w:szCs w:val="20"/>
                            </w:rPr>
                            <w:t xml:space="preserve"> TI</w:t>
                          </w:r>
                          <w:r w:rsidR="00DE777F">
                            <w:rPr>
                              <w:rFonts w:ascii="Antenna Bold" w:hAnsi="Antenna Bold" w:cs="Times New Roman"/>
                              <w:b/>
                              <w:bCs/>
                              <w:noProof/>
                              <w:sz w:val="20"/>
                              <w:szCs w:val="20"/>
                            </w:rPr>
                            <w:t>)</w:t>
                          </w:r>
                          <w:r w:rsidRPr="00C547E4">
                            <w:rPr>
                              <w:rFonts w:ascii="Antenna Bold" w:hAnsi="Antenna Bold" w:cs="Times New Roman"/>
                              <w:b/>
                              <w:bCs/>
                              <w:noProof/>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3D44506">
            <v:shapetype id="_x0000_t202" coordsize="21600,21600" o:spt="202" path="m,l,21600r21600,l21600,xe" w14:anchorId="0036839C">
              <v:stroke joinstyle="miter"/>
              <v:path gradientshapeok="t" o:connecttype="rect"/>
            </v:shapetype>
            <v:shape id="Caixa de Texto 1" style="position:absolute;left:0;text-align:left;margin-left:169.05pt;margin-top:54.1pt;width:305.1pt;height:20.1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">
              <v:textbox>
                <w:txbxContent>
                  <w:p w:rsidRPr="00C547E4" w:rsidR="009D21A4" w:rsidP="00CA5151" w:rsidRDefault="009D21A4" w14:paraId="6FA44CA1" w14:textId="4A8925C2">
                    <w:pPr>
                      <w:spacing w:after="0" w:line="240" w:lineRule="auto"/>
                      <w:jc w:val="right"/>
                      <w:rPr>
                        <w:rFonts w:ascii="Antenna Bold" w:hAnsi="Antenna Bold" w:cs="Times New Roman"/>
                        <w:b/>
                        <w:bCs/>
                        <w:sz w:val="20"/>
                        <w:szCs w:val="20"/>
                      </w:rPr>
                    </w:pPr>
                    <w:r w:rsidRPr="00BD1469">
                      <w:rPr>
                        <w:rFonts w:ascii="Antenna Bold" w:hAnsi="Antenna Bold" w:cs="Times New Roman"/>
                        <w:b/>
                        <w:bCs/>
                        <w:noProof/>
                      </w:rPr>
                      <w:t xml:space="preserve">     </w:t>
                    </w:r>
                    <w:r>
                      <w:rPr>
                        <w:rFonts w:ascii="Antenna Bold" w:hAnsi="Antenna Bold" w:cs="Times New Roman"/>
                        <w:b/>
                        <w:bCs/>
                        <w:noProof/>
                        <w:sz w:val="20"/>
                        <w:szCs w:val="20"/>
                      </w:rPr>
                      <w:t xml:space="preserve">TERMO DE REFERÊNCIA - LICITAÇÃO -  </w:t>
                    </w:r>
                    <w:r w:rsidR="007034C2">
                      <w:rPr>
                        <w:rFonts w:ascii="Antenna Bold" w:hAnsi="Antenna Bold" w:cs="Times New Roman"/>
                        <w:b/>
                        <w:bCs/>
                        <w:noProof/>
                        <w:sz w:val="20"/>
                        <w:szCs w:val="20"/>
                      </w:rPr>
                      <w:t>SERVIÇOS</w:t>
                    </w:r>
                    <w:r w:rsidR="00E57D8E">
                      <w:rPr>
                        <w:rFonts w:ascii="Antenna Bold" w:hAnsi="Antenna Bold" w:cs="Times New Roman"/>
                        <w:b/>
                        <w:bCs/>
                        <w:noProof/>
                        <w:sz w:val="20"/>
                        <w:szCs w:val="20"/>
                      </w:rPr>
                      <w:t xml:space="preserve"> </w:t>
                    </w:r>
                    <w:r w:rsidR="00DE777F">
                      <w:rPr>
                        <w:rFonts w:ascii="Antenna Bold" w:hAnsi="Antenna Bold" w:cs="Times New Roman"/>
                        <w:b/>
                        <w:bCs/>
                        <w:noProof/>
                        <w:sz w:val="20"/>
                        <w:szCs w:val="20"/>
                      </w:rPr>
                      <w:t xml:space="preserve">(SOLUÇÃO </w:t>
                    </w:r>
                    <w:r w:rsidR="009A4E77">
                      <w:rPr>
                        <w:rFonts w:ascii="Antenna Bold" w:hAnsi="Antenna Bold" w:cs="Times New Roman"/>
                        <w:b/>
                        <w:bCs/>
                        <w:noProof/>
                        <w:sz w:val="20"/>
                        <w:szCs w:val="20"/>
                      </w:rPr>
                      <w:t>DE</w:t>
                    </w:r>
                    <w:r w:rsidR="00E57D8E">
                      <w:rPr>
                        <w:rFonts w:ascii="Antenna Bold" w:hAnsi="Antenna Bold" w:cs="Times New Roman"/>
                        <w:b/>
                        <w:bCs/>
                        <w:noProof/>
                        <w:sz w:val="20"/>
                        <w:szCs w:val="20"/>
                      </w:rPr>
                      <w:t xml:space="preserve"> TI</w:t>
                    </w:r>
                    <w:r w:rsidR="00DE777F">
                      <w:rPr>
                        <w:rFonts w:ascii="Antenna Bold" w:hAnsi="Antenna Bold" w:cs="Times New Roman"/>
                        <w:b/>
                        <w:bCs/>
                        <w:noProof/>
                        <w:sz w:val="20"/>
                        <w:szCs w:val="20"/>
                      </w:rPr>
                      <w:t>)</w:t>
                    </w:r>
                    <w:r w:rsidRPr="00C547E4">
                      <w:rPr>
                        <w:rFonts w:ascii="Antenna Bold" w:hAnsi="Antenna Bold" w:cs="Times New Roman"/>
                        <w:b/>
                        <w:bCs/>
                        <w:noProof/>
                        <w:sz w:val="20"/>
                        <w:szCs w:val="20"/>
                      </w:rPr>
                      <w:t xml:space="preserve"> </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D21A4" w:rsidRDefault="009D21A4" w14:paraId="6C32A0B2" w14:textId="680690F5">
    <w:pPr>
      <w:pStyle w:val="Cabealho"/>
      <w:ind w:left="-993"/>
    </w:pPr>
    <w:r>
      <w:rPr>
        <w:rFonts w:ascii="Times New Roman" w:hAnsi="Times New Roman" w:cs="Times New Roman"/>
        <w:noProof/>
        <w:lang w:eastAsia="pt-BR"/>
      </w:rPr>
      <w:drawing>
        <wp:anchor distT="0" distB="0" distL="0" distR="0" simplePos="0" relativeHeight="251658242" behindDoc="1" locked="0" layoutInCell="1" allowOverlap="1" wp14:anchorId="5EF4034F" wp14:editId="4F264362">
          <wp:simplePos x="0" y="0"/>
          <wp:positionH relativeFrom="margin">
            <wp:posOffset>0</wp:posOffset>
          </wp:positionH>
          <wp:positionV relativeFrom="page">
            <wp:posOffset>306705</wp:posOffset>
          </wp:positionV>
          <wp:extent cx="7645400" cy="1400175"/>
          <wp:effectExtent l="0" t="0" r="0" b="0"/>
          <wp:wrapSquare wrapText="largest"/>
          <wp:docPr id="1112807589" name="Imagem 1112807589"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81124" name="Imagem 224281124" descr="Uma imagem contendo Tabel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1400175"/>
                  </a:xfrm>
                  <a:prstGeom prst="rect">
                    <a:avLst/>
                  </a:prstGeom>
                  <a:solidFill>
                    <a:srgbClr val="FFFFFF"/>
                  </a:solidFill>
                </pic:spPr>
              </pic:pic>
            </a:graphicData>
          </a:graphic>
          <wp14:sizeRelH relativeFrom="page">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1A4" w:rsidRDefault="009D21A4" w14:paraId="0BA9A452" w14:textId="7777777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D21A4" w:rsidRDefault="009D21A4" w14:paraId="68E8076D" w14:textId="403FFE4B">
    <w:pPr>
      <w:pStyle w:val="Cabealho"/>
      <w:ind w:left="-993"/>
    </w:pPr>
    <w:r>
      <w:rPr>
        <w:rFonts w:ascii="Times New Roman" w:hAnsi="Times New Roman" w:cs="Times New Roman"/>
        <w:noProof/>
        <w:lang w:eastAsia="pt-BR"/>
      </w:rPr>
      <w:drawing>
        <wp:anchor distT="0" distB="0" distL="0" distR="0" simplePos="0" relativeHeight="251658243" behindDoc="0" locked="0" layoutInCell="1" allowOverlap="1" wp14:anchorId="720B5A3C" wp14:editId="5482D9A0">
          <wp:simplePos x="0" y="0"/>
          <wp:positionH relativeFrom="margin">
            <wp:posOffset>-768485</wp:posOffset>
          </wp:positionH>
          <wp:positionV relativeFrom="page">
            <wp:posOffset>-43491</wp:posOffset>
          </wp:positionV>
          <wp:extent cx="7645400" cy="1400175"/>
          <wp:effectExtent l="0" t="0" r="0" b="0"/>
          <wp:wrapSquare wrapText="largest"/>
          <wp:docPr id="1155531028" name="Imagem 1155531028"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81124" name="Imagem 224281124" descr="Uma imagem contendo Tabel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1400175"/>
                  </a:xfrm>
                  <a:prstGeom prst="rect">
                    <a:avLst/>
                  </a:prstGeom>
                  <a:solidFill>
                    <a:srgbClr val="FFFFFF"/>
                  </a:solidFill>
                </pic:spPr>
              </pic:pic>
            </a:graphicData>
          </a:graphic>
          <wp14:sizeRelH relativeFrom="page">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1A4" w:rsidRDefault="009D21A4" w14:paraId="339BEC37"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608C"/>
    <w:multiLevelType w:val="hybridMultilevel"/>
    <w:tmpl w:val="9D08E72C"/>
    <w:lvl w:ilvl="0" w:tplc="488A59A4">
      <w:start w:val="1"/>
      <w:numFmt w:val="lowerLetter"/>
      <w:lvlText w:val="%1)"/>
      <w:lvlJc w:val="left"/>
      <w:pPr>
        <w:ind w:left="1004" w:hanging="360"/>
      </w:pPr>
      <w:rPr>
        <w:rFonts w:hint="default" w:asciiTheme="minorHAnsi" w:hAnsiTheme="minorHAnsi"/>
        <w:i w:val="0"/>
        <w:iCs w:val="0"/>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 w15:restartNumberingAfterBreak="0">
    <w:nsid w:val="018B56E7"/>
    <w:multiLevelType w:val="hybridMultilevel"/>
    <w:tmpl w:val="4EBA8DF4"/>
    <w:lvl w:ilvl="0" w:tplc="04160001">
      <w:start w:val="1"/>
      <w:numFmt w:val="bullet"/>
      <w:lvlText w:val=""/>
      <w:lvlJc w:val="left"/>
      <w:pPr>
        <w:ind w:left="469" w:hanging="360"/>
      </w:pPr>
      <w:rPr>
        <w:rFonts w:hint="default" w:ascii="Symbol" w:hAnsi="Symbol"/>
      </w:rPr>
    </w:lvl>
    <w:lvl w:ilvl="1" w:tplc="04160003" w:tentative="1">
      <w:start w:val="1"/>
      <w:numFmt w:val="bullet"/>
      <w:lvlText w:val="o"/>
      <w:lvlJc w:val="left"/>
      <w:pPr>
        <w:ind w:left="1189" w:hanging="360"/>
      </w:pPr>
      <w:rPr>
        <w:rFonts w:hint="default" w:ascii="Courier New" w:hAnsi="Courier New" w:cs="Courier New"/>
      </w:rPr>
    </w:lvl>
    <w:lvl w:ilvl="2" w:tplc="04160005" w:tentative="1">
      <w:start w:val="1"/>
      <w:numFmt w:val="bullet"/>
      <w:lvlText w:val=""/>
      <w:lvlJc w:val="left"/>
      <w:pPr>
        <w:ind w:left="1909" w:hanging="360"/>
      </w:pPr>
      <w:rPr>
        <w:rFonts w:hint="default" w:ascii="Wingdings" w:hAnsi="Wingdings"/>
      </w:rPr>
    </w:lvl>
    <w:lvl w:ilvl="3" w:tplc="04160001" w:tentative="1">
      <w:start w:val="1"/>
      <w:numFmt w:val="bullet"/>
      <w:lvlText w:val=""/>
      <w:lvlJc w:val="left"/>
      <w:pPr>
        <w:ind w:left="2629" w:hanging="360"/>
      </w:pPr>
      <w:rPr>
        <w:rFonts w:hint="default" w:ascii="Symbol" w:hAnsi="Symbol"/>
      </w:rPr>
    </w:lvl>
    <w:lvl w:ilvl="4" w:tplc="04160003" w:tentative="1">
      <w:start w:val="1"/>
      <w:numFmt w:val="bullet"/>
      <w:lvlText w:val="o"/>
      <w:lvlJc w:val="left"/>
      <w:pPr>
        <w:ind w:left="3349" w:hanging="360"/>
      </w:pPr>
      <w:rPr>
        <w:rFonts w:hint="default" w:ascii="Courier New" w:hAnsi="Courier New" w:cs="Courier New"/>
      </w:rPr>
    </w:lvl>
    <w:lvl w:ilvl="5" w:tplc="04160005" w:tentative="1">
      <w:start w:val="1"/>
      <w:numFmt w:val="bullet"/>
      <w:lvlText w:val=""/>
      <w:lvlJc w:val="left"/>
      <w:pPr>
        <w:ind w:left="4069" w:hanging="360"/>
      </w:pPr>
      <w:rPr>
        <w:rFonts w:hint="default" w:ascii="Wingdings" w:hAnsi="Wingdings"/>
      </w:rPr>
    </w:lvl>
    <w:lvl w:ilvl="6" w:tplc="04160001" w:tentative="1">
      <w:start w:val="1"/>
      <w:numFmt w:val="bullet"/>
      <w:lvlText w:val=""/>
      <w:lvlJc w:val="left"/>
      <w:pPr>
        <w:ind w:left="4789" w:hanging="360"/>
      </w:pPr>
      <w:rPr>
        <w:rFonts w:hint="default" w:ascii="Symbol" w:hAnsi="Symbol"/>
      </w:rPr>
    </w:lvl>
    <w:lvl w:ilvl="7" w:tplc="04160003" w:tentative="1">
      <w:start w:val="1"/>
      <w:numFmt w:val="bullet"/>
      <w:lvlText w:val="o"/>
      <w:lvlJc w:val="left"/>
      <w:pPr>
        <w:ind w:left="5509" w:hanging="360"/>
      </w:pPr>
      <w:rPr>
        <w:rFonts w:hint="default" w:ascii="Courier New" w:hAnsi="Courier New" w:cs="Courier New"/>
      </w:rPr>
    </w:lvl>
    <w:lvl w:ilvl="8" w:tplc="04160005" w:tentative="1">
      <w:start w:val="1"/>
      <w:numFmt w:val="bullet"/>
      <w:lvlText w:val=""/>
      <w:lvlJc w:val="left"/>
      <w:pPr>
        <w:ind w:left="6229" w:hanging="360"/>
      </w:pPr>
      <w:rPr>
        <w:rFonts w:hint="default" w:ascii="Wingdings" w:hAnsi="Wingdings"/>
      </w:rPr>
    </w:lvl>
  </w:abstractNum>
  <w:abstractNum w:abstractNumId="2" w15:restartNumberingAfterBreak="0">
    <w:nsid w:val="025F29F9"/>
    <w:multiLevelType w:val="multilevel"/>
    <w:tmpl w:val="D6DC4E5C"/>
    <w:lvl w:ilvl="0">
      <w:start w:val="4"/>
      <w:numFmt w:val="decimal"/>
      <w:lvlText w:val="%1"/>
      <w:lvlJc w:val="left"/>
      <w:pPr>
        <w:ind w:left="700" w:hanging="700"/>
      </w:pPr>
      <w:rPr>
        <w:rFonts w:hint="default"/>
      </w:rPr>
    </w:lvl>
    <w:lvl w:ilvl="1">
      <w:start w:val="1"/>
      <w:numFmt w:val="decimal"/>
      <w:lvlText w:val="%1.%2"/>
      <w:lvlJc w:val="left"/>
      <w:pPr>
        <w:ind w:left="700" w:hanging="700"/>
      </w:pPr>
      <w:rPr>
        <w:rFonts w:hint="default"/>
      </w:rPr>
    </w:lvl>
    <w:lvl w:ilvl="2">
      <w:start w:val="19"/>
      <w:numFmt w:val="decimal"/>
      <w:lvlText w:val="%1.%2.%3"/>
      <w:lvlJc w:val="left"/>
      <w:pPr>
        <w:ind w:left="720" w:hanging="720"/>
      </w:pPr>
      <w:rPr>
        <w:rFonts w:hint="default"/>
      </w:rPr>
    </w:lvl>
    <w:lvl w:ilvl="3">
      <w:start w:val="9"/>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E557BD"/>
    <w:multiLevelType w:val="multilevel"/>
    <w:tmpl w:val="80629080"/>
    <w:lvl w:ilvl="0">
      <w:start w:val="1"/>
      <w:numFmt w:val="lowerLetter"/>
      <w:lvlText w:val="%1)"/>
      <w:lvlJc w:val="left"/>
      <w:pPr>
        <w:tabs>
          <w:tab w:val="num" w:pos="0"/>
        </w:tabs>
        <w:ind w:left="720" w:hanging="360"/>
      </w:pPr>
      <w:rPr>
        <w:color w:val="3A7C22" w:themeColor="accent6" w:themeShade="BF"/>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A51716A"/>
    <w:multiLevelType w:val="multilevel"/>
    <w:tmpl w:val="64F0ADFC"/>
    <w:lvl w:ilvl="0">
      <w:start w:val="6"/>
      <w:numFmt w:val="decimal"/>
      <w:lvlText w:val="%1"/>
      <w:lvlJc w:val="left"/>
      <w:pPr>
        <w:tabs>
          <w:tab w:val="num" w:pos="0"/>
        </w:tabs>
        <w:ind w:left="360" w:hanging="360"/>
      </w:pPr>
    </w:lvl>
    <w:lvl w:ilvl="1">
      <w:start w:val="7"/>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5" w15:restartNumberingAfterBreak="0">
    <w:nsid w:val="0AD65D65"/>
    <w:multiLevelType w:val="multilevel"/>
    <w:tmpl w:val="4E42A0CE"/>
    <w:lvl w:ilvl="0">
      <w:start w:val="7"/>
      <w:numFmt w:val="decimal"/>
      <w:lvlText w:val="%1"/>
      <w:lvlJc w:val="left"/>
      <w:pPr>
        <w:tabs>
          <w:tab w:val="num" w:pos="0"/>
        </w:tabs>
        <w:ind w:left="500" w:hanging="500"/>
      </w:pPr>
      <w:rPr>
        <w:rFonts w:cstheme="minorBidi"/>
        <w:sz w:val="24"/>
      </w:rPr>
    </w:lvl>
    <w:lvl w:ilvl="1">
      <w:start w:val="3"/>
      <w:numFmt w:val="decimal"/>
      <w:lvlText w:val="%1.%2"/>
      <w:lvlJc w:val="left"/>
      <w:pPr>
        <w:tabs>
          <w:tab w:val="num" w:pos="0"/>
        </w:tabs>
        <w:ind w:left="500" w:hanging="500"/>
      </w:pPr>
      <w:rPr>
        <w:rFonts w:cstheme="minorBidi"/>
        <w:sz w:val="24"/>
      </w:rPr>
    </w:lvl>
    <w:lvl w:ilvl="2">
      <w:start w:val="5"/>
      <w:numFmt w:val="decimal"/>
      <w:lvlText w:val="%1.%2.%3"/>
      <w:lvlJc w:val="left"/>
      <w:pPr>
        <w:tabs>
          <w:tab w:val="num" w:pos="0"/>
        </w:tabs>
        <w:ind w:left="720" w:hanging="720"/>
      </w:pPr>
      <w:rPr>
        <w:rFonts w:cstheme="minorBidi"/>
        <w:sz w:val="21"/>
        <w:szCs w:val="21"/>
      </w:rPr>
    </w:lvl>
    <w:lvl w:ilvl="3">
      <w:start w:val="1"/>
      <w:numFmt w:val="decimal"/>
      <w:lvlText w:val="%1.%2.%3.%4"/>
      <w:lvlJc w:val="left"/>
      <w:pPr>
        <w:tabs>
          <w:tab w:val="num" w:pos="0"/>
        </w:tabs>
        <w:ind w:left="720" w:hanging="720"/>
      </w:pPr>
      <w:rPr>
        <w:rFonts w:cstheme="minorBidi"/>
        <w:sz w:val="24"/>
      </w:rPr>
    </w:lvl>
    <w:lvl w:ilvl="4">
      <w:start w:val="1"/>
      <w:numFmt w:val="decimal"/>
      <w:lvlText w:val="%1.%2.%3.%4.%5"/>
      <w:lvlJc w:val="left"/>
      <w:pPr>
        <w:tabs>
          <w:tab w:val="num" w:pos="0"/>
        </w:tabs>
        <w:ind w:left="1080" w:hanging="1080"/>
      </w:pPr>
      <w:rPr>
        <w:rFonts w:cstheme="minorBidi"/>
        <w:sz w:val="24"/>
      </w:rPr>
    </w:lvl>
    <w:lvl w:ilvl="5">
      <w:start w:val="1"/>
      <w:numFmt w:val="decimal"/>
      <w:lvlText w:val="%1.%2.%3.%4.%5.%6"/>
      <w:lvlJc w:val="left"/>
      <w:pPr>
        <w:tabs>
          <w:tab w:val="num" w:pos="0"/>
        </w:tabs>
        <w:ind w:left="1080" w:hanging="1080"/>
      </w:pPr>
      <w:rPr>
        <w:rFonts w:cstheme="minorBidi"/>
        <w:sz w:val="24"/>
      </w:rPr>
    </w:lvl>
    <w:lvl w:ilvl="6">
      <w:start w:val="1"/>
      <w:numFmt w:val="decimal"/>
      <w:lvlText w:val="%1.%2.%3.%4.%5.%6.%7"/>
      <w:lvlJc w:val="left"/>
      <w:pPr>
        <w:tabs>
          <w:tab w:val="num" w:pos="0"/>
        </w:tabs>
        <w:ind w:left="1440" w:hanging="1440"/>
      </w:pPr>
      <w:rPr>
        <w:rFonts w:cstheme="minorBidi"/>
        <w:sz w:val="24"/>
      </w:rPr>
    </w:lvl>
    <w:lvl w:ilvl="7">
      <w:start w:val="1"/>
      <w:numFmt w:val="decimal"/>
      <w:lvlText w:val="%1.%2.%3.%4.%5.%6.%7.%8"/>
      <w:lvlJc w:val="left"/>
      <w:pPr>
        <w:tabs>
          <w:tab w:val="num" w:pos="0"/>
        </w:tabs>
        <w:ind w:left="1440" w:hanging="1440"/>
      </w:pPr>
      <w:rPr>
        <w:rFonts w:cstheme="minorBidi"/>
        <w:sz w:val="24"/>
      </w:rPr>
    </w:lvl>
    <w:lvl w:ilvl="8">
      <w:start w:val="1"/>
      <w:numFmt w:val="decimal"/>
      <w:lvlText w:val="%1.%2.%3.%4.%5.%6.%7.%8.%9"/>
      <w:lvlJc w:val="left"/>
      <w:pPr>
        <w:tabs>
          <w:tab w:val="num" w:pos="0"/>
        </w:tabs>
        <w:ind w:left="1800" w:hanging="1800"/>
      </w:pPr>
      <w:rPr>
        <w:rFonts w:cstheme="minorBidi"/>
        <w:sz w:val="24"/>
      </w:rPr>
    </w:lvl>
  </w:abstractNum>
  <w:abstractNum w:abstractNumId="6" w15:restartNumberingAfterBreak="0">
    <w:nsid w:val="0AE63C64"/>
    <w:multiLevelType w:val="multilevel"/>
    <w:tmpl w:val="FF5E403C"/>
    <w:lvl w:ilvl="0">
      <w:start w:val="7"/>
      <w:numFmt w:val="decimal"/>
      <w:lvlText w:val="%1"/>
      <w:lvlJc w:val="left"/>
      <w:pPr>
        <w:ind w:left="440" w:hanging="440"/>
      </w:pPr>
      <w:rPr>
        <w:rFonts w:hint="default"/>
      </w:rPr>
    </w:lvl>
    <w:lvl w:ilvl="1">
      <w:start w:val="1"/>
      <w:numFmt w:val="decimal"/>
      <w:lvlText w:val="%1.%2"/>
      <w:lvlJc w:val="left"/>
      <w:pPr>
        <w:ind w:left="440" w:hanging="4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BA20AA1"/>
    <w:multiLevelType w:val="multilevel"/>
    <w:tmpl w:val="EC726AE2"/>
    <w:lvl w:ilvl="0">
      <w:start w:val="1"/>
      <w:numFmt w:val="upperRoman"/>
      <w:lvlText w:val="%1."/>
      <w:lvlJc w:val="left"/>
      <w:pPr>
        <w:tabs>
          <w:tab w:val="num" w:pos="0"/>
        </w:tabs>
        <w:ind w:left="1080" w:hanging="720"/>
      </w:pPr>
      <w:rPr>
        <w:rFonts w:asciiTheme="minorHAnsi" w:hAnsiTheme="minorHAnsi" w:eastAsiaTheme="minorHAnsi" w:cstheme="minorBid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D745FAF"/>
    <w:multiLevelType w:val="multilevel"/>
    <w:tmpl w:val="47D2D6B4"/>
    <w:styleLink w:val="Estilo5"/>
    <w:lvl w:ilvl="0">
      <w:start w:val="1"/>
      <w:numFmt w:val="decimal"/>
      <w:lvlText w:val="%1."/>
      <w:lvlJc w:val="left"/>
      <w:pPr>
        <w:ind w:left="360" w:hanging="360"/>
      </w:pPr>
      <w:rPr>
        <w:rFonts w:hint="default"/>
        <w:b/>
        <w:color w:val="auto"/>
      </w:rPr>
    </w:lvl>
    <w:lvl w:ilvl="1">
      <w:start w:val="1"/>
      <w:numFmt w:val="decimal"/>
      <w:lvlText w:val="%1.%2."/>
      <w:lvlJc w:val="left"/>
      <w:pPr>
        <w:ind w:left="999" w:hanging="432"/>
      </w:pPr>
      <w:rPr>
        <w:rFonts w:hint="default"/>
        <w:b w:val="0"/>
        <w:bCs w:val="0"/>
        <w:i w:val="0"/>
        <w:strike w:val="0"/>
        <w:color w:val="auto"/>
        <w:sz w:val="20"/>
        <w:szCs w:val="20"/>
        <w:u w:val="none"/>
      </w:rPr>
    </w:lvl>
    <w:lvl w:ilvl="2">
      <w:start w:val="1"/>
      <w:numFmt w:val="decimal"/>
      <w:lvlText w:val="%1.%2.%3."/>
      <w:lvlJc w:val="left"/>
      <w:pPr>
        <w:ind w:left="1638" w:hanging="504"/>
      </w:pPr>
      <w:rPr>
        <w:rFonts w:hint="default" w:ascii="Arial" w:hAnsi="Arial"/>
        <w:b w:val="0"/>
        <w:bCs w:val="0"/>
        <w:i w:val="0"/>
        <w:strike w:val="0"/>
        <w:color w:val="auto"/>
        <w:sz w:val="20"/>
        <w:szCs w:val="20"/>
      </w:rPr>
    </w:lvl>
    <w:lvl w:ilvl="3">
      <w:start w:val="1"/>
      <w:numFmt w:val="decimal"/>
      <w:lvlText w:val="%1.%2.%3.%4."/>
      <w:lvlJc w:val="left"/>
      <w:pPr>
        <w:ind w:left="2491" w:hanging="648"/>
      </w:pPr>
      <w:rPr>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F723598"/>
    <w:multiLevelType w:val="multilevel"/>
    <w:tmpl w:val="9F1C8D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0F7A5DB3"/>
    <w:multiLevelType w:val="hybridMultilevel"/>
    <w:tmpl w:val="9424B2F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46A62AB"/>
    <w:multiLevelType w:val="hybridMultilevel"/>
    <w:tmpl w:val="76FE850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58A11DF"/>
    <w:multiLevelType w:val="hybridMultilevel"/>
    <w:tmpl w:val="B85C1304"/>
    <w:lvl w:ilvl="0" w:tplc="EC147DB6">
      <w:start w:val="1"/>
      <w:numFmt w:val="lowerLetter"/>
      <w:lvlText w:val="%1)"/>
      <w:lvlJc w:val="left"/>
      <w:pPr>
        <w:ind w:left="1220" w:hanging="360"/>
      </w:pPr>
    </w:lvl>
    <w:lvl w:ilvl="1" w:tplc="17FEB9A4">
      <w:start w:val="1"/>
      <w:numFmt w:val="lowerLetter"/>
      <w:lvlText w:val="%2)"/>
      <w:lvlJc w:val="left"/>
      <w:pPr>
        <w:ind w:left="1220" w:hanging="360"/>
      </w:pPr>
    </w:lvl>
    <w:lvl w:ilvl="2" w:tplc="64347C50">
      <w:start w:val="1"/>
      <w:numFmt w:val="lowerLetter"/>
      <w:lvlText w:val="%3)"/>
      <w:lvlJc w:val="left"/>
      <w:pPr>
        <w:ind w:left="1220" w:hanging="360"/>
      </w:pPr>
    </w:lvl>
    <w:lvl w:ilvl="3" w:tplc="727EED2C">
      <w:start w:val="1"/>
      <w:numFmt w:val="lowerLetter"/>
      <w:lvlText w:val="%4)"/>
      <w:lvlJc w:val="left"/>
      <w:pPr>
        <w:ind w:left="1220" w:hanging="360"/>
      </w:pPr>
    </w:lvl>
    <w:lvl w:ilvl="4" w:tplc="533EF332">
      <w:start w:val="1"/>
      <w:numFmt w:val="lowerLetter"/>
      <w:lvlText w:val="%5)"/>
      <w:lvlJc w:val="left"/>
      <w:pPr>
        <w:ind w:left="1220" w:hanging="360"/>
      </w:pPr>
    </w:lvl>
    <w:lvl w:ilvl="5" w:tplc="46C098CE">
      <w:start w:val="1"/>
      <w:numFmt w:val="lowerLetter"/>
      <w:lvlText w:val="%6)"/>
      <w:lvlJc w:val="left"/>
      <w:pPr>
        <w:ind w:left="1220" w:hanging="360"/>
      </w:pPr>
    </w:lvl>
    <w:lvl w:ilvl="6" w:tplc="8F48376C">
      <w:start w:val="1"/>
      <w:numFmt w:val="lowerLetter"/>
      <w:lvlText w:val="%7)"/>
      <w:lvlJc w:val="left"/>
      <w:pPr>
        <w:ind w:left="1220" w:hanging="360"/>
      </w:pPr>
    </w:lvl>
    <w:lvl w:ilvl="7" w:tplc="8AB25936">
      <w:start w:val="1"/>
      <w:numFmt w:val="lowerLetter"/>
      <w:lvlText w:val="%8)"/>
      <w:lvlJc w:val="left"/>
      <w:pPr>
        <w:ind w:left="1220" w:hanging="360"/>
      </w:pPr>
    </w:lvl>
    <w:lvl w:ilvl="8" w:tplc="DB9A4FF0">
      <w:start w:val="1"/>
      <w:numFmt w:val="lowerLetter"/>
      <w:lvlText w:val="%9)"/>
      <w:lvlJc w:val="left"/>
      <w:pPr>
        <w:ind w:left="1220" w:hanging="360"/>
      </w:pPr>
    </w:lvl>
  </w:abstractNum>
  <w:abstractNum w:abstractNumId="13" w15:restartNumberingAfterBreak="0">
    <w:nsid w:val="18547E8C"/>
    <w:multiLevelType w:val="hybridMultilevel"/>
    <w:tmpl w:val="BF06E754"/>
    <w:lvl w:ilvl="0" w:tplc="29F2976C">
      <w:start w:val="1"/>
      <w:numFmt w:val="lowerLetter"/>
      <w:lvlText w:val="%1)"/>
      <w:lvlJc w:val="left"/>
      <w:pPr>
        <w:ind w:left="720" w:hanging="360"/>
      </w:pPr>
      <w:rPr>
        <w:rFonts w:hint="default"/>
        <w:b w:val="0"/>
        <w:i w:val="0"/>
        <w:iCs w:val="0"/>
        <w:color w:val="3A7C22" w:themeColor="accent6" w:themeShade="BF"/>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DE46C5F"/>
    <w:multiLevelType w:val="multilevel"/>
    <w:tmpl w:val="688AD2B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FF70C6F"/>
    <w:multiLevelType w:val="multilevel"/>
    <w:tmpl w:val="80F83D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2543828"/>
    <w:multiLevelType w:val="hybridMultilevel"/>
    <w:tmpl w:val="292842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3756A95"/>
    <w:multiLevelType w:val="multilevel"/>
    <w:tmpl w:val="45D8BB56"/>
    <w:lvl w:ilvl="0">
      <w:start w:val="1"/>
      <w:numFmt w:val="lowerLetter"/>
      <w:lvlText w:val="%1)"/>
      <w:lvlJc w:val="left"/>
      <w:pPr>
        <w:tabs>
          <w:tab w:val="num" w:pos="720"/>
        </w:tabs>
        <w:ind w:left="720" w:hanging="360"/>
      </w:pPr>
      <w:rPr>
        <w:rFonts w:ascii="Segoe UI" w:hAnsi="Segoe UI" w:eastAsia="Times New Roman" w:cs="Segoe UI"/>
        <w:sz w:val="20"/>
      </w:rPr>
    </w:lvl>
    <w:lvl w:ilvl="1">
      <w:start w:val="1"/>
      <w:numFmt w:val="lowerLetter"/>
      <w:lvlText w:val="%2)"/>
      <w:lvlJc w:val="left"/>
      <w:pPr>
        <w:ind w:left="1440" w:hanging="360"/>
      </w:pPr>
      <w:rPr>
        <w:rFonts w:eastAsia="Times New Roman" w:cs="Segoe UI" w:asciiTheme="minorHAnsi" w:hAnsiTheme="minorHAnsi"/>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2884132A"/>
    <w:multiLevelType w:val="multilevel"/>
    <w:tmpl w:val="DF72D35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28BA1648"/>
    <w:multiLevelType w:val="hybridMultilevel"/>
    <w:tmpl w:val="D836423A"/>
    <w:lvl w:ilvl="0" w:tplc="AC5CEC7C">
      <w:start w:val="1"/>
      <w:numFmt w:val="lowerLetter"/>
      <w:lvlText w:val="%1)"/>
      <w:lvlJc w:val="left"/>
      <w:pPr>
        <w:ind w:left="720" w:hanging="360"/>
      </w:pPr>
      <w:rPr>
        <w:rFonts w:hint="default"/>
        <w:color w:val="FF3333"/>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96D67ED"/>
    <w:multiLevelType w:val="hybridMultilevel"/>
    <w:tmpl w:val="12D8503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29986BB3"/>
    <w:multiLevelType w:val="multilevel"/>
    <w:tmpl w:val="4E42A0CE"/>
    <w:lvl w:ilvl="0">
      <w:start w:val="7"/>
      <w:numFmt w:val="decimal"/>
      <w:lvlText w:val="%1"/>
      <w:lvlJc w:val="left"/>
      <w:pPr>
        <w:tabs>
          <w:tab w:val="num" w:pos="0"/>
        </w:tabs>
        <w:ind w:left="500" w:hanging="500"/>
      </w:pPr>
      <w:rPr>
        <w:rFonts w:cstheme="minorBidi"/>
        <w:sz w:val="24"/>
      </w:rPr>
    </w:lvl>
    <w:lvl w:ilvl="1">
      <w:start w:val="3"/>
      <w:numFmt w:val="decimal"/>
      <w:lvlText w:val="%1.%2"/>
      <w:lvlJc w:val="left"/>
      <w:pPr>
        <w:tabs>
          <w:tab w:val="num" w:pos="0"/>
        </w:tabs>
        <w:ind w:left="500" w:hanging="500"/>
      </w:pPr>
      <w:rPr>
        <w:rFonts w:cstheme="minorBidi"/>
        <w:sz w:val="24"/>
      </w:rPr>
    </w:lvl>
    <w:lvl w:ilvl="2">
      <w:start w:val="5"/>
      <w:numFmt w:val="decimal"/>
      <w:lvlText w:val="%1.%2.%3"/>
      <w:lvlJc w:val="left"/>
      <w:pPr>
        <w:tabs>
          <w:tab w:val="num" w:pos="0"/>
        </w:tabs>
        <w:ind w:left="720" w:hanging="720"/>
      </w:pPr>
      <w:rPr>
        <w:rFonts w:cstheme="minorBidi"/>
        <w:sz w:val="21"/>
        <w:szCs w:val="21"/>
      </w:rPr>
    </w:lvl>
    <w:lvl w:ilvl="3">
      <w:start w:val="1"/>
      <w:numFmt w:val="decimal"/>
      <w:lvlText w:val="%1.%2.%3.%4"/>
      <w:lvlJc w:val="left"/>
      <w:pPr>
        <w:tabs>
          <w:tab w:val="num" w:pos="0"/>
        </w:tabs>
        <w:ind w:left="720" w:hanging="720"/>
      </w:pPr>
      <w:rPr>
        <w:rFonts w:cstheme="minorBidi"/>
        <w:sz w:val="24"/>
      </w:rPr>
    </w:lvl>
    <w:lvl w:ilvl="4">
      <w:start w:val="1"/>
      <w:numFmt w:val="decimal"/>
      <w:lvlText w:val="%1.%2.%3.%4.%5"/>
      <w:lvlJc w:val="left"/>
      <w:pPr>
        <w:tabs>
          <w:tab w:val="num" w:pos="0"/>
        </w:tabs>
        <w:ind w:left="1080" w:hanging="1080"/>
      </w:pPr>
      <w:rPr>
        <w:rFonts w:cstheme="minorBidi"/>
        <w:sz w:val="24"/>
      </w:rPr>
    </w:lvl>
    <w:lvl w:ilvl="5">
      <w:start w:val="1"/>
      <w:numFmt w:val="decimal"/>
      <w:lvlText w:val="%1.%2.%3.%4.%5.%6"/>
      <w:lvlJc w:val="left"/>
      <w:pPr>
        <w:tabs>
          <w:tab w:val="num" w:pos="0"/>
        </w:tabs>
        <w:ind w:left="1080" w:hanging="1080"/>
      </w:pPr>
      <w:rPr>
        <w:rFonts w:cstheme="minorBidi"/>
        <w:sz w:val="24"/>
      </w:rPr>
    </w:lvl>
    <w:lvl w:ilvl="6">
      <w:start w:val="1"/>
      <w:numFmt w:val="decimal"/>
      <w:lvlText w:val="%1.%2.%3.%4.%5.%6.%7"/>
      <w:lvlJc w:val="left"/>
      <w:pPr>
        <w:tabs>
          <w:tab w:val="num" w:pos="0"/>
        </w:tabs>
        <w:ind w:left="1440" w:hanging="1440"/>
      </w:pPr>
      <w:rPr>
        <w:rFonts w:cstheme="minorBidi"/>
        <w:sz w:val="24"/>
      </w:rPr>
    </w:lvl>
    <w:lvl w:ilvl="7">
      <w:start w:val="1"/>
      <w:numFmt w:val="decimal"/>
      <w:lvlText w:val="%1.%2.%3.%4.%5.%6.%7.%8"/>
      <w:lvlJc w:val="left"/>
      <w:pPr>
        <w:tabs>
          <w:tab w:val="num" w:pos="0"/>
        </w:tabs>
        <w:ind w:left="1440" w:hanging="1440"/>
      </w:pPr>
      <w:rPr>
        <w:rFonts w:cstheme="minorBidi"/>
        <w:sz w:val="24"/>
      </w:rPr>
    </w:lvl>
    <w:lvl w:ilvl="8">
      <w:start w:val="1"/>
      <w:numFmt w:val="decimal"/>
      <w:lvlText w:val="%1.%2.%3.%4.%5.%6.%7.%8.%9"/>
      <w:lvlJc w:val="left"/>
      <w:pPr>
        <w:tabs>
          <w:tab w:val="num" w:pos="0"/>
        </w:tabs>
        <w:ind w:left="1800" w:hanging="1800"/>
      </w:pPr>
      <w:rPr>
        <w:rFonts w:cstheme="minorBidi"/>
        <w:sz w:val="24"/>
      </w:rPr>
    </w:lvl>
  </w:abstractNum>
  <w:abstractNum w:abstractNumId="22" w15:restartNumberingAfterBreak="0">
    <w:nsid w:val="2F51765A"/>
    <w:multiLevelType w:val="hybridMultilevel"/>
    <w:tmpl w:val="44E43294"/>
    <w:lvl w:ilvl="0" w:tplc="04160017">
      <w:start w:val="1"/>
      <w:numFmt w:val="lowerLetter"/>
      <w:lvlText w:val="%1)"/>
      <w:lvlJc w:val="left"/>
      <w:pPr>
        <w:ind w:left="720" w:hanging="36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2FB6687E"/>
    <w:multiLevelType w:val="hybridMultilevel"/>
    <w:tmpl w:val="BA54D4F4"/>
    <w:lvl w:ilvl="0" w:tplc="269CBC9E">
      <w:start w:val="1"/>
      <w:numFmt w:val="decimal"/>
      <w:lvlText w:val="%1-"/>
      <w:lvlJc w:val="left"/>
      <w:pPr>
        <w:ind w:left="1080" w:hanging="360"/>
      </w:pPr>
    </w:lvl>
    <w:lvl w:ilvl="1" w:tplc="A516B652">
      <w:start w:val="1"/>
      <w:numFmt w:val="lowerLetter"/>
      <w:lvlText w:val="%2."/>
      <w:lvlJc w:val="left"/>
      <w:pPr>
        <w:ind w:left="1800" w:hanging="360"/>
      </w:pPr>
    </w:lvl>
    <w:lvl w:ilvl="2" w:tplc="D8F4CC3C">
      <w:start w:val="1"/>
      <w:numFmt w:val="lowerRoman"/>
      <w:lvlText w:val="%3."/>
      <w:lvlJc w:val="right"/>
      <w:pPr>
        <w:ind w:left="2520" w:hanging="180"/>
      </w:pPr>
    </w:lvl>
    <w:lvl w:ilvl="3" w:tplc="B21C7DE0">
      <w:start w:val="1"/>
      <w:numFmt w:val="decimal"/>
      <w:lvlText w:val="%4."/>
      <w:lvlJc w:val="left"/>
      <w:pPr>
        <w:ind w:left="3240" w:hanging="360"/>
      </w:pPr>
    </w:lvl>
    <w:lvl w:ilvl="4" w:tplc="66926938">
      <w:start w:val="1"/>
      <w:numFmt w:val="lowerLetter"/>
      <w:lvlText w:val="%5."/>
      <w:lvlJc w:val="left"/>
      <w:pPr>
        <w:ind w:left="3960" w:hanging="360"/>
      </w:pPr>
    </w:lvl>
    <w:lvl w:ilvl="5" w:tplc="0F36037C">
      <w:start w:val="1"/>
      <w:numFmt w:val="lowerRoman"/>
      <w:lvlText w:val="%6."/>
      <w:lvlJc w:val="right"/>
      <w:pPr>
        <w:ind w:left="4680" w:hanging="180"/>
      </w:pPr>
    </w:lvl>
    <w:lvl w:ilvl="6" w:tplc="F1640F22">
      <w:start w:val="1"/>
      <w:numFmt w:val="decimal"/>
      <w:lvlText w:val="%7."/>
      <w:lvlJc w:val="left"/>
      <w:pPr>
        <w:ind w:left="5400" w:hanging="360"/>
      </w:pPr>
    </w:lvl>
    <w:lvl w:ilvl="7" w:tplc="F38AB8EC">
      <w:start w:val="1"/>
      <w:numFmt w:val="lowerLetter"/>
      <w:lvlText w:val="%8."/>
      <w:lvlJc w:val="left"/>
      <w:pPr>
        <w:ind w:left="6120" w:hanging="360"/>
      </w:pPr>
    </w:lvl>
    <w:lvl w:ilvl="8" w:tplc="E43C71AE">
      <w:start w:val="1"/>
      <w:numFmt w:val="lowerRoman"/>
      <w:lvlText w:val="%9."/>
      <w:lvlJc w:val="right"/>
      <w:pPr>
        <w:ind w:left="6840" w:hanging="180"/>
      </w:pPr>
    </w:lvl>
  </w:abstractNum>
  <w:abstractNum w:abstractNumId="24" w15:restartNumberingAfterBreak="0">
    <w:nsid w:val="32A75C1F"/>
    <w:multiLevelType w:val="hybridMultilevel"/>
    <w:tmpl w:val="AA0ACD82"/>
    <w:lvl w:ilvl="0" w:tplc="4A3AFF32">
      <w:start w:val="1"/>
      <w:numFmt w:val="lowerLetter"/>
      <w:lvlText w:val="%1)"/>
      <w:lvlJc w:val="left"/>
      <w:pPr>
        <w:ind w:left="720" w:hanging="360"/>
      </w:pPr>
      <w:rPr>
        <w:rFonts w:hint="default"/>
        <w:i w:val="0"/>
        <w:color w:val="3A7C22" w:themeColor="accent6" w:themeShade="BF"/>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33092A01"/>
    <w:multiLevelType w:val="multilevel"/>
    <w:tmpl w:val="2B6C5E10"/>
    <w:lvl w:ilvl="0">
      <w:start w:val="1"/>
      <w:numFmt w:val="decimal"/>
      <w:lvlText w:val="%1)"/>
      <w:lvlJc w:val="left"/>
      <w:pPr>
        <w:tabs>
          <w:tab w:val="num" w:pos="0"/>
        </w:tabs>
        <w:ind w:left="720" w:hanging="360"/>
      </w:pPr>
      <w:rPr>
        <w:rFonts w:ascii="Calibri" w:hAnsi="Calibri" w:cs="Calibri"/>
        <w:b/>
        <w:sz w:val="21"/>
        <w:szCs w:val="2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38001D12"/>
    <w:multiLevelType w:val="multilevel"/>
    <w:tmpl w:val="016E26EC"/>
    <w:lvl w:ilvl="0">
      <w:start w:val="8"/>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815489C"/>
    <w:multiLevelType w:val="multilevel"/>
    <w:tmpl w:val="AFCEEF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39773985"/>
    <w:multiLevelType w:val="multilevel"/>
    <w:tmpl w:val="C31CAA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A7015D3"/>
    <w:multiLevelType w:val="multilevel"/>
    <w:tmpl w:val="C8CE41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3C0B3C31"/>
    <w:multiLevelType w:val="multilevel"/>
    <w:tmpl w:val="EC0C2F16"/>
    <w:lvl w:ilvl="0">
      <w:start w:val="5"/>
      <w:numFmt w:val="decimal"/>
      <w:lvlText w:val="%1"/>
      <w:lvlJc w:val="left"/>
      <w:pPr>
        <w:tabs>
          <w:tab w:val="num" w:pos="0"/>
        </w:tabs>
        <w:ind w:left="480" w:hanging="480"/>
      </w:pPr>
    </w:lvl>
    <w:lvl w:ilvl="1">
      <w:start w:val="1"/>
      <w:numFmt w:val="decimal"/>
      <w:lvlText w:val="%1.%2"/>
      <w:lvlJc w:val="left"/>
      <w:pPr>
        <w:tabs>
          <w:tab w:val="num" w:pos="0"/>
        </w:tabs>
        <w:ind w:left="480" w:hanging="480"/>
      </w:pPr>
    </w:lvl>
    <w:lvl w:ilvl="2">
      <w:start w:val="1"/>
      <w:numFmt w:val="decimal"/>
      <w:lvlText w:val="%1.%2.%3"/>
      <w:lvlJc w:val="left"/>
      <w:pPr>
        <w:tabs>
          <w:tab w:val="num" w:pos="0"/>
        </w:tabs>
        <w:ind w:left="720" w:hanging="720"/>
      </w:pPr>
      <w:rPr>
        <w:b w:val="0"/>
        <w:bCs w:val="0"/>
      </w:rPr>
    </w:lvl>
    <w:lvl w:ilvl="3">
      <w:start w:val="1"/>
      <w:numFmt w:val="decimal"/>
      <w:lvlText w:val="%1.%2.%3.%4"/>
      <w:lvlJc w:val="left"/>
      <w:pPr>
        <w:tabs>
          <w:tab w:val="num" w:pos="0"/>
        </w:tabs>
        <w:ind w:left="720" w:hanging="720"/>
      </w:pPr>
      <w:rPr>
        <w:b w:val="0"/>
        <w:bCs/>
      </w:r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1" w15:restartNumberingAfterBreak="0">
    <w:nsid w:val="3E98D17D"/>
    <w:multiLevelType w:val="hybridMultilevel"/>
    <w:tmpl w:val="ED9E44EE"/>
    <w:lvl w:ilvl="0" w:tplc="BD5ACE52">
      <w:start w:val="1"/>
      <w:numFmt w:val="decimal"/>
      <w:lvlText w:val="%1-"/>
      <w:lvlJc w:val="left"/>
      <w:pPr>
        <w:ind w:left="1068" w:hanging="360"/>
      </w:pPr>
    </w:lvl>
    <w:lvl w:ilvl="1" w:tplc="D1C86F08">
      <w:start w:val="1"/>
      <w:numFmt w:val="lowerLetter"/>
      <w:lvlText w:val="%2."/>
      <w:lvlJc w:val="left"/>
      <w:pPr>
        <w:ind w:left="1788" w:hanging="360"/>
      </w:pPr>
    </w:lvl>
    <w:lvl w:ilvl="2" w:tplc="EE501A18">
      <w:start w:val="1"/>
      <w:numFmt w:val="lowerRoman"/>
      <w:lvlText w:val="%3."/>
      <w:lvlJc w:val="right"/>
      <w:pPr>
        <w:ind w:left="2508" w:hanging="180"/>
      </w:pPr>
    </w:lvl>
    <w:lvl w:ilvl="3" w:tplc="84FC35F8">
      <w:start w:val="1"/>
      <w:numFmt w:val="decimal"/>
      <w:lvlText w:val="%4."/>
      <w:lvlJc w:val="left"/>
      <w:pPr>
        <w:ind w:left="3228" w:hanging="360"/>
      </w:pPr>
    </w:lvl>
    <w:lvl w:ilvl="4" w:tplc="D51C3EC0">
      <w:start w:val="1"/>
      <w:numFmt w:val="lowerLetter"/>
      <w:lvlText w:val="%5."/>
      <w:lvlJc w:val="left"/>
      <w:pPr>
        <w:ind w:left="3948" w:hanging="360"/>
      </w:pPr>
    </w:lvl>
    <w:lvl w:ilvl="5" w:tplc="A6C44C16">
      <w:start w:val="1"/>
      <w:numFmt w:val="lowerRoman"/>
      <w:lvlText w:val="%6."/>
      <w:lvlJc w:val="right"/>
      <w:pPr>
        <w:ind w:left="4668" w:hanging="180"/>
      </w:pPr>
    </w:lvl>
    <w:lvl w:ilvl="6" w:tplc="3EEA1604">
      <w:start w:val="1"/>
      <w:numFmt w:val="decimal"/>
      <w:lvlText w:val="%7."/>
      <w:lvlJc w:val="left"/>
      <w:pPr>
        <w:ind w:left="5388" w:hanging="360"/>
      </w:pPr>
    </w:lvl>
    <w:lvl w:ilvl="7" w:tplc="E5D47542">
      <w:start w:val="1"/>
      <w:numFmt w:val="lowerLetter"/>
      <w:lvlText w:val="%8."/>
      <w:lvlJc w:val="left"/>
      <w:pPr>
        <w:ind w:left="6108" w:hanging="360"/>
      </w:pPr>
    </w:lvl>
    <w:lvl w:ilvl="8" w:tplc="FECEB90C">
      <w:start w:val="1"/>
      <w:numFmt w:val="lowerRoman"/>
      <w:lvlText w:val="%9."/>
      <w:lvlJc w:val="right"/>
      <w:pPr>
        <w:ind w:left="6828" w:hanging="180"/>
      </w:pPr>
    </w:lvl>
  </w:abstractNum>
  <w:abstractNum w:abstractNumId="32" w15:restartNumberingAfterBreak="0">
    <w:nsid w:val="3EA90A17"/>
    <w:multiLevelType w:val="multilevel"/>
    <w:tmpl w:val="AE880D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40067695"/>
    <w:multiLevelType w:val="multilevel"/>
    <w:tmpl w:val="F99CA172"/>
    <w:lvl w:ilvl="0">
      <w:start w:val="1"/>
      <w:numFmt w:val="decimal"/>
      <w:pStyle w:val="Nivel1"/>
      <w:lvlText w:val="%1."/>
      <w:lvlJc w:val="left"/>
      <w:pPr>
        <w:tabs>
          <w:tab w:val="num" w:pos="0"/>
        </w:tabs>
        <w:ind w:left="360" w:hanging="360"/>
      </w:pPr>
      <w:rPr>
        <w:b/>
        <w:color w:val="auto"/>
      </w:rPr>
    </w:lvl>
    <w:lvl w:ilvl="1">
      <w:start w:val="4"/>
      <w:numFmt w:val="decimal"/>
      <w:pStyle w:val="Nvel2Opcional"/>
      <w:lvlText w:val="%1.%2."/>
      <w:lvlJc w:val="left"/>
      <w:pPr>
        <w:tabs>
          <w:tab w:val="num" w:pos="0"/>
        </w:tabs>
        <w:ind w:left="432" w:hanging="432"/>
      </w:pPr>
      <w:rPr>
        <w:b w:val="0"/>
        <w:bCs w:val="0"/>
        <w:i w:val="0"/>
        <w:strike w:val="0"/>
        <w:dstrike w:val="0"/>
        <w:color w:val="auto"/>
        <w:u w:val="none"/>
        <w:effect w:val="none"/>
      </w:rPr>
    </w:lvl>
    <w:lvl w:ilvl="2">
      <w:start w:val="1"/>
      <w:numFmt w:val="decimal"/>
      <w:pStyle w:val="Nvel3Opcional"/>
      <w:lvlText w:val="%1.%2.%3."/>
      <w:lvlJc w:val="left"/>
      <w:pPr>
        <w:tabs>
          <w:tab w:val="num" w:pos="0"/>
        </w:tabs>
        <w:ind w:left="1072" w:hanging="504"/>
      </w:pPr>
      <w:rPr>
        <w:b w:val="0"/>
        <w:i w:val="0"/>
        <w:color w:val="auto"/>
      </w:rPr>
    </w:lvl>
    <w:lvl w:ilvl="3">
      <w:start w:val="1"/>
      <w:numFmt w:val="decimal"/>
      <w:lvlText w:val="%1.%2.%3.%4."/>
      <w:lvlJc w:val="left"/>
      <w:pPr>
        <w:tabs>
          <w:tab w:val="num" w:pos="0"/>
        </w:tabs>
        <w:ind w:left="2491"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4" w15:restartNumberingAfterBreak="0">
    <w:nsid w:val="40901B08"/>
    <w:multiLevelType w:val="hybridMultilevel"/>
    <w:tmpl w:val="A5D4562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45C14FEA"/>
    <w:multiLevelType w:val="multilevel"/>
    <w:tmpl w:val="0E6240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487C799D"/>
    <w:multiLevelType w:val="hybridMultilevel"/>
    <w:tmpl w:val="99526E14"/>
    <w:lvl w:ilvl="0" w:tplc="0416000B">
      <w:start w:val="1"/>
      <w:numFmt w:val="bullet"/>
      <w:lvlText w:val=""/>
      <w:lvlJc w:val="left"/>
      <w:pPr>
        <w:ind w:left="720" w:hanging="360"/>
      </w:pPr>
      <w:rPr>
        <w:rFonts w:hint="default" w:ascii="Wingdings" w:hAnsi="Wingdings"/>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37" w15:restartNumberingAfterBreak="0">
    <w:nsid w:val="498A7948"/>
    <w:multiLevelType w:val="multilevel"/>
    <w:tmpl w:val="351CE784"/>
    <w:lvl w:ilvl="0">
      <w:start w:val="4"/>
      <w:numFmt w:val="decimal"/>
      <w:lvlText w:val="%1"/>
      <w:lvlJc w:val="left"/>
      <w:pPr>
        <w:ind w:left="700" w:hanging="700"/>
      </w:pPr>
      <w:rPr>
        <w:rFonts w:hint="default"/>
        <w:color w:val="4EA72E" w:themeColor="accent6"/>
      </w:rPr>
    </w:lvl>
    <w:lvl w:ilvl="1">
      <w:start w:val="1"/>
      <w:numFmt w:val="decimal"/>
      <w:lvlText w:val="%1.%2"/>
      <w:lvlJc w:val="left"/>
      <w:pPr>
        <w:ind w:left="700" w:hanging="700"/>
      </w:pPr>
      <w:rPr>
        <w:rFonts w:hint="default"/>
        <w:color w:val="4EA72E" w:themeColor="accent6"/>
      </w:rPr>
    </w:lvl>
    <w:lvl w:ilvl="2">
      <w:start w:val="19"/>
      <w:numFmt w:val="decimal"/>
      <w:lvlText w:val="%1.%2.%3"/>
      <w:lvlJc w:val="left"/>
      <w:pPr>
        <w:ind w:left="720" w:hanging="720"/>
      </w:pPr>
      <w:rPr>
        <w:rFonts w:hint="default"/>
        <w:color w:val="4EA72E" w:themeColor="accent6"/>
      </w:rPr>
    </w:lvl>
    <w:lvl w:ilvl="3">
      <w:start w:val="7"/>
      <w:numFmt w:val="decimal"/>
      <w:lvlText w:val="%1.%2.%3.%4"/>
      <w:lvlJc w:val="left"/>
      <w:pPr>
        <w:ind w:left="720" w:hanging="720"/>
      </w:pPr>
      <w:rPr>
        <w:rFonts w:hint="default"/>
        <w:color w:val="4EA72E" w:themeColor="accent6"/>
      </w:rPr>
    </w:lvl>
    <w:lvl w:ilvl="4">
      <w:start w:val="1"/>
      <w:numFmt w:val="decimal"/>
      <w:lvlText w:val="%1.%2.%3.%4.%5"/>
      <w:lvlJc w:val="left"/>
      <w:pPr>
        <w:ind w:left="1080" w:hanging="1080"/>
      </w:pPr>
      <w:rPr>
        <w:rFonts w:hint="default"/>
        <w:color w:val="4EA72E" w:themeColor="accent6"/>
      </w:rPr>
    </w:lvl>
    <w:lvl w:ilvl="5">
      <w:start w:val="1"/>
      <w:numFmt w:val="decimal"/>
      <w:lvlText w:val="%1.%2.%3.%4.%5.%6"/>
      <w:lvlJc w:val="left"/>
      <w:pPr>
        <w:ind w:left="1080" w:hanging="1080"/>
      </w:pPr>
      <w:rPr>
        <w:rFonts w:hint="default"/>
        <w:color w:val="4EA72E" w:themeColor="accent6"/>
      </w:rPr>
    </w:lvl>
    <w:lvl w:ilvl="6">
      <w:start w:val="1"/>
      <w:numFmt w:val="decimal"/>
      <w:lvlText w:val="%1.%2.%3.%4.%5.%6.%7"/>
      <w:lvlJc w:val="left"/>
      <w:pPr>
        <w:ind w:left="1440" w:hanging="1440"/>
      </w:pPr>
      <w:rPr>
        <w:rFonts w:hint="default"/>
        <w:color w:val="4EA72E" w:themeColor="accent6"/>
      </w:rPr>
    </w:lvl>
    <w:lvl w:ilvl="7">
      <w:start w:val="1"/>
      <w:numFmt w:val="decimal"/>
      <w:lvlText w:val="%1.%2.%3.%4.%5.%6.%7.%8"/>
      <w:lvlJc w:val="left"/>
      <w:pPr>
        <w:ind w:left="1440" w:hanging="1440"/>
      </w:pPr>
      <w:rPr>
        <w:rFonts w:hint="default"/>
        <w:color w:val="4EA72E" w:themeColor="accent6"/>
      </w:rPr>
    </w:lvl>
    <w:lvl w:ilvl="8">
      <w:start w:val="1"/>
      <w:numFmt w:val="decimal"/>
      <w:lvlText w:val="%1.%2.%3.%4.%5.%6.%7.%8.%9"/>
      <w:lvlJc w:val="left"/>
      <w:pPr>
        <w:ind w:left="1440" w:hanging="1440"/>
      </w:pPr>
      <w:rPr>
        <w:rFonts w:hint="default"/>
        <w:color w:val="4EA72E" w:themeColor="accent6"/>
      </w:rPr>
    </w:lvl>
  </w:abstractNum>
  <w:abstractNum w:abstractNumId="38" w15:restartNumberingAfterBreak="0">
    <w:nsid w:val="49A34192"/>
    <w:multiLevelType w:val="hybridMultilevel"/>
    <w:tmpl w:val="D760036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4EB25583"/>
    <w:multiLevelType w:val="hybridMultilevel"/>
    <w:tmpl w:val="747422A0"/>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40" w15:restartNumberingAfterBreak="0">
    <w:nsid w:val="507E3CE6"/>
    <w:multiLevelType w:val="multilevel"/>
    <w:tmpl w:val="0734D8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50AB7E1D"/>
    <w:multiLevelType w:val="hybridMultilevel"/>
    <w:tmpl w:val="CA8CF3B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52F54264"/>
    <w:multiLevelType w:val="multilevel"/>
    <w:tmpl w:val="52447D9A"/>
    <w:lvl w:ilvl="0">
      <w:start w:val="1"/>
      <w:numFmt w:val="lowerLetter"/>
      <w:lvlText w:val="%1)"/>
      <w:lvlJc w:val="left"/>
      <w:pPr>
        <w:tabs>
          <w:tab w:val="num" w:pos="0"/>
        </w:tabs>
        <w:ind w:left="786" w:hanging="360"/>
      </w:pPr>
      <w:rPr>
        <w:rFonts w:asciiTheme="minorHAnsi" w:hAnsiTheme="minorHAnsi" w:cstheme="minorBidi"/>
        <w:b w:val="0"/>
        <w:bCs/>
        <w:i w:val="0"/>
        <w:iCs w:val="0"/>
        <w:color w:val="3A7C22" w:themeColor="accent6" w:themeShade="BF"/>
        <w:sz w:val="2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535654A3"/>
    <w:multiLevelType w:val="hybridMultilevel"/>
    <w:tmpl w:val="010C8B24"/>
    <w:lvl w:ilvl="0" w:tplc="6660CC1A">
      <w:start w:val="1"/>
      <w:numFmt w:val="upperRoman"/>
      <w:lvlText w:val="%1."/>
      <w:lvlJc w:val="left"/>
      <w:pPr>
        <w:ind w:left="1713" w:hanging="360"/>
      </w:pPr>
      <w:rPr>
        <w:rFonts w:asciiTheme="minorHAnsi" w:hAnsiTheme="minorHAnsi" w:eastAsiaTheme="minorHAnsi" w:cstheme="minorHAnsi"/>
      </w:rPr>
    </w:lvl>
    <w:lvl w:ilvl="1" w:tplc="04160003" w:tentative="1">
      <w:start w:val="1"/>
      <w:numFmt w:val="bullet"/>
      <w:lvlText w:val="o"/>
      <w:lvlJc w:val="left"/>
      <w:pPr>
        <w:ind w:left="2433" w:hanging="360"/>
      </w:pPr>
      <w:rPr>
        <w:rFonts w:hint="default" w:ascii="Courier New" w:hAnsi="Courier New" w:cs="Courier New"/>
      </w:rPr>
    </w:lvl>
    <w:lvl w:ilvl="2" w:tplc="04160005" w:tentative="1">
      <w:start w:val="1"/>
      <w:numFmt w:val="bullet"/>
      <w:lvlText w:val=""/>
      <w:lvlJc w:val="left"/>
      <w:pPr>
        <w:ind w:left="3153" w:hanging="360"/>
      </w:pPr>
      <w:rPr>
        <w:rFonts w:hint="default" w:ascii="Wingdings" w:hAnsi="Wingdings"/>
      </w:rPr>
    </w:lvl>
    <w:lvl w:ilvl="3" w:tplc="04160001" w:tentative="1">
      <w:start w:val="1"/>
      <w:numFmt w:val="bullet"/>
      <w:lvlText w:val=""/>
      <w:lvlJc w:val="left"/>
      <w:pPr>
        <w:ind w:left="3873" w:hanging="360"/>
      </w:pPr>
      <w:rPr>
        <w:rFonts w:hint="default" w:ascii="Symbol" w:hAnsi="Symbol"/>
      </w:rPr>
    </w:lvl>
    <w:lvl w:ilvl="4" w:tplc="04160003" w:tentative="1">
      <w:start w:val="1"/>
      <w:numFmt w:val="bullet"/>
      <w:lvlText w:val="o"/>
      <w:lvlJc w:val="left"/>
      <w:pPr>
        <w:ind w:left="4593" w:hanging="360"/>
      </w:pPr>
      <w:rPr>
        <w:rFonts w:hint="default" w:ascii="Courier New" w:hAnsi="Courier New" w:cs="Courier New"/>
      </w:rPr>
    </w:lvl>
    <w:lvl w:ilvl="5" w:tplc="04160005" w:tentative="1">
      <w:start w:val="1"/>
      <w:numFmt w:val="bullet"/>
      <w:lvlText w:val=""/>
      <w:lvlJc w:val="left"/>
      <w:pPr>
        <w:ind w:left="5313" w:hanging="360"/>
      </w:pPr>
      <w:rPr>
        <w:rFonts w:hint="default" w:ascii="Wingdings" w:hAnsi="Wingdings"/>
      </w:rPr>
    </w:lvl>
    <w:lvl w:ilvl="6" w:tplc="04160001" w:tentative="1">
      <w:start w:val="1"/>
      <w:numFmt w:val="bullet"/>
      <w:lvlText w:val=""/>
      <w:lvlJc w:val="left"/>
      <w:pPr>
        <w:ind w:left="6033" w:hanging="360"/>
      </w:pPr>
      <w:rPr>
        <w:rFonts w:hint="default" w:ascii="Symbol" w:hAnsi="Symbol"/>
      </w:rPr>
    </w:lvl>
    <w:lvl w:ilvl="7" w:tplc="04160003" w:tentative="1">
      <w:start w:val="1"/>
      <w:numFmt w:val="bullet"/>
      <w:lvlText w:val="o"/>
      <w:lvlJc w:val="left"/>
      <w:pPr>
        <w:ind w:left="6753" w:hanging="360"/>
      </w:pPr>
      <w:rPr>
        <w:rFonts w:hint="default" w:ascii="Courier New" w:hAnsi="Courier New" w:cs="Courier New"/>
      </w:rPr>
    </w:lvl>
    <w:lvl w:ilvl="8" w:tplc="04160005" w:tentative="1">
      <w:start w:val="1"/>
      <w:numFmt w:val="bullet"/>
      <w:lvlText w:val=""/>
      <w:lvlJc w:val="left"/>
      <w:pPr>
        <w:ind w:left="7473" w:hanging="360"/>
      </w:pPr>
      <w:rPr>
        <w:rFonts w:hint="default" w:ascii="Wingdings" w:hAnsi="Wingdings"/>
      </w:rPr>
    </w:lvl>
  </w:abstractNum>
  <w:abstractNum w:abstractNumId="44" w15:restartNumberingAfterBreak="0">
    <w:nsid w:val="54B44355"/>
    <w:multiLevelType w:val="multilevel"/>
    <w:tmpl w:val="8F74F064"/>
    <w:lvl w:ilvl="0">
      <w:start w:val="4"/>
      <w:numFmt w:val="decimal"/>
      <w:lvlText w:val="%1"/>
      <w:lvlJc w:val="left"/>
      <w:pPr>
        <w:ind w:left="700" w:hanging="700"/>
      </w:pPr>
      <w:rPr>
        <w:rFonts w:hint="default"/>
      </w:rPr>
    </w:lvl>
    <w:lvl w:ilvl="1">
      <w:start w:val="1"/>
      <w:numFmt w:val="decimal"/>
      <w:lvlText w:val="%1.%2"/>
      <w:lvlJc w:val="left"/>
      <w:pPr>
        <w:ind w:left="700" w:hanging="700"/>
      </w:pPr>
      <w:rPr>
        <w:rFonts w:hint="default"/>
      </w:rPr>
    </w:lvl>
    <w:lvl w:ilvl="2">
      <w:start w:val="19"/>
      <w:numFmt w:val="decimal"/>
      <w:lvlText w:val="%1.%2.%3"/>
      <w:lvlJc w:val="left"/>
      <w:pPr>
        <w:ind w:left="720" w:hanging="720"/>
      </w:pPr>
      <w:rPr>
        <w:rFonts w:hint="default"/>
      </w:rPr>
    </w:lvl>
    <w:lvl w:ilvl="3">
      <w:start w:val="7"/>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56F54334"/>
    <w:multiLevelType w:val="multilevel"/>
    <w:tmpl w:val="DE2E37A2"/>
    <w:lvl w:ilvl="0">
      <w:start w:val="4"/>
      <w:numFmt w:val="decimal"/>
      <w:lvlText w:val="%1"/>
      <w:lvlJc w:val="left"/>
      <w:pPr>
        <w:ind w:left="860" w:hanging="860"/>
      </w:pPr>
      <w:rPr>
        <w:rFonts w:hint="default"/>
        <w:b w:val="0"/>
      </w:rPr>
    </w:lvl>
    <w:lvl w:ilvl="1">
      <w:start w:val="1"/>
      <w:numFmt w:val="decimal"/>
      <w:lvlText w:val="%1.%2"/>
      <w:lvlJc w:val="left"/>
      <w:pPr>
        <w:ind w:left="860" w:hanging="860"/>
      </w:pPr>
      <w:rPr>
        <w:rFonts w:hint="default"/>
        <w:b w:val="0"/>
      </w:rPr>
    </w:lvl>
    <w:lvl w:ilvl="2">
      <w:start w:val="17"/>
      <w:numFmt w:val="decimal"/>
      <w:lvlText w:val="%1.%2.%3"/>
      <w:lvlJc w:val="left"/>
      <w:pPr>
        <w:ind w:left="860" w:hanging="860"/>
      </w:pPr>
      <w:rPr>
        <w:rFonts w:hint="default"/>
        <w:b w:val="0"/>
      </w:rPr>
    </w:lvl>
    <w:lvl w:ilvl="3">
      <w:start w:val="8"/>
      <w:numFmt w:val="decimal"/>
      <w:lvlText w:val="%1.%2.%3.%4"/>
      <w:lvlJc w:val="left"/>
      <w:pPr>
        <w:ind w:left="860" w:hanging="86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15:restartNumberingAfterBreak="0">
    <w:nsid w:val="59EA2AC3"/>
    <w:multiLevelType w:val="multilevel"/>
    <w:tmpl w:val="72DCD4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7" w15:restartNumberingAfterBreak="0">
    <w:nsid w:val="5A2578A0"/>
    <w:multiLevelType w:val="hybridMultilevel"/>
    <w:tmpl w:val="E4B46A24"/>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48" w15:restartNumberingAfterBreak="0">
    <w:nsid w:val="5BB92323"/>
    <w:multiLevelType w:val="hybridMultilevel"/>
    <w:tmpl w:val="3AD6ADA0"/>
    <w:lvl w:ilvl="0" w:tplc="5DF04D3E">
      <w:start w:val="1"/>
      <w:numFmt w:val="lowerLetter"/>
      <w:lvlText w:val="%1)"/>
      <w:lvlJc w:val="left"/>
      <w:pPr>
        <w:ind w:left="1940" w:hanging="360"/>
      </w:pPr>
    </w:lvl>
    <w:lvl w:ilvl="1" w:tplc="91C01B54">
      <w:start w:val="1"/>
      <w:numFmt w:val="lowerLetter"/>
      <w:lvlText w:val="%2)"/>
      <w:lvlJc w:val="left"/>
      <w:pPr>
        <w:ind w:left="1940" w:hanging="360"/>
      </w:pPr>
    </w:lvl>
    <w:lvl w:ilvl="2" w:tplc="C4F8EE32">
      <w:start w:val="1"/>
      <w:numFmt w:val="lowerLetter"/>
      <w:lvlText w:val="%3)"/>
      <w:lvlJc w:val="left"/>
      <w:pPr>
        <w:ind w:left="1940" w:hanging="360"/>
      </w:pPr>
    </w:lvl>
    <w:lvl w:ilvl="3" w:tplc="7884C6E2">
      <w:start w:val="1"/>
      <w:numFmt w:val="lowerLetter"/>
      <w:lvlText w:val="%4)"/>
      <w:lvlJc w:val="left"/>
      <w:pPr>
        <w:ind w:left="1940" w:hanging="360"/>
      </w:pPr>
    </w:lvl>
    <w:lvl w:ilvl="4" w:tplc="4122232E">
      <w:start w:val="1"/>
      <w:numFmt w:val="lowerLetter"/>
      <w:lvlText w:val="%5)"/>
      <w:lvlJc w:val="left"/>
      <w:pPr>
        <w:ind w:left="1940" w:hanging="360"/>
      </w:pPr>
    </w:lvl>
    <w:lvl w:ilvl="5" w:tplc="25941E0C">
      <w:start w:val="1"/>
      <w:numFmt w:val="lowerLetter"/>
      <w:lvlText w:val="%6)"/>
      <w:lvlJc w:val="left"/>
      <w:pPr>
        <w:ind w:left="1940" w:hanging="360"/>
      </w:pPr>
    </w:lvl>
    <w:lvl w:ilvl="6" w:tplc="F9525B56">
      <w:start w:val="1"/>
      <w:numFmt w:val="lowerLetter"/>
      <w:lvlText w:val="%7)"/>
      <w:lvlJc w:val="left"/>
      <w:pPr>
        <w:ind w:left="1940" w:hanging="360"/>
      </w:pPr>
    </w:lvl>
    <w:lvl w:ilvl="7" w:tplc="60C257F2">
      <w:start w:val="1"/>
      <w:numFmt w:val="lowerLetter"/>
      <w:lvlText w:val="%8)"/>
      <w:lvlJc w:val="left"/>
      <w:pPr>
        <w:ind w:left="1940" w:hanging="360"/>
      </w:pPr>
    </w:lvl>
    <w:lvl w:ilvl="8" w:tplc="58EA78B4">
      <w:start w:val="1"/>
      <w:numFmt w:val="lowerLetter"/>
      <w:lvlText w:val="%9)"/>
      <w:lvlJc w:val="left"/>
      <w:pPr>
        <w:ind w:left="1940" w:hanging="360"/>
      </w:pPr>
    </w:lvl>
  </w:abstractNum>
  <w:abstractNum w:abstractNumId="49" w15:restartNumberingAfterBreak="0">
    <w:nsid w:val="5E510CE0"/>
    <w:multiLevelType w:val="hybridMultilevel"/>
    <w:tmpl w:val="327C2426"/>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50" w15:restartNumberingAfterBreak="0">
    <w:nsid w:val="5ED97FBC"/>
    <w:multiLevelType w:val="multilevel"/>
    <w:tmpl w:val="4E42A0CE"/>
    <w:lvl w:ilvl="0">
      <w:start w:val="7"/>
      <w:numFmt w:val="decimal"/>
      <w:lvlText w:val="%1"/>
      <w:lvlJc w:val="left"/>
      <w:pPr>
        <w:tabs>
          <w:tab w:val="num" w:pos="0"/>
        </w:tabs>
        <w:ind w:left="500" w:hanging="500"/>
      </w:pPr>
      <w:rPr>
        <w:rFonts w:cstheme="minorBidi"/>
        <w:sz w:val="24"/>
      </w:rPr>
    </w:lvl>
    <w:lvl w:ilvl="1">
      <w:start w:val="3"/>
      <w:numFmt w:val="decimal"/>
      <w:lvlText w:val="%1.%2"/>
      <w:lvlJc w:val="left"/>
      <w:pPr>
        <w:tabs>
          <w:tab w:val="num" w:pos="0"/>
        </w:tabs>
        <w:ind w:left="500" w:hanging="500"/>
      </w:pPr>
      <w:rPr>
        <w:rFonts w:cstheme="minorBidi"/>
        <w:sz w:val="24"/>
      </w:rPr>
    </w:lvl>
    <w:lvl w:ilvl="2">
      <w:start w:val="5"/>
      <w:numFmt w:val="decimal"/>
      <w:lvlText w:val="%1.%2.%3"/>
      <w:lvlJc w:val="left"/>
      <w:pPr>
        <w:tabs>
          <w:tab w:val="num" w:pos="0"/>
        </w:tabs>
        <w:ind w:left="720" w:hanging="720"/>
      </w:pPr>
      <w:rPr>
        <w:rFonts w:cstheme="minorBidi"/>
        <w:sz w:val="21"/>
        <w:szCs w:val="21"/>
      </w:rPr>
    </w:lvl>
    <w:lvl w:ilvl="3">
      <w:start w:val="1"/>
      <w:numFmt w:val="decimal"/>
      <w:lvlText w:val="%1.%2.%3.%4"/>
      <w:lvlJc w:val="left"/>
      <w:pPr>
        <w:tabs>
          <w:tab w:val="num" w:pos="0"/>
        </w:tabs>
        <w:ind w:left="720" w:hanging="720"/>
      </w:pPr>
      <w:rPr>
        <w:rFonts w:cstheme="minorBidi"/>
        <w:sz w:val="24"/>
      </w:rPr>
    </w:lvl>
    <w:lvl w:ilvl="4">
      <w:start w:val="1"/>
      <w:numFmt w:val="decimal"/>
      <w:lvlText w:val="%1.%2.%3.%4.%5"/>
      <w:lvlJc w:val="left"/>
      <w:pPr>
        <w:tabs>
          <w:tab w:val="num" w:pos="0"/>
        </w:tabs>
        <w:ind w:left="1080" w:hanging="1080"/>
      </w:pPr>
      <w:rPr>
        <w:rFonts w:cstheme="minorBidi"/>
        <w:sz w:val="24"/>
      </w:rPr>
    </w:lvl>
    <w:lvl w:ilvl="5">
      <w:start w:val="1"/>
      <w:numFmt w:val="decimal"/>
      <w:lvlText w:val="%1.%2.%3.%4.%5.%6"/>
      <w:lvlJc w:val="left"/>
      <w:pPr>
        <w:tabs>
          <w:tab w:val="num" w:pos="0"/>
        </w:tabs>
        <w:ind w:left="1080" w:hanging="1080"/>
      </w:pPr>
      <w:rPr>
        <w:rFonts w:cstheme="minorBidi"/>
        <w:sz w:val="24"/>
      </w:rPr>
    </w:lvl>
    <w:lvl w:ilvl="6">
      <w:start w:val="1"/>
      <w:numFmt w:val="decimal"/>
      <w:lvlText w:val="%1.%2.%3.%4.%5.%6.%7"/>
      <w:lvlJc w:val="left"/>
      <w:pPr>
        <w:tabs>
          <w:tab w:val="num" w:pos="0"/>
        </w:tabs>
        <w:ind w:left="1440" w:hanging="1440"/>
      </w:pPr>
      <w:rPr>
        <w:rFonts w:cstheme="minorBidi"/>
        <w:sz w:val="24"/>
      </w:rPr>
    </w:lvl>
    <w:lvl w:ilvl="7">
      <w:start w:val="1"/>
      <w:numFmt w:val="decimal"/>
      <w:lvlText w:val="%1.%2.%3.%4.%5.%6.%7.%8"/>
      <w:lvlJc w:val="left"/>
      <w:pPr>
        <w:tabs>
          <w:tab w:val="num" w:pos="0"/>
        </w:tabs>
        <w:ind w:left="1440" w:hanging="1440"/>
      </w:pPr>
      <w:rPr>
        <w:rFonts w:cstheme="minorBidi"/>
        <w:sz w:val="24"/>
      </w:rPr>
    </w:lvl>
    <w:lvl w:ilvl="8">
      <w:start w:val="1"/>
      <w:numFmt w:val="decimal"/>
      <w:lvlText w:val="%1.%2.%3.%4.%5.%6.%7.%8.%9"/>
      <w:lvlJc w:val="left"/>
      <w:pPr>
        <w:tabs>
          <w:tab w:val="num" w:pos="0"/>
        </w:tabs>
        <w:ind w:left="1800" w:hanging="1800"/>
      </w:pPr>
      <w:rPr>
        <w:rFonts w:cstheme="minorBidi"/>
        <w:sz w:val="24"/>
      </w:rPr>
    </w:lvl>
  </w:abstractNum>
  <w:abstractNum w:abstractNumId="51" w15:restartNumberingAfterBreak="0">
    <w:nsid w:val="5F033E95"/>
    <w:multiLevelType w:val="multilevel"/>
    <w:tmpl w:val="23C6C494"/>
    <w:lvl w:ilvl="0">
      <w:start w:val="5"/>
      <w:numFmt w:val="decimal"/>
      <w:lvlText w:val="%1"/>
      <w:lvlJc w:val="left"/>
      <w:pPr>
        <w:ind w:left="480" w:hanging="480"/>
      </w:pPr>
      <w:rPr>
        <w:rFonts w:hint="default"/>
        <w:b w:val="0"/>
        <w:sz w:val="20"/>
      </w:rPr>
    </w:lvl>
    <w:lvl w:ilvl="1">
      <w:start w:val="4"/>
      <w:numFmt w:val="decimal"/>
      <w:lvlText w:val="%1.%2"/>
      <w:lvlJc w:val="left"/>
      <w:pPr>
        <w:ind w:left="480" w:hanging="480"/>
      </w:pPr>
      <w:rPr>
        <w:rFonts w:hint="default"/>
        <w:b w:val="0"/>
        <w:sz w:val="20"/>
      </w:rPr>
    </w:lvl>
    <w:lvl w:ilvl="2">
      <w:start w:val="2"/>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440" w:hanging="144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440" w:hanging="1440"/>
      </w:pPr>
      <w:rPr>
        <w:rFonts w:hint="default"/>
        <w:b w:val="0"/>
        <w:sz w:val="20"/>
      </w:rPr>
    </w:lvl>
  </w:abstractNum>
  <w:abstractNum w:abstractNumId="52" w15:restartNumberingAfterBreak="0">
    <w:nsid w:val="63E35A82"/>
    <w:multiLevelType w:val="multilevel"/>
    <w:tmpl w:val="4A180348"/>
    <w:lvl w:ilvl="0">
      <w:start w:val="1"/>
      <w:numFmt w:val="lowerLetter"/>
      <w:lvlText w:val="%1)"/>
      <w:lvlJc w:val="left"/>
      <w:pPr>
        <w:tabs>
          <w:tab w:val="num" w:pos="720"/>
        </w:tabs>
        <w:ind w:left="720" w:hanging="360"/>
      </w:pPr>
      <w:rPr>
        <w:rFonts w:cs="Segoe UI" w:asciiTheme="minorHAnsi" w:hAnsiTheme="minorHAnsi" w:eastAsiaTheme="minorHAnsi"/>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3" w15:restartNumberingAfterBreak="0">
    <w:nsid w:val="65CC198A"/>
    <w:multiLevelType w:val="multilevel"/>
    <w:tmpl w:val="F57643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4" w15:restartNumberingAfterBreak="0">
    <w:nsid w:val="65ED7CED"/>
    <w:multiLevelType w:val="hybridMultilevel"/>
    <w:tmpl w:val="6E9A9440"/>
    <w:lvl w:ilvl="0" w:tplc="0A70CFB0">
      <w:start w:val="1"/>
      <w:numFmt w:val="bullet"/>
      <w:lvlText w:val="Ä"/>
      <w:lvlJc w:val="left"/>
      <w:pPr>
        <w:ind w:left="720" w:hanging="360"/>
      </w:pPr>
      <w:rPr>
        <w:rFonts w:hint="default" w:ascii="Wingdings" w:hAnsi="Wingdings"/>
        <w:b/>
        <w:bCs/>
        <w:color w:val="7030A0"/>
        <w:sz w:val="24"/>
        <w:szCs w:val="24"/>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5" w15:restartNumberingAfterBreak="0">
    <w:nsid w:val="66C85E1F"/>
    <w:multiLevelType w:val="hybridMultilevel"/>
    <w:tmpl w:val="6EEA6674"/>
    <w:lvl w:ilvl="0" w:tplc="60C84898">
      <w:start w:val="1"/>
      <w:numFmt w:val="lowerLetter"/>
      <w:lvlText w:val="%1)"/>
      <w:lvlJc w:val="left"/>
      <w:pPr>
        <w:ind w:left="400" w:hanging="360"/>
      </w:pPr>
      <w:rPr>
        <w:rFonts w:hint="default"/>
      </w:rPr>
    </w:lvl>
    <w:lvl w:ilvl="1" w:tplc="04160019" w:tentative="1">
      <w:start w:val="1"/>
      <w:numFmt w:val="lowerLetter"/>
      <w:lvlText w:val="%2."/>
      <w:lvlJc w:val="left"/>
      <w:pPr>
        <w:ind w:left="1120" w:hanging="360"/>
      </w:pPr>
    </w:lvl>
    <w:lvl w:ilvl="2" w:tplc="0416001B" w:tentative="1">
      <w:start w:val="1"/>
      <w:numFmt w:val="lowerRoman"/>
      <w:lvlText w:val="%3."/>
      <w:lvlJc w:val="right"/>
      <w:pPr>
        <w:ind w:left="1840" w:hanging="180"/>
      </w:pPr>
    </w:lvl>
    <w:lvl w:ilvl="3" w:tplc="0416000F" w:tentative="1">
      <w:start w:val="1"/>
      <w:numFmt w:val="decimal"/>
      <w:lvlText w:val="%4."/>
      <w:lvlJc w:val="left"/>
      <w:pPr>
        <w:ind w:left="2560" w:hanging="360"/>
      </w:pPr>
    </w:lvl>
    <w:lvl w:ilvl="4" w:tplc="04160019" w:tentative="1">
      <w:start w:val="1"/>
      <w:numFmt w:val="lowerLetter"/>
      <w:lvlText w:val="%5."/>
      <w:lvlJc w:val="left"/>
      <w:pPr>
        <w:ind w:left="3280" w:hanging="360"/>
      </w:pPr>
    </w:lvl>
    <w:lvl w:ilvl="5" w:tplc="0416001B" w:tentative="1">
      <w:start w:val="1"/>
      <w:numFmt w:val="lowerRoman"/>
      <w:lvlText w:val="%6."/>
      <w:lvlJc w:val="right"/>
      <w:pPr>
        <w:ind w:left="4000" w:hanging="180"/>
      </w:pPr>
    </w:lvl>
    <w:lvl w:ilvl="6" w:tplc="0416000F" w:tentative="1">
      <w:start w:val="1"/>
      <w:numFmt w:val="decimal"/>
      <w:lvlText w:val="%7."/>
      <w:lvlJc w:val="left"/>
      <w:pPr>
        <w:ind w:left="4720" w:hanging="360"/>
      </w:pPr>
    </w:lvl>
    <w:lvl w:ilvl="7" w:tplc="04160019" w:tentative="1">
      <w:start w:val="1"/>
      <w:numFmt w:val="lowerLetter"/>
      <w:lvlText w:val="%8."/>
      <w:lvlJc w:val="left"/>
      <w:pPr>
        <w:ind w:left="5440" w:hanging="360"/>
      </w:pPr>
    </w:lvl>
    <w:lvl w:ilvl="8" w:tplc="0416001B" w:tentative="1">
      <w:start w:val="1"/>
      <w:numFmt w:val="lowerRoman"/>
      <w:lvlText w:val="%9."/>
      <w:lvlJc w:val="right"/>
      <w:pPr>
        <w:ind w:left="6160" w:hanging="180"/>
      </w:pPr>
    </w:lvl>
  </w:abstractNum>
  <w:abstractNum w:abstractNumId="56" w15:restartNumberingAfterBreak="0">
    <w:nsid w:val="68026732"/>
    <w:multiLevelType w:val="hybridMultilevel"/>
    <w:tmpl w:val="5238BD4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AC26A24"/>
    <w:multiLevelType w:val="multilevel"/>
    <w:tmpl w:val="786E9B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8" w15:restartNumberingAfterBreak="0">
    <w:nsid w:val="6B7066A6"/>
    <w:multiLevelType w:val="hybridMultilevel"/>
    <w:tmpl w:val="539AA2BA"/>
    <w:lvl w:ilvl="0" w:tplc="25908216">
      <w:start w:val="1"/>
      <w:numFmt w:val="lowerLetter"/>
      <w:lvlText w:val="%1)"/>
      <w:lvlJc w:val="left"/>
      <w:pPr>
        <w:ind w:left="720" w:hanging="360"/>
      </w:pPr>
      <w:rPr>
        <w:color w:val="3A7C22" w:themeColor="accent6" w:themeShade="BF"/>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9" w15:restartNumberingAfterBreak="0">
    <w:nsid w:val="6F5C6CFD"/>
    <w:multiLevelType w:val="multilevel"/>
    <w:tmpl w:val="E30496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0" w15:restartNumberingAfterBreak="0">
    <w:nsid w:val="71AD3D1D"/>
    <w:multiLevelType w:val="hybridMultilevel"/>
    <w:tmpl w:val="5D445CCA"/>
    <w:lvl w:ilvl="0" w:tplc="E1949428">
      <w:start w:val="1"/>
      <w:numFmt w:val="lowerLetter"/>
      <w:lvlText w:val="%1)"/>
      <w:lvlJc w:val="left"/>
      <w:pPr>
        <w:ind w:left="820" w:hanging="4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735F5081"/>
    <w:multiLevelType w:val="hybridMultilevel"/>
    <w:tmpl w:val="A734097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2" w15:restartNumberingAfterBreak="0">
    <w:nsid w:val="74360C2F"/>
    <w:multiLevelType w:val="multilevel"/>
    <w:tmpl w:val="15C806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6F908F1"/>
    <w:multiLevelType w:val="hybridMultilevel"/>
    <w:tmpl w:val="DACC47D6"/>
    <w:lvl w:ilvl="0" w:tplc="6680D1DC">
      <w:start w:val="1"/>
      <w:numFmt w:val="lowerLetter"/>
      <w:lvlText w:val="%1)"/>
      <w:lvlJc w:val="left"/>
      <w:pPr>
        <w:ind w:left="720" w:hanging="360"/>
      </w:pPr>
      <w:rPr>
        <w:rFonts w:eastAsia="Arial" w:cs="Calibri" w:asciiTheme="minorHAnsi" w:hAnsiTheme="minorHAns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7A0E345F"/>
    <w:multiLevelType w:val="multilevel"/>
    <w:tmpl w:val="C7B63422"/>
    <w:lvl w:ilvl="0">
      <w:start w:val="1"/>
      <w:numFmt w:val="bullet"/>
      <w:lvlText w:val=""/>
      <w:lvlJc w:val="left"/>
      <w:pPr>
        <w:tabs>
          <w:tab w:val="num" w:pos="-76"/>
        </w:tabs>
        <w:ind w:left="644" w:hanging="360"/>
      </w:pPr>
      <w:rPr>
        <w:rFonts w:hint="default" w:ascii="Wingdings" w:hAnsi="Wingdings" w:cs="Wingdings"/>
      </w:rPr>
    </w:lvl>
    <w:lvl w:ilvl="1">
      <w:start w:val="1"/>
      <w:numFmt w:val="bullet"/>
      <w:lvlText w:val="o"/>
      <w:lvlJc w:val="left"/>
      <w:pPr>
        <w:tabs>
          <w:tab w:val="num" w:pos="-76"/>
        </w:tabs>
        <w:ind w:left="1364" w:hanging="360"/>
      </w:pPr>
      <w:rPr>
        <w:rFonts w:hint="default" w:ascii="Courier New" w:hAnsi="Courier New" w:cs="Courier New"/>
      </w:rPr>
    </w:lvl>
    <w:lvl w:ilvl="2">
      <w:start w:val="1"/>
      <w:numFmt w:val="bullet"/>
      <w:lvlText w:val=""/>
      <w:lvlJc w:val="left"/>
      <w:pPr>
        <w:tabs>
          <w:tab w:val="num" w:pos="-76"/>
        </w:tabs>
        <w:ind w:left="2084" w:hanging="360"/>
      </w:pPr>
      <w:rPr>
        <w:rFonts w:hint="default" w:ascii="Wingdings" w:hAnsi="Wingdings" w:cs="Wingdings"/>
      </w:rPr>
    </w:lvl>
    <w:lvl w:ilvl="3">
      <w:start w:val="1"/>
      <w:numFmt w:val="bullet"/>
      <w:lvlText w:val=""/>
      <w:lvlJc w:val="left"/>
      <w:pPr>
        <w:tabs>
          <w:tab w:val="num" w:pos="-76"/>
        </w:tabs>
        <w:ind w:left="2804" w:hanging="360"/>
      </w:pPr>
      <w:rPr>
        <w:rFonts w:hint="default" w:ascii="Symbol" w:hAnsi="Symbol" w:cs="Symbol"/>
      </w:rPr>
    </w:lvl>
    <w:lvl w:ilvl="4">
      <w:start w:val="1"/>
      <w:numFmt w:val="bullet"/>
      <w:lvlText w:val="o"/>
      <w:lvlJc w:val="left"/>
      <w:pPr>
        <w:tabs>
          <w:tab w:val="num" w:pos="-76"/>
        </w:tabs>
        <w:ind w:left="3524" w:hanging="360"/>
      </w:pPr>
      <w:rPr>
        <w:rFonts w:hint="default" w:ascii="Courier New" w:hAnsi="Courier New" w:cs="Courier New"/>
      </w:rPr>
    </w:lvl>
    <w:lvl w:ilvl="5">
      <w:start w:val="1"/>
      <w:numFmt w:val="bullet"/>
      <w:lvlText w:val=""/>
      <w:lvlJc w:val="left"/>
      <w:pPr>
        <w:tabs>
          <w:tab w:val="num" w:pos="-76"/>
        </w:tabs>
        <w:ind w:left="4244" w:hanging="360"/>
      </w:pPr>
      <w:rPr>
        <w:rFonts w:hint="default" w:ascii="Wingdings" w:hAnsi="Wingdings" w:cs="Wingdings"/>
      </w:rPr>
    </w:lvl>
    <w:lvl w:ilvl="6">
      <w:start w:val="1"/>
      <w:numFmt w:val="bullet"/>
      <w:lvlText w:val=""/>
      <w:lvlJc w:val="left"/>
      <w:pPr>
        <w:tabs>
          <w:tab w:val="num" w:pos="-76"/>
        </w:tabs>
        <w:ind w:left="4964" w:hanging="360"/>
      </w:pPr>
      <w:rPr>
        <w:rFonts w:hint="default" w:ascii="Symbol" w:hAnsi="Symbol" w:cs="Symbol"/>
      </w:rPr>
    </w:lvl>
    <w:lvl w:ilvl="7">
      <w:start w:val="1"/>
      <w:numFmt w:val="bullet"/>
      <w:lvlText w:val="o"/>
      <w:lvlJc w:val="left"/>
      <w:pPr>
        <w:tabs>
          <w:tab w:val="num" w:pos="-76"/>
        </w:tabs>
        <w:ind w:left="5684" w:hanging="360"/>
      </w:pPr>
      <w:rPr>
        <w:rFonts w:hint="default" w:ascii="Courier New" w:hAnsi="Courier New" w:cs="Courier New"/>
      </w:rPr>
    </w:lvl>
    <w:lvl w:ilvl="8">
      <w:start w:val="1"/>
      <w:numFmt w:val="bullet"/>
      <w:lvlText w:val=""/>
      <w:lvlJc w:val="left"/>
      <w:pPr>
        <w:tabs>
          <w:tab w:val="num" w:pos="-76"/>
        </w:tabs>
        <w:ind w:left="6404" w:hanging="360"/>
      </w:pPr>
      <w:rPr>
        <w:rFonts w:hint="default" w:ascii="Wingdings" w:hAnsi="Wingdings" w:cs="Wingdings"/>
      </w:rPr>
    </w:lvl>
  </w:abstractNum>
  <w:abstractNum w:abstractNumId="65" w15:restartNumberingAfterBreak="0">
    <w:nsid w:val="7A0E3522"/>
    <w:multiLevelType w:val="hybridMultilevel"/>
    <w:tmpl w:val="939655B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6" w15:restartNumberingAfterBreak="0">
    <w:nsid w:val="7DDC3703"/>
    <w:multiLevelType w:val="hybridMultilevel"/>
    <w:tmpl w:val="0AE44E30"/>
    <w:lvl w:ilvl="0" w:tplc="EA52DF4A">
      <w:start w:val="1"/>
      <w:numFmt w:val="lowerLetter"/>
      <w:lvlText w:val="%1)"/>
      <w:lvlJc w:val="left"/>
      <w:pPr>
        <w:ind w:left="1426" w:hanging="360"/>
      </w:pPr>
      <w:rPr>
        <w:rFonts w:asciiTheme="minorHAnsi" w:hAnsiTheme="minorHAnsi" w:eastAsiaTheme="minorHAnsi" w:cstheme="minorBidi"/>
        <w:i w:val="0"/>
        <w:iCs w:val="0"/>
        <w:strike w:val="0"/>
        <w:color w:val="3A7C22" w:themeColor="accent6" w:themeShade="BF"/>
      </w:rPr>
    </w:lvl>
    <w:lvl w:ilvl="1" w:tplc="04160003" w:tentative="1">
      <w:start w:val="1"/>
      <w:numFmt w:val="bullet"/>
      <w:lvlText w:val="o"/>
      <w:lvlJc w:val="left"/>
      <w:pPr>
        <w:ind w:left="2146" w:hanging="360"/>
      </w:pPr>
      <w:rPr>
        <w:rFonts w:hint="default" w:ascii="Courier New" w:hAnsi="Courier New" w:cs="Courier New"/>
      </w:rPr>
    </w:lvl>
    <w:lvl w:ilvl="2" w:tplc="04160005" w:tentative="1">
      <w:start w:val="1"/>
      <w:numFmt w:val="bullet"/>
      <w:lvlText w:val=""/>
      <w:lvlJc w:val="left"/>
      <w:pPr>
        <w:ind w:left="2866" w:hanging="360"/>
      </w:pPr>
      <w:rPr>
        <w:rFonts w:hint="default" w:ascii="Wingdings" w:hAnsi="Wingdings"/>
      </w:rPr>
    </w:lvl>
    <w:lvl w:ilvl="3" w:tplc="04160001" w:tentative="1">
      <w:start w:val="1"/>
      <w:numFmt w:val="bullet"/>
      <w:lvlText w:val=""/>
      <w:lvlJc w:val="left"/>
      <w:pPr>
        <w:ind w:left="3586" w:hanging="360"/>
      </w:pPr>
      <w:rPr>
        <w:rFonts w:hint="default" w:ascii="Symbol" w:hAnsi="Symbol"/>
      </w:rPr>
    </w:lvl>
    <w:lvl w:ilvl="4" w:tplc="04160003" w:tentative="1">
      <w:start w:val="1"/>
      <w:numFmt w:val="bullet"/>
      <w:lvlText w:val="o"/>
      <w:lvlJc w:val="left"/>
      <w:pPr>
        <w:ind w:left="4306" w:hanging="360"/>
      </w:pPr>
      <w:rPr>
        <w:rFonts w:hint="default" w:ascii="Courier New" w:hAnsi="Courier New" w:cs="Courier New"/>
      </w:rPr>
    </w:lvl>
    <w:lvl w:ilvl="5" w:tplc="04160005" w:tentative="1">
      <w:start w:val="1"/>
      <w:numFmt w:val="bullet"/>
      <w:lvlText w:val=""/>
      <w:lvlJc w:val="left"/>
      <w:pPr>
        <w:ind w:left="5026" w:hanging="360"/>
      </w:pPr>
      <w:rPr>
        <w:rFonts w:hint="default" w:ascii="Wingdings" w:hAnsi="Wingdings"/>
      </w:rPr>
    </w:lvl>
    <w:lvl w:ilvl="6" w:tplc="04160001" w:tentative="1">
      <w:start w:val="1"/>
      <w:numFmt w:val="bullet"/>
      <w:lvlText w:val=""/>
      <w:lvlJc w:val="left"/>
      <w:pPr>
        <w:ind w:left="5746" w:hanging="360"/>
      </w:pPr>
      <w:rPr>
        <w:rFonts w:hint="default" w:ascii="Symbol" w:hAnsi="Symbol"/>
      </w:rPr>
    </w:lvl>
    <w:lvl w:ilvl="7" w:tplc="04160003" w:tentative="1">
      <w:start w:val="1"/>
      <w:numFmt w:val="bullet"/>
      <w:lvlText w:val="o"/>
      <w:lvlJc w:val="left"/>
      <w:pPr>
        <w:ind w:left="6466" w:hanging="360"/>
      </w:pPr>
      <w:rPr>
        <w:rFonts w:hint="default" w:ascii="Courier New" w:hAnsi="Courier New" w:cs="Courier New"/>
      </w:rPr>
    </w:lvl>
    <w:lvl w:ilvl="8" w:tplc="04160005" w:tentative="1">
      <w:start w:val="1"/>
      <w:numFmt w:val="bullet"/>
      <w:lvlText w:val=""/>
      <w:lvlJc w:val="left"/>
      <w:pPr>
        <w:ind w:left="7186" w:hanging="360"/>
      </w:pPr>
      <w:rPr>
        <w:rFonts w:hint="default" w:ascii="Wingdings" w:hAnsi="Wingdings"/>
      </w:rPr>
    </w:lvl>
  </w:abstractNum>
  <w:num w:numId="1" w16cid:durableId="2083260522">
    <w:abstractNumId w:val="31"/>
  </w:num>
  <w:num w:numId="2" w16cid:durableId="1622298233">
    <w:abstractNumId w:val="23"/>
  </w:num>
  <w:num w:numId="3" w16cid:durableId="1168861586">
    <w:abstractNumId w:val="25"/>
  </w:num>
  <w:num w:numId="4" w16cid:durableId="1808621307">
    <w:abstractNumId w:val="30"/>
  </w:num>
  <w:num w:numId="5" w16cid:durableId="952327819">
    <w:abstractNumId w:val="4"/>
  </w:num>
  <w:num w:numId="6" w16cid:durableId="504900885">
    <w:abstractNumId w:val="5"/>
  </w:num>
  <w:num w:numId="7" w16cid:durableId="1873418051">
    <w:abstractNumId w:val="64"/>
  </w:num>
  <w:num w:numId="8" w16cid:durableId="1700203918">
    <w:abstractNumId w:val="3"/>
  </w:num>
  <w:num w:numId="9" w16cid:durableId="1196769075">
    <w:abstractNumId w:val="42"/>
  </w:num>
  <w:num w:numId="10" w16cid:durableId="1000886775">
    <w:abstractNumId w:val="18"/>
  </w:num>
  <w:num w:numId="11" w16cid:durableId="652873508">
    <w:abstractNumId w:val="7"/>
  </w:num>
  <w:num w:numId="12" w16cid:durableId="148787327">
    <w:abstractNumId w:val="33"/>
  </w:num>
  <w:num w:numId="13" w16cid:durableId="576326252">
    <w:abstractNumId w:val="14"/>
  </w:num>
  <w:num w:numId="14" w16cid:durableId="2132165209">
    <w:abstractNumId w:val="66"/>
  </w:num>
  <w:num w:numId="15" w16cid:durableId="1950163403">
    <w:abstractNumId w:val="43"/>
  </w:num>
  <w:num w:numId="16" w16cid:durableId="1327049239">
    <w:abstractNumId w:val="1"/>
  </w:num>
  <w:num w:numId="17" w16cid:durableId="2126609848">
    <w:abstractNumId w:val="39"/>
  </w:num>
  <w:num w:numId="18" w16cid:durableId="1859464576">
    <w:abstractNumId w:val="36"/>
  </w:num>
  <w:num w:numId="19" w16cid:durableId="860123092">
    <w:abstractNumId w:val="26"/>
  </w:num>
  <w:num w:numId="20" w16cid:durableId="1962152998">
    <w:abstractNumId w:val="54"/>
  </w:num>
  <w:num w:numId="21" w16cid:durableId="1571960829">
    <w:abstractNumId w:val="24"/>
  </w:num>
  <w:num w:numId="22" w16cid:durableId="1645507667">
    <w:abstractNumId w:val="10"/>
  </w:num>
  <w:num w:numId="23" w16cid:durableId="625963213">
    <w:abstractNumId w:val="46"/>
  </w:num>
  <w:num w:numId="24" w16cid:durableId="1028024453">
    <w:abstractNumId w:val="32"/>
  </w:num>
  <w:num w:numId="25" w16cid:durableId="334066576">
    <w:abstractNumId w:val="9"/>
  </w:num>
  <w:num w:numId="26" w16cid:durableId="415248036">
    <w:abstractNumId w:val="52"/>
  </w:num>
  <w:num w:numId="27" w16cid:durableId="2131976917">
    <w:abstractNumId w:val="28"/>
  </w:num>
  <w:num w:numId="28" w16cid:durableId="411707593">
    <w:abstractNumId w:val="62"/>
  </w:num>
  <w:num w:numId="29" w16cid:durableId="611714356">
    <w:abstractNumId w:val="57"/>
  </w:num>
  <w:num w:numId="30" w16cid:durableId="2046516487">
    <w:abstractNumId w:val="40"/>
  </w:num>
  <w:num w:numId="31" w16cid:durableId="18044007">
    <w:abstractNumId w:val="29"/>
  </w:num>
  <w:num w:numId="32" w16cid:durableId="278673">
    <w:abstractNumId w:val="59"/>
  </w:num>
  <w:num w:numId="33" w16cid:durableId="686173342">
    <w:abstractNumId w:val="35"/>
  </w:num>
  <w:num w:numId="34" w16cid:durableId="23210205">
    <w:abstractNumId w:val="53"/>
  </w:num>
  <w:num w:numId="35" w16cid:durableId="443421974">
    <w:abstractNumId w:val="27"/>
  </w:num>
  <w:num w:numId="36" w16cid:durableId="803893865">
    <w:abstractNumId w:val="17"/>
  </w:num>
  <w:num w:numId="37" w16cid:durableId="1091008742">
    <w:abstractNumId w:val="60"/>
  </w:num>
  <w:num w:numId="38" w16cid:durableId="997803842">
    <w:abstractNumId w:val="15"/>
  </w:num>
  <w:num w:numId="39" w16cid:durableId="590163706">
    <w:abstractNumId w:val="38"/>
  </w:num>
  <w:num w:numId="40" w16cid:durableId="293025270">
    <w:abstractNumId w:val="48"/>
  </w:num>
  <w:num w:numId="41" w16cid:durableId="436369358">
    <w:abstractNumId w:val="12"/>
  </w:num>
  <w:num w:numId="42" w16cid:durableId="1821267960">
    <w:abstractNumId w:val="0"/>
  </w:num>
  <w:num w:numId="43" w16cid:durableId="1208831970">
    <w:abstractNumId w:val="49"/>
  </w:num>
  <w:num w:numId="44" w16cid:durableId="1974141730">
    <w:abstractNumId w:val="63"/>
  </w:num>
  <w:num w:numId="45" w16cid:durableId="1713530024">
    <w:abstractNumId w:val="47"/>
  </w:num>
  <w:num w:numId="46" w16cid:durableId="1721857505">
    <w:abstractNumId w:val="45"/>
  </w:num>
  <w:num w:numId="47" w16cid:durableId="1194878594">
    <w:abstractNumId w:val="13"/>
  </w:num>
  <w:num w:numId="48" w16cid:durableId="222717004">
    <w:abstractNumId w:val="16"/>
  </w:num>
  <w:num w:numId="49" w16cid:durableId="1851527217">
    <w:abstractNumId w:val="44"/>
  </w:num>
  <w:num w:numId="50" w16cid:durableId="2135059160">
    <w:abstractNumId w:val="56"/>
  </w:num>
  <w:num w:numId="51" w16cid:durableId="783617334">
    <w:abstractNumId w:val="37"/>
  </w:num>
  <w:num w:numId="52" w16cid:durableId="1140418474">
    <w:abstractNumId w:val="11"/>
  </w:num>
  <w:num w:numId="53" w16cid:durableId="1155535780">
    <w:abstractNumId w:val="2"/>
  </w:num>
  <w:num w:numId="54" w16cid:durableId="200287686">
    <w:abstractNumId w:val="51"/>
  </w:num>
  <w:num w:numId="55" w16cid:durableId="2080056380">
    <w:abstractNumId w:val="34"/>
  </w:num>
  <w:num w:numId="56" w16cid:durableId="1673218333">
    <w:abstractNumId w:val="22"/>
  </w:num>
  <w:num w:numId="57" w16cid:durableId="477113817">
    <w:abstractNumId w:val="20"/>
  </w:num>
  <w:num w:numId="58" w16cid:durableId="672802540">
    <w:abstractNumId w:val="58"/>
  </w:num>
  <w:num w:numId="59" w16cid:durableId="20673108">
    <w:abstractNumId w:val="19"/>
  </w:num>
  <w:num w:numId="60" w16cid:durableId="1645505638">
    <w:abstractNumId w:val="41"/>
  </w:num>
  <w:num w:numId="61" w16cid:durableId="1811245257">
    <w:abstractNumId w:val="55"/>
  </w:num>
  <w:num w:numId="62" w16cid:durableId="1554267220">
    <w:abstractNumId w:val="8"/>
  </w:num>
  <w:num w:numId="63" w16cid:durableId="1602184384">
    <w:abstractNumId w:val="6"/>
  </w:num>
  <w:num w:numId="64" w16cid:durableId="1080951392">
    <w:abstractNumId w:val="61"/>
  </w:num>
  <w:num w:numId="65" w16cid:durableId="1582520464">
    <w:abstractNumId w:val="65"/>
  </w:num>
  <w:num w:numId="66" w16cid:durableId="1837332484">
    <w:abstractNumId w:val="21"/>
  </w:num>
  <w:num w:numId="67" w16cid:durableId="597912609">
    <w:abstractNumId w:val="5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ocumentProtection w:edit="readOnly" w:enforcement="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10D"/>
    <w:rsid w:val="00002DDD"/>
    <w:rsid w:val="0000700C"/>
    <w:rsid w:val="00011934"/>
    <w:rsid w:val="00011F93"/>
    <w:rsid w:val="000123A3"/>
    <w:rsid w:val="00014ABF"/>
    <w:rsid w:val="000150DF"/>
    <w:rsid w:val="0001774B"/>
    <w:rsid w:val="00020074"/>
    <w:rsid w:val="00021F7B"/>
    <w:rsid w:val="000220B4"/>
    <w:rsid w:val="000254BB"/>
    <w:rsid w:val="00025604"/>
    <w:rsid w:val="00027A08"/>
    <w:rsid w:val="00032D9D"/>
    <w:rsid w:val="00033857"/>
    <w:rsid w:val="000347B2"/>
    <w:rsid w:val="00034AFD"/>
    <w:rsid w:val="000360B7"/>
    <w:rsid w:val="00036B9D"/>
    <w:rsid w:val="00037FA2"/>
    <w:rsid w:val="00044566"/>
    <w:rsid w:val="00044A38"/>
    <w:rsid w:val="00045C0D"/>
    <w:rsid w:val="00045D66"/>
    <w:rsid w:val="00046A8B"/>
    <w:rsid w:val="000527A5"/>
    <w:rsid w:val="0005566D"/>
    <w:rsid w:val="00055E7D"/>
    <w:rsid w:val="000611A2"/>
    <w:rsid w:val="00063165"/>
    <w:rsid w:val="00064549"/>
    <w:rsid w:val="00065B76"/>
    <w:rsid w:val="00067EF7"/>
    <w:rsid w:val="00070000"/>
    <w:rsid w:val="000704B4"/>
    <w:rsid w:val="000715DC"/>
    <w:rsid w:val="000717E6"/>
    <w:rsid w:val="00072D32"/>
    <w:rsid w:val="000735EB"/>
    <w:rsid w:val="00080209"/>
    <w:rsid w:val="000822EF"/>
    <w:rsid w:val="00083639"/>
    <w:rsid w:val="00087B29"/>
    <w:rsid w:val="000903F5"/>
    <w:rsid w:val="000910AE"/>
    <w:rsid w:val="00094EEB"/>
    <w:rsid w:val="000A0415"/>
    <w:rsid w:val="000A0557"/>
    <w:rsid w:val="000A231D"/>
    <w:rsid w:val="000A23BD"/>
    <w:rsid w:val="000A4C71"/>
    <w:rsid w:val="000B0433"/>
    <w:rsid w:val="000B5AD7"/>
    <w:rsid w:val="000B651F"/>
    <w:rsid w:val="000C05E4"/>
    <w:rsid w:val="000C0EB2"/>
    <w:rsid w:val="000C6AC5"/>
    <w:rsid w:val="000C6CF7"/>
    <w:rsid w:val="000D0150"/>
    <w:rsid w:val="000D1449"/>
    <w:rsid w:val="000D483C"/>
    <w:rsid w:val="000D6BD7"/>
    <w:rsid w:val="000D6E0D"/>
    <w:rsid w:val="000D7073"/>
    <w:rsid w:val="000E0E2C"/>
    <w:rsid w:val="000E4029"/>
    <w:rsid w:val="000E4300"/>
    <w:rsid w:val="000E44C8"/>
    <w:rsid w:val="000E4CF8"/>
    <w:rsid w:val="000E716C"/>
    <w:rsid w:val="000E7539"/>
    <w:rsid w:val="000E7A20"/>
    <w:rsid w:val="000F5B16"/>
    <w:rsid w:val="001047AF"/>
    <w:rsid w:val="00105ECD"/>
    <w:rsid w:val="001066CF"/>
    <w:rsid w:val="00107476"/>
    <w:rsid w:val="00107AA2"/>
    <w:rsid w:val="00112638"/>
    <w:rsid w:val="00112AB5"/>
    <w:rsid w:val="00115AF2"/>
    <w:rsid w:val="00115B96"/>
    <w:rsid w:val="001174D9"/>
    <w:rsid w:val="00120FEF"/>
    <w:rsid w:val="00121A15"/>
    <w:rsid w:val="0012261A"/>
    <w:rsid w:val="00122C04"/>
    <w:rsid w:val="001230EC"/>
    <w:rsid w:val="00125868"/>
    <w:rsid w:val="001262BC"/>
    <w:rsid w:val="00127C44"/>
    <w:rsid w:val="00136680"/>
    <w:rsid w:val="00137747"/>
    <w:rsid w:val="00141CEE"/>
    <w:rsid w:val="001469C6"/>
    <w:rsid w:val="0015068F"/>
    <w:rsid w:val="00150B32"/>
    <w:rsid w:val="001527B9"/>
    <w:rsid w:val="00160816"/>
    <w:rsid w:val="00162F6A"/>
    <w:rsid w:val="001643DB"/>
    <w:rsid w:val="00164AE5"/>
    <w:rsid w:val="00165FC1"/>
    <w:rsid w:val="001679B2"/>
    <w:rsid w:val="00175292"/>
    <w:rsid w:val="0017671E"/>
    <w:rsid w:val="00177DE5"/>
    <w:rsid w:val="00180A0D"/>
    <w:rsid w:val="00194D7B"/>
    <w:rsid w:val="001952D6"/>
    <w:rsid w:val="0019585E"/>
    <w:rsid w:val="001A1D50"/>
    <w:rsid w:val="001A2655"/>
    <w:rsid w:val="001A64D1"/>
    <w:rsid w:val="001A6540"/>
    <w:rsid w:val="001A6FAF"/>
    <w:rsid w:val="001B2A55"/>
    <w:rsid w:val="001B3736"/>
    <w:rsid w:val="001B3C80"/>
    <w:rsid w:val="001B467D"/>
    <w:rsid w:val="001B5DEE"/>
    <w:rsid w:val="001B67AC"/>
    <w:rsid w:val="001B7068"/>
    <w:rsid w:val="001C145B"/>
    <w:rsid w:val="001C2E3F"/>
    <w:rsid w:val="001C3139"/>
    <w:rsid w:val="001C377F"/>
    <w:rsid w:val="001C70BD"/>
    <w:rsid w:val="001D0E18"/>
    <w:rsid w:val="001D114D"/>
    <w:rsid w:val="001D1A19"/>
    <w:rsid w:val="001D1FE7"/>
    <w:rsid w:val="001D336E"/>
    <w:rsid w:val="001D37E2"/>
    <w:rsid w:val="001D3C77"/>
    <w:rsid w:val="001D3F9D"/>
    <w:rsid w:val="001D559A"/>
    <w:rsid w:val="001D5C84"/>
    <w:rsid w:val="001D5DB9"/>
    <w:rsid w:val="001D7851"/>
    <w:rsid w:val="001D7DE5"/>
    <w:rsid w:val="001E24D6"/>
    <w:rsid w:val="001E42F3"/>
    <w:rsid w:val="001E7459"/>
    <w:rsid w:val="001F10C1"/>
    <w:rsid w:val="001F2304"/>
    <w:rsid w:val="001F40A0"/>
    <w:rsid w:val="001F65DA"/>
    <w:rsid w:val="00200401"/>
    <w:rsid w:val="0020325C"/>
    <w:rsid w:val="002061D8"/>
    <w:rsid w:val="00211063"/>
    <w:rsid w:val="002138D8"/>
    <w:rsid w:val="002178F5"/>
    <w:rsid w:val="00220092"/>
    <w:rsid w:val="00220AFA"/>
    <w:rsid w:val="00221EEE"/>
    <w:rsid w:val="00221FD2"/>
    <w:rsid w:val="002221C2"/>
    <w:rsid w:val="002234B5"/>
    <w:rsid w:val="00223F56"/>
    <w:rsid w:val="00225404"/>
    <w:rsid w:val="00227210"/>
    <w:rsid w:val="002324CF"/>
    <w:rsid w:val="00233143"/>
    <w:rsid w:val="0023370B"/>
    <w:rsid w:val="00234540"/>
    <w:rsid w:val="00235A85"/>
    <w:rsid w:val="00235CF2"/>
    <w:rsid w:val="002420D2"/>
    <w:rsid w:val="00243BEB"/>
    <w:rsid w:val="00243EB0"/>
    <w:rsid w:val="002503E1"/>
    <w:rsid w:val="00251D2F"/>
    <w:rsid w:val="002530F5"/>
    <w:rsid w:val="0025629B"/>
    <w:rsid w:val="002565A3"/>
    <w:rsid w:val="00256AFB"/>
    <w:rsid w:val="00257BFF"/>
    <w:rsid w:val="00261187"/>
    <w:rsid w:val="0026289C"/>
    <w:rsid w:val="0026353B"/>
    <w:rsid w:val="00263D06"/>
    <w:rsid w:val="0026635C"/>
    <w:rsid w:val="00270F3C"/>
    <w:rsid w:val="002743AC"/>
    <w:rsid w:val="00275EAD"/>
    <w:rsid w:val="00276174"/>
    <w:rsid w:val="002801AB"/>
    <w:rsid w:val="002804E8"/>
    <w:rsid w:val="00281289"/>
    <w:rsid w:val="002829FE"/>
    <w:rsid w:val="00282AFC"/>
    <w:rsid w:val="0028357D"/>
    <w:rsid w:val="002851A1"/>
    <w:rsid w:val="00286792"/>
    <w:rsid w:val="0029097B"/>
    <w:rsid w:val="00290D37"/>
    <w:rsid w:val="002918A3"/>
    <w:rsid w:val="002923AF"/>
    <w:rsid w:val="00292910"/>
    <w:rsid w:val="002933DF"/>
    <w:rsid w:val="00293FA2"/>
    <w:rsid w:val="0029455E"/>
    <w:rsid w:val="002974E0"/>
    <w:rsid w:val="00297772"/>
    <w:rsid w:val="00297E5D"/>
    <w:rsid w:val="002A224B"/>
    <w:rsid w:val="002A2F9D"/>
    <w:rsid w:val="002A5766"/>
    <w:rsid w:val="002A5799"/>
    <w:rsid w:val="002B0B68"/>
    <w:rsid w:val="002B1B6A"/>
    <w:rsid w:val="002B1F05"/>
    <w:rsid w:val="002B2DE5"/>
    <w:rsid w:val="002C2978"/>
    <w:rsid w:val="002C2C8D"/>
    <w:rsid w:val="002C5512"/>
    <w:rsid w:val="002C5F20"/>
    <w:rsid w:val="002D06D6"/>
    <w:rsid w:val="002D1BDF"/>
    <w:rsid w:val="002D1E7F"/>
    <w:rsid w:val="002D2424"/>
    <w:rsid w:val="002D36EF"/>
    <w:rsid w:val="002D7371"/>
    <w:rsid w:val="002E10C5"/>
    <w:rsid w:val="002E1E61"/>
    <w:rsid w:val="002E20AF"/>
    <w:rsid w:val="002E3B25"/>
    <w:rsid w:val="002E5482"/>
    <w:rsid w:val="002F08E2"/>
    <w:rsid w:val="002F10EE"/>
    <w:rsid w:val="002F28F2"/>
    <w:rsid w:val="002F4E27"/>
    <w:rsid w:val="002F665F"/>
    <w:rsid w:val="00300306"/>
    <w:rsid w:val="0030093F"/>
    <w:rsid w:val="003036DD"/>
    <w:rsid w:val="0030561E"/>
    <w:rsid w:val="0030591B"/>
    <w:rsid w:val="00306667"/>
    <w:rsid w:val="003069D6"/>
    <w:rsid w:val="0030777B"/>
    <w:rsid w:val="003214C4"/>
    <w:rsid w:val="00322ED2"/>
    <w:rsid w:val="00324072"/>
    <w:rsid w:val="0032610C"/>
    <w:rsid w:val="00330842"/>
    <w:rsid w:val="00331506"/>
    <w:rsid w:val="003325C8"/>
    <w:rsid w:val="00334C98"/>
    <w:rsid w:val="00334CB5"/>
    <w:rsid w:val="003370AE"/>
    <w:rsid w:val="0033717E"/>
    <w:rsid w:val="00340AE1"/>
    <w:rsid w:val="0034130B"/>
    <w:rsid w:val="00342D12"/>
    <w:rsid w:val="00345254"/>
    <w:rsid w:val="0035276C"/>
    <w:rsid w:val="0035472D"/>
    <w:rsid w:val="003566F3"/>
    <w:rsid w:val="00357A79"/>
    <w:rsid w:val="00360017"/>
    <w:rsid w:val="003630AB"/>
    <w:rsid w:val="00367A9A"/>
    <w:rsid w:val="0037036A"/>
    <w:rsid w:val="0037053E"/>
    <w:rsid w:val="003708F9"/>
    <w:rsid w:val="003716E9"/>
    <w:rsid w:val="0037248F"/>
    <w:rsid w:val="00376B42"/>
    <w:rsid w:val="00376EC4"/>
    <w:rsid w:val="00382066"/>
    <w:rsid w:val="00382AC4"/>
    <w:rsid w:val="003851DE"/>
    <w:rsid w:val="00385A72"/>
    <w:rsid w:val="00386482"/>
    <w:rsid w:val="0038734D"/>
    <w:rsid w:val="00387E31"/>
    <w:rsid w:val="003963E5"/>
    <w:rsid w:val="003A14C9"/>
    <w:rsid w:val="003A165A"/>
    <w:rsid w:val="003A471F"/>
    <w:rsid w:val="003A4BC1"/>
    <w:rsid w:val="003B0AB4"/>
    <w:rsid w:val="003B1685"/>
    <w:rsid w:val="003B3AA8"/>
    <w:rsid w:val="003B401E"/>
    <w:rsid w:val="003C17C0"/>
    <w:rsid w:val="003C1953"/>
    <w:rsid w:val="003C1B63"/>
    <w:rsid w:val="003C6913"/>
    <w:rsid w:val="003D1CA6"/>
    <w:rsid w:val="003D1EC6"/>
    <w:rsid w:val="003D3B10"/>
    <w:rsid w:val="003D6E68"/>
    <w:rsid w:val="003E0168"/>
    <w:rsid w:val="003E0839"/>
    <w:rsid w:val="003E2E68"/>
    <w:rsid w:val="003E3590"/>
    <w:rsid w:val="003F40E2"/>
    <w:rsid w:val="003F4DA0"/>
    <w:rsid w:val="003F5AF8"/>
    <w:rsid w:val="003F60A5"/>
    <w:rsid w:val="003F640B"/>
    <w:rsid w:val="003F64F5"/>
    <w:rsid w:val="00403504"/>
    <w:rsid w:val="0040632B"/>
    <w:rsid w:val="00412EF2"/>
    <w:rsid w:val="00420655"/>
    <w:rsid w:val="00421F50"/>
    <w:rsid w:val="00422322"/>
    <w:rsid w:val="0042280F"/>
    <w:rsid w:val="00426767"/>
    <w:rsid w:val="00427349"/>
    <w:rsid w:val="00427764"/>
    <w:rsid w:val="00427A58"/>
    <w:rsid w:val="004306A2"/>
    <w:rsid w:val="00432D24"/>
    <w:rsid w:val="0043350E"/>
    <w:rsid w:val="00441BD1"/>
    <w:rsid w:val="00446E4F"/>
    <w:rsid w:val="00454151"/>
    <w:rsid w:val="0045557A"/>
    <w:rsid w:val="004560A0"/>
    <w:rsid w:val="00456541"/>
    <w:rsid w:val="0045694F"/>
    <w:rsid w:val="00457688"/>
    <w:rsid w:val="00461976"/>
    <w:rsid w:val="0046582B"/>
    <w:rsid w:val="004710CE"/>
    <w:rsid w:val="00472A14"/>
    <w:rsid w:val="00473037"/>
    <w:rsid w:val="00474076"/>
    <w:rsid w:val="00474211"/>
    <w:rsid w:val="00474D60"/>
    <w:rsid w:val="00476630"/>
    <w:rsid w:val="00476953"/>
    <w:rsid w:val="00477C28"/>
    <w:rsid w:val="00480090"/>
    <w:rsid w:val="00480C04"/>
    <w:rsid w:val="004850D6"/>
    <w:rsid w:val="004863DE"/>
    <w:rsid w:val="00491D2C"/>
    <w:rsid w:val="00493D21"/>
    <w:rsid w:val="004951D2"/>
    <w:rsid w:val="004964E3"/>
    <w:rsid w:val="004A2A60"/>
    <w:rsid w:val="004A3752"/>
    <w:rsid w:val="004B0BF8"/>
    <w:rsid w:val="004B542C"/>
    <w:rsid w:val="004B5DCF"/>
    <w:rsid w:val="004B72F4"/>
    <w:rsid w:val="004C1A9F"/>
    <w:rsid w:val="004C2261"/>
    <w:rsid w:val="004C4E59"/>
    <w:rsid w:val="004C6DDF"/>
    <w:rsid w:val="004D05EA"/>
    <w:rsid w:val="004D1B12"/>
    <w:rsid w:val="004D1EF3"/>
    <w:rsid w:val="004D27E1"/>
    <w:rsid w:val="004D5165"/>
    <w:rsid w:val="004D6E7C"/>
    <w:rsid w:val="004E1E1A"/>
    <w:rsid w:val="004E2D0B"/>
    <w:rsid w:val="004E4D2A"/>
    <w:rsid w:val="004F00D7"/>
    <w:rsid w:val="004F1B94"/>
    <w:rsid w:val="004F2C33"/>
    <w:rsid w:val="004F741F"/>
    <w:rsid w:val="004F7556"/>
    <w:rsid w:val="0050538C"/>
    <w:rsid w:val="00506295"/>
    <w:rsid w:val="005068EE"/>
    <w:rsid w:val="005070D8"/>
    <w:rsid w:val="00513EB2"/>
    <w:rsid w:val="005150DA"/>
    <w:rsid w:val="0051703B"/>
    <w:rsid w:val="005214EB"/>
    <w:rsid w:val="00524071"/>
    <w:rsid w:val="00524B07"/>
    <w:rsid w:val="00526873"/>
    <w:rsid w:val="0052770C"/>
    <w:rsid w:val="0053009C"/>
    <w:rsid w:val="005312A9"/>
    <w:rsid w:val="0053296A"/>
    <w:rsid w:val="00534889"/>
    <w:rsid w:val="00535364"/>
    <w:rsid w:val="00537606"/>
    <w:rsid w:val="0054452C"/>
    <w:rsid w:val="00545F25"/>
    <w:rsid w:val="00553337"/>
    <w:rsid w:val="005533CF"/>
    <w:rsid w:val="00553690"/>
    <w:rsid w:val="00556105"/>
    <w:rsid w:val="00560276"/>
    <w:rsid w:val="005618AB"/>
    <w:rsid w:val="00563454"/>
    <w:rsid w:val="00563E4E"/>
    <w:rsid w:val="0056430F"/>
    <w:rsid w:val="00564C29"/>
    <w:rsid w:val="0056530A"/>
    <w:rsid w:val="00570598"/>
    <w:rsid w:val="00570E92"/>
    <w:rsid w:val="00571378"/>
    <w:rsid w:val="00572250"/>
    <w:rsid w:val="005750F5"/>
    <w:rsid w:val="00575C8C"/>
    <w:rsid w:val="005768EC"/>
    <w:rsid w:val="00576901"/>
    <w:rsid w:val="0058199B"/>
    <w:rsid w:val="0058274D"/>
    <w:rsid w:val="005875A7"/>
    <w:rsid w:val="00594BCA"/>
    <w:rsid w:val="00594C54"/>
    <w:rsid w:val="00596794"/>
    <w:rsid w:val="00596C92"/>
    <w:rsid w:val="00597581"/>
    <w:rsid w:val="005A1053"/>
    <w:rsid w:val="005A5A9C"/>
    <w:rsid w:val="005A6DC0"/>
    <w:rsid w:val="005A79BC"/>
    <w:rsid w:val="005B07FB"/>
    <w:rsid w:val="005B0ACC"/>
    <w:rsid w:val="005B1A23"/>
    <w:rsid w:val="005B5975"/>
    <w:rsid w:val="005B5CFC"/>
    <w:rsid w:val="005C020E"/>
    <w:rsid w:val="005C054C"/>
    <w:rsid w:val="005C0855"/>
    <w:rsid w:val="005C31CD"/>
    <w:rsid w:val="005C5D81"/>
    <w:rsid w:val="005C74E8"/>
    <w:rsid w:val="005D29D2"/>
    <w:rsid w:val="005D3757"/>
    <w:rsid w:val="005D49EF"/>
    <w:rsid w:val="005D4B44"/>
    <w:rsid w:val="005D5313"/>
    <w:rsid w:val="005D5473"/>
    <w:rsid w:val="005D757A"/>
    <w:rsid w:val="005E0138"/>
    <w:rsid w:val="005E14F2"/>
    <w:rsid w:val="005E320B"/>
    <w:rsid w:val="005E4814"/>
    <w:rsid w:val="005E53E6"/>
    <w:rsid w:val="005E5D02"/>
    <w:rsid w:val="005E6744"/>
    <w:rsid w:val="005F6D00"/>
    <w:rsid w:val="00601EBB"/>
    <w:rsid w:val="00603380"/>
    <w:rsid w:val="00603560"/>
    <w:rsid w:val="0060763E"/>
    <w:rsid w:val="00610747"/>
    <w:rsid w:val="00611C6B"/>
    <w:rsid w:val="00620925"/>
    <w:rsid w:val="006227D4"/>
    <w:rsid w:val="0062397C"/>
    <w:rsid w:val="006239FD"/>
    <w:rsid w:val="006240C6"/>
    <w:rsid w:val="00626908"/>
    <w:rsid w:val="00631617"/>
    <w:rsid w:val="00632F9E"/>
    <w:rsid w:val="00636FC1"/>
    <w:rsid w:val="006379DB"/>
    <w:rsid w:val="00640A5A"/>
    <w:rsid w:val="00641CAF"/>
    <w:rsid w:val="00643685"/>
    <w:rsid w:val="00643841"/>
    <w:rsid w:val="00645C69"/>
    <w:rsid w:val="00647BEB"/>
    <w:rsid w:val="00652FA2"/>
    <w:rsid w:val="00655917"/>
    <w:rsid w:val="00656B9E"/>
    <w:rsid w:val="00656D71"/>
    <w:rsid w:val="00661665"/>
    <w:rsid w:val="00661A67"/>
    <w:rsid w:val="00664642"/>
    <w:rsid w:val="00674412"/>
    <w:rsid w:val="00674CD3"/>
    <w:rsid w:val="00677E2B"/>
    <w:rsid w:val="00681FB3"/>
    <w:rsid w:val="00685F61"/>
    <w:rsid w:val="00692B4E"/>
    <w:rsid w:val="00696072"/>
    <w:rsid w:val="00696AEE"/>
    <w:rsid w:val="006973D0"/>
    <w:rsid w:val="006975F9"/>
    <w:rsid w:val="006A19ED"/>
    <w:rsid w:val="006A2D0E"/>
    <w:rsid w:val="006A313C"/>
    <w:rsid w:val="006A7356"/>
    <w:rsid w:val="006A7F87"/>
    <w:rsid w:val="006B1134"/>
    <w:rsid w:val="006B32CC"/>
    <w:rsid w:val="006B3F49"/>
    <w:rsid w:val="006B4619"/>
    <w:rsid w:val="006C2E86"/>
    <w:rsid w:val="006C4280"/>
    <w:rsid w:val="006C75F5"/>
    <w:rsid w:val="006C7D4D"/>
    <w:rsid w:val="006C7E07"/>
    <w:rsid w:val="006D058A"/>
    <w:rsid w:val="006D2744"/>
    <w:rsid w:val="006D4E1E"/>
    <w:rsid w:val="006D52F3"/>
    <w:rsid w:val="006D7E8F"/>
    <w:rsid w:val="006E04F5"/>
    <w:rsid w:val="006E0C52"/>
    <w:rsid w:val="006E67DF"/>
    <w:rsid w:val="006E796D"/>
    <w:rsid w:val="006E7CEC"/>
    <w:rsid w:val="006F4D08"/>
    <w:rsid w:val="006F555F"/>
    <w:rsid w:val="006F593C"/>
    <w:rsid w:val="006F76B5"/>
    <w:rsid w:val="00700156"/>
    <w:rsid w:val="007002DB"/>
    <w:rsid w:val="007034C2"/>
    <w:rsid w:val="00710F71"/>
    <w:rsid w:val="007113F5"/>
    <w:rsid w:val="00711BA1"/>
    <w:rsid w:val="007143D8"/>
    <w:rsid w:val="00716275"/>
    <w:rsid w:val="00717AC6"/>
    <w:rsid w:val="00720E7E"/>
    <w:rsid w:val="00723E20"/>
    <w:rsid w:val="00726130"/>
    <w:rsid w:val="00727FB0"/>
    <w:rsid w:val="00730302"/>
    <w:rsid w:val="00732A34"/>
    <w:rsid w:val="00735E00"/>
    <w:rsid w:val="00737554"/>
    <w:rsid w:val="00737985"/>
    <w:rsid w:val="00741B82"/>
    <w:rsid w:val="00741E06"/>
    <w:rsid w:val="007470DF"/>
    <w:rsid w:val="007471FA"/>
    <w:rsid w:val="00752920"/>
    <w:rsid w:val="0075456F"/>
    <w:rsid w:val="00754F5F"/>
    <w:rsid w:val="00756FE2"/>
    <w:rsid w:val="00757DAE"/>
    <w:rsid w:val="00757F24"/>
    <w:rsid w:val="0076246C"/>
    <w:rsid w:val="00762BBC"/>
    <w:rsid w:val="007642B8"/>
    <w:rsid w:val="0076746B"/>
    <w:rsid w:val="00770305"/>
    <w:rsid w:val="007712AC"/>
    <w:rsid w:val="00772B50"/>
    <w:rsid w:val="00772C26"/>
    <w:rsid w:val="0077385D"/>
    <w:rsid w:val="007760CC"/>
    <w:rsid w:val="00776450"/>
    <w:rsid w:val="00776611"/>
    <w:rsid w:val="00776F31"/>
    <w:rsid w:val="007813C9"/>
    <w:rsid w:val="007816C3"/>
    <w:rsid w:val="00781DE4"/>
    <w:rsid w:val="00781EAA"/>
    <w:rsid w:val="007822D3"/>
    <w:rsid w:val="007840FC"/>
    <w:rsid w:val="0078446E"/>
    <w:rsid w:val="00785C4E"/>
    <w:rsid w:val="00786635"/>
    <w:rsid w:val="00786F2D"/>
    <w:rsid w:val="00787ECE"/>
    <w:rsid w:val="007904FC"/>
    <w:rsid w:val="007926FE"/>
    <w:rsid w:val="0079361B"/>
    <w:rsid w:val="0079419D"/>
    <w:rsid w:val="007954F1"/>
    <w:rsid w:val="007A289F"/>
    <w:rsid w:val="007A381D"/>
    <w:rsid w:val="007A431B"/>
    <w:rsid w:val="007A509E"/>
    <w:rsid w:val="007A6E7D"/>
    <w:rsid w:val="007B118F"/>
    <w:rsid w:val="007B1717"/>
    <w:rsid w:val="007B20D2"/>
    <w:rsid w:val="007B4F12"/>
    <w:rsid w:val="007B6CED"/>
    <w:rsid w:val="007B7B38"/>
    <w:rsid w:val="007C6542"/>
    <w:rsid w:val="007C6EF1"/>
    <w:rsid w:val="007D23D1"/>
    <w:rsid w:val="007D50DB"/>
    <w:rsid w:val="007D518B"/>
    <w:rsid w:val="007E49C9"/>
    <w:rsid w:val="007E536A"/>
    <w:rsid w:val="007E677A"/>
    <w:rsid w:val="007F1EF2"/>
    <w:rsid w:val="007F27F5"/>
    <w:rsid w:val="007F5544"/>
    <w:rsid w:val="007F6C86"/>
    <w:rsid w:val="007F77F4"/>
    <w:rsid w:val="008064BC"/>
    <w:rsid w:val="00812C4A"/>
    <w:rsid w:val="008141E4"/>
    <w:rsid w:val="00817CF0"/>
    <w:rsid w:val="00820A3D"/>
    <w:rsid w:val="00822887"/>
    <w:rsid w:val="00823985"/>
    <w:rsid w:val="00823CE3"/>
    <w:rsid w:val="0082575C"/>
    <w:rsid w:val="0082693B"/>
    <w:rsid w:val="00826D16"/>
    <w:rsid w:val="00826E40"/>
    <w:rsid w:val="00830DEC"/>
    <w:rsid w:val="00834ED7"/>
    <w:rsid w:val="00841092"/>
    <w:rsid w:val="00844125"/>
    <w:rsid w:val="00844863"/>
    <w:rsid w:val="00844E6F"/>
    <w:rsid w:val="0084796B"/>
    <w:rsid w:val="00847A97"/>
    <w:rsid w:val="008500E9"/>
    <w:rsid w:val="00850F3B"/>
    <w:rsid w:val="00852106"/>
    <w:rsid w:val="008530C5"/>
    <w:rsid w:val="00853444"/>
    <w:rsid w:val="00855AAE"/>
    <w:rsid w:val="008561A7"/>
    <w:rsid w:val="00856BE4"/>
    <w:rsid w:val="008573DC"/>
    <w:rsid w:val="00860025"/>
    <w:rsid w:val="00860C70"/>
    <w:rsid w:val="00861940"/>
    <w:rsid w:val="008625D8"/>
    <w:rsid w:val="00865D37"/>
    <w:rsid w:val="00867778"/>
    <w:rsid w:val="00872F51"/>
    <w:rsid w:val="0087358C"/>
    <w:rsid w:val="00874AE7"/>
    <w:rsid w:val="00874FD3"/>
    <w:rsid w:val="00880070"/>
    <w:rsid w:val="00882629"/>
    <w:rsid w:val="00890518"/>
    <w:rsid w:val="0089203D"/>
    <w:rsid w:val="008940EF"/>
    <w:rsid w:val="008952D9"/>
    <w:rsid w:val="00896428"/>
    <w:rsid w:val="00897233"/>
    <w:rsid w:val="008A0830"/>
    <w:rsid w:val="008A3630"/>
    <w:rsid w:val="008A48FF"/>
    <w:rsid w:val="008A54C8"/>
    <w:rsid w:val="008A602D"/>
    <w:rsid w:val="008A6D7A"/>
    <w:rsid w:val="008A7D07"/>
    <w:rsid w:val="008B205C"/>
    <w:rsid w:val="008C1B7D"/>
    <w:rsid w:val="008C635C"/>
    <w:rsid w:val="008C656A"/>
    <w:rsid w:val="008C7EA7"/>
    <w:rsid w:val="008D2C8A"/>
    <w:rsid w:val="008D4C3E"/>
    <w:rsid w:val="008D7E2A"/>
    <w:rsid w:val="008E00D4"/>
    <w:rsid w:val="008E02DC"/>
    <w:rsid w:val="008E2B8B"/>
    <w:rsid w:val="008E3455"/>
    <w:rsid w:val="008E3611"/>
    <w:rsid w:val="008E6A84"/>
    <w:rsid w:val="008E7EDE"/>
    <w:rsid w:val="008F0F28"/>
    <w:rsid w:val="008F6C7F"/>
    <w:rsid w:val="008F78AF"/>
    <w:rsid w:val="009032B7"/>
    <w:rsid w:val="00903E31"/>
    <w:rsid w:val="00904710"/>
    <w:rsid w:val="009116A6"/>
    <w:rsid w:val="009123C8"/>
    <w:rsid w:val="00915C28"/>
    <w:rsid w:val="00917289"/>
    <w:rsid w:val="00920569"/>
    <w:rsid w:val="009218A8"/>
    <w:rsid w:val="00921D61"/>
    <w:rsid w:val="0092437C"/>
    <w:rsid w:val="00930BCD"/>
    <w:rsid w:val="00930D88"/>
    <w:rsid w:val="00932116"/>
    <w:rsid w:val="00935729"/>
    <w:rsid w:val="00941066"/>
    <w:rsid w:val="00942A1B"/>
    <w:rsid w:val="0095069D"/>
    <w:rsid w:val="0095335B"/>
    <w:rsid w:val="00953F8F"/>
    <w:rsid w:val="0095431A"/>
    <w:rsid w:val="0095442B"/>
    <w:rsid w:val="009599BD"/>
    <w:rsid w:val="00961BC3"/>
    <w:rsid w:val="00961BF2"/>
    <w:rsid w:val="00962401"/>
    <w:rsid w:val="0096461E"/>
    <w:rsid w:val="00967E78"/>
    <w:rsid w:val="009725B4"/>
    <w:rsid w:val="00972671"/>
    <w:rsid w:val="00975BC6"/>
    <w:rsid w:val="00976915"/>
    <w:rsid w:val="00981B48"/>
    <w:rsid w:val="00986189"/>
    <w:rsid w:val="00990E0A"/>
    <w:rsid w:val="00995F3C"/>
    <w:rsid w:val="009A025F"/>
    <w:rsid w:val="009A3525"/>
    <w:rsid w:val="009A4E77"/>
    <w:rsid w:val="009B157F"/>
    <w:rsid w:val="009B1D26"/>
    <w:rsid w:val="009B5594"/>
    <w:rsid w:val="009B58CA"/>
    <w:rsid w:val="009B5F43"/>
    <w:rsid w:val="009B7698"/>
    <w:rsid w:val="009B76D9"/>
    <w:rsid w:val="009B77C9"/>
    <w:rsid w:val="009C0F01"/>
    <w:rsid w:val="009C74A2"/>
    <w:rsid w:val="009D21A4"/>
    <w:rsid w:val="009D27ED"/>
    <w:rsid w:val="009D3506"/>
    <w:rsid w:val="009D46FF"/>
    <w:rsid w:val="009D487C"/>
    <w:rsid w:val="009E1565"/>
    <w:rsid w:val="009E3348"/>
    <w:rsid w:val="009E3BEF"/>
    <w:rsid w:val="009E62AB"/>
    <w:rsid w:val="009E77C6"/>
    <w:rsid w:val="009F0E68"/>
    <w:rsid w:val="009F1596"/>
    <w:rsid w:val="009F7B5B"/>
    <w:rsid w:val="00A00DC6"/>
    <w:rsid w:val="00A0170B"/>
    <w:rsid w:val="00A0319B"/>
    <w:rsid w:val="00A03C9C"/>
    <w:rsid w:val="00A06E72"/>
    <w:rsid w:val="00A0729C"/>
    <w:rsid w:val="00A07BF7"/>
    <w:rsid w:val="00A12ECA"/>
    <w:rsid w:val="00A1434A"/>
    <w:rsid w:val="00A17399"/>
    <w:rsid w:val="00A25853"/>
    <w:rsid w:val="00A2634A"/>
    <w:rsid w:val="00A27BA4"/>
    <w:rsid w:val="00A30657"/>
    <w:rsid w:val="00A31699"/>
    <w:rsid w:val="00A35787"/>
    <w:rsid w:val="00A36B2B"/>
    <w:rsid w:val="00A46684"/>
    <w:rsid w:val="00A47567"/>
    <w:rsid w:val="00A50E8A"/>
    <w:rsid w:val="00A512CC"/>
    <w:rsid w:val="00A515AE"/>
    <w:rsid w:val="00A530DF"/>
    <w:rsid w:val="00A55143"/>
    <w:rsid w:val="00A55AE8"/>
    <w:rsid w:val="00A560E1"/>
    <w:rsid w:val="00A57508"/>
    <w:rsid w:val="00A6080D"/>
    <w:rsid w:val="00A60A2D"/>
    <w:rsid w:val="00A62B3C"/>
    <w:rsid w:val="00A64EDF"/>
    <w:rsid w:val="00A67199"/>
    <w:rsid w:val="00A71CA0"/>
    <w:rsid w:val="00A73688"/>
    <w:rsid w:val="00A76176"/>
    <w:rsid w:val="00A763B5"/>
    <w:rsid w:val="00A76C34"/>
    <w:rsid w:val="00A77E33"/>
    <w:rsid w:val="00A80EE9"/>
    <w:rsid w:val="00A814C3"/>
    <w:rsid w:val="00A838DE"/>
    <w:rsid w:val="00A83E92"/>
    <w:rsid w:val="00A86AD1"/>
    <w:rsid w:val="00A93BDA"/>
    <w:rsid w:val="00A95976"/>
    <w:rsid w:val="00A978C9"/>
    <w:rsid w:val="00AA2326"/>
    <w:rsid w:val="00AA3D67"/>
    <w:rsid w:val="00AA4D05"/>
    <w:rsid w:val="00AA73D4"/>
    <w:rsid w:val="00AB20B9"/>
    <w:rsid w:val="00AB6818"/>
    <w:rsid w:val="00AB7483"/>
    <w:rsid w:val="00AB7FF1"/>
    <w:rsid w:val="00AC433C"/>
    <w:rsid w:val="00AC53DA"/>
    <w:rsid w:val="00AC74BF"/>
    <w:rsid w:val="00AC79FC"/>
    <w:rsid w:val="00AD5F5C"/>
    <w:rsid w:val="00AE073F"/>
    <w:rsid w:val="00AE3347"/>
    <w:rsid w:val="00AE3C1C"/>
    <w:rsid w:val="00AE6CD4"/>
    <w:rsid w:val="00AF0ADE"/>
    <w:rsid w:val="00AF10BE"/>
    <w:rsid w:val="00AF2E46"/>
    <w:rsid w:val="00AF3BB0"/>
    <w:rsid w:val="00AF679D"/>
    <w:rsid w:val="00B00526"/>
    <w:rsid w:val="00B05137"/>
    <w:rsid w:val="00B05C81"/>
    <w:rsid w:val="00B1039E"/>
    <w:rsid w:val="00B1441B"/>
    <w:rsid w:val="00B14FCD"/>
    <w:rsid w:val="00B15ED2"/>
    <w:rsid w:val="00B173E5"/>
    <w:rsid w:val="00B215E7"/>
    <w:rsid w:val="00B27F77"/>
    <w:rsid w:val="00B301A8"/>
    <w:rsid w:val="00B33508"/>
    <w:rsid w:val="00B33D9F"/>
    <w:rsid w:val="00B34722"/>
    <w:rsid w:val="00B41555"/>
    <w:rsid w:val="00B415E9"/>
    <w:rsid w:val="00B43420"/>
    <w:rsid w:val="00B435BA"/>
    <w:rsid w:val="00B51474"/>
    <w:rsid w:val="00B51A02"/>
    <w:rsid w:val="00B52788"/>
    <w:rsid w:val="00B527E7"/>
    <w:rsid w:val="00B54F94"/>
    <w:rsid w:val="00B614F7"/>
    <w:rsid w:val="00B64C79"/>
    <w:rsid w:val="00B7433D"/>
    <w:rsid w:val="00B74623"/>
    <w:rsid w:val="00B779B2"/>
    <w:rsid w:val="00B8078F"/>
    <w:rsid w:val="00B821A0"/>
    <w:rsid w:val="00B8639F"/>
    <w:rsid w:val="00B908FC"/>
    <w:rsid w:val="00B923DA"/>
    <w:rsid w:val="00B93073"/>
    <w:rsid w:val="00B94BB6"/>
    <w:rsid w:val="00B96D21"/>
    <w:rsid w:val="00BA6B94"/>
    <w:rsid w:val="00BA6CA6"/>
    <w:rsid w:val="00BB13DD"/>
    <w:rsid w:val="00BB27FD"/>
    <w:rsid w:val="00BB3BAE"/>
    <w:rsid w:val="00BB4901"/>
    <w:rsid w:val="00BB4D43"/>
    <w:rsid w:val="00BB5CA3"/>
    <w:rsid w:val="00BB6F24"/>
    <w:rsid w:val="00BB7043"/>
    <w:rsid w:val="00BC37B5"/>
    <w:rsid w:val="00BC38A5"/>
    <w:rsid w:val="00BC500F"/>
    <w:rsid w:val="00BC5105"/>
    <w:rsid w:val="00BC62AB"/>
    <w:rsid w:val="00BD3AE0"/>
    <w:rsid w:val="00BD470C"/>
    <w:rsid w:val="00BE2E8D"/>
    <w:rsid w:val="00BE39E7"/>
    <w:rsid w:val="00BE3FF3"/>
    <w:rsid w:val="00BE5C16"/>
    <w:rsid w:val="00BE7AF2"/>
    <w:rsid w:val="00BF0A6A"/>
    <w:rsid w:val="00BF0D8A"/>
    <w:rsid w:val="00BF12A7"/>
    <w:rsid w:val="00BF2320"/>
    <w:rsid w:val="00BF4CB5"/>
    <w:rsid w:val="00BF6FC5"/>
    <w:rsid w:val="00BF7A4A"/>
    <w:rsid w:val="00C03A36"/>
    <w:rsid w:val="00C03EE4"/>
    <w:rsid w:val="00C11A1D"/>
    <w:rsid w:val="00C12151"/>
    <w:rsid w:val="00C12507"/>
    <w:rsid w:val="00C12F63"/>
    <w:rsid w:val="00C20A1A"/>
    <w:rsid w:val="00C22732"/>
    <w:rsid w:val="00C256A9"/>
    <w:rsid w:val="00C270FF"/>
    <w:rsid w:val="00C31B3F"/>
    <w:rsid w:val="00C332C5"/>
    <w:rsid w:val="00C35EDF"/>
    <w:rsid w:val="00C37E18"/>
    <w:rsid w:val="00C40FEE"/>
    <w:rsid w:val="00C414B0"/>
    <w:rsid w:val="00C41EE3"/>
    <w:rsid w:val="00C531A0"/>
    <w:rsid w:val="00C55092"/>
    <w:rsid w:val="00C61F21"/>
    <w:rsid w:val="00C649B4"/>
    <w:rsid w:val="00C6588F"/>
    <w:rsid w:val="00C67856"/>
    <w:rsid w:val="00C701F4"/>
    <w:rsid w:val="00C71B53"/>
    <w:rsid w:val="00C72ACA"/>
    <w:rsid w:val="00C73537"/>
    <w:rsid w:val="00C77D4D"/>
    <w:rsid w:val="00C80DF6"/>
    <w:rsid w:val="00C83AE5"/>
    <w:rsid w:val="00C8469E"/>
    <w:rsid w:val="00C84761"/>
    <w:rsid w:val="00C90545"/>
    <w:rsid w:val="00C924BE"/>
    <w:rsid w:val="00C92B39"/>
    <w:rsid w:val="00C92B46"/>
    <w:rsid w:val="00C94A03"/>
    <w:rsid w:val="00C96A9F"/>
    <w:rsid w:val="00CA1B8D"/>
    <w:rsid w:val="00CA25A8"/>
    <w:rsid w:val="00CA5151"/>
    <w:rsid w:val="00CA65E3"/>
    <w:rsid w:val="00CB142F"/>
    <w:rsid w:val="00CB2DC7"/>
    <w:rsid w:val="00CB5DBE"/>
    <w:rsid w:val="00CC0879"/>
    <w:rsid w:val="00CC47D4"/>
    <w:rsid w:val="00CC72F5"/>
    <w:rsid w:val="00CD0CD9"/>
    <w:rsid w:val="00CD3190"/>
    <w:rsid w:val="00CD3A5F"/>
    <w:rsid w:val="00CD521E"/>
    <w:rsid w:val="00CD563E"/>
    <w:rsid w:val="00CD6BD7"/>
    <w:rsid w:val="00CD796E"/>
    <w:rsid w:val="00CE15E9"/>
    <w:rsid w:val="00CE304E"/>
    <w:rsid w:val="00CE3CFF"/>
    <w:rsid w:val="00CF03DE"/>
    <w:rsid w:val="00CF2F6C"/>
    <w:rsid w:val="00CF3F19"/>
    <w:rsid w:val="00CF4725"/>
    <w:rsid w:val="00CF6CE5"/>
    <w:rsid w:val="00CF725D"/>
    <w:rsid w:val="00D007B5"/>
    <w:rsid w:val="00D00932"/>
    <w:rsid w:val="00D037BE"/>
    <w:rsid w:val="00D0723A"/>
    <w:rsid w:val="00D114D8"/>
    <w:rsid w:val="00D21C02"/>
    <w:rsid w:val="00D21F53"/>
    <w:rsid w:val="00D229D0"/>
    <w:rsid w:val="00D234BF"/>
    <w:rsid w:val="00D246F3"/>
    <w:rsid w:val="00D24915"/>
    <w:rsid w:val="00D268DD"/>
    <w:rsid w:val="00D277A7"/>
    <w:rsid w:val="00D30938"/>
    <w:rsid w:val="00D30965"/>
    <w:rsid w:val="00D32CF6"/>
    <w:rsid w:val="00D351AF"/>
    <w:rsid w:val="00D351FD"/>
    <w:rsid w:val="00D359E1"/>
    <w:rsid w:val="00D36E7E"/>
    <w:rsid w:val="00D44588"/>
    <w:rsid w:val="00D44A01"/>
    <w:rsid w:val="00D479D3"/>
    <w:rsid w:val="00D505B2"/>
    <w:rsid w:val="00D53316"/>
    <w:rsid w:val="00D53B7B"/>
    <w:rsid w:val="00D54550"/>
    <w:rsid w:val="00D55018"/>
    <w:rsid w:val="00D6026F"/>
    <w:rsid w:val="00D60E62"/>
    <w:rsid w:val="00D62C4F"/>
    <w:rsid w:val="00D7122A"/>
    <w:rsid w:val="00D712AB"/>
    <w:rsid w:val="00D75877"/>
    <w:rsid w:val="00D76F88"/>
    <w:rsid w:val="00D804CD"/>
    <w:rsid w:val="00D81FE8"/>
    <w:rsid w:val="00D82FE8"/>
    <w:rsid w:val="00D83217"/>
    <w:rsid w:val="00D849A2"/>
    <w:rsid w:val="00D85215"/>
    <w:rsid w:val="00D8769B"/>
    <w:rsid w:val="00D97907"/>
    <w:rsid w:val="00DA4FAF"/>
    <w:rsid w:val="00DA5DC2"/>
    <w:rsid w:val="00DA7111"/>
    <w:rsid w:val="00DB00E2"/>
    <w:rsid w:val="00DC0F98"/>
    <w:rsid w:val="00DC1377"/>
    <w:rsid w:val="00DC1962"/>
    <w:rsid w:val="00DC1C25"/>
    <w:rsid w:val="00DC6B66"/>
    <w:rsid w:val="00DD069E"/>
    <w:rsid w:val="00DD50BC"/>
    <w:rsid w:val="00DD5989"/>
    <w:rsid w:val="00DD6CDF"/>
    <w:rsid w:val="00DE10E3"/>
    <w:rsid w:val="00DE1EF9"/>
    <w:rsid w:val="00DE6CD2"/>
    <w:rsid w:val="00DE777F"/>
    <w:rsid w:val="00DE79CB"/>
    <w:rsid w:val="00DF0371"/>
    <w:rsid w:val="00DF07D6"/>
    <w:rsid w:val="00DF1895"/>
    <w:rsid w:val="00DF5E2E"/>
    <w:rsid w:val="00DF6F17"/>
    <w:rsid w:val="00E0045F"/>
    <w:rsid w:val="00E01243"/>
    <w:rsid w:val="00E11B12"/>
    <w:rsid w:val="00E11BFD"/>
    <w:rsid w:val="00E155D1"/>
    <w:rsid w:val="00E15BE3"/>
    <w:rsid w:val="00E17FF9"/>
    <w:rsid w:val="00E24388"/>
    <w:rsid w:val="00E32486"/>
    <w:rsid w:val="00E3349C"/>
    <w:rsid w:val="00E344E5"/>
    <w:rsid w:val="00E349EA"/>
    <w:rsid w:val="00E40BE9"/>
    <w:rsid w:val="00E40C02"/>
    <w:rsid w:val="00E41A47"/>
    <w:rsid w:val="00E423A5"/>
    <w:rsid w:val="00E43D21"/>
    <w:rsid w:val="00E444B3"/>
    <w:rsid w:val="00E4760A"/>
    <w:rsid w:val="00E5638C"/>
    <w:rsid w:val="00E563C2"/>
    <w:rsid w:val="00E56465"/>
    <w:rsid w:val="00E57D8E"/>
    <w:rsid w:val="00E619C0"/>
    <w:rsid w:val="00E63775"/>
    <w:rsid w:val="00E6410D"/>
    <w:rsid w:val="00E651D8"/>
    <w:rsid w:val="00E66266"/>
    <w:rsid w:val="00E6647E"/>
    <w:rsid w:val="00E67ECE"/>
    <w:rsid w:val="00E702DF"/>
    <w:rsid w:val="00E71428"/>
    <w:rsid w:val="00E72D84"/>
    <w:rsid w:val="00E72EA8"/>
    <w:rsid w:val="00E7483A"/>
    <w:rsid w:val="00E74B33"/>
    <w:rsid w:val="00E75062"/>
    <w:rsid w:val="00E817EC"/>
    <w:rsid w:val="00E81EE7"/>
    <w:rsid w:val="00E8210A"/>
    <w:rsid w:val="00E83A60"/>
    <w:rsid w:val="00E83DF4"/>
    <w:rsid w:val="00E84639"/>
    <w:rsid w:val="00E851D8"/>
    <w:rsid w:val="00E91385"/>
    <w:rsid w:val="00E92D7C"/>
    <w:rsid w:val="00E93645"/>
    <w:rsid w:val="00E96B4D"/>
    <w:rsid w:val="00EA4049"/>
    <w:rsid w:val="00EA41AF"/>
    <w:rsid w:val="00EA4E82"/>
    <w:rsid w:val="00EA535A"/>
    <w:rsid w:val="00EA5E42"/>
    <w:rsid w:val="00EA6A9C"/>
    <w:rsid w:val="00EA6DD9"/>
    <w:rsid w:val="00EA7277"/>
    <w:rsid w:val="00EA77F5"/>
    <w:rsid w:val="00EB035F"/>
    <w:rsid w:val="00EB35D2"/>
    <w:rsid w:val="00EB55BB"/>
    <w:rsid w:val="00EC0E35"/>
    <w:rsid w:val="00EC3D2D"/>
    <w:rsid w:val="00EC407A"/>
    <w:rsid w:val="00EC4914"/>
    <w:rsid w:val="00ED1730"/>
    <w:rsid w:val="00ED1868"/>
    <w:rsid w:val="00ED4FEC"/>
    <w:rsid w:val="00ED7C4A"/>
    <w:rsid w:val="00EF44A0"/>
    <w:rsid w:val="00EF46F3"/>
    <w:rsid w:val="00EF5FAF"/>
    <w:rsid w:val="00EF6686"/>
    <w:rsid w:val="00EF71A3"/>
    <w:rsid w:val="00EF74C9"/>
    <w:rsid w:val="00F0039F"/>
    <w:rsid w:val="00F01D57"/>
    <w:rsid w:val="00F02E78"/>
    <w:rsid w:val="00F04449"/>
    <w:rsid w:val="00F04890"/>
    <w:rsid w:val="00F11AC1"/>
    <w:rsid w:val="00F17C8F"/>
    <w:rsid w:val="00F20A0F"/>
    <w:rsid w:val="00F248B7"/>
    <w:rsid w:val="00F2639B"/>
    <w:rsid w:val="00F270E6"/>
    <w:rsid w:val="00F31652"/>
    <w:rsid w:val="00F31ECE"/>
    <w:rsid w:val="00F36E65"/>
    <w:rsid w:val="00F43383"/>
    <w:rsid w:val="00F45C0B"/>
    <w:rsid w:val="00F47556"/>
    <w:rsid w:val="00F52836"/>
    <w:rsid w:val="00F53959"/>
    <w:rsid w:val="00F566F9"/>
    <w:rsid w:val="00F56940"/>
    <w:rsid w:val="00F628E1"/>
    <w:rsid w:val="00F64303"/>
    <w:rsid w:val="00F665FE"/>
    <w:rsid w:val="00F67EA2"/>
    <w:rsid w:val="00F7099B"/>
    <w:rsid w:val="00F717FC"/>
    <w:rsid w:val="00F72A57"/>
    <w:rsid w:val="00F74A20"/>
    <w:rsid w:val="00F76B4E"/>
    <w:rsid w:val="00F77509"/>
    <w:rsid w:val="00F8279F"/>
    <w:rsid w:val="00F82E26"/>
    <w:rsid w:val="00F860F6"/>
    <w:rsid w:val="00F93B60"/>
    <w:rsid w:val="00F93C4B"/>
    <w:rsid w:val="00F944BB"/>
    <w:rsid w:val="00FA31C9"/>
    <w:rsid w:val="00FA51FD"/>
    <w:rsid w:val="00FB0311"/>
    <w:rsid w:val="00FB0B63"/>
    <w:rsid w:val="00FB0E61"/>
    <w:rsid w:val="00FB27A5"/>
    <w:rsid w:val="00FB2838"/>
    <w:rsid w:val="00FB6342"/>
    <w:rsid w:val="00FB6615"/>
    <w:rsid w:val="00FB70D9"/>
    <w:rsid w:val="00FC0C3C"/>
    <w:rsid w:val="00FC405C"/>
    <w:rsid w:val="00FC4FE5"/>
    <w:rsid w:val="00FC5418"/>
    <w:rsid w:val="00FD09BD"/>
    <w:rsid w:val="00FD7421"/>
    <w:rsid w:val="00FD7D5E"/>
    <w:rsid w:val="00FE079C"/>
    <w:rsid w:val="00FE1F2D"/>
    <w:rsid w:val="00FE44B7"/>
    <w:rsid w:val="00FE4932"/>
    <w:rsid w:val="00FE5D41"/>
    <w:rsid w:val="00FE778F"/>
    <w:rsid w:val="00FF02AB"/>
    <w:rsid w:val="00FF0D00"/>
    <w:rsid w:val="00FF173B"/>
    <w:rsid w:val="00FF207A"/>
    <w:rsid w:val="00FF254A"/>
    <w:rsid w:val="00FF2DCF"/>
    <w:rsid w:val="00FF7CAE"/>
    <w:rsid w:val="0322690E"/>
    <w:rsid w:val="03232321"/>
    <w:rsid w:val="0326BC75"/>
    <w:rsid w:val="032DB114"/>
    <w:rsid w:val="034D0451"/>
    <w:rsid w:val="034D7AC1"/>
    <w:rsid w:val="040AFB5E"/>
    <w:rsid w:val="04F09542"/>
    <w:rsid w:val="0591A092"/>
    <w:rsid w:val="0661B209"/>
    <w:rsid w:val="0695AF31"/>
    <w:rsid w:val="06C0AA68"/>
    <w:rsid w:val="07EE53C9"/>
    <w:rsid w:val="07F5DA31"/>
    <w:rsid w:val="08256962"/>
    <w:rsid w:val="09D0361D"/>
    <w:rsid w:val="09DCEC64"/>
    <w:rsid w:val="0A0F9904"/>
    <w:rsid w:val="0A71001A"/>
    <w:rsid w:val="0ABE809D"/>
    <w:rsid w:val="0AE3D508"/>
    <w:rsid w:val="0B25F48B"/>
    <w:rsid w:val="0C0E9C62"/>
    <w:rsid w:val="0EEB1C38"/>
    <w:rsid w:val="0F0B95E9"/>
    <w:rsid w:val="1055CE55"/>
    <w:rsid w:val="10D186B2"/>
    <w:rsid w:val="10F03B20"/>
    <w:rsid w:val="11FE0C8E"/>
    <w:rsid w:val="1301995C"/>
    <w:rsid w:val="144CB8D7"/>
    <w:rsid w:val="145BFF9E"/>
    <w:rsid w:val="14DCB71E"/>
    <w:rsid w:val="154CA033"/>
    <w:rsid w:val="1589012E"/>
    <w:rsid w:val="1672CA24"/>
    <w:rsid w:val="17860DA8"/>
    <w:rsid w:val="17AC1914"/>
    <w:rsid w:val="189ED5FF"/>
    <w:rsid w:val="1952F00D"/>
    <w:rsid w:val="1A8268F2"/>
    <w:rsid w:val="1BA4ACC8"/>
    <w:rsid w:val="1CA2018F"/>
    <w:rsid w:val="1CB4E4D9"/>
    <w:rsid w:val="1DABFB85"/>
    <w:rsid w:val="1E184C9B"/>
    <w:rsid w:val="1E970B17"/>
    <w:rsid w:val="1F632992"/>
    <w:rsid w:val="1F86AD35"/>
    <w:rsid w:val="201320E0"/>
    <w:rsid w:val="201E828F"/>
    <w:rsid w:val="20AC9F36"/>
    <w:rsid w:val="20F1656D"/>
    <w:rsid w:val="21188351"/>
    <w:rsid w:val="21B0DFB7"/>
    <w:rsid w:val="21C6E097"/>
    <w:rsid w:val="2298C2DD"/>
    <w:rsid w:val="23422AF2"/>
    <w:rsid w:val="2371CAD7"/>
    <w:rsid w:val="24ADF176"/>
    <w:rsid w:val="24C52B03"/>
    <w:rsid w:val="25BE2213"/>
    <w:rsid w:val="26341291"/>
    <w:rsid w:val="263F940D"/>
    <w:rsid w:val="272B589D"/>
    <w:rsid w:val="287580CE"/>
    <w:rsid w:val="288B5F62"/>
    <w:rsid w:val="28D0CD85"/>
    <w:rsid w:val="28E393FE"/>
    <w:rsid w:val="299F3FA0"/>
    <w:rsid w:val="2A2DC936"/>
    <w:rsid w:val="2AAEC64A"/>
    <w:rsid w:val="2AF89E38"/>
    <w:rsid w:val="2B192997"/>
    <w:rsid w:val="2B9797B5"/>
    <w:rsid w:val="2BC30024"/>
    <w:rsid w:val="2C322C89"/>
    <w:rsid w:val="2C7CBB83"/>
    <w:rsid w:val="2C81ED5A"/>
    <w:rsid w:val="2CDE77E4"/>
    <w:rsid w:val="2D0AB998"/>
    <w:rsid w:val="2DDDDDFC"/>
    <w:rsid w:val="2E15D230"/>
    <w:rsid w:val="2E6F1C24"/>
    <w:rsid w:val="2E744BEC"/>
    <w:rsid w:val="2E9B1C79"/>
    <w:rsid w:val="2EBF7D9F"/>
    <w:rsid w:val="2ECA9BD4"/>
    <w:rsid w:val="2F3FCC22"/>
    <w:rsid w:val="2FF279AC"/>
    <w:rsid w:val="301F6025"/>
    <w:rsid w:val="312334AC"/>
    <w:rsid w:val="31308DA7"/>
    <w:rsid w:val="31421799"/>
    <w:rsid w:val="31EF0BCF"/>
    <w:rsid w:val="326A40AB"/>
    <w:rsid w:val="3371F558"/>
    <w:rsid w:val="33C44615"/>
    <w:rsid w:val="3452A48E"/>
    <w:rsid w:val="34A13D03"/>
    <w:rsid w:val="34B1FC67"/>
    <w:rsid w:val="34C3C210"/>
    <w:rsid w:val="35EE3CDA"/>
    <w:rsid w:val="35EE74EF"/>
    <w:rsid w:val="36AA151E"/>
    <w:rsid w:val="36B6940C"/>
    <w:rsid w:val="381BA701"/>
    <w:rsid w:val="3852646D"/>
    <w:rsid w:val="3883EA64"/>
    <w:rsid w:val="3A86655D"/>
    <w:rsid w:val="3AF17A5E"/>
    <w:rsid w:val="3B02223C"/>
    <w:rsid w:val="3B213DEB"/>
    <w:rsid w:val="3C2CD963"/>
    <w:rsid w:val="3C3943B6"/>
    <w:rsid w:val="3C494A2B"/>
    <w:rsid w:val="3C9DF29D"/>
    <w:rsid w:val="3D694A9A"/>
    <w:rsid w:val="3FEDACF0"/>
    <w:rsid w:val="40BB87BB"/>
    <w:rsid w:val="41051497"/>
    <w:rsid w:val="41C1674E"/>
    <w:rsid w:val="41D607C4"/>
    <w:rsid w:val="422352BF"/>
    <w:rsid w:val="4253A46F"/>
    <w:rsid w:val="425F2D38"/>
    <w:rsid w:val="43D548A6"/>
    <w:rsid w:val="4461314D"/>
    <w:rsid w:val="44D8B558"/>
    <w:rsid w:val="45711907"/>
    <w:rsid w:val="46275913"/>
    <w:rsid w:val="46DF334F"/>
    <w:rsid w:val="4789A935"/>
    <w:rsid w:val="48B155E3"/>
    <w:rsid w:val="48BF3367"/>
    <w:rsid w:val="49257996"/>
    <w:rsid w:val="49D9F630"/>
    <w:rsid w:val="49F8CA90"/>
    <w:rsid w:val="4AC149F7"/>
    <w:rsid w:val="4AD84022"/>
    <w:rsid w:val="4B487A6E"/>
    <w:rsid w:val="4BCA3505"/>
    <w:rsid w:val="4BCCAC90"/>
    <w:rsid w:val="4CDB1F9C"/>
    <w:rsid w:val="4D9FAD5A"/>
    <w:rsid w:val="4DC77FED"/>
    <w:rsid w:val="4DD4D5E1"/>
    <w:rsid w:val="4E1F0DE1"/>
    <w:rsid w:val="4EA26848"/>
    <w:rsid w:val="4EB72210"/>
    <w:rsid w:val="4F115901"/>
    <w:rsid w:val="4F126743"/>
    <w:rsid w:val="4FBE52B6"/>
    <w:rsid w:val="5039C993"/>
    <w:rsid w:val="51205382"/>
    <w:rsid w:val="51D599F4"/>
    <w:rsid w:val="52813DCF"/>
    <w:rsid w:val="53597FB6"/>
    <w:rsid w:val="53A691CB"/>
    <w:rsid w:val="549537C3"/>
    <w:rsid w:val="55BE2EEC"/>
    <w:rsid w:val="55C97ED6"/>
    <w:rsid w:val="568D2676"/>
    <w:rsid w:val="56B72D7D"/>
    <w:rsid w:val="57194FBF"/>
    <w:rsid w:val="5730A264"/>
    <w:rsid w:val="578B177E"/>
    <w:rsid w:val="57B6E022"/>
    <w:rsid w:val="586530AF"/>
    <w:rsid w:val="586CB717"/>
    <w:rsid w:val="58A78EB4"/>
    <w:rsid w:val="5958C817"/>
    <w:rsid w:val="59F4B4A2"/>
    <w:rsid w:val="5B9CD171"/>
    <w:rsid w:val="5BE63F9D"/>
    <w:rsid w:val="5CB8ECAD"/>
    <w:rsid w:val="5D1555F4"/>
    <w:rsid w:val="5D7AADAD"/>
    <w:rsid w:val="5EC92C75"/>
    <w:rsid w:val="5EF52FB3"/>
    <w:rsid w:val="5FA0F7A4"/>
    <w:rsid w:val="60B351FC"/>
    <w:rsid w:val="60B9B0C0"/>
    <w:rsid w:val="60DEF38D"/>
    <w:rsid w:val="613CC805"/>
    <w:rsid w:val="6176D3F5"/>
    <w:rsid w:val="61E01043"/>
    <w:rsid w:val="62C0D327"/>
    <w:rsid w:val="630A75E4"/>
    <w:rsid w:val="63370C23"/>
    <w:rsid w:val="643B1F80"/>
    <w:rsid w:val="64EB4817"/>
    <w:rsid w:val="6664F9F2"/>
    <w:rsid w:val="667CAE9D"/>
    <w:rsid w:val="6687CFC5"/>
    <w:rsid w:val="66935935"/>
    <w:rsid w:val="67B3D602"/>
    <w:rsid w:val="6869F675"/>
    <w:rsid w:val="68705A9D"/>
    <w:rsid w:val="6950A698"/>
    <w:rsid w:val="69576A51"/>
    <w:rsid w:val="6967CAC8"/>
    <w:rsid w:val="696C52FC"/>
    <w:rsid w:val="6A2B1BEA"/>
    <w:rsid w:val="6CCA78B5"/>
    <w:rsid w:val="6DD3AC18"/>
    <w:rsid w:val="6F1F8B77"/>
    <w:rsid w:val="6F7AD0E8"/>
    <w:rsid w:val="70C47B60"/>
    <w:rsid w:val="711052C0"/>
    <w:rsid w:val="728A4EE7"/>
    <w:rsid w:val="72A5227F"/>
    <w:rsid w:val="7360DF6A"/>
    <w:rsid w:val="74C17F39"/>
    <w:rsid w:val="760B2A77"/>
    <w:rsid w:val="76E0B33E"/>
    <w:rsid w:val="7700F788"/>
    <w:rsid w:val="7732B246"/>
    <w:rsid w:val="77755ADE"/>
    <w:rsid w:val="78132BF9"/>
    <w:rsid w:val="7834F8E0"/>
    <w:rsid w:val="78B04016"/>
    <w:rsid w:val="79358596"/>
    <w:rsid w:val="796A808B"/>
    <w:rsid w:val="79DFFE0C"/>
    <w:rsid w:val="7BB38810"/>
    <w:rsid w:val="7BF80446"/>
    <w:rsid w:val="7C0FD50D"/>
    <w:rsid w:val="7C82456A"/>
    <w:rsid w:val="7C84639F"/>
    <w:rsid w:val="7D146B4C"/>
    <w:rsid w:val="7E6FC9CB"/>
    <w:rsid w:val="7EBA0B57"/>
    <w:rsid w:val="7EBB4D30"/>
    <w:rsid w:val="7F602625"/>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3A2E7"/>
  <w15:docId w15:val="{4F79F504-8D92-4BE6-B282-FD92789678D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pt-B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150DA"/>
    <w:pPr>
      <w:spacing w:after="160" w:line="276" w:lineRule="auto"/>
    </w:pPr>
  </w:style>
  <w:style w:type="paragraph" w:styleId="Ttulo1">
    <w:name w:val="heading 1"/>
    <w:basedOn w:val="Normal"/>
    <w:next w:val="Normal"/>
    <w:link w:val="Ttulo1Char"/>
    <w:uiPriority w:val="9"/>
    <w:qFormat/>
    <w:rsid w:val="007C23E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tulo2">
    <w:name w:val="heading 2"/>
    <w:basedOn w:val="Normal"/>
    <w:next w:val="Normal"/>
    <w:link w:val="Ttulo2Char"/>
    <w:uiPriority w:val="9"/>
    <w:unhideWhenUsed/>
    <w:qFormat/>
    <w:rsid w:val="007C23E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tulo3">
    <w:name w:val="heading 3"/>
    <w:basedOn w:val="Normal"/>
    <w:next w:val="Normal"/>
    <w:link w:val="Ttulo3Char"/>
    <w:uiPriority w:val="9"/>
    <w:unhideWhenUsed/>
    <w:qFormat/>
    <w:rsid w:val="007C23E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7C23E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7C23E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7C23E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C23E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C23E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C23EF"/>
    <w:pPr>
      <w:keepNext/>
      <w:keepLines/>
      <w:spacing w:after="0"/>
      <w:outlineLvl w:val="8"/>
    </w:pPr>
    <w:rPr>
      <w:rFonts w:eastAsiaTheme="majorEastAsia" w:cstheme="majorBidi"/>
      <w:color w:val="272727" w:themeColor="text1" w:themeTint="D8"/>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Ttulo1Char" w:customStyle="1">
    <w:name w:val="Título 1 Char"/>
    <w:basedOn w:val="Fontepargpadro"/>
    <w:link w:val="Ttulo1"/>
    <w:uiPriority w:val="9"/>
    <w:qFormat/>
    <w:rsid w:val="007C23EF"/>
    <w:rPr>
      <w:rFonts w:asciiTheme="majorHAnsi" w:hAnsiTheme="majorHAnsi" w:eastAsiaTheme="majorEastAsia" w:cstheme="majorBidi"/>
      <w:color w:val="0F4761" w:themeColor="accent1" w:themeShade="BF"/>
      <w:sz w:val="40"/>
      <w:szCs w:val="40"/>
    </w:rPr>
  </w:style>
  <w:style w:type="character" w:styleId="Ttulo2Char" w:customStyle="1">
    <w:name w:val="Título 2 Char"/>
    <w:basedOn w:val="Fontepargpadro"/>
    <w:link w:val="Ttulo2"/>
    <w:uiPriority w:val="9"/>
    <w:qFormat/>
    <w:rsid w:val="007C23EF"/>
    <w:rPr>
      <w:rFonts w:asciiTheme="majorHAnsi" w:hAnsiTheme="majorHAnsi" w:eastAsiaTheme="majorEastAsia" w:cstheme="majorBidi"/>
      <w:color w:val="0F4761" w:themeColor="accent1" w:themeShade="BF"/>
      <w:sz w:val="32"/>
      <w:szCs w:val="32"/>
    </w:rPr>
  </w:style>
  <w:style w:type="character" w:styleId="Ttulo3Char" w:customStyle="1">
    <w:name w:val="Título 3 Char"/>
    <w:basedOn w:val="Fontepargpadro"/>
    <w:link w:val="Ttulo3"/>
    <w:uiPriority w:val="9"/>
    <w:qFormat/>
    <w:rsid w:val="007C23EF"/>
    <w:rPr>
      <w:rFonts w:eastAsiaTheme="majorEastAsia" w:cstheme="majorBidi"/>
      <w:color w:val="0F4761" w:themeColor="accent1" w:themeShade="BF"/>
      <w:sz w:val="28"/>
      <w:szCs w:val="28"/>
    </w:rPr>
  </w:style>
  <w:style w:type="character" w:styleId="Ttulo4Char" w:customStyle="1">
    <w:name w:val="Título 4 Char"/>
    <w:basedOn w:val="Fontepargpadro"/>
    <w:link w:val="Ttulo4"/>
    <w:uiPriority w:val="9"/>
    <w:semiHidden/>
    <w:qFormat/>
    <w:rsid w:val="007C23EF"/>
    <w:rPr>
      <w:rFonts w:eastAsiaTheme="majorEastAsia" w:cstheme="majorBidi"/>
      <w:i/>
      <w:iCs/>
      <w:color w:val="0F4761" w:themeColor="accent1" w:themeShade="BF"/>
    </w:rPr>
  </w:style>
  <w:style w:type="character" w:styleId="Ttulo5Char" w:customStyle="1">
    <w:name w:val="Título 5 Char"/>
    <w:basedOn w:val="Fontepargpadro"/>
    <w:link w:val="Ttulo5"/>
    <w:uiPriority w:val="9"/>
    <w:semiHidden/>
    <w:qFormat/>
    <w:rsid w:val="007C23EF"/>
    <w:rPr>
      <w:rFonts w:eastAsiaTheme="majorEastAsia" w:cstheme="majorBidi"/>
      <w:color w:val="0F4761" w:themeColor="accent1" w:themeShade="BF"/>
    </w:rPr>
  </w:style>
  <w:style w:type="character" w:styleId="Ttulo6Char" w:customStyle="1">
    <w:name w:val="Título 6 Char"/>
    <w:basedOn w:val="Fontepargpadro"/>
    <w:link w:val="Ttulo6"/>
    <w:uiPriority w:val="9"/>
    <w:semiHidden/>
    <w:qFormat/>
    <w:rsid w:val="007C23EF"/>
    <w:rPr>
      <w:rFonts w:eastAsiaTheme="majorEastAsia" w:cstheme="majorBidi"/>
      <w:i/>
      <w:iCs/>
      <w:color w:val="595959" w:themeColor="text1" w:themeTint="A6"/>
    </w:rPr>
  </w:style>
  <w:style w:type="character" w:styleId="Ttulo7Char" w:customStyle="1">
    <w:name w:val="Título 7 Char"/>
    <w:basedOn w:val="Fontepargpadro"/>
    <w:link w:val="Ttulo7"/>
    <w:uiPriority w:val="9"/>
    <w:semiHidden/>
    <w:qFormat/>
    <w:rsid w:val="007C23EF"/>
    <w:rPr>
      <w:rFonts w:eastAsiaTheme="majorEastAsia" w:cstheme="majorBidi"/>
      <w:color w:val="595959" w:themeColor="text1" w:themeTint="A6"/>
    </w:rPr>
  </w:style>
  <w:style w:type="character" w:styleId="Ttulo8Char" w:customStyle="1">
    <w:name w:val="Título 8 Char"/>
    <w:basedOn w:val="Fontepargpadro"/>
    <w:link w:val="Ttulo8"/>
    <w:uiPriority w:val="9"/>
    <w:semiHidden/>
    <w:qFormat/>
    <w:rsid w:val="007C23EF"/>
    <w:rPr>
      <w:rFonts w:eastAsiaTheme="majorEastAsia" w:cstheme="majorBidi"/>
      <w:i/>
      <w:iCs/>
      <w:color w:val="272727" w:themeColor="text1" w:themeTint="D8"/>
    </w:rPr>
  </w:style>
  <w:style w:type="character" w:styleId="Ttulo9Char" w:customStyle="1">
    <w:name w:val="Título 9 Char"/>
    <w:basedOn w:val="Fontepargpadro"/>
    <w:link w:val="Ttulo9"/>
    <w:uiPriority w:val="9"/>
    <w:semiHidden/>
    <w:qFormat/>
    <w:rsid w:val="007C23EF"/>
    <w:rPr>
      <w:rFonts w:eastAsiaTheme="majorEastAsia" w:cstheme="majorBidi"/>
      <w:color w:val="272727" w:themeColor="text1" w:themeTint="D8"/>
    </w:rPr>
  </w:style>
  <w:style w:type="character" w:styleId="TtuloChar" w:customStyle="1">
    <w:name w:val="Título Char"/>
    <w:basedOn w:val="Fontepargpadro"/>
    <w:link w:val="Ttulo"/>
    <w:uiPriority w:val="10"/>
    <w:qFormat/>
    <w:rsid w:val="007C23EF"/>
    <w:rPr>
      <w:rFonts w:asciiTheme="majorHAnsi" w:hAnsiTheme="majorHAnsi" w:eastAsiaTheme="majorEastAsia" w:cstheme="majorBidi"/>
      <w:spacing w:val="-10"/>
      <w:kern w:val="2"/>
      <w:sz w:val="56"/>
      <w:szCs w:val="56"/>
    </w:rPr>
  </w:style>
  <w:style w:type="character" w:styleId="SubttuloChar" w:customStyle="1">
    <w:name w:val="Subtítulo Char"/>
    <w:basedOn w:val="Fontepargpadro"/>
    <w:link w:val="Subttulo"/>
    <w:uiPriority w:val="11"/>
    <w:qFormat/>
    <w:rsid w:val="007C23EF"/>
    <w:rPr>
      <w:rFonts w:eastAsiaTheme="majorEastAsia" w:cstheme="majorBidi"/>
      <w:color w:val="595959" w:themeColor="text1" w:themeTint="A6"/>
      <w:spacing w:val="15"/>
      <w:sz w:val="28"/>
      <w:szCs w:val="28"/>
    </w:rPr>
  </w:style>
  <w:style w:type="character" w:styleId="CitaoChar" w:customStyle="1">
    <w:name w:val="Citação Char"/>
    <w:basedOn w:val="Fontepargpadro"/>
    <w:link w:val="Citao"/>
    <w:uiPriority w:val="29"/>
    <w:qFormat/>
    <w:rsid w:val="007C23EF"/>
    <w:rPr>
      <w:i/>
      <w:iCs/>
      <w:color w:val="404040" w:themeColor="text1" w:themeTint="BF"/>
    </w:rPr>
  </w:style>
  <w:style w:type="character" w:styleId="nfaseIntensa">
    <w:name w:val="Intense Emphasis"/>
    <w:basedOn w:val="Fontepargpadro"/>
    <w:uiPriority w:val="21"/>
    <w:qFormat/>
    <w:rsid w:val="007C23EF"/>
    <w:rPr>
      <w:i/>
      <w:iCs/>
      <w:color w:val="0F4761" w:themeColor="accent1" w:themeShade="BF"/>
    </w:rPr>
  </w:style>
  <w:style w:type="character" w:styleId="CitaoIntensaChar" w:customStyle="1">
    <w:name w:val="Citação Intensa Char"/>
    <w:basedOn w:val="Fontepargpadro"/>
    <w:link w:val="CitaoIntensa"/>
    <w:uiPriority w:val="30"/>
    <w:qFormat/>
    <w:rsid w:val="007C23EF"/>
    <w:rPr>
      <w:i/>
      <w:iCs/>
      <w:color w:val="0F4761" w:themeColor="accent1" w:themeShade="BF"/>
    </w:rPr>
  </w:style>
  <w:style w:type="character" w:styleId="RefernciaIntensa">
    <w:name w:val="Intense Reference"/>
    <w:basedOn w:val="Fontepargpadro"/>
    <w:uiPriority w:val="32"/>
    <w:qFormat/>
    <w:rsid w:val="007C23EF"/>
    <w:rPr>
      <w:b/>
      <w:bCs/>
      <w:smallCaps/>
      <w:color w:val="0F4761" w:themeColor="accent1" w:themeShade="BF"/>
      <w:spacing w:val="5"/>
    </w:rPr>
  </w:style>
  <w:style w:type="character" w:styleId="CabealhoChar" w:customStyle="1">
    <w:name w:val="Cabeçalho Char"/>
    <w:basedOn w:val="Fontepargpadro"/>
    <w:link w:val="Cabealho"/>
    <w:uiPriority w:val="99"/>
    <w:qFormat/>
    <w:rsid w:val="00750F61"/>
  </w:style>
  <w:style w:type="character" w:styleId="RodapChar" w:customStyle="1">
    <w:name w:val="Rodapé Char"/>
    <w:basedOn w:val="Fontepargpadro"/>
    <w:link w:val="Rodap"/>
    <w:uiPriority w:val="99"/>
    <w:qFormat/>
    <w:rsid w:val="00750F61"/>
  </w:style>
  <w:style w:type="character" w:styleId="Hyperlink">
    <w:name w:val="Hyperlink"/>
    <w:uiPriority w:val="99"/>
    <w:rsid w:val="00750F61"/>
    <w:rPr>
      <w:color w:val="0000FF"/>
      <w:u w:val="single"/>
    </w:rPr>
  </w:style>
  <w:style w:type="character" w:styleId="Fontepargpadro1" w:customStyle="1">
    <w:name w:val="Fonte parág. padrão1"/>
    <w:qFormat/>
    <w:rsid w:val="00750F61"/>
  </w:style>
  <w:style w:type="character" w:styleId="HiperlinkVisitado">
    <w:name w:val="FollowedHyperlink"/>
    <w:basedOn w:val="Fontepargpadro"/>
    <w:uiPriority w:val="99"/>
    <w:semiHidden/>
    <w:unhideWhenUsed/>
    <w:rsid w:val="006E5212"/>
    <w:rPr>
      <w:color w:val="96607D" w:themeColor="followedHyperlink"/>
      <w:u w:val="single"/>
    </w:rPr>
  </w:style>
  <w:style w:type="character" w:styleId="PargrafodaListaChar" w:customStyle="1">
    <w:name w:val="Parágrafo da Lista Char"/>
    <w:aliases w:val="Subtítulo Projeto Básico Char,Parágrafo da Lista111 Char,List Paragraph1 Char"/>
    <w:link w:val="PargrafodaLista"/>
    <w:uiPriority w:val="34"/>
    <w:qFormat/>
    <w:rsid w:val="006E5212"/>
  </w:style>
  <w:style w:type="character" w:styleId="normaltextrun" w:customStyle="1">
    <w:name w:val="normaltextrun"/>
    <w:basedOn w:val="Fontepargpadro"/>
    <w:qFormat/>
    <w:rsid w:val="00B80B4F"/>
  </w:style>
  <w:style w:type="character" w:styleId="Nvel3-RChar" w:customStyle="1">
    <w:name w:val="Nível 3-R Char"/>
    <w:link w:val="Nvel3-R"/>
    <w:qFormat/>
    <w:rsid w:val="000123A3"/>
    <w:rPr>
      <w:rFonts w:eastAsia="MS Mincho" w:cs="Calibri"/>
      <w:color w:val="FF0000"/>
      <w:kern w:val="0"/>
      <w:sz w:val="21"/>
      <w:szCs w:val="21"/>
      <w:lang w:eastAsia="pt-BR"/>
      <w14:ligatures w14:val="none"/>
    </w:rPr>
  </w:style>
  <w:style w:type="character" w:styleId="ouChar" w:customStyle="1">
    <w:name w:val="ou Char"/>
    <w:link w:val="ou"/>
    <w:qFormat/>
    <w:rsid w:val="00B80B4F"/>
    <w:rPr>
      <w:rFonts w:ascii="Arial" w:hAnsi="Arial" w:eastAsia="Cambria" w:cs="Arial"/>
      <w:b/>
      <w:bCs/>
      <w:i/>
      <w:iCs/>
      <w:color w:val="FF0000"/>
      <w:kern w:val="0"/>
      <w:sz w:val="20"/>
      <w:u w:val="single"/>
      <w:lang w:eastAsia="pt-BR"/>
      <w14:ligatures w14:val="none"/>
    </w:rPr>
  </w:style>
  <w:style w:type="character" w:styleId="Nvel2-RedChar" w:customStyle="1">
    <w:name w:val="Nível 2 -Red Char"/>
    <w:link w:val="Nvel2-Red"/>
    <w:qFormat/>
    <w:rsid w:val="00B80B4F"/>
    <w:rPr>
      <w:rFonts w:ascii="Calibri" w:hAnsi="Calibri" w:eastAsia="Arial" w:cs="Calibri"/>
      <w:i/>
      <w:iCs/>
      <w:color w:val="FF0000"/>
      <w:kern w:val="0"/>
      <w:sz w:val="20"/>
      <w:szCs w:val="20"/>
      <w:lang w:eastAsia="pt-BR"/>
      <w14:ligatures w14:val="none"/>
    </w:rPr>
  </w:style>
  <w:style w:type="character" w:styleId="TextodecomentrioChar" w:customStyle="1">
    <w:name w:val="Texto de comentário Char"/>
    <w:link w:val="Textodecomentrio"/>
    <w:uiPriority w:val="99"/>
    <w:qFormat/>
    <w:rsid w:val="00802DCA"/>
  </w:style>
  <w:style w:type="character" w:styleId="TextodecomentrioChar1" w:customStyle="1">
    <w:name w:val="Texto de comentário Char1"/>
    <w:basedOn w:val="Fontepargpadro"/>
    <w:uiPriority w:val="99"/>
    <w:qFormat/>
    <w:rsid w:val="00802DCA"/>
    <w:rPr>
      <w:sz w:val="20"/>
      <w:szCs w:val="20"/>
    </w:rPr>
  </w:style>
  <w:style w:type="character" w:styleId="Nvel1-SemNumChar" w:customStyle="1">
    <w:name w:val="Nível 1-Sem Num Char"/>
    <w:link w:val="Nvel1-SemNum"/>
    <w:qFormat/>
    <w:rsid w:val="00A31699"/>
    <w:rPr>
      <w:rFonts w:ascii="Segoe UI" w:hAnsi="Segoe UI" w:eastAsia="MS Gothic" w:cs="Segoe UI"/>
      <w:b/>
      <w:bCs/>
      <w:color w:val="171717" w:themeColor="background2" w:themeShade="1A"/>
      <w:kern w:val="0"/>
      <w:sz w:val="22"/>
      <w:szCs w:val="22"/>
      <w:shd w:val="clear" w:color="auto" w:fill="D9D9D9" w:themeFill="background1" w:themeFillShade="D9"/>
      <w:lang w:eastAsia="pt-BR"/>
      <w14:ligatures w14:val="none"/>
    </w:rPr>
  </w:style>
  <w:style w:type="character" w:styleId="eop" w:customStyle="1">
    <w:name w:val="eop"/>
    <w:basedOn w:val="Fontepargpadro"/>
    <w:qFormat/>
    <w:rsid w:val="00E50500"/>
  </w:style>
  <w:style w:type="character" w:styleId="Forte">
    <w:name w:val="Strong"/>
    <w:uiPriority w:val="22"/>
    <w:qFormat/>
    <w:rsid w:val="00E50500"/>
    <w:rPr>
      <w:b/>
      <w:bCs/>
    </w:rPr>
  </w:style>
  <w:style w:type="character" w:styleId="CorpodetextoChar" w:customStyle="1">
    <w:name w:val="Corpo de texto Char"/>
    <w:basedOn w:val="Fontepargpadro"/>
    <w:link w:val="Corpodetexto"/>
    <w:uiPriority w:val="99"/>
    <w:qFormat/>
    <w:rsid w:val="0063011F"/>
    <w:rPr>
      <w:rFonts w:ascii="Arial" w:hAnsi="Arial" w:eastAsia="Times New Roman" w:cs="Times New Roman"/>
      <w:kern w:val="0"/>
      <w:sz w:val="22"/>
      <w:szCs w:val="20"/>
      <w:lang w:val="x-none" w:eastAsia="x-none"/>
      <w14:ligatures w14:val="none"/>
    </w:rPr>
  </w:style>
  <w:style w:type="character" w:styleId="Nvel1-SemNumPretoChar" w:customStyle="1">
    <w:name w:val="Nível 1-Sem Num Preto Char"/>
    <w:link w:val="Nvel1-SemNumPreto"/>
    <w:qFormat/>
    <w:rsid w:val="00C528A2"/>
    <w:rPr>
      <w:rFonts w:ascii="Arial" w:hAnsi="Arial" w:eastAsia="MS Gothic" w:cs="Arial"/>
      <w:b/>
      <w:bCs/>
      <w:kern w:val="0"/>
      <w:sz w:val="20"/>
      <w:szCs w:val="20"/>
      <w:lang w:eastAsia="zh-CN" w:bidi="hi-IN"/>
      <w14:ligatures w14:val="none"/>
    </w:rPr>
  </w:style>
  <w:style w:type="character" w:styleId="Nivel2Char" w:customStyle="1">
    <w:name w:val="Nivel 2 Char"/>
    <w:link w:val="Nivel2"/>
    <w:qFormat/>
    <w:locked/>
    <w:rsid w:val="003C17C0"/>
    <w:rPr>
      <w:rFonts w:eastAsia="MS Gothic" w:cs="Segoe UI"/>
      <w:iCs/>
      <w:color w:val="3A7C22" w:themeColor="accent6" w:themeShade="BF"/>
      <w:kern w:val="0"/>
      <w:sz w:val="20"/>
      <w:szCs w:val="20"/>
      <w:lang w:eastAsia="pt-BR"/>
      <w14:ligatures w14:val="none"/>
    </w:rPr>
  </w:style>
  <w:style w:type="character" w:styleId="Nivel3Char" w:customStyle="1">
    <w:name w:val="Nivel 3 Char"/>
    <w:link w:val="Nivel3"/>
    <w:qFormat/>
    <w:rsid w:val="00696072"/>
    <w:rPr>
      <w:rFonts w:ascii="Arial" w:hAnsi="Arial" w:eastAsia="MS Mincho" w:cs="Arial"/>
      <w:color w:val="000000"/>
      <w:kern w:val="0"/>
      <w:sz w:val="20"/>
      <w:szCs w:val="20"/>
      <w:lang w:eastAsia="pt-BR"/>
      <w14:ligatures w14:val="none"/>
    </w:rPr>
  </w:style>
  <w:style w:type="character" w:styleId="MenoPendente1" w:customStyle="1">
    <w:name w:val="Menção Pendente1"/>
    <w:basedOn w:val="Fontepargpadro"/>
    <w:uiPriority w:val="99"/>
    <w:semiHidden/>
    <w:unhideWhenUsed/>
    <w:qFormat/>
    <w:rsid w:val="00BC630D"/>
    <w:rPr>
      <w:color w:val="605E5C"/>
      <w:shd w:val="clear" w:color="auto" w:fill="E1DFDD"/>
    </w:rPr>
  </w:style>
  <w:style w:type="character" w:styleId="Refdecomentrio">
    <w:name w:val="annotation reference"/>
    <w:unhideWhenUsed/>
    <w:qFormat/>
    <w:rsid w:val="00B6159D"/>
    <w:rPr>
      <w:sz w:val="16"/>
      <w:szCs w:val="16"/>
    </w:rPr>
  </w:style>
  <w:style w:type="character" w:styleId="MenoPendente3" w:customStyle="1">
    <w:name w:val="Menção Pendente3"/>
    <w:basedOn w:val="Fontepargpadro"/>
    <w:uiPriority w:val="99"/>
    <w:semiHidden/>
    <w:unhideWhenUsed/>
    <w:qFormat/>
    <w:rsid w:val="00A557D0"/>
    <w:rPr>
      <w:color w:val="605E5C"/>
      <w:shd w:val="clear" w:color="auto" w:fill="E1DFDD"/>
    </w:rPr>
  </w:style>
  <w:style w:type="paragraph" w:styleId="Ttulo">
    <w:name w:val="Title"/>
    <w:basedOn w:val="Normal"/>
    <w:next w:val="Corpodetexto"/>
    <w:link w:val="TtuloChar"/>
    <w:uiPriority w:val="10"/>
    <w:qFormat/>
    <w:rsid w:val="007C23EF"/>
    <w:pPr>
      <w:spacing w:after="80" w:line="240" w:lineRule="auto"/>
      <w:contextualSpacing/>
    </w:pPr>
    <w:rPr>
      <w:rFonts w:asciiTheme="majorHAnsi" w:hAnsiTheme="majorHAnsi" w:eastAsiaTheme="majorEastAsia" w:cstheme="majorBidi"/>
      <w:spacing w:val="-10"/>
      <w:sz w:val="56"/>
      <w:szCs w:val="56"/>
    </w:rPr>
  </w:style>
  <w:style w:type="paragraph" w:styleId="Corpodetexto">
    <w:name w:val="Body Text"/>
    <w:basedOn w:val="Normal"/>
    <w:link w:val="CorpodetextoChar"/>
    <w:uiPriority w:val="99"/>
    <w:rsid w:val="0063011F"/>
    <w:pPr>
      <w:spacing w:before="120" w:after="120" w:line="360" w:lineRule="auto"/>
      <w:jc w:val="both"/>
    </w:pPr>
    <w:rPr>
      <w:rFonts w:ascii="Arial" w:hAnsi="Arial" w:eastAsia="Times New Roman" w:cs="Times New Roman"/>
      <w:kern w:val="0"/>
      <w:sz w:val="22"/>
      <w:szCs w:val="20"/>
      <w:lang w:val="x-none" w:eastAsia="x-none"/>
      <w14:ligatures w14:val="none"/>
    </w:r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rPr>
  </w:style>
  <w:style w:type="paragraph" w:styleId="ndice" w:customStyle="1">
    <w:name w:val="Índice"/>
    <w:basedOn w:val="Normal"/>
    <w:qFormat/>
    <w:pPr>
      <w:suppressLineNumbers/>
    </w:pPr>
    <w:rPr>
      <w:rFonts w:cs="Arial"/>
    </w:rPr>
  </w:style>
  <w:style w:type="paragraph" w:styleId="Subttulo">
    <w:name w:val="Subtitle"/>
    <w:basedOn w:val="Normal"/>
    <w:next w:val="Normal"/>
    <w:link w:val="SubttuloChar"/>
    <w:uiPriority w:val="11"/>
    <w:qFormat/>
    <w:rsid w:val="007C23E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C23EF"/>
    <w:pPr>
      <w:spacing w:before="160"/>
      <w:jc w:val="center"/>
    </w:pPr>
    <w:rPr>
      <w:i/>
      <w:iCs/>
      <w:color w:val="404040" w:themeColor="text1" w:themeTint="BF"/>
    </w:rPr>
  </w:style>
  <w:style w:type="paragraph" w:styleId="PargrafodaLista">
    <w:name w:val="List Paragraph"/>
    <w:aliases w:val="Subtítulo Projeto Básico,Parágrafo da Lista111,List Paragraph1"/>
    <w:basedOn w:val="Normal"/>
    <w:link w:val="PargrafodaListaChar"/>
    <w:uiPriority w:val="34"/>
    <w:qFormat/>
    <w:rsid w:val="007C23EF"/>
    <w:pPr>
      <w:ind w:left="720"/>
      <w:contextualSpacing/>
    </w:pPr>
  </w:style>
  <w:style w:type="paragraph" w:styleId="CitaoIntensa">
    <w:name w:val="Intense Quote"/>
    <w:basedOn w:val="Normal"/>
    <w:next w:val="Normal"/>
    <w:link w:val="CitaoIntensaChar"/>
    <w:uiPriority w:val="30"/>
    <w:qFormat/>
    <w:rsid w:val="007C23E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paragraph" w:styleId="CabealhoeRodap" w:customStyle="1">
    <w:name w:val="Cabeçalho e Rodapé"/>
    <w:basedOn w:val="Normal"/>
    <w:qFormat/>
  </w:style>
  <w:style w:type="paragraph" w:styleId="Cabealho">
    <w:name w:val="header"/>
    <w:basedOn w:val="Normal"/>
    <w:link w:val="CabealhoChar"/>
    <w:uiPriority w:val="99"/>
    <w:unhideWhenUsed/>
    <w:rsid w:val="00750F61"/>
    <w:pPr>
      <w:tabs>
        <w:tab w:val="center" w:pos="4252"/>
        <w:tab w:val="right" w:pos="8504"/>
      </w:tabs>
      <w:spacing w:after="0" w:line="240" w:lineRule="auto"/>
    </w:pPr>
  </w:style>
  <w:style w:type="paragraph" w:styleId="Rodap">
    <w:name w:val="footer"/>
    <w:basedOn w:val="Normal"/>
    <w:link w:val="RodapChar"/>
    <w:uiPriority w:val="99"/>
    <w:unhideWhenUsed/>
    <w:rsid w:val="00750F61"/>
    <w:pPr>
      <w:tabs>
        <w:tab w:val="center" w:pos="4252"/>
        <w:tab w:val="right" w:pos="8504"/>
      </w:tabs>
      <w:spacing w:after="0" w:line="240" w:lineRule="auto"/>
    </w:pPr>
  </w:style>
  <w:style w:type="paragraph" w:styleId="Textodecomentrio1" w:customStyle="1">
    <w:name w:val="Texto de comentário1"/>
    <w:basedOn w:val="Normal"/>
    <w:qFormat/>
    <w:rsid w:val="00750F61"/>
    <w:pPr>
      <w:spacing w:after="0" w:line="240" w:lineRule="auto"/>
    </w:pPr>
    <w:rPr>
      <w:rFonts w:ascii="Ecofont_Spranq_eco_Sans" w:hAnsi="Ecofont_Spranq_eco_Sans" w:eastAsia="Times New Roman" w:cs="Tahoma"/>
      <w:kern w:val="0"/>
      <w:sz w:val="20"/>
      <w:szCs w:val="20"/>
      <w:lang w:eastAsia="pt-BR"/>
      <w14:ligatures w14:val="none"/>
    </w:rPr>
  </w:style>
  <w:style w:type="paragraph" w:styleId="Ttulodendiceremissivo">
    <w:name w:val="index heading"/>
    <w:basedOn w:val="Ttulo"/>
  </w:style>
  <w:style w:type="paragraph" w:styleId="CabealhodoSumrio">
    <w:name w:val="TOC Heading"/>
    <w:basedOn w:val="Ttulo1"/>
    <w:next w:val="Normal"/>
    <w:uiPriority w:val="39"/>
    <w:unhideWhenUsed/>
    <w:qFormat/>
    <w:rsid w:val="00750F61"/>
    <w:pPr>
      <w:spacing w:before="480" w:after="0"/>
      <w:outlineLvl w:val="9"/>
    </w:pPr>
    <w:rPr>
      <w:b/>
      <w:bCs/>
      <w:kern w:val="0"/>
      <w:sz w:val="28"/>
      <w:szCs w:val="28"/>
      <w:lang w:eastAsia="pt-BR"/>
      <w14:ligatures w14:val="none"/>
    </w:rPr>
  </w:style>
  <w:style w:type="paragraph" w:styleId="Sumrio2">
    <w:name w:val="toc 2"/>
    <w:basedOn w:val="Normal"/>
    <w:next w:val="Normal"/>
    <w:autoRedefine/>
    <w:uiPriority w:val="39"/>
    <w:unhideWhenUsed/>
    <w:rsid w:val="00750F61"/>
    <w:pPr>
      <w:spacing w:before="120" w:after="0"/>
      <w:ind w:left="240"/>
    </w:pPr>
    <w:rPr>
      <w:b/>
      <w:bCs/>
      <w:sz w:val="22"/>
      <w:szCs w:val="22"/>
    </w:rPr>
  </w:style>
  <w:style w:type="paragraph" w:styleId="Sumrio1">
    <w:name w:val="toc 1"/>
    <w:basedOn w:val="Normal"/>
    <w:next w:val="Normal"/>
    <w:autoRedefine/>
    <w:uiPriority w:val="39"/>
    <w:unhideWhenUsed/>
    <w:rsid w:val="00750F61"/>
    <w:pPr>
      <w:spacing w:before="120" w:after="0"/>
    </w:pPr>
    <w:rPr>
      <w:b/>
      <w:bCs/>
      <w:i/>
      <w:iCs/>
    </w:rPr>
  </w:style>
  <w:style w:type="paragraph" w:styleId="Sumrio3">
    <w:name w:val="toc 3"/>
    <w:basedOn w:val="Normal"/>
    <w:next w:val="Normal"/>
    <w:autoRedefine/>
    <w:uiPriority w:val="39"/>
    <w:unhideWhenUsed/>
    <w:rsid w:val="00750F61"/>
    <w:pPr>
      <w:spacing w:after="0"/>
      <w:ind w:left="480"/>
    </w:pPr>
    <w:rPr>
      <w:sz w:val="20"/>
      <w:szCs w:val="20"/>
    </w:rPr>
  </w:style>
  <w:style w:type="paragraph" w:styleId="Sumrio4">
    <w:name w:val="toc 4"/>
    <w:basedOn w:val="Normal"/>
    <w:next w:val="Normal"/>
    <w:autoRedefine/>
    <w:uiPriority w:val="39"/>
    <w:semiHidden/>
    <w:unhideWhenUsed/>
    <w:rsid w:val="00750F61"/>
    <w:pPr>
      <w:spacing w:after="0"/>
      <w:ind w:left="720"/>
    </w:pPr>
    <w:rPr>
      <w:sz w:val="20"/>
      <w:szCs w:val="20"/>
    </w:rPr>
  </w:style>
  <w:style w:type="paragraph" w:styleId="Sumrio5">
    <w:name w:val="toc 5"/>
    <w:basedOn w:val="Normal"/>
    <w:next w:val="Normal"/>
    <w:autoRedefine/>
    <w:uiPriority w:val="39"/>
    <w:semiHidden/>
    <w:unhideWhenUsed/>
    <w:rsid w:val="00750F61"/>
    <w:pPr>
      <w:spacing w:after="0"/>
      <w:ind w:left="960"/>
    </w:pPr>
    <w:rPr>
      <w:sz w:val="20"/>
      <w:szCs w:val="20"/>
    </w:rPr>
  </w:style>
  <w:style w:type="paragraph" w:styleId="Sumrio6">
    <w:name w:val="toc 6"/>
    <w:basedOn w:val="Normal"/>
    <w:next w:val="Normal"/>
    <w:autoRedefine/>
    <w:uiPriority w:val="39"/>
    <w:semiHidden/>
    <w:unhideWhenUsed/>
    <w:rsid w:val="00750F61"/>
    <w:pPr>
      <w:spacing w:after="0"/>
      <w:ind w:left="1200"/>
    </w:pPr>
    <w:rPr>
      <w:sz w:val="20"/>
      <w:szCs w:val="20"/>
    </w:rPr>
  </w:style>
  <w:style w:type="paragraph" w:styleId="Sumrio7">
    <w:name w:val="toc 7"/>
    <w:basedOn w:val="Normal"/>
    <w:next w:val="Normal"/>
    <w:autoRedefine/>
    <w:uiPriority w:val="39"/>
    <w:semiHidden/>
    <w:unhideWhenUsed/>
    <w:rsid w:val="00750F61"/>
    <w:pPr>
      <w:spacing w:after="0"/>
      <w:ind w:left="1440"/>
    </w:pPr>
    <w:rPr>
      <w:sz w:val="20"/>
      <w:szCs w:val="20"/>
    </w:rPr>
  </w:style>
  <w:style w:type="paragraph" w:styleId="Sumrio8">
    <w:name w:val="toc 8"/>
    <w:basedOn w:val="Normal"/>
    <w:next w:val="Normal"/>
    <w:autoRedefine/>
    <w:uiPriority w:val="39"/>
    <w:semiHidden/>
    <w:unhideWhenUsed/>
    <w:rsid w:val="00750F61"/>
    <w:pPr>
      <w:spacing w:after="0"/>
      <w:ind w:left="1680"/>
    </w:pPr>
    <w:rPr>
      <w:sz w:val="20"/>
      <w:szCs w:val="20"/>
    </w:rPr>
  </w:style>
  <w:style w:type="paragraph" w:styleId="Sumrio9">
    <w:name w:val="toc 9"/>
    <w:basedOn w:val="Normal"/>
    <w:next w:val="Normal"/>
    <w:autoRedefine/>
    <w:uiPriority w:val="39"/>
    <w:semiHidden/>
    <w:unhideWhenUsed/>
    <w:rsid w:val="00750F61"/>
    <w:pPr>
      <w:spacing w:after="0"/>
      <w:ind w:left="1920"/>
    </w:pPr>
    <w:rPr>
      <w:sz w:val="20"/>
      <w:szCs w:val="20"/>
    </w:rPr>
  </w:style>
  <w:style w:type="paragraph" w:styleId="Nvel3-R" w:customStyle="1">
    <w:name w:val="Nível 3-R"/>
    <w:basedOn w:val="Normal"/>
    <w:link w:val="Nvel3-RChar"/>
    <w:autoRedefine/>
    <w:qFormat/>
    <w:rsid w:val="000123A3"/>
    <w:pPr>
      <w:spacing w:after="0" w:line="240" w:lineRule="auto"/>
      <w:ind w:right="-1"/>
      <w:jc w:val="both"/>
    </w:pPr>
    <w:rPr>
      <w:rFonts w:eastAsia="MS Mincho" w:cs="Calibri"/>
      <w:color w:val="FF0000"/>
      <w:kern w:val="0"/>
      <w:sz w:val="21"/>
      <w:szCs w:val="21"/>
      <w:lang w:eastAsia="pt-BR"/>
      <w14:ligatures w14:val="none"/>
    </w:rPr>
  </w:style>
  <w:style w:type="paragraph" w:styleId="ou" w:customStyle="1">
    <w:name w:val="ou"/>
    <w:basedOn w:val="PargrafodaLista"/>
    <w:link w:val="ouChar"/>
    <w:qFormat/>
    <w:rsid w:val="00B80B4F"/>
    <w:pPr>
      <w:spacing w:before="60" w:after="60" w:line="259" w:lineRule="auto"/>
      <w:ind w:left="0"/>
      <w:contextualSpacing w:val="0"/>
      <w:jc w:val="center"/>
    </w:pPr>
    <w:rPr>
      <w:rFonts w:ascii="Arial" w:hAnsi="Arial" w:eastAsia="Cambria" w:cs="Arial"/>
      <w:b/>
      <w:bCs/>
      <w:i/>
      <w:iCs/>
      <w:color w:val="FF0000"/>
      <w:kern w:val="0"/>
      <w:sz w:val="20"/>
      <w:u w:val="single"/>
      <w:lang w:eastAsia="pt-BR"/>
      <w14:ligatures w14:val="none"/>
    </w:rPr>
  </w:style>
  <w:style w:type="paragraph" w:styleId="Nvel2-Red" w:customStyle="1">
    <w:name w:val="Nível 2 -Red"/>
    <w:basedOn w:val="Normal"/>
    <w:link w:val="Nvel2-RedChar"/>
    <w:qFormat/>
    <w:rsid w:val="00B80B4F"/>
    <w:pPr>
      <w:spacing w:before="120" w:after="120"/>
      <w:jc w:val="both"/>
    </w:pPr>
    <w:rPr>
      <w:rFonts w:ascii="Calibri" w:hAnsi="Calibri" w:eastAsia="Arial" w:cs="Calibri"/>
      <w:i/>
      <w:iCs/>
      <w:color w:val="FF0000"/>
      <w:kern w:val="0"/>
      <w:sz w:val="20"/>
      <w:szCs w:val="20"/>
      <w:lang w:eastAsia="pt-BR"/>
      <w14:ligatures w14:val="none"/>
    </w:rPr>
  </w:style>
  <w:style w:type="paragraph" w:styleId="LO-Normal" w:customStyle="1">
    <w:name w:val="LO-Normal"/>
    <w:qFormat/>
    <w:rsid w:val="00B80B4F"/>
    <w:pPr>
      <w:widowControl w:val="0"/>
      <w:textAlignment w:val="baseline"/>
    </w:pPr>
    <w:rPr>
      <w:rFonts w:ascii="Calibri" w:hAnsi="Calibri" w:eastAsia="Segoe UI" w:cs="Tahoma"/>
      <w:kern w:val="0"/>
      <w:sz w:val="22"/>
      <w:szCs w:val="22"/>
      <w:lang w:eastAsia="pt-BR"/>
      <w14:ligatures w14:val="none"/>
    </w:rPr>
  </w:style>
  <w:style w:type="paragraph" w:styleId="Textodecomentrio">
    <w:name w:val="annotation text"/>
    <w:basedOn w:val="Normal"/>
    <w:link w:val="TextodecomentrioChar"/>
    <w:uiPriority w:val="99"/>
    <w:unhideWhenUsed/>
    <w:qFormat/>
    <w:rsid w:val="00802DCA"/>
    <w:pPr>
      <w:spacing w:after="200"/>
    </w:pPr>
  </w:style>
  <w:style w:type="paragraph" w:styleId="Nvel1-SemNum" w:customStyle="1">
    <w:name w:val="Nível 1-Sem Num"/>
    <w:basedOn w:val="Normal"/>
    <w:link w:val="Nvel1-SemNumChar"/>
    <w:autoRedefine/>
    <w:qFormat/>
    <w:rsid w:val="00A31699"/>
    <w:pPr>
      <w:keepNext/>
      <w:keepLines/>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spacing w:after="0" w:line="240" w:lineRule="auto"/>
      <w:jc w:val="both"/>
      <w:outlineLvl w:val="1"/>
    </w:pPr>
    <w:rPr>
      <w:rFonts w:ascii="Segoe UI" w:hAnsi="Segoe UI" w:eastAsia="MS Gothic" w:cs="Segoe UI"/>
      <w:b/>
      <w:bCs/>
      <w:color w:val="171717" w:themeColor="background2" w:themeShade="1A"/>
      <w:kern w:val="0"/>
      <w:sz w:val="22"/>
      <w:szCs w:val="22"/>
      <w:lang w:eastAsia="pt-BR"/>
      <w14:ligatures w14:val="none"/>
    </w:rPr>
  </w:style>
  <w:style w:type="paragraph" w:styleId="western" w:customStyle="1">
    <w:name w:val="western"/>
    <w:basedOn w:val="Normal"/>
    <w:uiPriority w:val="1"/>
    <w:qFormat/>
    <w:rsid w:val="009F3235"/>
    <w:pPr>
      <w:spacing w:before="100" w:after="119" w:line="259" w:lineRule="auto"/>
    </w:pPr>
    <w:rPr>
      <w:rFonts w:ascii="Times New Roman" w:hAnsi="Times New Roman" w:eastAsia="Times New Roman" w:cs="Times New Roman"/>
      <w:kern w:val="0"/>
      <w:lang w:eastAsia="ar-SA"/>
      <w14:ligatures w14:val="none"/>
    </w:rPr>
  </w:style>
  <w:style w:type="paragraph" w:styleId="paragraph" w:customStyle="1">
    <w:name w:val="paragraph"/>
    <w:basedOn w:val="Normal"/>
    <w:qFormat/>
    <w:rsid w:val="0063011F"/>
    <w:pPr>
      <w:spacing w:beforeAutospacing="1" w:afterAutospacing="1" w:line="240" w:lineRule="auto"/>
    </w:pPr>
    <w:rPr>
      <w:rFonts w:ascii="Times New Roman" w:hAnsi="Times New Roman" w:eastAsia="Times New Roman" w:cs="Times New Roman"/>
      <w:kern w:val="0"/>
      <w:lang w:eastAsia="pt-BR"/>
      <w14:ligatures w14:val="none"/>
    </w:rPr>
  </w:style>
  <w:style w:type="paragraph" w:styleId="Nvel1-SemNumPreto" w:customStyle="1">
    <w:name w:val="Nível 1-Sem Num Preto"/>
    <w:basedOn w:val="Nvel1-SemNum"/>
    <w:link w:val="Nvel1-SemNumPretoChar"/>
    <w:qFormat/>
    <w:rsid w:val="00C528A2"/>
    <w:pPr>
      <w:tabs>
        <w:tab w:val="left" w:pos="567"/>
      </w:tabs>
      <w:spacing w:before="240" w:after="120" w:line="276" w:lineRule="auto"/>
    </w:pPr>
    <w:rPr>
      <w:rFonts w:ascii="Arial" w:hAnsi="Arial" w:cs="Arial"/>
      <w:b w:val="0"/>
      <w:sz w:val="20"/>
      <w:szCs w:val="20"/>
      <w:lang w:eastAsia="zh-CN" w:bidi="hi-IN"/>
    </w:rPr>
  </w:style>
  <w:style w:type="paragraph" w:styleId="Nivel2" w:customStyle="1">
    <w:name w:val="Nivel 2"/>
    <w:basedOn w:val="Normal"/>
    <w:link w:val="Nivel2Char"/>
    <w:autoRedefine/>
    <w:qFormat/>
    <w:rsid w:val="003C17C0"/>
    <w:pPr>
      <w:numPr>
        <w:ilvl w:val="1"/>
      </w:numPr>
      <w:suppressAutoHyphens w:val="0"/>
      <w:spacing w:after="0" w:line="240" w:lineRule="auto"/>
      <w:jc w:val="both"/>
    </w:pPr>
    <w:rPr>
      <w:rFonts w:eastAsia="MS Gothic" w:cs="Segoe UI"/>
      <w:iCs/>
      <w:color w:val="3A7C22" w:themeColor="accent6" w:themeShade="BF"/>
      <w:kern w:val="0"/>
      <w:sz w:val="20"/>
      <w:szCs w:val="20"/>
      <w:lang w:eastAsia="pt-BR"/>
      <w14:ligatures w14:val="none"/>
    </w:rPr>
  </w:style>
  <w:style w:type="paragraph" w:styleId="Nivel3" w:customStyle="1">
    <w:name w:val="Nivel 3"/>
    <w:basedOn w:val="Normal"/>
    <w:link w:val="Nivel3Char"/>
    <w:autoRedefine/>
    <w:qFormat/>
    <w:rsid w:val="00696072"/>
    <w:pPr>
      <w:suppressAutoHyphens w:val="0"/>
      <w:spacing w:after="0" w:line="240" w:lineRule="auto"/>
      <w:ind w:right="-1"/>
      <w:jc w:val="both"/>
    </w:pPr>
    <w:rPr>
      <w:rFonts w:ascii="Arial" w:hAnsi="Arial" w:eastAsia="MS Mincho" w:cs="Arial"/>
      <w:color w:val="000000"/>
      <w:kern w:val="0"/>
      <w:sz w:val="20"/>
      <w:szCs w:val="20"/>
      <w:lang w:eastAsia="pt-BR"/>
      <w14:ligatures w14:val="none"/>
    </w:rPr>
  </w:style>
  <w:style w:type="paragraph" w:styleId="NormalWeb">
    <w:name w:val="Normal (Web)"/>
    <w:basedOn w:val="Normal"/>
    <w:uiPriority w:val="99"/>
    <w:unhideWhenUsed/>
    <w:qFormat/>
    <w:rsid w:val="00BF2611"/>
    <w:rPr>
      <w:rFonts w:ascii="Times New Roman" w:hAnsi="Times New Roman" w:cs="Times New Roman"/>
    </w:rPr>
  </w:style>
  <w:style w:type="paragraph" w:styleId="Nivel01" w:customStyle="1">
    <w:name w:val="Nivel 01"/>
    <w:basedOn w:val="Ttulo1"/>
    <w:next w:val="Normal"/>
    <w:qFormat/>
    <w:rsid w:val="009658FA"/>
    <w:pPr>
      <w:tabs>
        <w:tab w:val="left" w:pos="567"/>
      </w:tabs>
      <w:spacing w:before="240" w:after="0" w:line="240" w:lineRule="auto"/>
      <w:ind w:left="360" w:hanging="360"/>
      <w:jc w:val="both"/>
    </w:pPr>
    <w:rPr>
      <w:rFonts w:ascii="Arial" w:hAnsi="Arial" w:eastAsia="MS Gothic" w:cs="Arial"/>
      <w:b/>
      <w:bCs/>
      <w:kern w:val="0"/>
      <w:sz w:val="20"/>
      <w:szCs w:val="20"/>
      <w:lang w:eastAsia="pt-BR"/>
      <w14:ligatures w14:val="none"/>
    </w:rPr>
  </w:style>
  <w:style w:type="paragraph" w:styleId="Nivel4" w:customStyle="1">
    <w:name w:val="Nivel 4"/>
    <w:basedOn w:val="Nivel3"/>
    <w:qFormat/>
    <w:rsid w:val="009658FA"/>
    <w:pPr>
      <w:ind w:left="851"/>
    </w:pPr>
    <w:rPr>
      <w:color w:val="auto"/>
    </w:rPr>
  </w:style>
  <w:style w:type="paragraph" w:styleId="Nivel5" w:customStyle="1">
    <w:name w:val="Nivel 5"/>
    <w:basedOn w:val="Nivel4"/>
    <w:qFormat/>
    <w:rsid w:val="009658FA"/>
    <w:pPr>
      <w:ind w:left="1276"/>
    </w:pPr>
  </w:style>
  <w:style w:type="paragraph" w:styleId="Nivel1" w:customStyle="1">
    <w:name w:val="Nivel1"/>
    <w:basedOn w:val="Ttulo1"/>
    <w:next w:val="Normal"/>
    <w:qFormat/>
    <w:rsid w:val="00A557D0"/>
    <w:pPr>
      <w:numPr>
        <w:numId w:val="12"/>
      </w:numPr>
      <w:spacing w:before="480" w:after="120"/>
      <w:jc w:val="both"/>
    </w:pPr>
    <w:rPr>
      <w:rFonts w:ascii="Arial" w:hAnsi="Arial" w:cs="Arial"/>
      <w:b/>
      <w:kern w:val="0"/>
      <w:sz w:val="32"/>
      <w:szCs w:val="32"/>
      <w14:ligatures w14:val="none"/>
    </w:rPr>
  </w:style>
  <w:style w:type="paragraph" w:styleId="Nvel2Opcional" w:customStyle="1">
    <w:name w:val="Nível 2 Opcional"/>
    <w:basedOn w:val="Nivel2"/>
    <w:qFormat/>
    <w:rsid w:val="00A557D0"/>
    <w:pPr>
      <w:numPr>
        <w:numId w:val="12"/>
      </w:numPr>
      <w:spacing w:before="120" w:after="120" w:line="276" w:lineRule="auto"/>
    </w:pPr>
    <w:rPr>
      <w:rFonts w:ascii="Arial" w:hAnsi="Arial" w:eastAsia="Times New Roman" w:cs="Arial"/>
      <w:i/>
      <w:iCs w:val="0"/>
      <w:strike/>
      <w:color w:val="FF0000"/>
      <w14:textFill>
        <w14:solidFill>
          <w14:srgbClr w14:val="FF0000">
            <w14:lumMod w14:val="75000"/>
          </w14:srgbClr>
        </w14:solidFill>
      </w14:textFill>
    </w:rPr>
  </w:style>
  <w:style w:type="paragraph" w:styleId="Nvel3Opcional" w:customStyle="1">
    <w:name w:val="Nível 3 Opcional"/>
    <w:basedOn w:val="Nivel3"/>
    <w:qFormat/>
    <w:rsid w:val="00A557D0"/>
    <w:pPr>
      <w:numPr>
        <w:ilvl w:val="2"/>
        <w:numId w:val="12"/>
      </w:numPr>
    </w:pPr>
    <w:rPr>
      <w:rFonts w:eastAsia="Times New Roman"/>
      <w:i/>
      <w:iCs/>
      <w:color w:val="FF0000"/>
    </w:rPr>
  </w:style>
  <w:style w:type="table" w:styleId="Tabelacomgrade">
    <w:name w:val="Table Grid"/>
    <w:basedOn w:val="Tabelanormal"/>
    <w:uiPriority w:val="39"/>
    <w:rsid w:val="00750F6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ssuntodocomentrio">
    <w:name w:val="annotation subject"/>
    <w:basedOn w:val="Textodecomentrio"/>
    <w:next w:val="Textodecomentrio"/>
    <w:link w:val="AssuntodocomentrioChar"/>
    <w:uiPriority w:val="99"/>
    <w:semiHidden/>
    <w:unhideWhenUsed/>
    <w:rsid w:val="00757DAE"/>
    <w:pPr>
      <w:spacing w:after="160" w:line="240" w:lineRule="auto"/>
    </w:pPr>
    <w:rPr>
      <w:b/>
      <w:bCs/>
      <w:sz w:val="20"/>
      <w:szCs w:val="20"/>
    </w:rPr>
  </w:style>
  <w:style w:type="character" w:styleId="AssuntodocomentrioChar" w:customStyle="1">
    <w:name w:val="Assunto do comentário Char"/>
    <w:basedOn w:val="TextodecomentrioChar"/>
    <w:link w:val="Assuntodocomentrio"/>
    <w:uiPriority w:val="99"/>
    <w:semiHidden/>
    <w:rsid w:val="00757DAE"/>
    <w:rPr>
      <w:b/>
      <w:bCs/>
      <w:sz w:val="20"/>
      <w:szCs w:val="20"/>
    </w:rPr>
  </w:style>
  <w:style w:type="character" w:styleId="Meno1" w:customStyle="1">
    <w:name w:val="Menção1"/>
    <w:basedOn w:val="Fontepargpadro"/>
    <w:uiPriority w:val="99"/>
    <w:unhideWhenUsed/>
    <w:rsid w:val="002D06D6"/>
    <w:rPr>
      <w:color w:val="2B579A"/>
      <w:shd w:val="clear" w:color="auto" w:fill="E1DFDD"/>
    </w:rPr>
  </w:style>
  <w:style w:type="character" w:styleId="MenoPendente2" w:customStyle="1">
    <w:name w:val="Menção Pendente2"/>
    <w:basedOn w:val="Fontepargpadro"/>
    <w:uiPriority w:val="99"/>
    <w:semiHidden/>
    <w:unhideWhenUsed/>
    <w:rsid w:val="00786635"/>
    <w:rPr>
      <w:color w:val="605E5C"/>
      <w:shd w:val="clear" w:color="auto" w:fill="E1DFDD"/>
    </w:rPr>
  </w:style>
  <w:style w:type="paragraph" w:styleId="Textodebalo">
    <w:name w:val="Balloon Text"/>
    <w:basedOn w:val="Normal"/>
    <w:link w:val="TextodebaloChar"/>
    <w:uiPriority w:val="99"/>
    <w:semiHidden/>
    <w:unhideWhenUsed/>
    <w:rsid w:val="000D7073"/>
    <w:pPr>
      <w:spacing w:after="0" w:line="240" w:lineRule="auto"/>
    </w:pPr>
    <w:rPr>
      <w:rFonts w:ascii="Segoe UI" w:hAnsi="Segoe UI" w:cs="Segoe UI"/>
      <w:sz w:val="18"/>
      <w:szCs w:val="18"/>
    </w:rPr>
  </w:style>
  <w:style w:type="character" w:styleId="TextodebaloChar" w:customStyle="1">
    <w:name w:val="Texto de balão Char"/>
    <w:basedOn w:val="Fontepargpadro"/>
    <w:link w:val="Textodebalo"/>
    <w:uiPriority w:val="99"/>
    <w:semiHidden/>
    <w:rsid w:val="000D7073"/>
    <w:rPr>
      <w:rFonts w:ascii="Segoe UI" w:hAnsi="Segoe UI" w:cs="Segoe UI"/>
      <w:sz w:val="18"/>
      <w:szCs w:val="18"/>
    </w:rPr>
  </w:style>
  <w:style w:type="paragraph" w:styleId="Reviso">
    <w:name w:val="Revision"/>
    <w:hidden/>
    <w:uiPriority w:val="99"/>
    <w:semiHidden/>
    <w:rsid w:val="00E57D8E"/>
    <w:pPr>
      <w:suppressAutoHyphens w:val="0"/>
    </w:pPr>
  </w:style>
  <w:style w:type="paragraph" w:styleId="Nvel4-R" w:customStyle="1">
    <w:name w:val="Nível 4-R"/>
    <w:basedOn w:val="Nvel3-R"/>
    <w:autoRedefine/>
    <w:qFormat/>
    <w:rsid w:val="005A1053"/>
    <w:pPr>
      <w:suppressAutoHyphens w:val="0"/>
      <w:spacing w:before="120" w:after="120" w:line="276" w:lineRule="auto"/>
      <w:ind w:left="567" w:right="0"/>
    </w:pPr>
    <w:rPr>
      <w:rFonts w:ascii="Arial" w:hAnsi="Arial" w:cs="Arial" w:eastAsiaTheme="minorEastAsia"/>
      <w:i/>
      <w:iCs/>
      <w:sz w:val="20"/>
      <w:szCs w:val="20"/>
    </w:rPr>
  </w:style>
  <w:style w:type="paragraph" w:styleId="Ou0" w:customStyle="1">
    <w:name w:val="Ou"/>
    <w:link w:val="OuChar0"/>
    <w:autoRedefine/>
    <w:qFormat/>
    <w:rsid w:val="005A1053"/>
    <w:pPr>
      <w:suppressAutoHyphens w:val="0"/>
      <w:spacing w:before="120" w:after="120" w:line="276" w:lineRule="auto"/>
      <w:jc w:val="center"/>
    </w:pPr>
    <w:rPr>
      <w:rFonts w:ascii="Arial" w:hAnsi="Arial" w:cs="Arial" w:eastAsiaTheme="minorEastAsia"/>
      <w:b/>
      <w:bCs/>
      <w:i/>
      <w:iCs/>
      <w:color w:val="FF0000"/>
      <w:kern w:val="0"/>
      <w:sz w:val="20"/>
      <w:szCs w:val="20"/>
      <w:u w:val="single"/>
      <w:lang w:eastAsia="pt-BR"/>
      <w14:ligatures w14:val="none"/>
    </w:rPr>
  </w:style>
  <w:style w:type="character" w:styleId="Nvel3-RChar1" w:customStyle="1">
    <w:name w:val="Nível 3-R Char1"/>
    <w:basedOn w:val="Fontepargpadro"/>
    <w:rsid w:val="005A1053"/>
    <w:rPr>
      <w:rFonts w:ascii="Arial" w:hAnsi="Arial" w:cs="Arial" w:eastAsiaTheme="minorEastAsia"/>
      <w:i/>
      <w:iCs/>
      <w:color w:val="FF0000"/>
      <w:lang w:eastAsia="pt-BR"/>
    </w:rPr>
  </w:style>
  <w:style w:type="character" w:styleId="OuChar0" w:customStyle="1">
    <w:name w:val="Ou Char"/>
    <w:basedOn w:val="Nvel3-RChar1"/>
    <w:link w:val="Ou0"/>
    <w:rsid w:val="005A1053"/>
    <w:rPr>
      <w:rFonts w:ascii="Arial" w:hAnsi="Arial" w:cs="Arial" w:eastAsiaTheme="minorEastAsia"/>
      <w:b/>
      <w:bCs/>
      <w:i/>
      <w:iCs/>
      <w:color w:val="FF0000"/>
      <w:kern w:val="0"/>
      <w:sz w:val="20"/>
      <w:szCs w:val="20"/>
      <w:u w:val="single"/>
      <w:lang w:eastAsia="pt-BR"/>
      <w14:ligatures w14:val="none"/>
    </w:rPr>
  </w:style>
  <w:style w:type="paragraph" w:styleId="Nvel1-SemTitRed" w:customStyle="1">
    <w:name w:val="Nível 1-SemTitRed"/>
    <w:basedOn w:val="PargrafodaLista"/>
    <w:link w:val="Nvel1-SemTitRedChar"/>
    <w:qFormat/>
    <w:rsid w:val="00E66266"/>
    <w:pPr>
      <w:autoSpaceDN w:val="0"/>
      <w:spacing w:before="240" w:after="120"/>
      <w:ind w:left="0"/>
      <w:jc w:val="both"/>
      <w:outlineLvl w:val="1"/>
    </w:pPr>
    <w:rPr>
      <w:rFonts w:ascii="Arial" w:hAnsi="Arial" w:eastAsia="MS Mincho" w:cstheme="minorHAnsi"/>
      <w:b/>
      <w:bCs/>
      <w:i/>
      <w:iCs/>
      <w:color w:val="FF0000"/>
      <w:kern w:val="0"/>
      <w:sz w:val="20"/>
      <w:lang w:eastAsia="pt-BR"/>
      <w14:ligatures w14:val="none"/>
    </w:rPr>
  </w:style>
  <w:style w:type="character" w:styleId="Nvel1-SemTitRedChar" w:customStyle="1">
    <w:name w:val="Nível 1-SemTitRed Char"/>
    <w:basedOn w:val="Fontepargpadro"/>
    <w:link w:val="Nvel1-SemTitRed"/>
    <w:rsid w:val="00E66266"/>
    <w:rPr>
      <w:rFonts w:ascii="Arial" w:hAnsi="Arial" w:eastAsia="MS Mincho" w:cstheme="minorHAnsi"/>
      <w:b/>
      <w:bCs/>
      <w:i/>
      <w:iCs/>
      <w:color w:val="FF0000"/>
      <w:kern w:val="0"/>
      <w:sz w:val="20"/>
      <w:lang w:eastAsia="pt-BR"/>
      <w14:ligatures w14:val="none"/>
    </w:rPr>
  </w:style>
  <w:style w:type="character" w:styleId="apple-converted-space" w:customStyle="1">
    <w:name w:val="apple-converted-space"/>
    <w:basedOn w:val="Fontepargpadro"/>
    <w:rsid w:val="001A2655"/>
  </w:style>
  <w:style w:type="paragraph" w:styleId="textojustificadorecuoprimeiralinha" w:customStyle="1">
    <w:name w:val="texto_justificado_recuo_primeira_linha"/>
    <w:basedOn w:val="Normal"/>
    <w:rsid w:val="00387E31"/>
    <w:pPr>
      <w:autoSpaceDN w:val="0"/>
      <w:spacing w:before="100" w:after="100" w:line="240" w:lineRule="auto"/>
    </w:pPr>
    <w:rPr>
      <w:rFonts w:ascii="Times New Roman" w:hAnsi="Times New Roman" w:eastAsia="Times New Roman" w:cs="Times New Roman"/>
      <w:kern w:val="0"/>
      <w:lang w:eastAsia="pt-BR"/>
      <w14:ligatures w14:val="none"/>
    </w:rPr>
  </w:style>
  <w:style w:type="character" w:styleId="Nivel3Char1" w:customStyle="1">
    <w:name w:val="Nivel 3 Char1"/>
    <w:basedOn w:val="Fontepargpadro"/>
    <w:rsid w:val="00387E31"/>
    <w:rPr>
      <w:rFonts w:ascii="Arial" w:hAnsi="Arial" w:cs="Arial" w:eastAsiaTheme="minorEastAsia"/>
      <w:lang w:eastAsia="pt-BR"/>
    </w:rPr>
  </w:style>
  <w:style w:type="paragraph" w:styleId="Standard" w:customStyle="1">
    <w:name w:val="Standard"/>
    <w:rsid w:val="007D23D1"/>
    <w:pPr>
      <w:autoSpaceDN w:val="0"/>
    </w:pPr>
    <w:rPr>
      <w:rFonts w:ascii="Liberation Serif" w:hAnsi="Liberation Serif" w:eastAsia="NSimSun" w:cs="Lucida Sans"/>
      <w:kern w:val="3"/>
      <w:lang w:eastAsia="zh-CN" w:bidi="hi-IN"/>
      <w14:ligatures w14:val="none"/>
    </w:rPr>
  </w:style>
  <w:style w:type="paragraph" w:styleId="TableContents" w:customStyle="1">
    <w:name w:val="Table Contents"/>
    <w:basedOn w:val="Standard"/>
    <w:rsid w:val="007D23D1"/>
    <w:pPr>
      <w:widowControl w:val="0"/>
      <w:suppressLineNumbers/>
      <w:textAlignment w:val="baseline"/>
    </w:pPr>
    <w:rPr>
      <w:rFonts w:ascii="Times New Roman" w:hAnsi="Times New Roman" w:eastAsia="SimSun" w:cs="Tahoma"/>
    </w:rPr>
  </w:style>
  <w:style w:type="paragraph" w:styleId="tabelatextocentralizado" w:customStyle="1">
    <w:name w:val="tabela_texto_centralizado"/>
    <w:basedOn w:val="Normal"/>
    <w:uiPriority w:val="99"/>
    <w:semiHidden/>
    <w:rsid w:val="007D23D1"/>
    <w:pPr>
      <w:suppressAutoHyphens w:val="0"/>
      <w:spacing w:after="0" w:line="240" w:lineRule="auto"/>
    </w:pPr>
    <w:rPr>
      <w:rFonts w:ascii="Calibri" w:hAnsi="Calibri" w:cs="Calibri"/>
      <w:kern w:val="0"/>
      <w:sz w:val="22"/>
      <w:szCs w:val="22"/>
      <w:lang w:eastAsia="pt-BR"/>
      <w14:ligatures w14:val="none"/>
    </w:rPr>
  </w:style>
  <w:style w:type="paragraph" w:styleId="contentpasted0" w:customStyle="1">
    <w:name w:val="contentpasted0"/>
    <w:basedOn w:val="Normal"/>
    <w:uiPriority w:val="99"/>
    <w:semiHidden/>
    <w:rsid w:val="007D23D1"/>
    <w:pPr>
      <w:suppressAutoHyphens w:val="0"/>
      <w:spacing w:after="0" w:line="240" w:lineRule="auto"/>
    </w:pPr>
    <w:rPr>
      <w:rFonts w:ascii="Calibri" w:hAnsi="Calibri" w:cs="Calibri"/>
      <w:kern w:val="0"/>
      <w:sz w:val="22"/>
      <w:szCs w:val="22"/>
      <w:lang w:eastAsia="pt-BR"/>
      <w14:ligatures w14:val="none"/>
    </w:rPr>
  </w:style>
  <w:style w:type="character" w:styleId="contentpasted01" w:customStyle="1">
    <w:name w:val="contentpasted01"/>
    <w:basedOn w:val="Fontepargpadro"/>
    <w:rsid w:val="007D23D1"/>
  </w:style>
  <w:style w:type="character" w:styleId="contextualspellingandgrammarerror" w:customStyle="1">
    <w:name w:val="contextualspellingandgrammarerror"/>
    <w:basedOn w:val="Fontepargpadro"/>
    <w:rsid w:val="007D23D1"/>
  </w:style>
  <w:style w:type="paragraph" w:styleId="Nvel1-SemNum0" w:customStyle="1">
    <w:name w:val="Nível 1-SemNum"/>
    <w:basedOn w:val="Nvel1-SemTitRed"/>
    <w:link w:val="Nvel1-SemNumChar0"/>
    <w:qFormat/>
    <w:rsid w:val="007D23D1"/>
    <w:rPr>
      <w:i w:val="0"/>
    </w:rPr>
  </w:style>
  <w:style w:type="character" w:styleId="Nvel1-SemNumChar0" w:customStyle="1">
    <w:name w:val="Nível 1-SemNum Char"/>
    <w:basedOn w:val="Nvel1-SemTitRedChar"/>
    <w:link w:val="Nvel1-SemNum0"/>
    <w:rsid w:val="007D23D1"/>
    <w:rPr>
      <w:rFonts w:ascii="Arial" w:hAnsi="Arial" w:eastAsia="MS Mincho" w:cstheme="minorHAnsi"/>
      <w:b/>
      <w:bCs/>
      <w:i w:val="0"/>
      <w:iCs/>
      <w:color w:val="FF0000"/>
      <w:kern w:val="0"/>
      <w:sz w:val="20"/>
      <w:lang w:eastAsia="pt-BR"/>
      <w14:ligatures w14:val="none"/>
    </w:rPr>
  </w:style>
  <w:style w:type="paragraph" w:styleId="Textbody" w:customStyle="1">
    <w:name w:val="Text body"/>
    <w:basedOn w:val="Standard"/>
    <w:rsid w:val="00506295"/>
    <w:pPr>
      <w:spacing w:after="140" w:line="276" w:lineRule="auto"/>
    </w:pPr>
  </w:style>
  <w:style w:type="character" w:styleId="MenoPendente">
    <w:name w:val="Unresolved Mention"/>
    <w:basedOn w:val="Fontepargpadro"/>
    <w:uiPriority w:val="99"/>
    <w:semiHidden/>
    <w:unhideWhenUsed/>
    <w:rsid w:val="0076746B"/>
    <w:rPr>
      <w:color w:val="605E5C"/>
      <w:shd w:val="clear" w:color="auto" w:fill="E1DFDD"/>
    </w:rPr>
  </w:style>
  <w:style w:type="numbering" w:styleId="Estilo5" w:customStyle="1">
    <w:name w:val="Estilo5"/>
    <w:basedOn w:val="Semlista"/>
    <w:rsid w:val="003F5AF8"/>
    <w:pPr>
      <w:numPr>
        <w:numId w:val="6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9859">
      <w:bodyDiv w:val="1"/>
      <w:marLeft w:val="0"/>
      <w:marRight w:val="0"/>
      <w:marTop w:val="0"/>
      <w:marBottom w:val="0"/>
      <w:divBdr>
        <w:top w:val="none" w:sz="0" w:space="0" w:color="auto"/>
        <w:left w:val="none" w:sz="0" w:space="0" w:color="auto"/>
        <w:bottom w:val="none" w:sz="0" w:space="0" w:color="auto"/>
        <w:right w:val="none" w:sz="0" w:space="0" w:color="auto"/>
      </w:divBdr>
      <w:divsChild>
        <w:div w:id="981542624">
          <w:marLeft w:val="0"/>
          <w:marRight w:val="0"/>
          <w:marTop w:val="0"/>
          <w:marBottom w:val="0"/>
          <w:divBdr>
            <w:top w:val="none" w:sz="0" w:space="0" w:color="auto"/>
            <w:left w:val="none" w:sz="0" w:space="0" w:color="auto"/>
            <w:bottom w:val="none" w:sz="0" w:space="0" w:color="auto"/>
            <w:right w:val="none" w:sz="0" w:space="0" w:color="auto"/>
          </w:divBdr>
          <w:divsChild>
            <w:div w:id="10946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1528">
      <w:bodyDiv w:val="1"/>
      <w:marLeft w:val="0"/>
      <w:marRight w:val="0"/>
      <w:marTop w:val="0"/>
      <w:marBottom w:val="0"/>
      <w:divBdr>
        <w:top w:val="none" w:sz="0" w:space="0" w:color="auto"/>
        <w:left w:val="none" w:sz="0" w:space="0" w:color="auto"/>
        <w:bottom w:val="none" w:sz="0" w:space="0" w:color="auto"/>
        <w:right w:val="none" w:sz="0" w:space="0" w:color="auto"/>
      </w:divBdr>
    </w:div>
    <w:div w:id="59014682">
      <w:bodyDiv w:val="1"/>
      <w:marLeft w:val="0"/>
      <w:marRight w:val="0"/>
      <w:marTop w:val="0"/>
      <w:marBottom w:val="0"/>
      <w:divBdr>
        <w:top w:val="none" w:sz="0" w:space="0" w:color="auto"/>
        <w:left w:val="none" w:sz="0" w:space="0" w:color="auto"/>
        <w:bottom w:val="none" w:sz="0" w:space="0" w:color="auto"/>
        <w:right w:val="none" w:sz="0" w:space="0" w:color="auto"/>
      </w:divBdr>
      <w:divsChild>
        <w:div w:id="1278221724">
          <w:marLeft w:val="0"/>
          <w:marRight w:val="0"/>
          <w:marTop w:val="0"/>
          <w:marBottom w:val="0"/>
          <w:divBdr>
            <w:top w:val="none" w:sz="0" w:space="0" w:color="auto"/>
            <w:left w:val="none" w:sz="0" w:space="0" w:color="auto"/>
            <w:bottom w:val="none" w:sz="0" w:space="0" w:color="auto"/>
            <w:right w:val="none" w:sz="0" w:space="0" w:color="auto"/>
          </w:divBdr>
          <w:divsChild>
            <w:div w:id="54764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3002">
      <w:bodyDiv w:val="1"/>
      <w:marLeft w:val="0"/>
      <w:marRight w:val="0"/>
      <w:marTop w:val="0"/>
      <w:marBottom w:val="0"/>
      <w:divBdr>
        <w:top w:val="none" w:sz="0" w:space="0" w:color="auto"/>
        <w:left w:val="none" w:sz="0" w:space="0" w:color="auto"/>
        <w:bottom w:val="none" w:sz="0" w:space="0" w:color="auto"/>
        <w:right w:val="none" w:sz="0" w:space="0" w:color="auto"/>
      </w:divBdr>
    </w:div>
    <w:div w:id="73551250">
      <w:bodyDiv w:val="1"/>
      <w:marLeft w:val="0"/>
      <w:marRight w:val="0"/>
      <w:marTop w:val="0"/>
      <w:marBottom w:val="0"/>
      <w:divBdr>
        <w:top w:val="none" w:sz="0" w:space="0" w:color="auto"/>
        <w:left w:val="none" w:sz="0" w:space="0" w:color="auto"/>
        <w:bottom w:val="none" w:sz="0" w:space="0" w:color="auto"/>
        <w:right w:val="none" w:sz="0" w:space="0" w:color="auto"/>
      </w:divBdr>
    </w:div>
    <w:div w:id="87653988">
      <w:bodyDiv w:val="1"/>
      <w:marLeft w:val="0"/>
      <w:marRight w:val="0"/>
      <w:marTop w:val="0"/>
      <w:marBottom w:val="0"/>
      <w:divBdr>
        <w:top w:val="none" w:sz="0" w:space="0" w:color="auto"/>
        <w:left w:val="none" w:sz="0" w:space="0" w:color="auto"/>
        <w:bottom w:val="none" w:sz="0" w:space="0" w:color="auto"/>
        <w:right w:val="none" w:sz="0" w:space="0" w:color="auto"/>
      </w:divBdr>
    </w:div>
    <w:div w:id="92477493">
      <w:bodyDiv w:val="1"/>
      <w:marLeft w:val="0"/>
      <w:marRight w:val="0"/>
      <w:marTop w:val="0"/>
      <w:marBottom w:val="0"/>
      <w:divBdr>
        <w:top w:val="none" w:sz="0" w:space="0" w:color="auto"/>
        <w:left w:val="none" w:sz="0" w:space="0" w:color="auto"/>
        <w:bottom w:val="none" w:sz="0" w:space="0" w:color="auto"/>
        <w:right w:val="none" w:sz="0" w:space="0" w:color="auto"/>
      </w:divBdr>
    </w:div>
    <w:div w:id="118305829">
      <w:bodyDiv w:val="1"/>
      <w:marLeft w:val="0"/>
      <w:marRight w:val="0"/>
      <w:marTop w:val="0"/>
      <w:marBottom w:val="0"/>
      <w:divBdr>
        <w:top w:val="none" w:sz="0" w:space="0" w:color="auto"/>
        <w:left w:val="none" w:sz="0" w:space="0" w:color="auto"/>
        <w:bottom w:val="none" w:sz="0" w:space="0" w:color="auto"/>
        <w:right w:val="none" w:sz="0" w:space="0" w:color="auto"/>
      </w:divBdr>
    </w:div>
    <w:div w:id="137385802">
      <w:bodyDiv w:val="1"/>
      <w:marLeft w:val="0"/>
      <w:marRight w:val="0"/>
      <w:marTop w:val="0"/>
      <w:marBottom w:val="0"/>
      <w:divBdr>
        <w:top w:val="none" w:sz="0" w:space="0" w:color="auto"/>
        <w:left w:val="none" w:sz="0" w:space="0" w:color="auto"/>
        <w:bottom w:val="none" w:sz="0" w:space="0" w:color="auto"/>
        <w:right w:val="none" w:sz="0" w:space="0" w:color="auto"/>
      </w:divBdr>
    </w:div>
    <w:div w:id="139612547">
      <w:bodyDiv w:val="1"/>
      <w:marLeft w:val="0"/>
      <w:marRight w:val="0"/>
      <w:marTop w:val="0"/>
      <w:marBottom w:val="0"/>
      <w:divBdr>
        <w:top w:val="none" w:sz="0" w:space="0" w:color="auto"/>
        <w:left w:val="none" w:sz="0" w:space="0" w:color="auto"/>
        <w:bottom w:val="none" w:sz="0" w:space="0" w:color="auto"/>
        <w:right w:val="none" w:sz="0" w:space="0" w:color="auto"/>
      </w:divBdr>
    </w:div>
    <w:div w:id="159391365">
      <w:bodyDiv w:val="1"/>
      <w:marLeft w:val="0"/>
      <w:marRight w:val="0"/>
      <w:marTop w:val="0"/>
      <w:marBottom w:val="0"/>
      <w:divBdr>
        <w:top w:val="none" w:sz="0" w:space="0" w:color="auto"/>
        <w:left w:val="none" w:sz="0" w:space="0" w:color="auto"/>
        <w:bottom w:val="none" w:sz="0" w:space="0" w:color="auto"/>
        <w:right w:val="none" w:sz="0" w:space="0" w:color="auto"/>
      </w:divBdr>
    </w:div>
    <w:div w:id="162555450">
      <w:bodyDiv w:val="1"/>
      <w:marLeft w:val="0"/>
      <w:marRight w:val="0"/>
      <w:marTop w:val="0"/>
      <w:marBottom w:val="0"/>
      <w:divBdr>
        <w:top w:val="none" w:sz="0" w:space="0" w:color="auto"/>
        <w:left w:val="none" w:sz="0" w:space="0" w:color="auto"/>
        <w:bottom w:val="none" w:sz="0" w:space="0" w:color="auto"/>
        <w:right w:val="none" w:sz="0" w:space="0" w:color="auto"/>
      </w:divBdr>
    </w:div>
    <w:div w:id="211620486">
      <w:bodyDiv w:val="1"/>
      <w:marLeft w:val="0"/>
      <w:marRight w:val="0"/>
      <w:marTop w:val="0"/>
      <w:marBottom w:val="0"/>
      <w:divBdr>
        <w:top w:val="none" w:sz="0" w:space="0" w:color="auto"/>
        <w:left w:val="none" w:sz="0" w:space="0" w:color="auto"/>
        <w:bottom w:val="none" w:sz="0" w:space="0" w:color="auto"/>
        <w:right w:val="none" w:sz="0" w:space="0" w:color="auto"/>
      </w:divBdr>
    </w:div>
    <w:div w:id="236596426">
      <w:bodyDiv w:val="1"/>
      <w:marLeft w:val="0"/>
      <w:marRight w:val="0"/>
      <w:marTop w:val="0"/>
      <w:marBottom w:val="0"/>
      <w:divBdr>
        <w:top w:val="none" w:sz="0" w:space="0" w:color="auto"/>
        <w:left w:val="none" w:sz="0" w:space="0" w:color="auto"/>
        <w:bottom w:val="none" w:sz="0" w:space="0" w:color="auto"/>
        <w:right w:val="none" w:sz="0" w:space="0" w:color="auto"/>
      </w:divBdr>
    </w:div>
    <w:div w:id="237255106">
      <w:bodyDiv w:val="1"/>
      <w:marLeft w:val="0"/>
      <w:marRight w:val="0"/>
      <w:marTop w:val="0"/>
      <w:marBottom w:val="0"/>
      <w:divBdr>
        <w:top w:val="none" w:sz="0" w:space="0" w:color="auto"/>
        <w:left w:val="none" w:sz="0" w:space="0" w:color="auto"/>
        <w:bottom w:val="none" w:sz="0" w:space="0" w:color="auto"/>
        <w:right w:val="none" w:sz="0" w:space="0" w:color="auto"/>
      </w:divBdr>
    </w:div>
    <w:div w:id="265314593">
      <w:bodyDiv w:val="1"/>
      <w:marLeft w:val="0"/>
      <w:marRight w:val="0"/>
      <w:marTop w:val="0"/>
      <w:marBottom w:val="0"/>
      <w:divBdr>
        <w:top w:val="none" w:sz="0" w:space="0" w:color="auto"/>
        <w:left w:val="none" w:sz="0" w:space="0" w:color="auto"/>
        <w:bottom w:val="none" w:sz="0" w:space="0" w:color="auto"/>
        <w:right w:val="none" w:sz="0" w:space="0" w:color="auto"/>
      </w:divBdr>
      <w:divsChild>
        <w:div w:id="253436334">
          <w:marLeft w:val="0"/>
          <w:marRight w:val="0"/>
          <w:marTop w:val="0"/>
          <w:marBottom w:val="0"/>
          <w:divBdr>
            <w:top w:val="none" w:sz="0" w:space="0" w:color="auto"/>
            <w:left w:val="none" w:sz="0" w:space="0" w:color="auto"/>
            <w:bottom w:val="none" w:sz="0" w:space="0" w:color="auto"/>
            <w:right w:val="none" w:sz="0" w:space="0" w:color="auto"/>
          </w:divBdr>
          <w:divsChild>
            <w:div w:id="25736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671911">
      <w:bodyDiv w:val="1"/>
      <w:marLeft w:val="0"/>
      <w:marRight w:val="0"/>
      <w:marTop w:val="0"/>
      <w:marBottom w:val="0"/>
      <w:divBdr>
        <w:top w:val="none" w:sz="0" w:space="0" w:color="auto"/>
        <w:left w:val="none" w:sz="0" w:space="0" w:color="auto"/>
        <w:bottom w:val="none" w:sz="0" w:space="0" w:color="auto"/>
        <w:right w:val="none" w:sz="0" w:space="0" w:color="auto"/>
      </w:divBdr>
    </w:div>
    <w:div w:id="293868972">
      <w:bodyDiv w:val="1"/>
      <w:marLeft w:val="0"/>
      <w:marRight w:val="0"/>
      <w:marTop w:val="0"/>
      <w:marBottom w:val="0"/>
      <w:divBdr>
        <w:top w:val="none" w:sz="0" w:space="0" w:color="auto"/>
        <w:left w:val="none" w:sz="0" w:space="0" w:color="auto"/>
        <w:bottom w:val="none" w:sz="0" w:space="0" w:color="auto"/>
        <w:right w:val="none" w:sz="0" w:space="0" w:color="auto"/>
      </w:divBdr>
    </w:div>
    <w:div w:id="314653526">
      <w:bodyDiv w:val="1"/>
      <w:marLeft w:val="0"/>
      <w:marRight w:val="0"/>
      <w:marTop w:val="0"/>
      <w:marBottom w:val="0"/>
      <w:divBdr>
        <w:top w:val="none" w:sz="0" w:space="0" w:color="auto"/>
        <w:left w:val="none" w:sz="0" w:space="0" w:color="auto"/>
        <w:bottom w:val="none" w:sz="0" w:space="0" w:color="auto"/>
        <w:right w:val="none" w:sz="0" w:space="0" w:color="auto"/>
      </w:divBdr>
    </w:div>
    <w:div w:id="349843143">
      <w:bodyDiv w:val="1"/>
      <w:marLeft w:val="0"/>
      <w:marRight w:val="0"/>
      <w:marTop w:val="0"/>
      <w:marBottom w:val="0"/>
      <w:divBdr>
        <w:top w:val="none" w:sz="0" w:space="0" w:color="auto"/>
        <w:left w:val="none" w:sz="0" w:space="0" w:color="auto"/>
        <w:bottom w:val="none" w:sz="0" w:space="0" w:color="auto"/>
        <w:right w:val="none" w:sz="0" w:space="0" w:color="auto"/>
      </w:divBdr>
    </w:div>
    <w:div w:id="384183822">
      <w:bodyDiv w:val="1"/>
      <w:marLeft w:val="0"/>
      <w:marRight w:val="0"/>
      <w:marTop w:val="0"/>
      <w:marBottom w:val="0"/>
      <w:divBdr>
        <w:top w:val="none" w:sz="0" w:space="0" w:color="auto"/>
        <w:left w:val="none" w:sz="0" w:space="0" w:color="auto"/>
        <w:bottom w:val="none" w:sz="0" w:space="0" w:color="auto"/>
        <w:right w:val="none" w:sz="0" w:space="0" w:color="auto"/>
      </w:divBdr>
    </w:div>
    <w:div w:id="460533989">
      <w:bodyDiv w:val="1"/>
      <w:marLeft w:val="0"/>
      <w:marRight w:val="0"/>
      <w:marTop w:val="0"/>
      <w:marBottom w:val="0"/>
      <w:divBdr>
        <w:top w:val="none" w:sz="0" w:space="0" w:color="auto"/>
        <w:left w:val="none" w:sz="0" w:space="0" w:color="auto"/>
        <w:bottom w:val="none" w:sz="0" w:space="0" w:color="auto"/>
        <w:right w:val="none" w:sz="0" w:space="0" w:color="auto"/>
      </w:divBdr>
    </w:div>
    <w:div w:id="471677166">
      <w:bodyDiv w:val="1"/>
      <w:marLeft w:val="0"/>
      <w:marRight w:val="0"/>
      <w:marTop w:val="0"/>
      <w:marBottom w:val="0"/>
      <w:divBdr>
        <w:top w:val="none" w:sz="0" w:space="0" w:color="auto"/>
        <w:left w:val="none" w:sz="0" w:space="0" w:color="auto"/>
        <w:bottom w:val="none" w:sz="0" w:space="0" w:color="auto"/>
        <w:right w:val="none" w:sz="0" w:space="0" w:color="auto"/>
      </w:divBdr>
      <w:divsChild>
        <w:div w:id="1129399111">
          <w:marLeft w:val="0"/>
          <w:marRight w:val="0"/>
          <w:marTop w:val="0"/>
          <w:marBottom w:val="0"/>
          <w:divBdr>
            <w:top w:val="none" w:sz="0" w:space="0" w:color="auto"/>
            <w:left w:val="none" w:sz="0" w:space="0" w:color="auto"/>
            <w:bottom w:val="none" w:sz="0" w:space="0" w:color="auto"/>
            <w:right w:val="none" w:sz="0" w:space="0" w:color="auto"/>
          </w:divBdr>
          <w:divsChild>
            <w:div w:id="135785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027288">
      <w:bodyDiv w:val="1"/>
      <w:marLeft w:val="0"/>
      <w:marRight w:val="0"/>
      <w:marTop w:val="0"/>
      <w:marBottom w:val="0"/>
      <w:divBdr>
        <w:top w:val="none" w:sz="0" w:space="0" w:color="auto"/>
        <w:left w:val="none" w:sz="0" w:space="0" w:color="auto"/>
        <w:bottom w:val="none" w:sz="0" w:space="0" w:color="auto"/>
        <w:right w:val="none" w:sz="0" w:space="0" w:color="auto"/>
      </w:divBdr>
      <w:divsChild>
        <w:div w:id="1248618524">
          <w:marLeft w:val="0"/>
          <w:marRight w:val="0"/>
          <w:marTop w:val="0"/>
          <w:marBottom w:val="0"/>
          <w:divBdr>
            <w:top w:val="none" w:sz="0" w:space="0" w:color="auto"/>
            <w:left w:val="none" w:sz="0" w:space="0" w:color="auto"/>
            <w:bottom w:val="none" w:sz="0" w:space="0" w:color="auto"/>
            <w:right w:val="none" w:sz="0" w:space="0" w:color="auto"/>
          </w:divBdr>
          <w:divsChild>
            <w:div w:id="93992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670076">
      <w:bodyDiv w:val="1"/>
      <w:marLeft w:val="0"/>
      <w:marRight w:val="0"/>
      <w:marTop w:val="0"/>
      <w:marBottom w:val="0"/>
      <w:divBdr>
        <w:top w:val="none" w:sz="0" w:space="0" w:color="auto"/>
        <w:left w:val="none" w:sz="0" w:space="0" w:color="auto"/>
        <w:bottom w:val="none" w:sz="0" w:space="0" w:color="auto"/>
        <w:right w:val="none" w:sz="0" w:space="0" w:color="auto"/>
      </w:divBdr>
    </w:div>
    <w:div w:id="518810790">
      <w:bodyDiv w:val="1"/>
      <w:marLeft w:val="0"/>
      <w:marRight w:val="0"/>
      <w:marTop w:val="0"/>
      <w:marBottom w:val="0"/>
      <w:divBdr>
        <w:top w:val="none" w:sz="0" w:space="0" w:color="auto"/>
        <w:left w:val="none" w:sz="0" w:space="0" w:color="auto"/>
        <w:bottom w:val="none" w:sz="0" w:space="0" w:color="auto"/>
        <w:right w:val="none" w:sz="0" w:space="0" w:color="auto"/>
      </w:divBdr>
    </w:div>
    <w:div w:id="519512301">
      <w:bodyDiv w:val="1"/>
      <w:marLeft w:val="0"/>
      <w:marRight w:val="0"/>
      <w:marTop w:val="0"/>
      <w:marBottom w:val="0"/>
      <w:divBdr>
        <w:top w:val="none" w:sz="0" w:space="0" w:color="auto"/>
        <w:left w:val="none" w:sz="0" w:space="0" w:color="auto"/>
        <w:bottom w:val="none" w:sz="0" w:space="0" w:color="auto"/>
        <w:right w:val="none" w:sz="0" w:space="0" w:color="auto"/>
      </w:divBdr>
    </w:div>
    <w:div w:id="526141824">
      <w:bodyDiv w:val="1"/>
      <w:marLeft w:val="0"/>
      <w:marRight w:val="0"/>
      <w:marTop w:val="0"/>
      <w:marBottom w:val="0"/>
      <w:divBdr>
        <w:top w:val="none" w:sz="0" w:space="0" w:color="auto"/>
        <w:left w:val="none" w:sz="0" w:space="0" w:color="auto"/>
        <w:bottom w:val="none" w:sz="0" w:space="0" w:color="auto"/>
        <w:right w:val="none" w:sz="0" w:space="0" w:color="auto"/>
      </w:divBdr>
    </w:div>
    <w:div w:id="528834494">
      <w:bodyDiv w:val="1"/>
      <w:marLeft w:val="0"/>
      <w:marRight w:val="0"/>
      <w:marTop w:val="0"/>
      <w:marBottom w:val="0"/>
      <w:divBdr>
        <w:top w:val="none" w:sz="0" w:space="0" w:color="auto"/>
        <w:left w:val="none" w:sz="0" w:space="0" w:color="auto"/>
        <w:bottom w:val="none" w:sz="0" w:space="0" w:color="auto"/>
        <w:right w:val="none" w:sz="0" w:space="0" w:color="auto"/>
      </w:divBdr>
    </w:div>
    <w:div w:id="582489882">
      <w:bodyDiv w:val="1"/>
      <w:marLeft w:val="0"/>
      <w:marRight w:val="0"/>
      <w:marTop w:val="0"/>
      <w:marBottom w:val="0"/>
      <w:divBdr>
        <w:top w:val="none" w:sz="0" w:space="0" w:color="auto"/>
        <w:left w:val="none" w:sz="0" w:space="0" w:color="auto"/>
        <w:bottom w:val="none" w:sz="0" w:space="0" w:color="auto"/>
        <w:right w:val="none" w:sz="0" w:space="0" w:color="auto"/>
      </w:divBdr>
    </w:div>
    <w:div w:id="586034392">
      <w:bodyDiv w:val="1"/>
      <w:marLeft w:val="0"/>
      <w:marRight w:val="0"/>
      <w:marTop w:val="0"/>
      <w:marBottom w:val="0"/>
      <w:divBdr>
        <w:top w:val="none" w:sz="0" w:space="0" w:color="auto"/>
        <w:left w:val="none" w:sz="0" w:space="0" w:color="auto"/>
        <w:bottom w:val="none" w:sz="0" w:space="0" w:color="auto"/>
        <w:right w:val="none" w:sz="0" w:space="0" w:color="auto"/>
      </w:divBdr>
    </w:div>
    <w:div w:id="618074966">
      <w:bodyDiv w:val="1"/>
      <w:marLeft w:val="0"/>
      <w:marRight w:val="0"/>
      <w:marTop w:val="0"/>
      <w:marBottom w:val="0"/>
      <w:divBdr>
        <w:top w:val="none" w:sz="0" w:space="0" w:color="auto"/>
        <w:left w:val="none" w:sz="0" w:space="0" w:color="auto"/>
        <w:bottom w:val="none" w:sz="0" w:space="0" w:color="auto"/>
        <w:right w:val="none" w:sz="0" w:space="0" w:color="auto"/>
      </w:divBdr>
      <w:divsChild>
        <w:div w:id="734428159">
          <w:marLeft w:val="0"/>
          <w:marRight w:val="0"/>
          <w:marTop w:val="0"/>
          <w:marBottom w:val="0"/>
          <w:divBdr>
            <w:top w:val="none" w:sz="0" w:space="0" w:color="auto"/>
            <w:left w:val="none" w:sz="0" w:space="0" w:color="auto"/>
            <w:bottom w:val="none" w:sz="0" w:space="0" w:color="auto"/>
            <w:right w:val="none" w:sz="0" w:space="0" w:color="auto"/>
          </w:divBdr>
          <w:divsChild>
            <w:div w:id="1516266758">
              <w:marLeft w:val="0"/>
              <w:marRight w:val="0"/>
              <w:marTop w:val="0"/>
              <w:marBottom w:val="0"/>
              <w:divBdr>
                <w:top w:val="none" w:sz="0" w:space="0" w:color="auto"/>
                <w:left w:val="none" w:sz="0" w:space="0" w:color="auto"/>
                <w:bottom w:val="none" w:sz="0" w:space="0" w:color="auto"/>
                <w:right w:val="none" w:sz="0" w:space="0" w:color="auto"/>
              </w:divBdr>
              <w:divsChild>
                <w:div w:id="740367267">
                  <w:marLeft w:val="0"/>
                  <w:marRight w:val="0"/>
                  <w:marTop w:val="0"/>
                  <w:marBottom w:val="0"/>
                  <w:divBdr>
                    <w:top w:val="none" w:sz="0" w:space="0" w:color="auto"/>
                    <w:left w:val="none" w:sz="0" w:space="0" w:color="auto"/>
                    <w:bottom w:val="none" w:sz="0" w:space="0" w:color="auto"/>
                    <w:right w:val="none" w:sz="0" w:space="0" w:color="auto"/>
                  </w:divBdr>
                  <w:divsChild>
                    <w:div w:id="1384986442">
                      <w:marLeft w:val="0"/>
                      <w:marRight w:val="0"/>
                      <w:marTop w:val="0"/>
                      <w:marBottom w:val="0"/>
                      <w:divBdr>
                        <w:top w:val="none" w:sz="0" w:space="0" w:color="auto"/>
                        <w:left w:val="none" w:sz="0" w:space="0" w:color="auto"/>
                        <w:bottom w:val="none" w:sz="0" w:space="0" w:color="auto"/>
                        <w:right w:val="none" w:sz="0" w:space="0" w:color="auto"/>
                      </w:divBdr>
                      <w:divsChild>
                        <w:div w:id="1311130334">
                          <w:marLeft w:val="0"/>
                          <w:marRight w:val="0"/>
                          <w:marTop w:val="0"/>
                          <w:marBottom w:val="0"/>
                          <w:divBdr>
                            <w:top w:val="none" w:sz="0" w:space="0" w:color="auto"/>
                            <w:left w:val="none" w:sz="0" w:space="0" w:color="auto"/>
                            <w:bottom w:val="none" w:sz="0" w:space="0" w:color="auto"/>
                            <w:right w:val="none" w:sz="0" w:space="0" w:color="auto"/>
                          </w:divBdr>
                          <w:divsChild>
                            <w:div w:id="79641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4876749">
      <w:bodyDiv w:val="1"/>
      <w:marLeft w:val="0"/>
      <w:marRight w:val="0"/>
      <w:marTop w:val="0"/>
      <w:marBottom w:val="0"/>
      <w:divBdr>
        <w:top w:val="none" w:sz="0" w:space="0" w:color="auto"/>
        <w:left w:val="none" w:sz="0" w:space="0" w:color="auto"/>
        <w:bottom w:val="none" w:sz="0" w:space="0" w:color="auto"/>
        <w:right w:val="none" w:sz="0" w:space="0" w:color="auto"/>
      </w:divBdr>
    </w:div>
    <w:div w:id="651641478">
      <w:bodyDiv w:val="1"/>
      <w:marLeft w:val="0"/>
      <w:marRight w:val="0"/>
      <w:marTop w:val="0"/>
      <w:marBottom w:val="0"/>
      <w:divBdr>
        <w:top w:val="none" w:sz="0" w:space="0" w:color="auto"/>
        <w:left w:val="none" w:sz="0" w:space="0" w:color="auto"/>
        <w:bottom w:val="none" w:sz="0" w:space="0" w:color="auto"/>
        <w:right w:val="none" w:sz="0" w:space="0" w:color="auto"/>
      </w:divBdr>
    </w:div>
    <w:div w:id="688605367">
      <w:bodyDiv w:val="1"/>
      <w:marLeft w:val="0"/>
      <w:marRight w:val="0"/>
      <w:marTop w:val="0"/>
      <w:marBottom w:val="0"/>
      <w:divBdr>
        <w:top w:val="none" w:sz="0" w:space="0" w:color="auto"/>
        <w:left w:val="none" w:sz="0" w:space="0" w:color="auto"/>
        <w:bottom w:val="none" w:sz="0" w:space="0" w:color="auto"/>
        <w:right w:val="none" w:sz="0" w:space="0" w:color="auto"/>
      </w:divBdr>
    </w:div>
    <w:div w:id="715548135">
      <w:bodyDiv w:val="1"/>
      <w:marLeft w:val="0"/>
      <w:marRight w:val="0"/>
      <w:marTop w:val="0"/>
      <w:marBottom w:val="0"/>
      <w:divBdr>
        <w:top w:val="none" w:sz="0" w:space="0" w:color="auto"/>
        <w:left w:val="none" w:sz="0" w:space="0" w:color="auto"/>
        <w:bottom w:val="none" w:sz="0" w:space="0" w:color="auto"/>
        <w:right w:val="none" w:sz="0" w:space="0" w:color="auto"/>
      </w:divBdr>
      <w:divsChild>
        <w:div w:id="1355955696">
          <w:marLeft w:val="0"/>
          <w:marRight w:val="0"/>
          <w:marTop w:val="0"/>
          <w:marBottom w:val="0"/>
          <w:divBdr>
            <w:top w:val="none" w:sz="0" w:space="0" w:color="auto"/>
            <w:left w:val="none" w:sz="0" w:space="0" w:color="auto"/>
            <w:bottom w:val="none" w:sz="0" w:space="0" w:color="auto"/>
            <w:right w:val="none" w:sz="0" w:space="0" w:color="auto"/>
          </w:divBdr>
          <w:divsChild>
            <w:div w:id="253443155">
              <w:marLeft w:val="0"/>
              <w:marRight w:val="0"/>
              <w:marTop w:val="0"/>
              <w:marBottom w:val="0"/>
              <w:divBdr>
                <w:top w:val="none" w:sz="0" w:space="0" w:color="auto"/>
                <w:left w:val="none" w:sz="0" w:space="0" w:color="auto"/>
                <w:bottom w:val="none" w:sz="0" w:space="0" w:color="auto"/>
                <w:right w:val="none" w:sz="0" w:space="0" w:color="auto"/>
              </w:divBdr>
              <w:divsChild>
                <w:div w:id="1653218730">
                  <w:marLeft w:val="0"/>
                  <w:marRight w:val="0"/>
                  <w:marTop w:val="0"/>
                  <w:marBottom w:val="0"/>
                  <w:divBdr>
                    <w:top w:val="none" w:sz="0" w:space="0" w:color="auto"/>
                    <w:left w:val="none" w:sz="0" w:space="0" w:color="auto"/>
                    <w:bottom w:val="none" w:sz="0" w:space="0" w:color="auto"/>
                    <w:right w:val="none" w:sz="0" w:space="0" w:color="auto"/>
                  </w:divBdr>
                  <w:divsChild>
                    <w:div w:id="50035873">
                      <w:marLeft w:val="0"/>
                      <w:marRight w:val="0"/>
                      <w:marTop w:val="0"/>
                      <w:marBottom w:val="0"/>
                      <w:divBdr>
                        <w:top w:val="none" w:sz="0" w:space="0" w:color="auto"/>
                        <w:left w:val="none" w:sz="0" w:space="0" w:color="auto"/>
                        <w:bottom w:val="none" w:sz="0" w:space="0" w:color="auto"/>
                        <w:right w:val="none" w:sz="0" w:space="0" w:color="auto"/>
                      </w:divBdr>
                      <w:divsChild>
                        <w:div w:id="1178695228">
                          <w:marLeft w:val="0"/>
                          <w:marRight w:val="0"/>
                          <w:marTop w:val="0"/>
                          <w:marBottom w:val="0"/>
                          <w:divBdr>
                            <w:top w:val="none" w:sz="0" w:space="0" w:color="auto"/>
                            <w:left w:val="none" w:sz="0" w:space="0" w:color="auto"/>
                            <w:bottom w:val="none" w:sz="0" w:space="0" w:color="auto"/>
                            <w:right w:val="none" w:sz="0" w:space="0" w:color="auto"/>
                          </w:divBdr>
                          <w:divsChild>
                            <w:div w:id="30370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4595934">
      <w:bodyDiv w:val="1"/>
      <w:marLeft w:val="0"/>
      <w:marRight w:val="0"/>
      <w:marTop w:val="0"/>
      <w:marBottom w:val="0"/>
      <w:divBdr>
        <w:top w:val="none" w:sz="0" w:space="0" w:color="auto"/>
        <w:left w:val="none" w:sz="0" w:space="0" w:color="auto"/>
        <w:bottom w:val="none" w:sz="0" w:space="0" w:color="auto"/>
        <w:right w:val="none" w:sz="0" w:space="0" w:color="auto"/>
      </w:divBdr>
    </w:div>
    <w:div w:id="789250073">
      <w:bodyDiv w:val="1"/>
      <w:marLeft w:val="0"/>
      <w:marRight w:val="0"/>
      <w:marTop w:val="0"/>
      <w:marBottom w:val="0"/>
      <w:divBdr>
        <w:top w:val="none" w:sz="0" w:space="0" w:color="auto"/>
        <w:left w:val="none" w:sz="0" w:space="0" w:color="auto"/>
        <w:bottom w:val="none" w:sz="0" w:space="0" w:color="auto"/>
        <w:right w:val="none" w:sz="0" w:space="0" w:color="auto"/>
      </w:divBdr>
    </w:div>
    <w:div w:id="805926036">
      <w:bodyDiv w:val="1"/>
      <w:marLeft w:val="0"/>
      <w:marRight w:val="0"/>
      <w:marTop w:val="0"/>
      <w:marBottom w:val="0"/>
      <w:divBdr>
        <w:top w:val="none" w:sz="0" w:space="0" w:color="auto"/>
        <w:left w:val="none" w:sz="0" w:space="0" w:color="auto"/>
        <w:bottom w:val="none" w:sz="0" w:space="0" w:color="auto"/>
        <w:right w:val="none" w:sz="0" w:space="0" w:color="auto"/>
      </w:divBdr>
    </w:div>
    <w:div w:id="868450118">
      <w:bodyDiv w:val="1"/>
      <w:marLeft w:val="0"/>
      <w:marRight w:val="0"/>
      <w:marTop w:val="0"/>
      <w:marBottom w:val="0"/>
      <w:divBdr>
        <w:top w:val="none" w:sz="0" w:space="0" w:color="auto"/>
        <w:left w:val="none" w:sz="0" w:space="0" w:color="auto"/>
        <w:bottom w:val="none" w:sz="0" w:space="0" w:color="auto"/>
        <w:right w:val="none" w:sz="0" w:space="0" w:color="auto"/>
      </w:divBdr>
    </w:div>
    <w:div w:id="874776596">
      <w:bodyDiv w:val="1"/>
      <w:marLeft w:val="0"/>
      <w:marRight w:val="0"/>
      <w:marTop w:val="0"/>
      <w:marBottom w:val="0"/>
      <w:divBdr>
        <w:top w:val="none" w:sz="0" w:space="0" w:color="auto"/>
        <w:left w:val="none" w:sz="0" w:space="0" w:color="auto"/>
        <w:bottom w:val="none" w:sz="0" w:space="0" w:color="auto"/>
        <w:right w:val="none" w:sz="0" w:space="0" w:color="auto"/>
      </w:divBdr>
    </w:div>
    <w:div w:id="881403770">
      <w:bodyDiv w:val="1"/>
      <w:marLeft w:val="0"/>
      <w:marRight w:val="0"/>
      <w:marTop w:val="0"/>
      <w:marBottom w:val="0"/>
      <w:divBdr>
        <w:top w:val="none" w:sz="0" w:space="0" w:color="auto"/>
        <w:left w:val="none" w:sz="0" w:space="0" w:color="auto"/>
        <w:bottom w:val="none" w:sz="0" w:space="0" w:color="auto"/>
        <w:right w:val="none" w:sz="0" w:space="0" w:color="auto"/>
      </w:divBdr>
    </w:div>
    <w:div w:id="889879264">
      <w:bodyDiv w:val="1"/>
      <w:marLeft w:val="0"/>
      <w:marRight w:val="0"/>
      <w:marTop w:val="0"/>
      <w:marBottom w:val="0"/>
      <w:divBdr>
        <w:top w:val="none" w:sz="0" w:space="0" w:color="auto"/>
        <w:left w:val="none" w:sz="0" w:space="0" w:color="auto"/>
        <w:bottom w:val="none" w:sz="0" w:space="0" w:color="auto"/>
        <w:right w:val="none" w:sz="0" w:space="0" w:color="auto"/>
      </w:divBdr>
    </w:div>
    <w:div w:id="954604853">
      <w:bodyDiv w:val="1"/>
      <w:marLeft w:val="0"/>
      <w:marRight w:val="0"/>
      <w:marTop w:val="0"/>
      <w:marBottom w:val="0"/>
      <w:divBdr>
        <w:top w:val="none" w:sz="0" w:space="0" w:color="auto"/>
        <w:left w:val="none" w:sz="0" w:space="0" w:color="auto"/>
        <w:bottom w:val="none" w:sz="0" w:space="0" w:color="auto"/>
        <w:right w:val="none" w:sz="0" w:space="0" w:color="auto"/>
      </w:divBdr>
      <w:divsChild>
        <w:div w:id="68189788">
          <w:marLeft w:val="0"/>
          <w:marRight w:val="0"/>
          <w:marTop w:val="0"/>
          <w:marBottom w:val="0"/>
          <w:divBdr>
            <w:top w:val="none" w:sz="0" w:space="0" w:color="auto"/>
            <w:left w:val="none" w:sz="0" w:space="0" w:color="auto"/>
            <w:bottom w:val="none" w:sz="0" w:space="0" w:color="auto"/>
            <w:right w:val="none" w:sz="0" w:space="0" w:color="auto"/>
          </w:divBdr>
          <w:divsChild>
            <w:div w:id="1732343653">
              <w:marLeft w:val="0"/>
              <w:marRight w:val="0"/>
              <w:marTop w:val="0"/>
              <w:marBottom w:val="0"/>
              <w:divBdr>
                <w:top w:val="none" w:sz="0" w:space="0" w:color="auto"/>
                <w:left w:val="none" w:sz="0" w:space="0" w:color="auto"/>
                <w:bottom w:val="none" w:sz="0" w:space="0" w:color="auto"/>
                <w:right w:val="none" w:sz="0" w:space="0" w:color="auto"/>
              </w:divBdr>
              <w:divsChild>
                <w:div w:id="1320693159">
                  <w:marLeft w:val="0"/>
                  <w:marRight w:val="0"/>
                  <w:marTop w:val="0"/>
                  <w:marBottom w:val="0"/>
                  <w:divBdr>
                    <w:top w:val="none" w:sz="0" w:space="0" w:color="auto"/>
                    <w:left w:val="none" w:sz="0" w:space="0" w:color="auto"/>
                    <w:bottom w:val="none" w:sz="0" w:space="0" w:color="auto"/>
                    <w:right w:val="none" w:sz="0" w:space="0" w:color="auto"/>
                  </w:divBdr>
                  <w:divsChild>
                    <w:div w:id="50933765">
                      <w:marLeft w:val="0"/>
                      <w:marRight w:val="0"/>
                      <w:marTop w:val="0"/>
                      <w:marBottom w:val="0"/>
                      <w:divBdr>
                        <w:top w:val="none" w:sz="0" w:space="0" w:color="auto"/>
                        <w:left w:val="none" w:sz="0" w:space="0" w:color="auto"/>
                        <w:bottom w:val="none" w:sz="0" w:space="0" w:color="auto"/>
                        <w:right w:val="none" w:sz="0" w:space="0" w:color="auto"/>
                      </w:divBdr>
                      <w:divsChild>
                        <w:div w:id="1302348311">
                          <w:marLeft w:val="0"/>
                          <w:marRight w:val="0"/>
                          <w:marTop w:val="0"/>
                          <w:marBottom w:val="0"/>
                          <w:divBdr>
                            <w:top w:val="none" w:sz="0" w:space="0" w:color="auto"/>
                            <w:left w:val="none" w:sz="0" w:space="0" w:color="auto"/>
                            <w:bottom w:val="none" w:sz="0" w:space="0" w:color="auto"/>
                            <w:right w:val="none" w:sz="0" w:space="0" w:color="auto"/>
                          </w:divBdr>
                          <w:divsChild>
                            <w:div w:id="179000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939322">
      <w:bodyDiv w:val="1"/>
      <w:marLeft w:val="0"/>
      <w:marRight w:val="0"/>
      <w:marTop w:val="0"/>
      <w:marBottom w:val="0"/>
      <w:divBdr>
        <w:top w:val="none" w:sz="0" w:space="0" w:color="auto"/>
        <w:left w:val="none" w:sz="0" w:space="0" w:color="auto"/>
        <w:bottom w:val="none" w:sz="0" w:space="0" w:color="auto"/>
        <w:right w:val="none" w:sz="0" w:space="0" w:color="auto"/>
      </w:divBdr>
    </w:div>
    <w:div w:id="977296136">
      <w:bodyDiv w:val="1"/>
      <w:marLeft w:val="0"/>
      <w:marRight w:val="0"/>
      <w:marTop w:val="0"/>
      <w:marBottom w:val="0"/>
      <w:divBdr>
        <w:top w:val="none" w:sz="0" w:space="0" w:color="auto"/>
        <w:left w:val="none" w:sz="0" w:space="0" w:color="auto"/>
        <w:bottom w:val="none" w:sz="0" w:space="0" w:color="auto"/>
        <w:right w:val="none" w:sz="0" w:space="0" w:color="auto"/>
      </w:divBdr>
    </w:div>
    <w:div w:id="982659772">
      <w:bodyDiv w:val="1"/>
      <w:marLeft w:val="0"/>
      <w:marRight w:val="0"/>
      <w:marTop w:val="0"/>
      <w:marBottom w:val="0"/>
      <w:divBdr>
        <w:top w:val="none" w:sz="0" w:space="0" w:color="auto"/>
        <w:left w:val="none" w:sz="0" w:space="0" w:color="auto"/>
        <w:bottom w:val="none" w:sz="0" w:space="0" w:color="auto"/>
        <w:right w:val="none" w:sz="0" w:space="0" w:color="auto"/>
      </w:divBdr>
    </w:div>
    <w:div w:id="1066150729">
      <w:bodyDiv w:val="1"/>
      <w:marLeft w:val="0"/>
      <w:marRight w:val="0"/>
      <w:marTop w:val="0"/>
      <w:marBottom w:val="0"/>
      <w:divBdr>
        <w:top w:val="none" w:sz="0" w:space="0" w:color="auto"/>
        <w:left w:val="none" w:sz="0" w:space="0" w:color="auto"/>
        <w:bottom w:val="none" w:sz="0" w:space="0" w:color="auto"/>
        <w:right w:val="none" w:sz="0" w:space="0" w:color="auto"/>
      </w:divBdr>
    </w:div>
    <w:div w:id="1085607985">
      <w:bodyDiv w:val="1"/>
      <w:marLeft w:val="0"/>
      <w:marRight w:val="0"/>
      <w:marTop w:val="0"/>
      <w:marBottom w:val="0"/>
      <w:divBdr>
        <w:top w:val="none" w:sz="0" w:space="0" w:color="auto"/>
        <w:left w:val="none" w:sz="0" w:space="0" w:color="auto"/>
        <w:bottom w:val="none" w:sz="0" w:space="0" w:color="auto"/>
        <w:right w:val="none" w:sz="0" w:space="0" w:color="auto"/>
      </w:divBdr>
    </w:div>
    <w:div w:id="1087774217">
      <w:bodyDiv w:val="1"/>
      <w:marLeft w:val="0"/>
      <w:marRight w:val="0"/>
      <w:marTop w:val="0"/>
      <w:marBottom w:val="0"/>
      <w:divBdr>
        <w:top w:val="none" w:sz="0" w:space="0" w:color="auto"/>
        <w:left w:val="none" w:sz="0" w:space="0" w:color="auto"/>
        <w:bottom w:val="none" w:sz="0" w:space="0" w:color="auto"/>
        <w:right w:val="none" w:sz="0" w:space="0" w:color="auto"/>
      </w:divBdr>
    </w:div>
    <w:div w:id="1114598452">
      <w:bodyDiv w:val="1"/>
      <w:marLeft w:val="0"/>
      <w:marRight w:val="0"/>
      <w:marTop w:val="0"/>
      <w:marBottom w:val="0"/>
      <w:divBdr>
        <w:top w:val="none" w:sz="0" w:space="0" w:color="auto"/>
        <w:left w:val="none" w:sz="0" w:space="0" w:color="auto"/>
        <w:bottom w:val="none" w:sz="0" w:space="0" w:color="auto"/>
        <w:right w:val="none" w:sz="0" w:space="0" w:color="auto"/>
      </w:divBdr>
    </w:div>
    <w:div w:id="1124424069">
      <w:bodyDiv w:val="1"/>
      <w:marLeft w:val="0"/>
      <w:marRight w:val="0"/>
      <w:marTop w:val="0"/>
      <w:marBottom w:val="0"/>
      <w:divBdr>
        <w:top w:val="none" w:sz="0" w:space="0" w:color="auto"/>
        <w:left w:val="none" w:sz="0" w:space="0" w:color="auto"/>
        <w:bottom w:val="none" w:sz="0" w:space="0" w:color="auto"/>
        <w:right w:val="none" w:sz="0" w:space="0" w:color="auto"/>
      </w:divBdr>
    </w:div>
    <w:div w:id="1167359989">
      <w:bodyDiv w:val="1"/>
      <w:marLeft w:val="0"/>
      <w:marRight w:val="0"/>
      <w:marTop w:val="0"/>
      <w:marBottom w:val="0"/>
      <w:divBdr>
        <w:top w:val="none" w:sz="0" w:space="0" w:color="auto"/>
        <w:left w:val="none" w:sz="0" w:space="0" w:color="auto"/>
        <w:bottom w:val="none" w:sz="0" w:space="0" w:color="auto"/>
        <w:right w:val="none" w:sz="0" w:space="0" w:color="auto"/>
      </w:divBdr>
    </w:div>
    <w:div w:id="1200704841">
      <w:bodyDiv w:val="1"/>
      <w:marLeft w:val="0"/>
      <w:marRight w:val="0"/>
      <w:marTop w:val="0"/>
      <w:marBottom w:val="0"/>
      <w:divBdr>
        <w:top w:val="none" w:sz="0" w:space="0" w:color="auto"/>
        <w:left w:val="none" w:sz="0" w:space="0" w:color="auto"/>
        <w:bottom w:val="none" w:sz="0" w:space="0" w:color="auto"/>
        <w:right w:val="none" w:sz="0" w:space="0" w:color="auto"/>
      </w:divBdr>
    </w:div>
    <w:div w:id="1208642878">
      <w:bodyDiv w:val="1"/>
      <w:marLeft w:val="0"/>
      <w:marRight w:val="0"/>
      <w:marTop w:val="0"/>
      <w:marBottom w:val="0"/>
      <w:divBdr>
        <w:top w:val="none" w:sz="0" w:space="0" w:color="auto"/>
        <w:left w:val="none" w:sz="0" w:space="0" w:color="auto"/>
        <w:bottom w:val="none" w:sz="0" w:space="0" w:color="auto"/>
        <w:right w:val="none" w:sz="0" w:space="0" w:color="auto"/>
      </w:divBdr>
      <w:divsChild>
        <w:div w:id="1667515942">
          <w:marLeft w:val="0"/>
          <w:marRight w:val="0"/>
          <w:marTop w:val="0"/>
          <w:marBottom w:val="0"/>
          <w:divBdr>
            <w:top w:val="none" w:sz="0" w:space="0" w:color="auto"/>
            <w:left w:val="none" w:sz="0" w:space="0" w:color="auto"/>
            <w:bottom w:val="none" w:sz="0" w:space="0" w:color="auto"/>
            <w:right w:val="none" w:sz="0" w:space="0" w:color="auto"/>
          </w:divBdr>
          <w:divsChild>
            <w:div w:id="1004672111">
              <w:marLeft w:val="0"/>
              <w:marRight w:val="0"/>
              <w:marTop w:val="0"/>
              <w:marBottom w:val="0"/>
              <w:divBdr>
                <w:top w:val="none" w:sz="0" w:space="0" w:color="auto"/>
                <w:left w:val="none" w:sz="0" w:space="0" w:color="auto"/>
                <w:bottom w:val="none" w:sz="0" w:space="0" w:color="auto"/>
                <w:right w:val="none" w:sz="0" w:space="0" w:color="auto"/>
              </w:divBdr>
              <w:divsChild>
                <w:div w:id="1799953632">
                  <w:marLeft w:val="0"/>
                  <w:marRight w:val="0"/>
                  <w:marTop w:val="0"/>
                  <w:marBottom w:val="0"/>
                  <w:divBdr>
                    <w:top w:val="none" w:sz="0" w:space="0" w:color="auto"/>
                    <w:left w:val="none" w:sz="0" w:space="0" w:color="auto"/>
                    <w:bottom w:val="none" w:sz="0" w:space="0" w:color="auto"/>
                    <w:right w:val="none" w:sz="0" w:space="0" w:color="auto"/>
                  </w:divBdr>
                  <w:divsChild>
                    <w:div w:id="28260475">
                      <w:marLeft w:val="0"/>
                      <w:marRight w:val="0"/>
                      <w:marTop w:val="0"/>
                      <w:marBottom w:val="0"/>
                      <w:divBdr>
                        <w:top w:val="none" w:sz="0" w:space="0" w:color="auto"/>
                        <w:left w:val="none" w:sz="0" w:space="0" w:color="auto"/>
                        <w:bottom w:val="none" w:sz="0" w:space="0" w:color="auto"/>
                        <w:right w:val="none" w:sz="0" w:space="0" w:color="auto"/>
                      </w:divBdr>
                      <w:divsChild>
                        <w:div w:id="1790278121">
                          <w:marLeft w:val="0"/>
                          <w:marRight w:val="0"/>
                          <w:marTop w:val="0"/>
                          <w:marBottom w:val="0"/>
                          <w:divBdr>
                            <w:top w:val="none" w:sz="0" w:space="0" w:color="auto"/>
                            <w:left w:val="none" w:sz="0" w:space="0" w:color="auto"/>
                            <w:bottom w:val="none" w:sz="0" w:space="0" w:color="auto"/>
                            <w:right w:val="none" w:sz="0" w:space="0" w:color="auto"/>
                          </w:divBdr>
                          <w:divsChild>
                            <w:div w:id="77779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609163">
      <w:bodyDiv w:val="1"/>
      <w:marLeft w:val="0"/>
      <w:marRight w:val="0"/>
      <w:marTop w:val="0"/>
      <w:marBottom w:val="0"/>
      <w:divBdr>
        <w:top w:val="none" w:sz="0" w:space="0" w:color="auto"/>
        <w:left w:val="none" w:sz="0" w:space="0" w:color="auto"/>
        <w:bottom w:val="none" w:sz="0" w:space="0" w:color="auto"/>
        <w:right w:val="none" w:sz="0" w:space="0" w:color="auto"/>
      </w:divBdr>
    </w:div>
    <w:div w:id="1246644194">
      <w:bodyDiv w:val="1"/>
      <w:marLeft w:val="0"/>
      <w:marRight w:val="0"/>
      <w:marTop w:val="0"/>
      <w:marBottom w:val="0"/>
      <w:divBdr>
        <w:top w:val="none" w:sz="0" w:space="0" w:color="auto"/>
        <w:left w:val="none" w:sz="0" w:space="0" w:color="auto"/>
        <w:bottom w:val="none" w:sz="0" w:space="0" w:color="auto"/>
        <w:right w:val="none" w:sz="0" w:space="0" w:color="auto"/>
      </w:divBdr>
      <w:divsChild>
        <w:div w:id="917246405">
          <w:marLeft w:val="0"/>
          <w:marRight w:val="0"/>
          <w:marTop w:val="0"/>
          <w:marBottom w:val="0"/>
          <w:divBdr>
            <w:top w:val="none" w:sz="0" w:space="0" w:color="auto"/>
            <w:left w:val="none" w:sz="0" w:space="0" w:color="auto"/>
            <w:bottom w:val="none" w:sz="0" w:space="0" w:color="auto"/>
            <w:right w:val="none" w:sz="0" w:space="0" w:color="auto"/>
          </w:divBdr>
          <w:divsChild>
            <w:div w:id="121446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6416">
      <w:bodyDiv w:val="1"/>
      <w:marLeft w:val="0"/>
      <w:marRight w:val="0"/>
      <w:marTop w:val="0"/>
      <w:marBottom w:val="0"/>
      <w:divBdr>
        <w:top w:val="none" w:sz="0" w:space="0" w:color="auto"/>
        <w:left w:val="none" w:sz="0" w:space="0" w:color="auto"/>
        <w:bottom w:val="none" w:sz="0" w:space="0" w:color="auto"/>
        <w:right w:val="none" w:sz="0" w:space="0" w:color="auto"/>
      </w:divBdr>
    </w:div>
    <w:div w:id="1260412561">
      <w:bodyDiv w:val="1"/>
      <w:marLeft w:val="0"/>
      <w:marRight w:val="0"/>
      <w:marTop w:val="0"/>
      <w:marBottom w:val="0"/>
      <w:divBdr>
        <w:top w:val="none" w:sz="0" w:space="0" w:color="auto"/>
        <w:left w:val="none" w:sz="0" w:space="0" w:color="auto"/>
        <w:bottom w:val="none" w:sz="0" w:space="0" w:color="auto"/>
        <w:right w:val="none" w:sz="0" w:space="0" w:color="auto"/>
      </w:divBdr>
    </w:div>
    <w:div w:id="1289241647">
      <w:bodyDiv w:val="1"/>
      <w:marLeft w:val="0"/>
      <w:marRight w:val="0"/>
      <w:marTop w:val="0"/>
      <w:marBottom w:val="0"/>
      <w:divBdr>
        <w:top w:val="none" w:sz="0" w:space="0" w:color="auto"/>
        <w:left w:val="none" w:sz="0" w:space="0" w:color="auto"/>
        <w:bottom w:val="none" w:sz="0" w:space="0" w:color="auto"/>
        <w:right w:val="none" w:sz="0" w:space="0" w:color="auto"/>
      </w:divBdr>
    </w:div>
    <w:div w:id="1317803740">
      <w:bodyDiv w:val="1"/>
      <w:marLeft w:val="0"/>
      <w:marRight w:val="0"/>
      <w:marTop w:val="0"/>
      <w:marBottom w:val="0"/>
      <w:divBdr>
        <w:top w:val="none" w:sz="0" w:space="0" w:color="auto"/>
        <w:left w:val="none" w:sz="0" w:space="0" w:color="auto"/>
        <w:bottom w:val="none" w:sz="0" w:space="0" w:color="auto"/>
        <w:right w:val="none" w:sz="0" w:space="0" w:color="auto"/>
      </w:divBdr>
    </w:div>
    <w:div w:id="1331524899">
      <w:bodyDiv w:val="1"/>
      <w:marLeft w:val="0"/>
      <w:marRight w:val="0"/>
      <w:marTop w:val="0"/>
      <w:marBottom w:val="0"/>
      <w:divBdr>
        <w:top w:val="none" w:sz="0" w:space="0" w:color="auto"/>
        <w:left w:val="none" w:sz="0" w:space="0" w:color="auto"/>
        <w:bottom w:val="none" w:sz="0" w:space="0" w:color="auto"/>
        <w:right w:val="none" w:sz="0" w:space="0" w:color="auto"/>
      </w:divBdr>
      <w:divsChild>
        <w:div w:id="2038503337">
          <w:marLeft w:val="0"/>
          <w:marRight w:val="0"/>
          <w:marTop w:val="0"/>
          <w:marBottom w:val="0"/>
          <w:divBdr>
            <w:top w:val="none" w:sz="0" w:space="0" w:color="auto"/>
            <w:left w:val="none" w:sz="0" w:space="0" w:color="auto"/>
            <w:bottom w:val="none" w:sz="0" w:space="0" w:color="auto"/>
            <w:right w:val="none" w:sz="0" w:space="0" w:color="auto"/>
          </w:divBdr>
          <w:divsChild>
            <w:div w:id="3219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911836">
      <w:bodyDiv w:val="1"/>
      <w:marLeft w:val="0"/>
      <w:marRight w:val="0"/>
      <w:marTop w:val="0"/>
      <w:marBottom w:val="0"/>
      <w:divBdr>
        <w:top w:val="none" w:sz="0" w:space="0" w:color="auto"/>
        <w:left w:val="none" w:sz="0" w:space="0" w:color="auto"/>
        <w:bottom w:val="none" w:sz="0" w:space="0" w:color="auto"/>
        <w:right w:val="none" w:sz="0" w:space="0" w:color="auto"/>
      </w:divBdr>
    </w:div>
    <w:div w:id="1351644980">
      <w:bodyDiv w:val="1"/>
      <w:marLeft w:val="0"/>
      <w:marRight w:val="0"/>
      <w:marTop w:val="0"/>
      <w:marBottom w:val="0"/>
      <w:divBdr>
        <w:top w:val="none" w:sz="0" w:space="0" w:color="auto"/>
        <w:left w:val="none" w:sz="0" w:space="0" w:color="auto"/>
        <w:bottom w:val="none" w:sz="0" w:space="0" w:color="auto"/>
        <w:right w:val="none" w:sz="0" w:space="0" w:color="auto"/>
      </w:divBdr>
    </w:div>
    <w:div w:id="1352023860">
      <w:bodyDiv w:val="1"/>
      <w:marLeft w:val="0"/>
      <w:marRight w:val="0"/>
      <w:marTop w:val="0"/>
      <w:marBottom w:val="0"/>
      <w:divBdr>
        <w:top w:val="none" w:sz="0" w:space="0" w:color="auto"/>
        <w:left w:val="none" w:sz="0" w:space="0" w:color="auto"/>
        <w:bottom w:val="none" w:sz="0" w:space="0" w:color="auto"/>
        <w:right w:val="none" w:sz="0" w:space="0" w:color="auto"/>
      </w:divBdr>
    </w:div>
    <w:div w:id="1370885025">
      <w:bodyDiv w:val="1"/>
      <w:marLeft w:val="0"/>
      <w:marRight w:val="0"/>
      <w:marTop w:val="0"/>
      <w:marBottom w:val="0"/>
      <w:divBdr>
        <w:top w:val="none" w:sz="0" w:space="0" w:color="auto"/>
        <w:left w:val="none" w:sz="0" w:space="0" w:color="auto"/>
        <w:bottom w:val="none" w:sz="0" w:space="0" w:color="auto"/>
        <w:right w:val="none" w:sz="0" w:space="0" w:color="auto"/>
      </w:divBdr>
    </w:div>
    <w:div w:id="1447768600">
      <w:bodyDiv w:val="1"/>
      <w:marLeft w:val="0"/>
      <w:marRight w:val="0"/>
      <w:marTop w:val="0"/>
      <w:marBottom w:val="0"/>
      <w:divBdr>
        <w:top w:val="none" w:sz="0" w:space="0" w:color="auto"/>
        <w:left w:val="none" w:sz="0" w:space="0" w:color="auto"/>
        <w:bottom w:val="none" w:sz="0" w:space="0" w:color="auto"/>
        <w:right w:val="none" w:sz="0" w:space="0" w:color="auto"/>
      </w:divBdr>
      <w:divsChild>
        <w:div w:id="1261141607">
          <w:marLeft w:val="0"/>
          <w:marRight w:val="0"/>
          <w:marTop w:val="0"/>
          <w:marBottom w:val="0"/>
          <w:divBdr>
            <w:top w:val="none" w:sz="0" w:space="0" w:color="auto"/>
            <w:left w:val="none" w:sz="0" w:space="0" w:color="auto"/>
            <w:bottom w:val="none" w:sz="0" w:space="0" w:color="auto"/>
            <w:right w:val="none" w:sz="0" w:space="0" w:color="auto"/>
          </w:divBdr>
          <w:divsChild>
            <w:div w:id="1937397067">
              <w:marLeft w:val="0"/>
              <w:marRight w:val="0"/>
              <w:marTop w:val="0"/>
              <w:marBottom w:val="0"/>
              <w:divBdr>
                <w:top w:val="none" w:sz="0" w:space="0" w:color="auto"/>
                <w:left w:val="none" w:sz="0" w:space="0" w:color="auto"/>
                <w:bottom w:val="none" w:sz="0" w:space="0" w:color="auto"/>
                <w:right w:val="none" w:sz="0" w:space="0" w:color="auto"/>
              </w:divBdr>
              <w:divsChild>
                <w:div w:id="627054950">
                  <w:marLeft w:val="0"/>
                  <w:marRight w:val="0"/>
                  <w:marTop w:val="0"/>
                  <w:marBottom w:val="0"/>
                  <w:divBdr>
                    <w:top w:val="none" w:sz="0" w:space="0" w:color="auto"/>
                    <w:left w:val="none" w:sz="0" w:space="0" w:color="auto"/>
                    <w:bottom w:val="none" w:sz="0" w:space="0" w:color="auto"/>
                    <w:right w:val="none" w:sz="0" w:space="0" w:color="auto"/>
                  </w:divBdr>
                  <w:divsChild>
                    <w:div w:id="1271427151">
                      <w:marLeft w:val="0"/>
                      <w:marRight w:val="0"/>
                      <w:marTop w:val="0"/>
                      <w:marBottom w:val="0"/>
                      <w:divBdr>
                        <w:top w:val="none" w:sz="0" w:space="0" w:color="auto"/>
                        <w:left w:val="none" w:sz="0" w:space="0" w:color="auto"/>
                        <w:bottom w:val="none" w:sz="0" w:space="0" w:color="auto"/>
                        <w:right w:val="none" w:sz="0" w:space="0" w:color="auto"/>
                      </w:divBdr>
                      <w:divsChild>
                        <w:div w:id="475146461">
                          <w:marLeft w:val="0"/>
                          <w:marRight w:val="0"/>
                          <w:marTop w:val="0"/>
                          <w:marBottom w:val="0"/>
                          <w:divBdr>
                            <w:top w:val="none" w:sz="0" w:space="0" w:color="auto"/>
                            <w:left w:val="none" w:sz="0" w:space="0" w:color="auto"/>
                            <w:bottom w:val="none" w:sz="0" w:space="0" w:color="auto"/>
                            <w:right w:val="none" w:sz="0" w:space="0" w:color="auto"/>
                          </w:divBdr>
                          <w:divsChild>
                            <w:div w:id="204455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203506">
      <w:bodyDiv w:val="1"/>
      <w:marLeft w:val="0"/>
      <w:marRight w:val="0"/>
      <w:marTop w:val="0"/>
      <w:marBottom w:val="0"/>
      <w:divBdr>
        <w:top w:val="none" w:sz="0" w:space="0" w:color="auto"/>
        <w:left w:val="none" w:sz="0" w:space="0" w:color="auto"/>
        <w:bottom w:val="none" w:sz="0" w:space="0" w:color="auto"/>
        <w:right w:val="none" w:sz="0" w:space="0" w:color="auto"/>
      </w:divBdr>
    </w:div>
    <w:div w:id="1484858885">
      <w:bodyDiv w:val="1"/>
      <w:marLeft w:val="0"/>
      <w:marRight w:val="0"/>
      <w:marTop w:val="0"/>
      <w:marBottom w:val="0"/>
      <w:divBdr>
        <w:top w:val="none" w:sz="0" w:space="0" w:color="auto"/>
        <w:left w:val="none" w:sz="0" w:space="0" w:color="auto"/>
        <w:bottom w:val="none" w:sz="0" w:space="0" w:color="auto"/>
        <w:right w:val="none" w:sz="0" w:space="0" w:color="auto"/>
      </w:divBdr>
    </w:div>
    <w:div w:id="1493789068">
      <w:bodyDiv w:val="1"/>
      <w:marLeft w:val="0"/>
      <w:marRight w:val="0"/>
      <w:marTop w:val="0"/>
      <w:marBottom w:val="0"/>
      <w:divBdr>
        <w:top w:val="none" w:sz="0" w:space="0" w:color="auto"/>
        <w:left w:val="none" w:sz="0" w:space="0" w:color="auto"/>
        <w:bottom w:val="none" w:sz="0" w:space="0" w:color="auto"/>
        <w:right w:val="none" w:sz="0" w:space="0" w:color="auto"/>
      </w:divBdr>
    </w:div>
    <w:div w:id="1501311170">
      <w:bodyDiv w:val="1"/>
      <w:marLeft w:val="0"/>
      <w:marRight w:val="0"/>
      <w:marTop w:val="0"/>
      <w:marBottom w:val="0"/>
      <w:divBdr>
        <w:top w:val="none" w:sz="0" w:space="0" w:color="auto"/>
        <w:left w:val="none" w:sz="0" w:space="0" w:color="auto"/>
        <w:bottom w:val="none" w:sz="0" w:space="0" w:color="auto"/>
        <w:right w:val="none" w:sz="0" w:space="0" w:color="auto"/>
      </w:divBdr>
    </w:div>
    <w:div w:id="1524436282">
      <w:bodyDiv w:val="1"/>
      <w:marLeft w:val="0"/>
      <w:marRight w:val="0"/>
      <w:marTop w:val="0"/>
      <w:marBottom w:val="0"/>
      <w:divBdr>
        <w:top w:val="none" w:sz="0" w:space="0" w:color="auto"/>
        <w:left w:val="none" w:sz="0" w:space="0" w:color="auto"/>
        <w:bottom w:val="none" w:sz="0" w:space="0" w:color="auto"/>
        <w:right w:val="none" w:sz="0" w:space="0" w:color="auto"/>
      </w:divBdr>
      <w:divsChild>
        <w:div w:id="1278175552">
          <w:marLeft w:val="0"/>
          <w:marRight w:val="0"/>
          <w:marTop w:val="0"/>
          <w:marBottom w:val="0"/>
          <w:divBdr>
            <w:top w:val="none" w:sz="0" w:space="0" w:color="auto"/>
            <w:left w:val="none" w:sz="0" w:space="0" w:color="auto"/>
            <w:bottom w:val="none" w:sz="0" w:space="0" w:color="auto"/>
            <w:right w:val="none" w:sz="0" w:space="0" w:color="auto"/>
          </w:divBdr>
          <w:divsChild>
            <w:div w:id="58584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04712">
      <w:bodyDiv w:val="1"/>
      <w:marLeft w:val="0"/>
      <w:marRight w:val="0"/>
      <w:marTop w:val="0"/>
      <w:marBottom w:val="0"/>
      <w:divBdr>
        <w:top w:val="none" w:sz="0" w:space="0" w:color="auto"/>
        <w:left w:val="none" w:sz="0" w:space="0" w:color="auto"/>
        <w:bottom w:val="none" w:sz="0" w:space="0" w:color="auto"/>
        <w:right w:val="none" w:sz="0" w:space="0" w:color="auto"/>
      </w:divBdr>
      <w:divsChild>
        <w:div w:id="1438868693">
          <w:marLeft w:val="0"/>
          <w:marRight w:val="0"/>
          <w:marTop w:val="0"/>
          <w:marBottom w:val="0"/>
          <w:divBdr>
            <w:top w:val="none" w:sz="0" w:space="0" w:color="auto"/>
            <w:left w:val="none" w:sz="0" w:space="0" w:color="auto"/>
            <w:bottom w:val="none" w:sz="0" w:space="0" w:color="auto"/>
            <w:right w:val="none" w:sz="0" w:space="0" w:color="auto"/>
          </w:divBdr>
          <w:divsChild>
            <w:div w:id="9629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865446">
      <w:bodyDiv w:val="1"/>
      <w:marLeft w:val="0"/>
      <w:marRight w:val="0"/>
      <w:marTop w:val="0"/>
      <w:marBottom w:val="0"/>
      <w:divBdr>
        <w:top w:val="none" w:sz="0" w:space="0" w:color="auto"/>
        <w:left w:val="none" w:sz="0" w:space="0" w:color="auto"/>
        <w:bottom w:val="none" w:sz="0" w:space="0" w:color="auto"/>
        <w:right w:val="none" w:sz="0" w:space="0" w:color="auto"/>
      </w:divBdr>
    </w:div>
    <w:div w:id="1578514487">
      <w:bodyDiv w:val="1"/>
      <w:marLeft w:val="0"/>
      <w:marRight w:val="0"/>
      <w:marTop w:val="0"/>
      <w:marBottom w:val="0"/>
      <w:divBdr>
        <w:top w:val="none" w:sz="0" w:space="0" w:color="auto"/>
        <w:left w:val="none" w:sz="0" w:space="0" w:color="auto"/>
        <w:bottom w:val="none" w:sz="0" w:space="0" w:color="auto"/>
        <w:right w:val="none" w:sz="0" w:space="0" w:color="auto"/>
      </w:divBdr>
    </w:div>
    <w:div w:id="1580214368">
      <w:bodyDiv w:val="1"/>
      <w:marLeft w:val="0"/>
      <w:marRight w:val="0"/>
      <w:marTop w:val="0"/>
      <w:marBottom w:val="0"/>
      <w:divBdr>
        <w:top w:val="none" w:sz="0" w:space="0" w:color="auto"/>
        <w:left w:val="none" w:sz="0" w:space="0" w:color="auto"/>
        <w:bottom w:val="none" w:sz="0" w:space="0" w:color="auto"/>
        <w:right w:val="none" w:sz="0" w:space="0" w:color="auto"/>
      </w:divBdr>
    </w:div>
    <w:div w:id="1580601197">
      <w:bodyDiv w:val="1"/>
      <w:marLeft w:val="0"/>
      <w:marRight w:val="0"/>
      <w:marTop w:val="0"/>
      <w:marBottom w:val="0"/>
      <w:divBdr>
        <w:top w:val="none" w:sz="0" w:space="0" w:color="auto"/>
        <w:left w:val="none" w:sz="0" w:space="0" w:color="auto"/>
        <w:bottom w:val="none" w:sz="0" w:space="0" w:color="auto"/>
        <w:right w:val="none" w:sz="0" w:space="0" w:color="auto"/>
      </w:divBdr>
    </w:div>
    <w:div w:id="1592467826">
      <w:bodyDiv w:val="1"/>
      <w:marLeft w:val="0"/>
      <w:marRight w:val="0"/>
      <w:marTop w:val="0"/>
      <w:marBottom w:val="0"/>
      <w:divBdr>
        <w:top w:val="none" w:sz="0" w:space="0" w:color="auto"/>
        <w:left w:val="none" w:sz="0" w:space="0" w:color="auto"/>
        <w:bottom w:val="none" w:sz="0" w:space="0" w:color="auto"/>
        <w:right w:val="none" w:sz="0" w:space="0" w:color="auto"/>
      </w:divBdr>
      <w:divsChild>
        <w:div w:id="2128546452">
          <w:marLeft w:val="0"/>
          <w:marRight w:val="0"/>
          <w:marTop w:val="0"/>
          <w:marBottom w:val="0"/>
          <w:divBdr>
            <w:top w:val="none" w:sz="0" w:space="0" w:color="auto"/>
            <w:left w:val="none" w:sz="0" w:space="0" w:color="auto"/>
            <w:bottom w:val="none" w:sz="0" w:space="0" w:color="auto"/>
            <w:right w:val="none" w:sz="0" w:space="0" w:color="auto"/>
          </w:divBdr>
          <w:divsChild>
            <w:div w:id="1178693933">
              <w:marLeft w:val="0"/>
              <w:marRight w:val="0"/>
              <w:marTop w:val="0"/>
              <w:marBottom w:val="0"/>
              <w:divBdr>
                <w:top w:val="none" w:sz="0" w:space="0" w:color="auto"/>
                <w:left w:val="none" w:sz="0" w:space="0" w:color="auto"/>
                <w:bottom w:val="none" w:sz="0" w:space="0" w:color="auto"/>
                <w:right w:val="none" w:sz="0" w:space="0" w:color="auto"/>
              </w:divBdr>
              <w:divsChild>
                <w:div w:id="588736097">
                  <w:marLeft w:val="0"/>
                  <w:marRight w:val="0"/>
                  <w:marTop w:val="0"/>
                  <w:marBottom w:val="0"/>
                  <w:divBdr>
                    <w:top w:val="none" w:sz="0" w:space="0" w:color="auto"/>
                    <w:left w:val="none" w:sz="0" w:space="0" w:color="auto"/>
                    <w:bottom w:val="none" w:sz="0" w:space="0" w:color="auto"/>
                    <w:right w:val="none" w:sz="0" w:space="0" w:color="auto"/>
                  </w:divBdr>
                  <w:divsChild>
                    <w:div w:id="751392441">
                      <w:marLeft w:val="0"/>
                      <w:marRight w:val="0"/>
                      <w:marTop w:val="0"/>
                      <w:marBottom w:val="0"/>
                      <w:divBdr>
                        <w:top w:val="none" w:sz="0" w:space="0" w:color="auto"/>
                        <w:left w:val="none" w:sz="0" w:space="0" w:color="auto"/>
                        <w:bottom w:val="none" w:sz="0" w:space="0" w:color="auto"/>
                        <w:right w:val="none" w:sz="0" w:space="0" w:color="auto"/>
                      </w:divBdr>
                      <w:divsChild>
                        <w:div w:id="94836909">
                          <w:marLeft w:val="0"/>
                          <w:marRight w:val="0"/>
                          <w:marTop w:val="0"/>
                          <w:marBottom w:val="0"/>
                          <w:divBdr>
                            <w:top w:val="none" w:sz="0" w:space="0" w:color="auto"/>
                            <w:left w:val="none" w:sz="0" w:space="0" w:color="auto"/>
                            <w:bottom w:val="none" w:sz="0" w:space="0" w:color="auto"/>
                            <w:right w:val="none" w:sz="0" w:space="0" w:color="auto"/>
                          </w:divBdr>
                          <w:divsChild>
                            <w:div w:id="61166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8783727">
      <w:bodyDiv w:val="1"/>
      <w:marLeft w:val="0"/>
      <w:marRight w:val="0"/>
      <w:marTop w:val="0"/>
      <w:marBottom w:val="0"/>
      <w:divBdr>
        <w:top w:val="none" w:sz="0" w:space="0" w:color="auto"/>
        <w:left w:val="none" w:sz="0" w:space="0" w:color="auto"/>
        <w:bottom w:val="none" w:sz="0" w:space="0" w:color="auto"/>
        <w:right w:val="none" w:sz="0" w:space="0" w:color="auto"/>
      </w:divBdr>
    </w:div>
    <w:div w:id="1661158679">
      <w:bodyDiv w:val="1"/>
      <w:marLeft w:val="0"/>
      <w:marRight w:val="0"/>
      <w:marTop w:val="0"/>
      <w:marBottom w:val="0"/>
      <w:divBdr>
        <w:top w:val="none" w:sz="0" w:space="0" w:color="auto"/>
        <w:left w:val="none" w:sz="0" w:space="0" w:color="auto"/>
        <w:bottom w:val="none" w:sz="0" w:space="0" w:color="auto"/>
        <w:right w:val="none" w:sz="0" w:space="0" w:color="auto"/>
      </w:divBdr>
      <w:divsChild>
        <w:div w:id="189996337">
          <w:marLeft w:val="0"/>
          <w:marRight w:val="0"/>
          <w:marTop w:val="0"/>
          <w:marBottom w:val="0"/>
          <w:divBdr>
            <w:top w:val="none" w:sz="0" w:space="0" w:color="auto"/>
            <w:left w:val="none" w:sz="0" w:space="0" w:color="auto"/>
            <w:bottom w:val="none" w:sz="0" w:space="0" w:color="auto"/>
            <w:right w:val="none" w:sz="0" w:space="0" w:color="auto"/>
          </w:divBdr>
          <w:divsChild>
            <w:div w:id="135387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6750">
      <w:bodyDiv w:val="1"/>
      <w:marLeft w:val="0"/>
      <w:marRight w:val="0"/>
      <w:marTop w:val="0"/>
      <w:marBottom w:val="0"/>
      <w:divBdr>
        <w:top w:val="none" w:sz="0" w:space="0" w:color="auto"/>
        <w:left w:val="none" w:sz="0" w:space="0" w:color="auto"/>
        <w:bottom w:val="none" w:sz="0" w:space="0" w:color="auto"/>
        <w:right w:val="none" w:sz="0" w:space="0" w:color="auto"/>
      </w:divBdr>
      <w:divsChild>
        <w:div w:id="1961691609">
          <w:marLeft w:val="0"/>
          <w:marRight w:val="0"/>
          <w:marTop w:val="0"/>
          <w:marBottom w:val="0"/>
          <w:divBdr>
            <w:top w:val="none" w:sz="0" w:space="0" w:color="auto"/>
            <w:left w:val="none" w:sz="0" w:space="0" w:color="auto"/>
            <w:bottom w:val="none" w:sz="0" w:space="0" w:color="auto"/>
            <w:right w:val="none" w:sz="0" w:space="0" w:color="auto"/>
          </w:divBdr>
          <w:divsChild>
            <w:div w:id="12094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254314">
      <w:bodyDiv w:val="1"/>
      <w:marLeft w:val="0"/>
      <w:marRight w:val="0"/>
      <w:marTop w:val="0"/>
      <w:marBottom w:val="0"/>
      <w:divBdr>
        <w:top w:val="none" w:sz="0" w:space="0" w:color="auto"/>
        <w:left w:val="none" w:sz="0" w:space="0" w:color="auto"/>
        <w:bottom w:val="none" w:sz="0" w:space="0" w:color="auto"/>
        <w:right w:val="none" w:sz="0" w:space="0" w:color="auto"/>
      </w:divBdr>
    </w:div>
    <w:div w:id="1719939205">
      <w:bodyDiv w:val="1"/>
      <w:marLeft w:val="0"/>
      <w:marRight w:val="0"/>
      <w:marTop w:val="0"/>
      <w:marBottom w:val="0"/>
      <w:divBdr>
        <w:top w:val="none" w:sz="0" w:space="0" w:color="auto"/>
        <w:left w:val="none" w:sz="0" w:space="0" w:color="auto"/>
        <w:bottom w:val="none" w:sz="0" w:space="0" w:color="auto"/>
        <w:right w:val="none" w:sz="0" w:space="0" w:color="auto"/>
      </w:divBdr>
      <w:divsChild>
        <w:div w:id="1795975345">
          <w:marLeft w:val="0"/>
          <w:marRight w:val="0"/>
          <w:marTop w:val="0"/>
          <w:marBottom w:val="0"/>
          <w:divBdr>
            <w:top w:val="none" w:sz="0" w:space="0" w:color="auto"/>
            <w:left w:val="none" w:sz="0" w:space="0" w:color="auto"/>
            <w:bottom w:val="none" w:sz="0" w:space="0" w:color="auto"/>
            <w:right w:val="none" w:sz="0" w:space="0" w:color="auto"/>
          </w:divBdr>
          <w:divsChild>
            <w:div w:id="13492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464395">
      <w:bodyDiv w:val="1"/>
      <w:marLeft w:val="0"/>
      <w:marRight w:val="0"/>
      <w:marTop w:val="0"/>
      <w:marBottom w:val="0"/>
      <w:divBdr>
        <w:top w:val="none" w:sz="0" w:space="0" w:color="auto"/>
        <w:left w:val="none" w:sz="0" w:space="0" w:color="auto"/>
        <w:bottom w:val="none" w:sz="0" w:space="0" w:color="auto"/>
        <w:right w:val="none" w:sz="0" w:space="0" w:color="auto"/>
      </w:divBdr>
    </w:div>
    <w:div w:id="1842812546">
      <w:bodyDiv w:val="1"/>
      <w:marLeft w:val="0"/>
      <w:marRight w:val="0"/>
      <w:marTop w:val="0"/>
      <w:marBottom w:val="0"/>
      <w:divBdr>
        <w:top w:val="none" w:sz="0" w:space="0" w:color="auto"/>
        <w:left w:val="none" w:sz="0" w:space="0" w:color="auto"/>
        <w:bottom w:val="none" w:sz="0" w:space="0" w:color="auto"/>
        <w:right w:val="none" w:sz="0" w:space="0" w:color="auto"/>
      </w:divBdr>
    </w:div>
    <w:div w:id="1867283718">
      <w:bodyDiv w:val="1"/>
      <w:marLeft w:val="0"/>
      <w:marRight w:val="0"/>
      <w:marTop w:val="0"/>
      <w:marBottom w:val="0"/>
      <w:divBdr>
        <w:top w:val="none" w:sz="0" w:space="0" w:color="auto"/>
        <w:left w:val="none" w:sz="0" w:space="0" w:color="auto"/>
        <w:bottom w:val="none" w:sz="0" w:space="0" w:color="auto"/>
        <w:right w:val="none" w:sz="0" w:space="0" w:color="auto"/>
      </w:divBdr>
    </w:div>
    <w:div w:id="1875919447">
      <w:bodyDiv w:val="1"/>
      <w:marLeft w:val="0"/>
      <w:marRight w:val="0"/>
      <w:marTop w:val="0"/>
      <w:marBottom w:val="0"/>
      <w:divBdr>
        <w:top w:val="none" w:sz="0" w:space="0" w:color="auto"/>
        <w:left w:val="none" w:sz="0" w:space="0" w:color="auto"/>
        <w:bottom w:val="none" w:sz="0" w:space="0" w:color="auto"/>
        <w:right w:val="none" w:sz="0" w:space="0" w:color="auto"/>
      </w:divBdr>
    </w:div>
    <w:div w:id="1904292739">
      <w:bodyDiv w:val="1"/>
      <w:marLeft w:val="0"/>
      <w:marRight w:val="0"/>
      <w:marTop w:val="0"/>
      <w:marBottom w:val="0"/>
      <w:divBdr>
        <w:top w:val="none" w:sz="0" w:space="0" w:color="auto"/>
        <w:left w:val="none" w:sz="0" w:space="0" w:color="auto"/>
        <w:bottom w:val="none" w:sz="0" w:space="0" w:color="auto"/>
        <w:right w:val="none" w:sz="0" w:space="0" w:color="auto"/>
      </w:divBdr>
    </w:div>
    <w:div w:id="1914123395">
      <w:bodyDiv w:val="1"/>
      <w:marLeft w:val="0"/>
      <w:marRight w:val="0"/>
      <w:marTop w:val="0"/>
      <w:marBottom w:val="0"/>
      <w:divBdr>
        <w:top w:val="none" w:sz="0" w:space="0" w:color="auto"/>
        <w:left w:val="none" w:sz="0" w:space="0" w:color="auto"/>
        <w:bottom w:val="none" w:sz="0" w:space="0" w:color="auto"/>
        <w:right w:val="none" w:sz="0" w:space="0" w:color="auto"/>
      </w:divBdr>
      <w:divsChild>
        <w:div w:id="585916229">
          <w:marLeft w:val="0"/>
          <w:marRight w:val="0"/>
          <w:marTop w:val="0"/>
          <w:marBottom w:val="0"/>
          <w:divBdr>
            <w:top w:val="none" w:sz="0" w:space="0" w:color="auto"/>
            <w:left w:val="none" w:sz="0" w:space="0" w:color="auto"/>
            <w:bottom w:val="none" w:sz="0" w:space="0" w:color="auto"/>
            <w:right w:val="none" w:sz="0" w:space="0" w:color="auto"/>
          </w:divBdr>
          <w:divsChild>
            <w:div w:id="162904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725461">
      <w:bodyDiv w:val="1"/>
      <w:marLeft w:val="0"/>
      <w:marRight w:val="0"/>
      <w:marTop w:val="0"/>
      <w:marBottom w:val="0"/>
      <w:divBdr>
        <w:top w:val="none" w:sz="0" w:space="0" w:color="auto"/>
        <w:left w:val="none" w:sz="0" w:space="0" w:color="auto"/>
        <w:bottom w:val="none" w:sz="0" w:space="0" w:color="auto"/>
        <w:right w:val="none" w:sz="0" w:space="0" w:color="auto"/>
      </w:divBdr>
      <w:divsChild>
        <w:div w:id="963920884">
          <w:marLeft w:val="0"/>
          <w:marRight w:val="0"/>
          <w:marTop w:val="0"/>
          <w:marBottom w:val="0"/>
          <w:divBdr>
            <w:top w:val="none" w:sz="0" w:space="0" w:color="auto"/>
            <w:left w:val="none" w:sz="0" w:space="0" w:color="auto"/>
            <w:bottom w:val="none" w:sz="0" w:space="0" w:color="auto"/>
            <w:right w:val="none" w:sz="0" w:space="0" w:color="auto"/>
          </w:divBdr>
          <w:divsChild>
            <w:div w:id="294651002">
              <w:marLeft w:val="0"/>
              <w:marRight w:val="0"/>
              <w:marTop w:val="0"/>
              <w:marBottom w:val="0"/>
              <w:divBdr>
                <w:top w:val="none" w:sz="0" w:space="0" w:color="auto"/>
                <w:left w:val="none" w:sz="0" w:space="0" w:color="auto"/>
                <w:bottom w:val="none" w:sz="0" w:space="0" w:color="auto"/>
                <w:right w:val="none" w:sz="0" w:space="0" w:color="auto"/>
              </w:divBdr>
              <w:divsChild>
                <w:div w:id="1403528318">
                  <w:marLeft w:val="0"/>
                  <w:marRight w:val="0"/>
                  <w:marTop w:val="0"/>
                  <w:marBottom w:val="0"/>
                  <w:divBdr>
                    <w:top w:val="none" w:sz="0" w:space="0" w:color="auto"/>
                    <w:left w:val="none" w:sz="0" w:space="0" w:color="auto"/>
                    <w:bottom w:val="none" w:sz="0" w:space="0" w:color="auto"/>
                    <w:right w:val="none" w:sz="0" w:space="0" w:color="auto"/>
                  </w:divBdr>
                  <w:divsChild>
                    <w:div w:id="595287449">
                      <w:marLeft w:val="0"/>
                      <w:marRight w:val="0"/>
                      <w:marTop w:val="0"/>
                      <w:marBottom w:val="0"/>
                      <w:divBdr>
                        <w:top w:val="none" w:sz="0" w:space="0" w:color="auto"/>
                        <w:left w:val="none" w:sz="0" w:space="0" w:color="auto"/>
                        <w:bottom w:val="none" w:sz="0" w:space="0" w:color="auto"/>
                        <w:right w:val="none" w:sz="0" w:space="0" w:color="auto"/>
                      </w:divBdr>
                      <w:divsChild>
                        <w:div w:id="870145528">
                          <w:marLeft w:val="0"/>
                          <w:marRight w:val="0"/>
                          <w:marTop w:val="0"/>
                          <w:marBottom w:val="0"/>
                          <w:divBdr>
                            <w:top w:val="none" w:sz="0" w:space="0" w:color="auto"/>
                            <w:left w:val="none" w:sz="0" w:space="0" w:color="auto"/>
                            <w:bottom w:val="none" w:sz="0" w:space="0" w:color="auto"/>
                            <w:right w:val="none" w:sz="0" w:space="0" w:color="auto"/>
                          </w:divBdr>
                          <w:divsChild>
                            <w:div w:id="168928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791007">
      <w:bodyDiv w:val="1"/>
      <w:marLeft w:val="0"/>
      <w:marRight w:val="0"/>
      <w:marTop w:val="0"/>
      <w:marBottom w:val="0"/>
      <w:divBdr>
        <w:top w:val="none" w:sz="0" w:space="0" w:color="auto"/>
        <w:left w:val="none" w:sz="0" w:space="0" w:color="auto"/>
        <w:bottom w:val="none" w:sz="0" w:space="0" w:color="auto"/>
        <w:right w:val="none" w:sz="0" w:space="0" w:color="auto"/>
      </w:divBdr>
    </w:div>
    <w:div w:id="1962951827">
      <w:bodyDiv w:val="1"/>
      <w:marLeft w:val="0"/>
      <w:marRight w:val="0"/>
      <w:marTop w:val="0"/>
      <w:marBottom w:val="0"/>
      <w:divBdr>
        <w:top w:val="none" w:sz="0" w:space="0" w:color="auto"/>
        <w:left w:val="none" w:sz="0" w:space="0" w:color="auto"/>
        <w:bottom w:val="none" w:sz="0" w:space="0" w:color="auto"/>
        <w:right w:val="none" w:sz="0" w:space="0" w:color="auto"/>
      </w:divBdr>
    </w:div>
    <w:div w:id="1968701779">
      <w:bodyDiv w:val="1"/>
      <w:marLeft w:val="0"/>
      <w:marRight w:val="0"/>
      <w:marTop w:val="0"/>
      <w:marBottom w:val="0"/>
      <w:divBdr>
        <w:top w:val="none" w:sz="0" w:space="0" w:color="auto"/>
        <w:left w:val="none" w:sz="0" w:space="0" w:color="auto"/>
        <w:bottom w:val="none" w:sz="0" w:space="0" w:color="auto"/>
        <w:right w:val="none" w:sz="0" w:space="0" w:color="auto"/>
      </w:divBdr>
    </w:div>
    <w:div w:id="1974945553">
      <w:bodyDiv w:val="1"/>
      <w:marLeft w:val="0"/>
      <w:marRight w:val="0"/>
      <w:marTop w:val="0"/>
      <w:marBottom w:val="0"/>
      <w:divBdr>
        <w:top w:val="none" w:sz="0" w:space="0" w:color="auto"/>
        <w:left w:val="none" w:sz="0" w:space="0" w:color="auto"/>
        <w:bottom w:val="none" w:sz="0" w:space="0" w:color="auto"/>
        <w:right w:val="none" w:sz="0" w:space="0" w:color="auto"/>
      </w:divBdr>
    </w:div>
    <w:div w:id="1982270116">
      <w:bodyDiv w:val="1"/>
      <w:marLeft w:val="0"/>
      <w:marRight w:val="0"/>
      <w:marTop w:val="0"/>
      <w:marBottom w:val="0"/>
      <w:divBdr>
        <w:top w:val="none" w:sz="0" w:space="0" w:color="auto"/>
        <w:left w:val="none" w:sz="0" w:space="0" w:color="auto"/>
        <w:bottom w:val="none" w:sz="0" w:space="0" w:color="auto"/>
        <w:right w:val="none" w:sz="0" w:space="0" w:color="auto"/>
      </w:divBdr>
    </w:div>
    <w:div w:id="2017229293">
      <w:bodyDiv w:val="1"/>
      <w:marLeft w:val="0"/>
      <w:marRight w:val="0"/>
      <w:marTop w:val="0"/>
      <w:marBottom w:val="0"/>
      <w:divBdr>
        <w:top w:val="none" w:sz="0" w:space="0" w:color="auto"/>
        <w:left w:val="none" w:sz="0" w:space="0" w:color="auto"/>
        <w:bottom w:val="none" w:sz="0" w:space="0" w:color="auto"/>
        <w:right w:val="none" w:sz="0" w:space="0" w:color="auto"/>
      </w:divBdr>
    </w:div>
    <w:div w:id="2062247359">
      <w:bodyDiv w:val="1"/>
      <w:marLeft w:val="0"/>
      <w:marRight w:val="0"/>
      <w:marTop w:val="0"/>
      <w:marBottom w:val="0"/>
      <w:divBdr>
        <w:top w:val="none" w:sz="0" w:space="0" w:color="auto"/>
        <w:left w:val="none" w:sz="0" w:space="0" w:color="auto"/>
        <w:bottom w:val="none" w:sz="0" w:space="0" w:color="auto"/>
        <w:right w:val="none" w:sz="0" w:space="0" w:color="auto"/>
      </w:divBdr>
      <w:divsChild>
        <w:div w:id="1416242942">
          <w:marLeft w:val="0"/>
          <w:marRight w:val="0"/>
          <w:marTop w:val="0"/>
          <w:marBottom w:val="0"/>
          <w:divBdr>
            <w:top w:val="none" w:sz="0" w:space="0" w:color="auto"/>
            <w:left w:val="none" w:sz="0" w:space="0" w:color="auto"/>
            <w:bottom w:val="none" w:sz="0" w:space="0" w:color="auto"/>
            <w:right w:val="none" w:sz="0" w:space="0" w:color="auto"/>
          </w:divBdr>
          <w:divsChild>
            <w:div w:id="15159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222858">
      <w:bodyDiv w:val="1"/>
      <w:marLeft w:val="0"/>
      <w:marRight w:val="0"/>
      <w:marTop w:val="0"/>
      <w:marBottom w:val="0"/>
      <w:divBdr>
        <w:top w:val="none" w:sz="0" w:space="0" w:color="auto"/>
        <w:left w:val="none" w:sz="0" w:space="0" w:color="auto"/>
        <w:bottom w:val="none" w:sz="0" w:space="0" w:color="auto"/>
        <w:right w:val="none" w:sz="0" w:space="0" w:color="auto"/>
      </w:divBdr>
    </w:div>
    <w:div w:id="2079860193">
      <w:bodyDiv w:val="1"/>
      <w:marLeft w:val="0"/>
      <w:marRight w:val="0"/>
      <w:marTop w:val="0"/>
      <w:marBottom w:val="0"/>
      <w:divBdr>
        <w:top w:val="none" w:sz="0" w:space="0" w:color="auto"/>
        <w:left w:val="none" w:sz="0" w:space="0" w:color="auto"/>
        <w:bottom w:val="none" w:sz="0" w:space="0" w:color="auto"/>
        <w:right w:val="none" w:sz="0" w:space="0" w:color="auto"/>
      </w:divBdr>
    </w:div>
    <w:div w:id="2104452636">
      <w:bodyDiv w:val="1"/>
      <w:marLeft w:val="0"/>
      <w:marRight w:val="0"/>
      <w:marTop w:val="0"/>
      <w:marBottom w:val="0"/>
      <w:divBdr>
        <w:top w:val="none" w:sz="0" w:space="0" w:color="auto"/>
        <w:left w:val="none" w:sz="0" w:space="0" w:color="auto"/>
        <w:bottom w:val="none" w:sz="0" w:space="0" w:color="auto"/>
        <w:right w:val="none" w:sz="0" w:space="0" w:color="auto"/>
      </w:divBdr>
      <w:divsChild>
        <w:div w:id="1782649971">
          <w:marLeft w:val="0"/>
          <w:marRight w:val="0"/>
          <w:marTop w:val="0"/>
          <w:marBottom w:val="0"/>
          <w:divBdr>
            <w:top w:val="none" w:sz="0" w:space="0" w:color="auto"/>
            <w:left w:val="none" w:sz="0" w:space="0" w:color="auto"/>
            <w:bottom w:val="none" w:sz="0" w:space="0" w:color="auto"/>
            <w:right w:val="none" w:sz="0" w:space="0" w:color="auto"/>
          </w:divBdr>
          <w:divsChild>
            <w:div w:id="220680958">
              <w:marLeft w:val="0"/>
              <w:marRight w:val="0"/>
              <w:marTop w:val="0"/>
              <w:marBottom w:val="0"/>
              <w:divBdr>
                <w:top w:val="none" w:sz="0" w:space="0" w:color="auto"/>
                <w:left w:val="none" w:sz="0" w:space="0" w:color="auto"/>
                <w:bottom w:val="none" w:sz="0" w:space="0" w:color="auto"/>
                <w:right w:val="none" w:sz="0" w:space="0" w:color="auto"/>
              </w:divBdr>
              <w:divsChild>
                <w:div w:id="738134691">
                  <w:marLeft w:val="0"/>
                  <w:marRight w:val="0"/>
                  <w:marTop w:val="0"/>
                  <w:marBottom w:val="0"/>
                  <w:divBdr>
                    <w:top w:val="none" w:sz="0" w:space="0" w:color="auto"/>
                    <w:left w:val="none" w:sz="0" w:space="0" w:color="auto"/>
                    <w:bottom w:val="none" w:sz="0" w:space="0" w:color="auto"/>
                    <w:right w:val="none" w:sz="0" w:space="0" w:color="auto"/>
                  </w:divBdr>
                  <w:divsChild>
                    <w:div w:id="2142264594">
                      <w:marLeft w:val="0"/>
                      <w:marRight w:val="0"/>
                      <w:marTop w:val="0"/>
                      <w:marBottom w:val="0"/>
                      <w:divBdr>
                        <w:top w:val="none" w:sz="0" w:space="0" w:color="auto"/>
                        <w:left w:val="none" w:sz="0" w:space="0" w:color="auto"/>
                        <w:bottom w:val="none" w:sz="0" w:space="0" w:color="auto"/>
                        <w:right w:val="none" w:sz="0" w:space="0" w:color="auto"/>
                      </w:divBdr>
                      <w:divsChild>
                        <w:div w:id="1935551004">
                          <w:marLeft w:val="0"/>
                          <w:marRight w:val="0"/>
                          <w:marTop w:val="0"/>
                          <w:marBottom w:val="0"/>
                          <w:divBdr>
                            <w:top w:val="none" w:sz="0" w:space="0" w:color="auto"/>
                            <w:left w:val="none" w:sz="0" w:space="0" w:color="auto"/>
                            <w:bottom w:val="none" w:sz="0" w:space="0" w:color="auto"/>
                            <w:right w:val="none" w:sz="0" w:space="0" w:color="auto"/>
                          </w:divBdr>
                          <w:divsChild>
                            <w:div w:id="82366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6226758">
      <w:bodyDiv w:val="1"/>
      <w:marLeft w:val="0"/>
      <w:marRight w:val="0"/>
      <w:marTop w:val="0"/>
      <w:marBottom w:val="0"/>
      <w:divBdr>
        <w:top w:val="none" w:sz="0" w:space="0" w:color="auto"/>
        <w:left w:val="none" w:sz="0" w:space="0" w:color="auto"/>
        <w:bottom w:val="none" w:sz="0" w:space="0" w:color="auto"/>
        <w:right w:val="none" w:sz="0" w:space="0" w:color="auto"/>
      </w:divBdr>
    </w:div>
    <w:div w:id="2108694726">
      <w:bodyDiv w:val="1"/>
      <w:marLeft w:val="0"/>
      <w:marRight w:val="0"/>
      <w:marTop w:val="0"/>
      <w:marBottom w:val="0"/>
      <w:divBdr>
        <w:top w:val="none" w:sz="0" w:space="0" w:color="auto"/>
        <w:left w:val="none" w:sz="0" w:space="0" w:color="auto"/>
        <w:bottom w:val="none" w:sz="0" w:space="0" w:color="auto"/>
        <w:right w:val="none" w:sz="0" w:space="0" w:color="auto"/>
      </w:divBdr>
    </w:div>
    <w:div w:id="21216018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4.1.3%20VISTORIA.pdf?csf=1&amp;web=1&amp;e=22a3Oq" TargetMode="External" Id="rId26"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4.1.1%20Subcontratac%E2%95%A0%C2%BAa%E2%95%A0%C3%A2o.pdf?csf=1&amp;web=1&amp;e=iVcPLe" TargetMode="External" Id="rId21" /><Relationship Type="http://schemas.openxmlformats.org/officeDocument/2006/relationships/hyperlink" Target="https://www.planalto.gov.br/ccivil_03/_ato2019-2022/2022/Decreto/D11246.htm" TargetMode="External" Id="rId42" /><Relationship Type="http://schemas.openxmlformats.org/officeDocument/2006/relationships/hyperlink" Target="https://www.planalto.gov.br/ccivil_03/_ato2019-2022/2022/Decreto/D11246.htm" TargetMode="External" Id="rId47"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8.2.2%20QUALIFICACAO%20ECONOMICO-FINANCEIRA.pdf?csf=1&amp;web=1&amp;e=xzySEa" TargetMode="External" Id="rId63"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10.%20DAS%20INFRAC%E2%95%A0%C2%BAO%E2%95%A0%C3%A2ES%20E%20SANC%E2%95%A0%C2%BAO%E2%95%A0%C3%A2ES%20ADMINISTRATIVAS.pdf?csf=1&amp;web=1&amp;e=asI1ga" TargetMode="External" Id="rId68"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1.3%20ENQUADRAMENTO,%20VIGE%E2%95%A0%C3%A9NCIA%20e%20FORMALIZAC%E2%95%A0%C2%BAA%E2%95%A0%C3%A2O.pdf?csf=1&amp;web=1&amp;e=NWCLaP" TargetMode="External" Id="rId16" /><Relationship Type="http://schemas.openxmlformats.org/officeDocument/2006/relationships/hyperlink" Target="mailto:licitacao@mpba.mp.br" TargetMode="External" Id="rId11"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5.4%20Dos%20materiais%20a%20serem%20disponibilizados.pdf?csf=1&amp;web=1&amp;e=WWEEom" TargetMode="External" Id="rId32" /><Relationship Type="http://schemas.openxmlformats.org/officeDocument/2006/relationships/hyperlink" Target="https://www.in.gov.br/en/web/dou/-/instrucao-normativa-sgd/me-n-94-de-23-de-dezembro-de-2022-454510332" TargetMode="External" Id="rId37" /><Relationship Type="http://schemas.openxmlformats.org/officeDocument/2006/relationships/hyperlink" Target="https://www.planalto.gov.br/ccivil_03/_ato2019-2022/2022/Decreto/D11246.htm" TargetMode="External" Id="rId53"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7.1%20MEDIC%E2%95%A0%C2%BAA%E2%95%A0%C3%A2O.pdf?csf=1&amp;web=1&amp;e=dFuQwX" TargetMode="External" Id="rId58" /><Relationship Type="http://schemas.openxmlformats.org/officeDocument/2006/relationships/header" Target="header2.xml" Id="rId74" /><Relationship Type="http://schemas.openxmlformats.org/officeDocument/2006/relationships/footer" Target="footer3.xml" Id="rId79" /><Relationship Type="http://schemas.openxmlformats.org/officeDocument/2006/relationships/numbering" Target="numbering.xml" Id="rId5"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8.1%20FORMA%20DE%20SELEC%E2%95%A0%C2%BAA%E2%95%A0%C3%A2O%20E%20CRITE%E2%95%A0%C3%BCRIO%20DE%20JULGAMENTO%20DA%20PROPOSTA.pdf?csf=1&amp;web=1&amp;e=hz6tZh" TargetMode="External" Id="rId61" /><Relationship Type="http://schemas.openxmlformats.org/officeDocument/2006/relationships/theme" Target="theme/theme1.xml" Id="rId82"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3.%20Descric%E2%95%A0%C2%BAa%E2%95%A0%C3%A2o%20da%20Soluc%E2%95%A0%C2%BAa%E2%95%A0%C3%A2o.pdf?csf=1&amp;web=1&amp;e=YAfHxs" TargetMode="External" Id="rId19"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1.1.3%20INDICAC%E2%95%A0%C2%BAA%E2%95%A0%C3%A2O%20DE%20MARCAS%20E%20MODELOS.pdf?csf=1&amp;web=1&amp;e=aseRiH" TargetMode="External" Id="rId14"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4.1.2%20-%20GARANTIAS.pdf?csf=1&amp;web=1&amp;e=2cojqs" TargetMode="External" Id="rId22"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4.1.10%20SUSTENTABILIDADE.pdf?csf=1&amp;web=1&amp;e=2355aN" TargetMode="External" Id="rId27"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5.2%20Prazo%20para%20retirada%20de%20empenho.pdf?csf=1&amp;web=1&amp;e=UeSjFh" TargetMode="External" Id="rId30"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6.%20Modelo%20de%20Gesta%E2%95%A0%C3%A2o%20Contratual.pdf?csf=1&amp;web=1&amp;e=Kf1GwL" TargetMode="External" Id="rId35" /><Relationship Type="http://schemas.openxmlformats.org/officeDocument/2006/relationships/hyperlink" Target="https://www.planalto.gov.br/ccivil_03/_ato2019-2022/2022/Decreto/D11246.htm" TargetMode="External" Id="rId43" /><Relationship Type="http://schemas.openxmlformats.org/officeDocument/2006/relationships/hyperlink" Target="https://www.planalto.gov.br/ccivil_03/_ato2019-2022/2022/Decreto/D11246.htm" TargetMode="External" Id="rId48" /><Relationship Type="http://schemas.openxmlformats.org/officeDocument/2006/relationships/hyperlink" Target="https://www.planalto.gov.br/ccivil_03/_ato2019-2022/2022/Decreto/D11246.htm" TargetMode="External" Id="rId56"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8.2.3%20QUALIFICACAO%20TECNICA.pdf?csf=1&amp;web=1&amp;e=J6WUos" TargetMode="External" Id="rId64"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11.%20ESTIMATIVA%20DO%20VALOR%20DA%20CONTRATAC%E2%95%A0%C2%BAA%E2%95%A0%C3%A2O.pdf?csf=1&amp;web=1&amp;e=7R0Qb3" TargetMode="External" Id="rId69" /><Relationship Type="http://schemas.openxmlformats.org/officeDocument/2006/relationships/hyperlink" Target="https://drive.google.com/file/d/1fLtEu3TQww4cL9lPSyiAAd50T_SNecrh/view?usp=share_link" TargetMode="External" Id="rId77" /><Relationship Type="http://schemas.openxmlformats.org/officeDocument/2006/relationships/webSettings" Target="webSettings.xml" Id="rId8" /><Relationship Type="http://schemas.openxmlformats.org/officeDocument/2006/relationships/hyperlink" Target="https://www.planalto.gov.br/ccivil_03/_ato2019-2022/2022/Decreto/D11246.htm" TargetMode="External" Id="rId51" /><Relationship Type="http://schemas.openxmlformats.org/officeDocument/2006/relationships/footer" Target="footer1.xml" Id="rId72" /><Relationship Type="http://schemas.openxmlformats.org/officeDocument/2006/relationships/header" Target="header5.xml" Id="rId80" /><Relationship Type="http://schemas.openxmlformats.org/officeDocument/2006/relationships/customXml" Target="../customXml/item3.xml" Id="rId3"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1.1%20INDICAC%E2%95%A0%C2%BAA%E2%95%A0%C3%A2O%20DO%20OBJETO.pdf?csf=1&amp;web=1&amp;e=jh2foa" TargetMode="External" Id="rId12"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2.Fundamentac%E2%95%A0%C2%BAa%E2%95%A0%C3%A2o%20da%20Contratac%E2%95%A0%C2%BAa%E2%95%A0%C3%A2o.pdf?csf=1&amp;web=1&amp;e=AW0AT8" TargetMode="External" Id="rId17"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4.1.2.2%20-%20Garantia%20do%20servic%E2%95%A0%C2%BAo.pdf?csf=1&amp;web=1&amp;e=OzzWUu" TargetMode="External" Id="rId25"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5.5%20Recebimento%20do%20objeto.pdf?csf=1&amp;web=1&amp;e=z5kHi6" TargetMode="External" Id="rId33" /><Relationship Type="http://schemas.openxmlformats.org/officeDocument/2006/relationships/hyperlink" Target="http://www.planalto.gov.br/ccivil_03/_ato2019-2022/2021/lei/L14133.htm" TargetMode="External" Id="rId38" /><Relationship Type="http://schemas.openxmlformats.org/officeDocument/2006/relationships/hyperlink" Target="https://www.in.gov.br/en/web/dou/-/instrucao-normativa-sgd/me-n-94-de-23-de-dezembro-de-2022-454510332" TargetMode="External" Id="rId46"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7.2%20%20FORMA%20E%20PRAZO%20DE%20PAGAMENTO.pdf?csf=1&amp;web=1&amp;e=2lTouy" TargetMode="External" Id="rId59"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8.5%20PARTICIPAC%E2%95%A0%C2%BAA%E2%95%A0%C3%A2O%20DE%20MICROEMPRESAS,%20EMPRESAS%20DE%20PEQUENO%20PORTE%20E%20EQUIPARADAS.pdf?csf=1&amp;web=1&amp;e=jZNDkC" TargetMode="External" Id="rId67"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4.%20REQUISITOS%20DA%20CONTRATAC%E2%95%A0%C2%BAA%E2%95%A0%C3%A2O.pdf?csf=1&amp;web=1&amp;e=a0bA7a" TargetMode="External" Id="rId20" /><Relationship Type="http://schemas.openxmlformats.org/officeDocument/2006/relationships/hyperlink" Target="https://www.planalto.gov.br/ccivil_03/_ato2019-2022/2022/Decreto/D11246.htm" TargetMode="External" Id="rId41" /><Relationship Type="http://schemas.openxmlformats.org/officeDocument/2006/relationships/hyperlink" Target="https://www.planalto.gov.br/ccivil_03/_ato2019-2022/2021/lei/l14133.htm" TargetMode="External" Id="rId54"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8.2.1%20HABILITAC%E2%95%A0%C2%BAAO%20JURIDICA%5EJ%20SOCIAL%20E%20TRABALHISTA.pdf?csf=1&amp;web=1&amp;e=HdcXFQ" TargetMode="External" Id="rId62"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12.%20ADEQUAC%E2%95%A0%C2%BAA%E2%95%A0%C3%A2O%20ORC%E2%95%A0%C2%BAAMENTA%E2%95%A0%C3%BCRIA.pdf?csf=1&amp;web=1&amp;e=8QF6Zh" TargetMode="External" Id="rId70" /><Relationship Type="http://schemas.openxmlformats.org/officeDocument/2006/relationships/footer" Target="footer2.xml" Id="rId75"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1.2%20NATUREZA%20DO%20OBJETO.pdf?csf=1&amp;web=1&amp;e=7t6EAa" TargetMode="External" Id="rId15"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4.1.2.1%20-%20Garantia%20Contratual.pdf?csf=1&amp;web=1&amp;e=Ifx5fR" TargetMode="External" Id="rId23"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5.%20Modelo%20de%20execuc%E2%95%A0%C2%BAa%E2%95%A0%C3%A2o%20do%20objeto.pdf?csf=1&amp;web=1&amp;e=eJUjFJ" TargetMode="External" Id="rId28"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6.%20Modelo%20de%20Gesta%E2%95%A0%C3%A2o%20Contratual.pdf?csf=1&amp;web=1&amp;e=Rs1IGq" TargetMode="External" Id="rId36" /><Relationship Type="http://schemas.openxmlformats.org/officeDocument/2006/relationships/hyperlink" Target="https://www.in.gov.br/en/web/dou/-/instrucao-normativa-sgd/me-n-94-de-23-de-dezembro-de-2022-454510332" TargetMode="External" Id="rId49" /><Relationship Type="http://schemas.openxmlformats.org/officeDocument/2006/relationships/hyperlink" Target="https://www.planalto.gov.br/ccivil_03/_ato2019-2022/2022/Decreto/D11246.htm" TargetMode="External" Id="rId57" /><Relationship Type="http://schemas.openxmlformats.org/officeDocument/2006/relationships/endnotes" Target="endnotes.xml" Id="rId10"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5.3%20Local,%20Prazo%20e%20Forma%20de%20Execuc%E2%95%A0%C2%BAa%E2%95%A0%C3%A2o.pdf?csf=1&amp;web=1&amp;e=Pc3qnV" TargetMode="External" Id="rId31" /><Relationship Type="http://schemas.openxmlformats.org/officeDocument/2006/relationships/hyperlink" Target="https://www.planalto.gov.br/ccivil_03/_ato2019-2022/2022/Decreto/D11246.htm" TargetMode="External" Id="rId44" /><Relationship Type="http://schemas.openxmlformats.org/officeDocument/2006/relationships/hyperlink" Target="https://www.planalto.gov.br/ccivil_03/_ato2019-2022/2022/Decreto/D11246.htm" TargetMode="External" Id="rId52"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7.3%20%20MANUTENC%E2%95%A0%C2%BAA%E2%95%A0%C3%A2O%20DO%20EQUILI%E2%95%A0%C3%BCBRIO%20ECONO%E2%95%A0%C3%A9MICO-FINANCEIRO.pdf?csf=1&amp;web=1&amp;e=hD9fW3" TargetMode="External" Id="rId60"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8.3%20DEMONSTRAC%E2%95%A0%C2%BAA%E2%95%A0%C3%A2O%20DE%20COMPATIBILIDADE.pdf?csf=1&amp;web=1&amp;e=x1kz3S" TargetMode="External" Id="rId65" /><Relationship Type="http://schemas.openxmlformats.org/officeDocument/2006/relationships/hyperlink" Target="https://drive.google.com/file/d/1KgyV7-I4FXh2rEKslaQ4si8MYKTORE21/view?usp=share_link" TargetMode="External" Id="rId73" /><Relationship Type="http://schemas.openxmlformats.org/officeDocument/2006/relationships/header" Target="header4.xml" Id="rId78" /><Relationship Type="http://schemas.openxmlformats.org/officeDocument/2006/relationships/fontTable" Target="fontTable.xml" Id="rId8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1.1.2%20PARCELAMENTO%20DA%20CONTRATAC%E2%95%A0%C2%BAA%E2%95%A0%C3%A2O.pdf?csf=1&amp;web=1&amp;e=q3yIRd" TargetMode="External" Id="rId13" /><Relationship Type="http://schemas.openxmlformats.org/officeDocument/2006/relationships/hyperlink" Target="https://drive.google.com/file/d/1El24Q6FoTt9GwsgUiQD0MUiENggpgMcd/view?usp=sharing" TargetMode="External" Id="rId18" /><Relationship Type="http://schemas.openxmlformats.org/officeDocument/2006/relationships/hyperlink" Target="https://www.in.gov.br/en/web/dou/-/instrucao-normativa-sgd/me-n-94-de-23-de-dezembro-de-2022-454510332" TargetMode="External" Id="rId39"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5.6%20Transfere%E2%95%A0%C3%A9ncia%20de%20Conhecimento%20.pdf?csf=1&amp;web=1&amp;e=AD7PM0" TargetMode="External" Id="rId34" /><Relationship Type="http://schemas.openxmlformats.org/officeDocument/2006/relationships/hyperlink" Target="https://www.planalto.gov.br/ccivil_03/_ato2019-2022/2022/Decreto/D11246.htm" TargetMode="External" Id="rId50" /><Relationship Type="http://schemas.openxmlformats.org/officeDocument/2006/relationships/hyperlink" Target="https://www.planalto.gov.br/ccivil_03/_ato2019-2022/2022/Decreto/D11246.htm" TargetMode="External" Id="rId55" /><Relationship Type="http://schemas.openxmlformats.org/officeDocument/2006/relationships/header" Target="header3.xml" Id="rId76" /><Relationship Type="http://schemas.openxmlformats.org/officeDocument/2006/relationships/settings" Target="settings.xml" Id="rId7" /><Relationship Type="http://schemas.openxmlformats.org/officeDocument/2006/relationships/header" Target="header1.xml" Id="rId71" /><Relationship Type="http://schemas.openxmlformats.org/officeDocument/2006/relationships/customXml" Target="../customXml/item2.xml" Id="rId2"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5.1%20REGIME%20DE%20EXECUC%E2%95%A0%C2%BAA%E2%95%A0%C3%A2O.pdf?csf=1&amp;web=1&amp;e=c63SyG" TargetMode="External" Id="rId29" /><Relationship Type="http://schemas.openxmlformats.org/officeDocument/2006/relationships/hyperlink" Target="https://drive.google.com/file/d/15joZscUA7Y1wY5YyozZaPRVlLJ8IuV4h/view?usp=sharing" TargetMode="External" Id="rId24" /><Relationship Type="http://schemas.openxmlformats.org/officeDocument/2006/relationships/hyperlink" Target="https://www.in.gov.br/en/web/dou/-/instrucao-normativa-sgd/me-n-94-de-23-de-dezembro-de-2022-454510332" TargetMode="External" Id="rId40" /><Relationship Type="http://schemas.openxmlformats.org/officeDocument/2006/relationships/hyperlink" Target="https://www.planalto.gov.br/ccivil_03/_ato2019-2022/2022/Decreto/D11246.htm" TargetMode="External" Id="rId45"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Servi%C3%A7os/Links/Links_DTI_PDF/8.4%20EXIGE%E2%95%A0%C3%A9NCIA%20DE%20CARTA%20DE%20SOLIDARIEDADE.pdf?csf=1&amp;web=1&amp;e=mWnrDZ" TargetMode="External" Id="rId66"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8053e3-7c92-4a19-a239-13f7ab5faa3c">
      <Terms xmlns="http://schemas.microsoft.com/office/infopath/2007/PartnerControls"/>
    </lcf76f155ced4ddcb4097134ff3c332f>
    <TaxCatchAll xmlns="ab851b1b-86eb-4719-b25c-c4825009da3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291E2C916336D4D8C714558E839CCB5" ma:contentTypeVersion="17" ma:contentTypeDescription="Criar um novo documento." ma:contentTypeScope="" ma:versionID="13aa0370665e9b3b83e765cda0a12066">
  <xsd:schema xmlns:xsd="http://www.w3.org/2001/XMLSchema" xmlns:xs="http://www.w3.org/2001/XMLSchema" xmlns:p="http://schemas.microsoft.com/office/2006/metadata/properties" xmlns:ns2="648053e3-7c92-4a19-a239-13f7ab5faa3c" xmlns:ns3="ab851b1b-86eb-4719-b25c-c4825009da37" targetNamespace="http://schemas.microsoft.com/office/2006/metadata/properties" ma:root="true" ma:fieldsID="9328b7de937e1be0dff031933bf99194" ns2:_="" ns3:_="">
    <xsd:import namespace="648053e3-7c92-4a19-a239-13f7ab5faa3c"/>
    <xsd:import namespace="ab851b1b-86eb-4719-b25c-c4825009da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053e3-7c92-4a19-a239-13f7ab5fa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m" ma:readOnly="false" ma:fieldId="{5cf76f15-5ced-4ddc-b409-7134ff3c332f}" ma:taxonomyMulti="true" ma:sspId="6888914c-cc54-4abd-a4ed-f4b78742bc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851b1b-86eb-4719-b25c-c4825009da37" elementFormDefault="qualified">
    <xsd:import namespace="http://schemas.microsoft.com/office/2006/documentManagement/types"/>
    <xsd:import namespace="http://schemas.microsoft.com/office/infopath/2007/PartnerControls"/>
    <xsd:element name="SharedWithUsers" ma:index="10"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Partilhado Com" ma:internalName="SharedWithDetails" ma:readOnly="true">
      <xsd:simpleType>
        <xsd:restriction base="dms:Note">
          <xsd:maxLength value="255"/>
        </xsd:restriction>
      </xsd:simpleType>
    </xsd:element>
    <xsd:element name="TaxCatchAll" ma:index="20" nillable="true" ma:displayName="Taxonomy Catch All Column" ma:hidden="true" ma:list="{dc2da260-d3fc-412d-8e3d-032384745e9f}" ma:internalName="TaxCatchAll" ma:showField="CatchAllData" ma:web="ab851b1b-86eb-4719-b25c-c4825009d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9F8-9F08-45C8-8048-3B44CA91F45F}">
  <ds:schemaRefs>
    <ds:schemaRef ds:uri="http://schemas.microsoft.com/sharepoint/v3/contenttype/forms"/>
  </ds:schemaRefs>
</ds:datastoreItem>
</file>

<file path=customXml/itemProps2.xml><?xml version="1.0" encoding="utf-8"?>
<ds:datastoreItem xmlns:ds="http://schemas.openxmlformats.org/officeDocument/2006/customXml" ds:itemID="{672BF26E-881D-4755-9D1D-9C8C903809FD}">
  <ds:schemaRefs>
    <ds:schemaRef ds:uri="http://schemas.microsoft.com/office/2006/metadata/properties"/>
    <ds:schemaRef ds:uri="http://schemas.microsoft.com/office/infopath/2007/PartnerControls"/>
    <ds:schemaRef ds:uri="648053e3-7c92-4a19-a239-13f7ab5faa3c"/>
    <ds:schemaRef ds:uri="ab851b1b-86eb-4719-b25c-c4825009da37"/>
  </ds:schemaRefs>
</ds:datastoreItem>
</file>

<file path=customXml/itemProps3.xml><?xml version="1.0" encoding="utf-8"?>
<ds:datastoreItem xmlns:ds="http://schemas.openxmlformats.org/officeDocument/2006/customXml" ds:itemID="{47B90375-583B-4034-85B7-70E96F670339}"/>
</file>

<file path=customXml/itemProps4.xml><?xml version="1.0" encoding="utf-8"?>
<ds:datastoreItem xmlns:ds="http://schemas.openxmlformats.org/officeDocument/2006/customXml" ds:itemID="{24B41837-BFB3-465B-9920-462EED18ED7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Annie Kelly Santana</dc:creator>
  <keywords/>
  <dc:description/>
  <lastModifiedBy>Monica Fabiane da Silva Sobrinho</lastModifiedBy>
  <revision>30</revision>
  <lastPrinted>2024-04-12T03:07:00.0000000Z</lastPrinted>
  <dcterms:created xsi:type="dcterms:W3CDTF">2025-10-17T12:40:00.0000000Z</dcterms:created>
  <dcterms:modified xsi:type="dcterms:W3CDTF">2026-04-23T13:51:31.9931650Z</dcterms:modified>
  <dc:language>pt-BR</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0x010100B291E2C916336D4D8C714558E839CCB5</vt:lpwstr>
  </property>
  <property fmtid="{D5CDD505-2E9C-101B-9397-08002B2CF9AE}" pid="3" name="MediaServiceImageTags">
    <vt:lpwstr/>
  </property>
</Properties>
</file>